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16DCD" w14:textId="77777777" w:rsidR="00284967" w:rsidRDefault="00807DB8">
      <w:pPr>
        <w:pStyle w:val="Title"/>
      </w:pPr>
      <w:r>
        <w:rPr>
          <w:color w:val="050505"/>
        </w:rPr>
        <w:t>Beyond</w:t>
      </w:r>
      <w:r>
        <w:rPr>
          <w:color w:val="050505"/>
          <w:spacing w:val="-33"/>
          <w:w w:val="150"/>
        </w:rPr>
        <w:t xml:space="preserve"> </w:t>
      </w:r>
      <w:r>
        <w:rPr>
          <w:color w:val="050505"/>
        </w:rPr>
        <w:t>the</w:t>
      </w:r>
      <w:r>
        <w:rPr>
          <w:color w:val="050505"/>
          <w:spacing w:val="67"/>
        </w:rPr>
        <w:t xml:space="preserve"> </w:t>
      </w:r>
      <w:r>
        <w:rPr>
          <w:color w:val="050505"/>
          <w:spacing w:val="-2"/>
        </w:rPr>
        <w:t>Barriers</w:t>
      </w:r>
    </w:p>
    <w:p w14:paraId="344E404B" w14:textId="77777777" w:rsidR="00284967" w:rsidRDefault="00807DB8">
      <w:pPr>
        <w:spacing w:before="380" w:line="254" w:lineRule="auto"/>
        <w:ind w:left="191" w:right="164" w:hanging="23"/>
        <w:jc w:val="center"/>
        <w:rPr>
          <w:rFonts w:ascii="Times New Roman"/>
          <w:sz w:val="34"/>
        </w:rPr>
      </w:pPr>
      <w:r>
        <w:rPr>
          <w:rFonts w:ascii="Times New Roman"/>
          <w:color w:val="050505"/>
          <w:w w:val="105"/>
          <w:sz w:val="34"/>
        </w:rPr>
        <w:t xml:space="preserve">A </w:t>
      </w:r>
      <w:r>
        <w:rPr>
          <w:rFonts w:ascii="Times New Roman"/>
          <w:b/>
          <w:color w:val="050505"/>
          <w:w w:val="105"/>
          <w:sz w:val="35"/>
        </w:rPr>
        <w:t xml:space="preserve">Spartacus Network </w:t>
      </w:r>
      <w:r>
        <w:rPr>
          <w:rFonts w:ascii="Times New Roman"/>
          <w:color w:val="050505"/>
          <w:w w:val="105"/>
          <w:sz w:val="34"/>
        </w:rPr>
        <w:t>report into Employment Support Allowance, the Work Programme and recommendations</w:t>
      </w:r>
      <w:r>
        <w:rPr>
          <w:rFonts w:ascii="Times New Roman"/>
          <w:color w:val="050505"/>
          <w:spacing w:val="-1"/>
          <w:w w:val="105"/>
          <w:sz w:val="34"/>
        </w:rPr>
        <w:t xml:space="preserve"> </w:t>
      </w:r>
      <w:r>
        <w:rPr>
          <w:rFonts w:ascii="Times New Roman"/>
          <w:color w:val="050505"/>
          <w:w w:val="105"/>
          <w:sz w:val="34"/>
        </w:rPr>
        <w:t>for</w:t>
      </w:r>
      <w:r>
        <w:rPr>
          <w:rFonts w:ascii="Times New Roman"/>
          <w:color w:val="050505"/>
          <w:spacing w:val="-2"/>
          <w:w w:val="105"/>
          <w:sz w:val="34"/>
        </w:rPr>
        <w:t xml:space="preserve"> </w:t>
      </w:r>
      <w:r>
        <w:rPr>
          <w:rFonts w:ascii="Times New Roman"/>
          <w:color w:val="050505"/>
          <w:w w:val="105"/>
          <w:sz w:val="34"/>
        </w:rPr>
        <w:t>a new system of support</w:t>
      </w:r>
    </w:p>
    <w:p w14:paraId="39054986" w14:textId="77777777" w:rsidR="00284967" w:rsidRDefault="00284967">
      <w:pPr>
        <w:pStyle w:val="BodyText"/>
        <w:rPr>
          <w:rFonts w:ascii="Times New Roman"/>
          <w:sz w:val="20"/>
        </w:rPr>
      </w:pPr>
    </w:p>
    <w:p w14:paraId="1AE27013" w14:textId="77777777" w:rsidR="00284967" w:rsidRDefault="00284967">
      <w:pPr>
        <w:pStyle w:val="BodyText"/>
        <w:rPr>
          <w:rFonts w:ascii="Times New Roman"/>
          <w:sz w:val="20"/>
        </w:rPr>
      </w:pPr>
    </w:p>
    <w:p w14:paraId="7BF24CEF" w14:textId="77777777" w:rsidR="00284967" w:rsidRDefault="00807DB8">
      <w:pPr>
        <w:pStyle w:val="BodyText"/>
        <w:spacing w:before="11"/>
        <w:rPr>
          <w:rFonts w:ascii="Times New Roman"/>
          <w:sz w:val="13"/>
        </w:rPr>
      </w:pPr>
      <w:r>
        <w:pict w14:anchorId="753920A6">
          <v:group id="docshapegroup2" o:spid="_x0000_s1199" style="position:absolute;margin-left:211.55pt;margin-top:10.35pt;width:172.15pt;height:125.95pt;z-index:-15728640;mso-wrap-distance-left:0;mso-wrap-distance-right:0;mso-position-horizontal-relative:page" coordorigin="4231,207" coordsize="3443,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204" type="#_x0000_t75" style="position:absolute;left:4250;top:649;width:3327;height:2076">
              <v:imagedata r:id="rId7" o:title=""/>
            </v:shape>
            <v:line id="_x0000_s1203" style="position:absolute" from="4255,2706" to="4255,207" strokeweight=".50883mm"/>
            <v:line id="_x0000_s1202" style="position:absolute" from="7644,2706" to="7644,207" strokeweight=".76322mm"/>
            <v:line id="_x0000_s1201" style="position:absolute" from="4231,236" to="7673,236" strokeweight=".67811mm"/>
            <v:shapetype id="_x0000_t202" coordsize="21600,21600" o:spt="202" path="m,l,21600r21600,l21600,xe">
              <v:stroke joinstyle="miter"/>
              <v:path gradientshapeok="t" o:connecttype="rect"/>
            </v:shapetype>
            <v:shape id="docshape4" o:spid="_x0000_s1200" type="#_x0000_t202" style="position:absolute;left:4269;top:255;width:3354;height:2451" filled="f" stroked="f">
              <v:textbox inset="0,0,0,0">
                <w:txbxContent>
                  <w:p w14:paraId="4C830571" w14:textId="77777777" w:rsidR="00284967" w:rsidRDefault="00807DB8">
                    <w:pPr>
                      <w:spacing w:before="7"/>
                      <w:ind w:left="31"/>
                      <w:rPr>
                        <w:sz w:val="23"/>
                      </w:rPr>
                    </w:pPr>
                    <w:r>
                      <w:rPr>
                        <w:rFonts w:ascii="Times New Roman"/>
                        <w:color w:val="46595E"/>
                        <w:w w:val="110"/>
                        <w:sz w:val="26"/>
                      </w:rPr>
                      <w:t>Spartacus</w:t>
                    </w:r>
                    <w:r>
                      <w:rPr>
                        <w:rFonts w:ascii="Times New Roman"/>
                        <w:color w:val="46595E"/>
                        <w:spacing w:val="-17"/>
                        <w:w w:val="110"/>
                        <w:sz w:val="26"/>
                      </w:rPr>
                      <w:t xml:space="preserve"> </w:t>
                    </w:r>
                    <w:r>
                      <w:rPr>
                        <w:color w:val="46595E"/>
                        <w:spacing w:val="-2"/>
                        <w:w w:val="110"/>
                        <w:sz w:val="23"/>
                      </w:rPr>
                      <w:t>Network</w:t>
                    </w:r>
                  </w:p>
                </w:txbxContent>
              </v:textbox>
            </v:shape>
            <w10:wrap type="topAndBottom" anchorx="page"/>
          </v:group>
        </w:pict>
      </w:r>
    </w:p>
    <w:p w14:paraId="197E6A55" w14:textId="77777777" w:rsidR="00284967" w:rsidRDefault="00284967">
      <w:pPr>
        <w:pStyle w:val="BodyText"/>
        <w:rPr>
          <w:rFonts w:ascii="Times New Roman"/>
          <w:sz w:val="20"/>
        </w:rPr>
      </w:pPr>
    </w:p>
    <w:p w14:paraId="21C1FBF3" w14:textId="77777777" w:rsidR="00284967" w:rsidRDefault="00284967">
      <w:pPr>
        <w:pStyle w:val="BodyText"/>
        <w:rPr>
          <w:rFonts w:ascii="Times New Roman"/>
          <w:sz w:val="20"/>
        </w:rPr>
      </w:pPr>
    </w:p>
    <w:p w14:paraId="29EB4E2E" w14:textId="77777777" w:rsidR="00284967" w:rsidRDefault="00284967">
      <w:pPr>
        <w:pStyle w:val="BodyText"/>
        <w:rPr>
          <w:rFonts w:ascii="Times New Roman"/>
          <w:sz w:val="20"/>
        </w:rPr>
      </w:pPr>
    </w:p>
    <w:p w14:paraId="4322F754" w14:textId="77777777" w:rsidR="00284967" w:rsidRDefault="00284967">
      <w:pPr>
        <w:pStyle w:val="BodyText"/>
        <w:spacing w:before="4"/>
        <w:rPr>
          <w:rFonts w:ascii="Times New Roman"/>
          <w:sz w:val="26"/>
        </w:rPr>
      </w:pPr>
    </w:p>
    <w:p w14:paraId="2F772955" w14:textId="77777777" w:rsidR="00284967" w:rsidRDefault="00284967">
      <w:pPr>
        <w:rPr>
          <w:rFonts w:ascii="Times New Roman"/>
          <w:sz w:val="26"/>
        </w:rPr>
        <w:sectPr w:rsidR="00284967">
          <w:footerReference w:type="default" r:id="rId8"/>
          <w:type w:val="continuous"/>
          <w:pgSz w:w="11900" w:h="16840"/>
          <w:pgMar w:top="1660" w:right="1320" w:bottom="1200" w:left="1320" w:header="0" w:footer="1001" w:gutter="0"/>
          <w:pgNumType w:start="1"/>
          <w:cols w:space="720"/>
        </w:sectPr>
      </w:pPr>
    </w:p>
    <w:p w14:paraId="0979773A" w14:textId="77777777" w:rsidR="00284967" w:rsidRDefault="00807DB8">
      <w:pPr>
        <w:pStyle w:val="Heading6"/>
        <w:spacing w:before="93"/>
        <w:ind w:left="122"/>
      </w:pPr>
      <w:r>
        <w:rPr>
          <w:color w:val="050505"/>
          <w:w w:val="105"/>
        </w:rPr>
        <w:t>About</w:t>
      </w:r>
      <w:r>
        <w:rPr>
          <w:color w:val="050505"/>
          <w:spacing w:val="-13"/>
          <w:w w:val="105"/>
        </w:rPr>
        <w:t xml:space="preserve"> </w:t>
      </w:r>
      <w:r>
        <w:rPr>
          <w:color w:val="050505"/>
          <w:spacing w:val="-5"/>
          <w:w w:val="105"/>
        </w:rPr>
        <w:t>us:</w:t>
      </w:r>
    </w:p>
    <w:p w14:paraId="13DF9B47" w14:textId="77777777" w:rsidR="00284967" w:rsidRDefault="00284967">
      <w:pPr>
        <w:pStyle w:val="BodyText"/>
        <w:rPr>
          <w:b/>
          <w:sz w:val="26"/>
        </w:rPr>
      </w:pPr>
    </w:p>
    <w:p w14:paraId="0454B6E8" w14:textId="77777777" w:rsidR="00284967" w:rsidRDefault="00284967">
      <w:pPr>
        <w:pStyle w:val="BodyText"/>
        <w:rPr>
          <w:b/>
          <w:sz w:val="26"/>
        </w:rPr>
      </w:pPr>
    </w:p>
    <w:p w14:paraId="40F99A07" w14:textId="77777777" w:rsidR="00284967" w:rsidRDefault="00284967">
      <w:pPr>
        <w:pStyle w:val="BodyText"/>
        <w:rPr>
          <w:b/>
          <w:sz w:val="26"/>
        </w:rPr>
      </w:pPr>
    </w:p>
    <w:p w14:paraId="4296DDC7" w14:textId="77777777" w:rsidR="00284967" w:rsidRDefault="00284967">
      <w:pPr>
        <w:pStyle w:val="BodyText"/>
        <w:rPr>
          <w:b/>
          <w:sz w:val="26"/>
        </w:rPr>
      </w:pPr>
    </w:p>
    <w:p w14:paraId="30C6EFF7" w14:textId="77777777" w:rsidR="00284967" w:rsidRDefault="00284967">
      <w:pPr>
        <w:pStyle w:val="BodyText"/>
        <w:rPr>
          <w:b/>
          <w:sz w:val="26"/>
        </w:rPr>
      </w:pPr>
    </w:p>
    <w:p w14:paraId="5AF093F2" w14:textId="77777777" w:rsidR="00284967" w:rsidRDefault="00284967">
      <w:pPr>
        <w:pStyle w:val="BodyText"/>
        <w:spacing w:before="6"/>
        <w:rPr>
          <w:b/>
          <w:sz w:val="32"/>
        </w:rPr>
      </w:pPr>
    </w:p>
    <w:p w14:paraId="5A68941D" w14:textId="77777777" w:rsidR="00284967" w:rsidRDefault="00807DB8">
      <w:pPr>
        <w:pStyle w:val="Heading6"/>
        <w:spacing w:before="1"/>
        <w:ind w:left="121"/>
      </w:pPr>
      <w:r>
        <w:rPr>
          <w:color w:val="050505"/>
          <w:spacing w:val="-2"/>
          <w:w w:val="105"/>
        </w:rPr>
        <w:t>Contributors:</w:t>
      </w:r>
    </w:p>
    <w:p w14:paraId="7906F745" w14:textId="77777777" w:rsidR="00284967" w:rsidRDefault="00807DB8">
      <w:pPr>
        <w:pStyle w:val="Heading7"/>
        <w:spacing w:before="93" w:line="252" w:lineRule="auto"/>
        <w:ind w:left="122"/>
      </w:pPr>
      <w:r>
        <w:br w:type="column"/>
      </w:r>
      <w:r>
        <w:rPr>
          <w:color w:val="0C2144"/>
          <w:w w:val="105"/>
        </w:rPr>
        <w:t xml:space="preserve">The </w:t>
      </w:r>
      <w:r>
        <w:rPr>
          <w:color w:val="183AAA"/>
          <w:w w:val="105"/>
          <w:u w:val="thick" w:color="183AAA"/>
        </w:rPr>
        <w:t>Spartacus Network</w:t>
      </w:r>
      <w:r>
        <w:rPr>
          <w:color w:val="183AAA"/>
          <w:w w:val="105"/>
        </w:rPr>
        <w:t xml:space="preserve"> </w:t>
      </w:r>
      <w:r>
        <w:rPr>
          <w:color w:val="0C2144"/>
          <w:w w:val="105"/>
        </w:rPr>
        <w:t>is a</w:t>
      </w:r>
      <w:r>
        <w:rPr>
          <w:color w:val="0C2144"/>
          <w:spacing w:val="-1"/>
          <w:w w:val="105"/>
        </w:rPr>
        <w:t xml:space="preserve"> </w:t>
      </w:r>
      <w:r>
        <w:rPr>
          <w:color w:val="0C2144"/>
          <w:w w:val="105"/>
        </w:rPr>
        <w:t>group of sick and</w:t>
      </w:r>
      <w:r>
        <w:rPr>
          <w:color w:val="0C2144"/>
          <w:spacing w:val="-3"/>
          <w:w w:val="105"/>
        </w:rPr>
        <w:t xml:space="preserve"> </w:t>
      </w:r>
      <w:r>
        <w:rPr>
          <w:color w:val="0C2144"/>
          <w:w w:val="105"/>
        </w:rPr>
        <w:t>disabled people, collaborating</w:t>
      </w:r>
      <w:r>
        <w:rPr>
          <w:color w:val="0C2144"/>
          <w:spacing w:val="-3"/>
          <w:w w:val="105"/>
        </w:rPr>
        <w:t xml:space="preserve"> </w:t>
      </w:r>
      <w:r>
        <w:rPr>
          <w:color w:val="0C2144"/>
          <w:w w:val="105"/>
        </w:rPr>
        <w:t>online</w:t>
      </w:r>
      <w:r>
        <w:rPr>
          <w:color w:val="0C2144"/>
          <w:spacing w:val="-13"/>
          <w:w w:val="105"/>
        </w:rPr>
        <w:t xml:space="preserve"> </w:t>
      </w:r>
      <w:r>
        <w:rPr>
          <w:color w:val="0C2144"/>
          <w:w w:val="105"/>
        </w:rPr>
        <w:t>and</w:t>
      </w:r>
      <w:r>
        <w:rPr>
          <w:color w:val="0C2144"/>
          <w:spacing w:val="-17"/>
          <w:w w:val="105"/>
        </w:rPr>
        <w:t xml:space="preserve"> </w:t>
      </w:r>
      <w:r>
        <w:rPr>
          <w:color w:val="0C2144"/>
          <w:w w:val="105"/>
        </w:rPr>
        <w:t>analysing</w:t>
      </w:r>
      <w:r>
        <w:rPr>
          <w:color w:val="0C2144"/>
          <w:spacing w:val="-8"/>
          <w:w w:val="105"/>
        </w:rPr>
        <w:t xml:space="preserve"> </w:t>
      </w:r>
      <w:r>
        <w:rPr>
          <w:color w:val="0C2144"/>
          <w:w w:val="105"/>
        </w:rPr>
        <w:t>government policy</w:t>
      </w:r>
      <w:r>
        <w:rPr>
          <w:color w:val="0C2144"/>
          <w:spacing w:val="-17"/>
          <w:w w:val="105"/>
        </w:rPr>
        <w:t xml:space="preserve"> </w:t>
      </w:r>
      <w:r>
        <w:rPr>
          <w:color w:val="0C2144"/>
          <w:w w:val="105"/>
        </w:rPr>
        <w:t>on</w:t>
      </w:r>
      <w:r>
        <w:rPr>
          <w:color w:val="0C2144"/>
          <w:spacing w:val="-16"/>
          <w:w w:val="105"/>
        </w:rPr>
        <w:t xml:space="preserve"> </w:t>
      </w:r>
      <w:r>
        <w:rPr>
          <w:color w:val="0C2144"/>
          <w:w w:val="105"/>
        </w:rPr>
        <w:t>welfare reform, ESA,</w:t>
      </w:r>
      <w:r>
        <w:rPr>
          <w:color w:val="0C2144"/>
          <w:spacing w:val="-8"/>
          <w:w w:val="105"/>
        </w:rPr>
        <w:t xml:space="preserve"> </w:t>
      </w:r>
      <w:r>
        <w:rPr>
          <w:color w:val="0C2144"/>
          <w:w w:val="105"/>
        </w:rPr>
        <w:t>WCA,</w:t>
      </w:r>
      <w:r>
        <w:rPr>
          <w:color w:val="0C2144"/>
          <w:spacing w:val="-1"/>
          <w:w w:val="105"/>
        </w:rPr>
        <w:t xml:space="preserve"> </w:t>
      </w:r>
      <w:r>
        <w:rPr>
          <w:color w:val="0C2144"/>
          <w:w w:val="105"/>
        </w:rPr>
        <w:t>the</w:t>
      </w:r>
      <w:r>
        <w:rPr>
          <w:color w:val="0C2144"/>
          <w:spacing w:val="-15"/>
          <w:w w:val="105"/>
        </w:rPr>
        <w:t xml:space="preserve"> </w:t>
      </w:r>
      <w:r>
        <w:rPr>
          <w:color w:val="0C2144"/>
          <w:w w:val="105"/>
        </w:rPr>
        <w:t>Work Programme and more. It</w:t>
      </w:r>
      <w:r>
        <w:rPr>
          <w:color w:val="0C2144"/>
          <w:spacing w:val="-10"/>
          <w:w w:val="105"/>
        </w:rPr>
        <w:t xml:space="preserve"> </w:t>
      </w:r>
      <w:r>
        <w:rPr>
          <w:color w:val="0C2144"/>
          <w:w w:val="105"/>
        </w:rPr>
        <w:t>began</w:t>
      </w:r>
      <w:r>
        <w:rPr>
          <w:color w:val="0C2144"/>
          <w:spacing w:val="-5"/>
          <w:w w:val="105"/>
        </w:rPr>
        <w:t xml:space="preserve"> </w:t>
      </w:r>
      <w:r>
        <w:rPr>
          <w:color w:val="0C2144"/>
          <w:w w:val="105"/>
        </w:rPr>
        <w:t xml:space="preserve">in 2012 with the report </w:t>
      </w:r>
      <w:r>
        <w:rPr>
          <w:i/>
          <w:color w:val="0C2144"/>
          <w:w w:val="105"/>
        </w:rPr>
        <w:t xml:space="preserve">Responsible Reform </w:t>
      </w:r>
      <w:r>
        <w:rPr>
          <w:color w:val="0C2144"/>
          <w:w w:val="105"/>
        </w:rPr>
        <w:t>on</w:t>
      </w:r>
      <w:r>
        <w:rPr>
          <w:color w:val="0C2144"/>
          <w:spacing w:val="-4"/>
          <w:w w:val="105"/>
        </w:rPr>
        <w:t xml:space="preserve"> </w:t>
      </w:r>
      <w:r>
        <w:rPr>
          <w:color w:val="0C2144"/>
          <w:w w:val="105"/>
        </w:rPr>
        <w:t>DLA. (Spartacus reports are also available via the Centre for Welfare</w:t>
      </w:r>
    </w:p>
    <w:p w14:paraId="1B4910FF" w14:textId="77777777" w:rsidR="00284967" w:rsidRDefault="00807DB8">
      <w:pPr>
        <w:pStyle w:val="Heading7"/>
        <w:spacing w:before="1" w:line="249" w:lineRule="auto"/>
        <w:ind w:left="124" w:right="465"/>
      </w:pPr>
      <w:r>
        <w:rPr>
          <w:color w:val="0C2144"/>
          <w:w w:val="105"/>
        </w:rPr>
        <w:t>Reform</w:t>
      </w:r>
      <w:r>
        <w:rPr>
          <w:color w:val="0C2144"/>
          <w:spacing w:val="-15"/>
          <w:w w:val="105"/>
        </w:rPr>
        <w:t xml:space="preserve"> </w:t>
      </w:r>
      <w:r>
        <w:rPr>
          <w:color w:val="183AAA"/>
          <w:w w:val="105"/>
          <w:u w:val="thick" w:color="183AAA"/>
        </w:rPr>
        <w:t>here</w:t>
      </w:r>
      <w:r>
        <w:rPr>
          <w:color w:val="183AAA"/>
          <w:spacing w:val="-10"/>
          <w:w w:val="105"/>
        </w:rPr>
        <w:t xml:space="preserve"> </w:t>
      </w:r>
      <w:r>
        <w:rPr>
          <w:color w:val="0C2144"/>
          <w:w w:val="105"/>
        </w:rPr>
        <w:t>and</w:t>
      </w:r>
      <w:r>
        <w:rPr>
          <w:color w:val="0C2144"/>
          <w:spacing w:val="-11"/>
          <w:w w:val="105"/>
        </w:rPr>
        <w:t xml:space="preserve"> </w:t>
      </w:r>
      <w:r>
        <w:rPr>
          <w:color w:val="0C2144"/>
          <w:w w:val="105"/>
        </w:rPr>
        <w:t>Spartacus material can</w:t>
      </w:r>
      <w:r>
        <w:rPr>
          <w:color w:val="0C2144"/>
          <w:spacing w:val="-9"/>
          <w:w w:val="105"/>
        </w:rPr>
        <w:t xml:space="preserve"> </w:t>
      </w:r>
      <w:r>
        <w:rPr>
          <w:color w:val="0C2144"/>
          <w:w w:val="105"/>
        </w:rPr>
        <w:t>be</w:t>
      </w:r>
      <w:r>
        <w:rPr>
          <w:color w:val="0C2144"/>
          <w:spacing w:val="-12"/>
          <w:w w:val="105"/>
        </w:rPr>
        <w:t xml:space="preserve"> </w:t>
      </w:r>
      <w:r>
        <w:rPr>
          <w:color w:val="0C2144"/>
          <w:w w:val="105"/>
        </w:rPr>
        <w:t>found</w:t>
      </w:r>
      <w:r>
        <w:rPr>
          <w:color w:val="0C2144"/>
          <w:spacing w:val="-7"/>
          <w:w w:val="105"/>
        </w:rPr>
        <w:t xml:space="preserve"> </w:t>
      </w:r>
      <w:r>
        <w:rPr>
          <w:color w:val="0C2144"/>
          <w:w w:val="105"/>
        </w:rPr>
        <w:t xml:space="preserve">on Ekklesia </w:t>
      </w:r>
      <w:r>
        <w:rPr>
          <w:color w:val="183AAA"/>
          <w:w w:val="105"/>
          <w:u w:val="thick" w:color="0C2144"/>
        </w:rPr>
        <w:t>here</w:t>
      </w:r>
      <w:r>
        <w:rPr>
          <w:color w:val="0C2144"/>
          <w:w w:val="105"/>
          <w:u w:val="thick" w:color="0C2144"/>
        </w:rPr>
        <w:t>)</w:t>
      </w:r>
    </w:p>
    <w:p w14:paraId="5D1DD516" w14:textId="77777777" w:rsidR="00284967" w:rsidRDefault="00807DB8">
      <w:pPr>
        <w:pStyle w:val="Heading7"/>
        <w:spacing w:before="194" w:line="290" w:lineRule="auto"/>
      </w:pPr>
      <w:r>
        <w:rPr>
          <w:color w:val="050505"/>
          <w:w w:val="105"/>
        </w:rPr>
        <w:t>Stet Benstead BA (Hons) (Cantab); Sue Marsh BA (Hons); Caroline</w:t>
      </w:r>
      <w:r>
        <w:rPr>
          <w:color w:val="050505"/>
          <w:spacing w:val="-12"/>
          <w:w w:val="105"/>
        </w:rPr>
        <w:t xml:space="preserve"> </w:t>
      </w:r>
      <w:r>
        <w:rPr>
          <w:color w:val="050505"/>
          <w:w w:val="105"/>
        </w:rPr>
        <w:t>Richardson;</w:t>
      </w:r>
      <w:r>
        <w:rPr>
          <w:color w:val="050505"/>
          <w:spacing w:val="-4"/>
          <w:w w:val="105"/>
        </w:rPr>
        <w:t xml:space="preserve"> </w:t>
      </w:r>
      <w:r>
        <w:rPr>
          <w:color w:val="050505"/>
          <w:w w:val="105"/>
        </w:rPr>
        <w:t>Jamie</w:t>
      </w:r>
      <w:r>
        <w:rPr>
          <w:color w:val="050505"/>
          <w:spacing w:val="-10"/>
          <w:w w:val="105"/>
        </w:rPr>
        <w:t xml:space="preserve"> </w:t>
      </w:r>
      <w:r>
        <w:rPr>
          <w:color w:val="050505"/>
          <w:w w:val="105"/>
        </w:rPr>
        <w:t>Cartwright</w:t>
      </w:r>
      <w:r>
        <w:rPr>
          <w:color w:val="050505"/>
          <w:spacing w:val="-7"/>
          <w:w w:val="105"/>
        </w:rPr>
        <w:t xml:space="preserve"> </w:t>
      </w:r>
      <w:r>
        <w:rPr>
          <w:color w:val="050505"/>
          <w:w w:val="105"/>
        </w:rPr>
        <w:t>BA</w:t>
      </w:r>
      <w:r>
        <w:rPr>
          <w:color w:val="050505"/>
          <w:spacing w:val="-17"/>
          <w:w w:val="105"/>
        </w:rPr>
        <w:t xml:space="preserve"> </w:t>
      </w:r>
      <w:r>
        <w:rPr>
          <w:color w:val="050505"/>
          <w:w w:val="105"/>
        </w:rPr>
        <w:t>(Hons)</w:t>
      </w:r>
      <w:r>
        <w:rPr>
          <w:color w:val="050505"/>
          <w:spacing w:val="-6"/>
          <w:w w:val="105"/>
        </w:rPr>
        <w:t xml:space="preserve"> </w:t>
      </w:r>
      <w:r>
        <w:rPr>
          <w:color w:val="050505"/>
          <w:w w:val="105"/>
        </w:rPr>
        <w:t>(Cantab)</w:t>
      </w:r>
      <w:r>
        <w:rPr>
          <w:color w:val="050505"/>
          <w:spacing w:val="-10"/>
          <w:w w:val="105"/>
        </w:rPr>
        <w:t xml:space="preserve"> </w:t>
      </w:r>
      <w:r>
        <w:rPr>
          <w:color w:val="050505"/>
          <w:w w:val="105"/>
        </w:rPr>
        <w:t xml:space="preserve">MA MSc; Catherine Hale; Sam Barnet-Cormack BSc MSc; Rachel </w:t>
      </w:r>
      <w:r>
        <w:rPr>
          <w:color w:val="050505"/>
          <w:spacing w:val="-4"/>
          <w:w w:val="105"/>
        </w:rPr>
        <w:t>Smith</w:t>
      </w:r>
    </w:p>
    <w:p w14:paraId="5C848DA6" w14:textId="77777777" w:rsidR="00284967" w:rsidRDefault="00284967">
      <w:pPr>
        <w:pStyle w:val="BodyText"/>
        <w:spacing w:before="8"/>
        <w:rPr>
          <w:sz w:val="23"/>
        </w:rPr>
      </w:pPr>
    </w:p>
    <w:p w14:paraId="643AFF48" w14:textId="77777777" w:rsidR="00284967" w:rsidRDefault="00807DB8">
      <w:pPr>
        <w:pStyle w:val="Heading7"/>
        <w:spacing w:line="249" w:lineRule="auto"/>
        <w:ind w:left="123" w:hanging="1"/>
      </w:pPr>
      <w:r>
        <w:rPr>
          <w:color w:val="050505"/>
          <w:w w:val="105"/>
        </w:rPr>
        <w:t>Thanks also to the</w:t>
      </w:r>
      <w:r>
        <w:rPr>
          <w:color w:val="050505"/>
          <w:spacing w:val="-1"/>
          <w:w w:val="105"/>
        </w:rPr>
        <w:t xml:space="preserve"> </w:t>
      </w:r>
      <w:r>
        <w:rPr>
          <w:color w:val="050505"/>
          <w:w w:val="105"/>
        </w:rPr>
        <w:t>hundreds of people who took part in consultations or</w:t>
      </w:r>
      <w:r>
        <w:rPr>
          <w:color w:val="050505"/>
          <w:spacing w:val="-12"/>
          <w:w w:val="105"/>
        </w:rPr>
        <w:t xml:space="preserve"> </w:t>
      </w:r>
      <w:r>
        <w:rPr>
          <w:color w:val="050505"/>
          <w:w w:val="105"/>
        </w:rPr>
        <w:t>contri</w:t>
      </w:r>
      <w:r>
        <w:rPr>
          <w:color w:val="050505"/>
          <w:w w:val="105"/>
        </w:rPr>
        <w:t>buted</w:t>
      </w:r>
      <w:r>
        <w:rPr>
          <w:color w:val="050505"/>
          <w:spacing w:val="-3"/>
          <w:w w:val="105"/>
        </w:rPr>
        <w:t xml:space="preserve"> </w:t>
      </w:r>
      <w:r>
        <w:rPr>
          <w:color w:val="050505"/>
          <w:w w:val="105"/>
        </w:rPr>
        <w:t>case</w:t>
      </w:r>
      <w:r>
        <w:rPr>
          <w:color w:val="050505"/>
          <w:spacing w:val="-9"/>
          <w:w w:val="105"/>
        </w:rPr>
        <w:t xml:space="preserve"> </w:t>
      </w:r>
      <w:r>
        <w:rPr>
          <w:color w:val="050505"/>
          <w:w w:val="105"/>
        </w:rPr>
        <w:t>studies</w:t>
      </w:r>
      <w:r>
        <w:rPr>
          <w:color w:val="050505"/>
          <w:spacing w:val="-2"/>
          <w:w w:val="105"/>
        </w:rPr>
        <w:t xml:space="preserve"> </w:t>
      </w:r>
      <w:r>
        <w:rPr>
          <w:color w:val="050505"/>
          <w:w w:val="105"/>
        </w:rPr>
        <w:t>through</w:t>
      </w:r>
      <w:r>
        <w:rPr>
          <w:color w:val="050505"/>
          <w:spacing w:val="-6"/>
          <w:w w:val="105"/>
        </w:rPr>
        <w:t xml:space="preserve"> </w:t>
      </w:r>
      <w:r>
        <w:rPr>
          <w:color w:val="050505"/>
          <w:w w:val="105"/>
        </w:rPr>
        <w:t>the</w:t>
      </w:r>
      <w:r>
        <w:rPr>
          <w:color w:val="050505"/>
          <w:spacing w:val="-10"/>
          <w:w w:val="105"/>
        </w:rPr>
        <w:t xml:space="preserve"> </w:t>
      </w:r>
      <w:r>
        <w:rPr>
          <w:color w:val="212121"/>
          <w:w w:val="105"/>
        </w:rPr>
        <w:t>'Diary</w:t>
      </w:r>
      <w:r>
        <w:rPr>
          <w:color w:val="212121"/>
          <w:spacing w:val="-9"/>
          <w:w w:val="105"/>
        </w:rPr>
        <w:t xml:space="preserve"> </w:t>
      </w:r>
      <w:r>
        <w:rPr>
          <w:color w:val="050505"/>
          <w:w w:val="105"/>
        </w:rPr>
        <w:t>of</w:t>
      </w:r>
      <w:r>
        <w:rPr>
          <w:color w:val="050505"/>
          <w:spacing w:val="-10"/>
          <w:w w:val="105"/>
        </w:rPr>
        <w:t xml:space="preserve"> </w:t>
      </w:r>
      <w:r>
        <w:rPr>
          <w:color w:val="050505"/>
          <w:w w:val="105"/>
        </w:rPr>
        <w:t>a Benefit Scrounger' website and other media.</w:t>
      </w:r>
    </w:p>
    <w:p w14:paraId="46604F2A" w14:textId="77777777" w:rsidR="00284967" w:rsidRDefault="00284967">
      <w:pPr>
        <w:spacing w:line="249" w:lineRule="auto"/>
        <w:sectPr w:rsidR="00284967">
          <w:type w:val="continuous"/>
          <w:pgSz w:w="11900" w:h="16840"/>
          <w:pgMar w:top="1660" w:right="1320" w:bottom="1200" w:left="1320" w:header="0" w:footer="1001" w:gutter="0"/>
          <w:cols w:num="2" w:space="720" w:equalWidth="0">
            <w:col w:w="1677" w:space="486"/>
            <w:col w:w="7097"/>
          </w:cols>
        </w:sectPr>
      </w:pPr>
    </w:p>
    <w:p w14:paraId="77C9C835" w14:textId="77777777" w:rsidR="00284967" w:rsidRDefault="00284967">
      <w:pPr>
        <w:pStyle w:val="BodyText"/>
        <w:rPr>
          <w:sz w:val="20"/>
        </w:rPr>
      </w:pPr>
    </w:p>
    <w:p w14:paraId="1312A42D" w14:textId="77777777" w:rsidR="00284967" w:rsidRDefault="00284967">
      <w:pPr>
        <w:pStyle w:val="BodyText"/>
        <w:rPr>
          <w:sz w:val="20"/>
        </w:rPr>
      </w:pPr>
    </w:p>
    <w:p w14:paraId="4D30FCD5" w14:textId="77777777" w:rsidR="00284967" w:rsidRDefault="00284967">
      <w:pPr>
        <w:pStyle w:val="BodyText"/>
        <w:rPr>
          <w:sz w:val="20"/>
        </w:rPr>
      </w:pPr>
    </w:p>
    <w:p w14:paraId="6B6050D7" w14:textId="77777777" w:rsidR="00284967" w:rsidRDefault="00284967">
      <w:pPr>
        <w:pStyle w:val="BodyText"/>
        <w:spacing w:before="1"/>
        <w:rPr>
          <w:sz w:val="29"/>
        </w:rPr>
      </w:pPr>
    </w:p>
    <w:p w14:paraId="690A43A9" w14:textId="77777777" w:rsidR="00284967" w:rsidRDefault="00807DB8">
      <w:pPr>
        <w:spacing w:before="89"/>
        <w:ind w:left="451"/>
        <w:rPr>
          <w:rFonts w:ascii="Times New Roman"/>
          <w:b/>
          <w:sz w:val="27"/>
        </w:rPr>
      </w:pPr>
      <w:r>
        <w:rPr>
          <w:rFonts w:ascii="Times New Roman"/>
          <w:b/>
          <w:color w:val="050505"/>
          <w:sz w:val="27"/>
        </w:rPr>
        <w:t>Work</w:t>
      </w:r>
      <w:r>
        <w:rPr>
          <w:rFonts w:ascii="Times New Roman"/>
          <w:b/>
          <w:color w:val="050505"/>
          <w:spacing w:val="23"/>
          <w:sz w:val="27"/>
        </w:rPr>
        <w:t xml:space="preserve"> </w:t>
      </w:r>
      <w:r>
        <w:rPr>
          <w:rFonts w:ascii="Times New Roman"/>
          <w:b/>
          <w:color w:val="050505"/>
          <w:sz w:val="27"/>
        </w:rPr>
        <w:t>for</w:t>
      </w:r>
      <w:r>
        <w:rPr>
          <w:rFonts w:ascii="Times New Roman"/>
          <w:b/>
          <w:color w:val="050505"/>
          <w:spacing w:val="20"/>
          <w:sz w:val="27"/>
        </w:rPr>
        <w:t xml:space="preserve"> </w:t>
      </w:r>
      <w:r>
        <w:rPr>
          <w:rFonts w:ascii="Times New Roman"/>
          <w:b/>
          <w:color w:val="050505"/>
          <w:sz w:val="27"/>
        </w:rPr>
        <w:t>those</w:t>
      </w:r>
      <w:r>
        <w:rPr>
          <w:rFonts w:ascii="Times New Roman"/>
          <w:b/>
          <w:color w:val="050505"/>
          <w:spacing w:val="26"/>
          <w:sz w:val="27"/>
        </w:rPr>
        <w:t xml:space="preserve"> </w:t>
      </w:r>
      <w:r>
        <w:rPr>
          <w:rFonts w:ascii="Times New Roman"/>
          <w:b/>
          <w:color w:val="050505"/>
          <w:sz w:val="27"/>
        </w:rPr>
        <w:t>who</w:t>
      </w:r>
      <w:r>
        <w:rPr>
          <w:rFonts w:ascii="Times New Roman"/>
          <w:b/>
          <w:color w:val="050505"/>
          <w:spacing w:val="16"/>
          <w:sz w:val="27"/>
        </w:rPr>
        <w:t xml:space="preserve"> </w:t>
      </w:r>
      <w:r>
        <w:rPr>
          <w:rFonts w:ascii="Times New Roman"/>
          <w:b/>
          <w:color w:val="050505"/>
          <w:sz w:val="27"/>
        </w:rPr>
        <w:t>can.</w:t>
      </w:r>
      <w:r>
        <w:rPr>
          <w:rFonts w:ascii="Times New Roman"/>
          <w:b/>
          <w:color w:val="050505"/>
          <w:spacing w:val="25"/>
          <w:sz w:val="27"/>
        </w:rPr>
        <w:t xml:space="preserve"> </w:t>
      </w:r>
      <w:r>
        <w:rPr>
          <w:rFonts w:ascii="Times New Roman"/>
          <w:b/>
          <w:color w:val="050505"/>
          <w:sz w:val="27"/>
        </w:rPr>
        <w:t>Security</w:t>
      </w:r>
      <w:r>
        <w:rPr>
          <w:rFonts w:ascii="Times New Roman"/>
          <w:b/>
          <w:color w:val="050505"/>
          <w:spacing w:val="33"/>
          <w:sz w:val="27"/>
        </w:rPr>
        <w:t xml:space="preserve"> </w:t>
      </w:r>
      <w:r>
        <w:rPr>
          <w:rFonts w:ascii="Times New Roman"/>
          <w:b/>
          <w:color w:val="050505"/>
          <w:sz w:val="27"/>
        </w:rPr>
        <w:t>for</w:t>
      </w:r>
      <w:r>
        <w:rPr>
          <w:rFonts w:ascii="Times New Roman"/>
          <w:b/>
          <w:color w:val="050505"/>
          <w:spacing w:val="22"/>
          <w:sz w:val="27"/>
        </w:rPr>
        <w:t xml:space="preserve"> </w:t>
      </w:r>
      <w:r>
        <w:rPr>
          <w:rFonts w:ascii="Times New Roman"/>
          <w:b/>
          <w:color w:val="050505"/>
          <w:sz w:val="27"/>
        </w:rPr>
        <w:t>those</w:t>
      </w:r>
      <w:r>
        <w:rPr>
          <w:rFonts w:ascii="Times New Roman"/>
          <w:b/>
          <w:color w:val="050505"/>
          <w:spacing w:val="30"/>
          <w:sz w:val="27"/>
        </w:rPr>
        <w:t xml:space="preserve"> </w:t>
      </w:r>
      <w:r>
        <w:rPr>
          <w:rFonts w:ascii="Times New Roman"/>
          <w:b/>
          <w:color w:val="050505"/>
          <w:sz w:val="27"/>
        </w:rPr>
        <w:t>who</w:t>
      </w:r>
      <w:r>
        <w:rPr>
          <w:rFonts w:ascii="Times New Roman"/>
          <w:b/>
          <w:color w:val="050505"/>
          <w:spacing w:val="11"/>
          <w:sz w:val="27"/>
        </w:rPr>
        <w:t xml:space="preserve"> </w:t>
      </w:r>
      <w:r>
        <w:rPr>
          <w:rFonts w:ascii="Times New Roman"/>
          <w:b/>
          <w:color w:val="050505"/>
          <w:sz w:val="27"/>
        </w:rPr>
        <w:t>can't.</w:t>
      </w:r>
      <w:r>
        <w:rPr>
          <w:rFonts w:ascii="Times New Roman"/>
          <w:b/>
          <w:color w:val="050505"/>
          <w:spacing w:val="25"/>
          <w:sz w:val="27"/>
        </w:rPr>
        <w:t xml:space="preserve"> </w:t>
      </w:r>
      <w:r>
        <w:rPr>
          <w:rFonts w:ascii="Times New Roman"/>
          <w:b/>
          <w:color w:val="050505"/>
          <w:sz w:val="27"/>
        </w:rPr>
        <w:t>Support</w:t>
      </w:r>
      <w:r>
        <w:rPr>
          <w:rFonts w:ascii="Times New Roman"/>
          <w:b/>
          <w:color w:val="050505"/>
          <w:spacing w:val="27"/>
          <w:sz w:val="27"/>
        </w:rPr>
        <w:t xml:space="preserve"> </w:t>
      </w:r>
      <w:r>
        <w:rPr>
          <w:rFonts w:ascii="Times New Roman"/>
          <w:b/>
          <w:color w:val="050505"/>
          <w:sz w:val="27"/>
        </w:rPr>
        <w:t>for</w:t>
      </w:r>
      <w:r>
        <w:rPr>
          <w:rFonts w:ascii="Times New Roman"/>
          <w:b/>
          <w:color w:val="050505"/>
          <w:spacing w:val="20"/>
          <w:sz w:val="27"/>
        </w:rPr>
        <w:t xml:space="preserve"> </w:t>
      </w:r>
      <w:r>
        <w:rPr>
          <w:rFonts w:ascii="Times New Roman"/>
          <w:b/>
          <w:color w:val="050505"/>
          <w:spacing w:val="-4"/>
          <w:sz w:val="27"/>
        </w:rPr>
        <w:t>all.</w:t>
      </w:r>
    </w:p>
    <w:p w14:paraId="49D29877" w14:textId="77777777" w:rsidR="00284967" w:rsidRDefault="00284967">
      <w:pPr>
        <w:rPr>
          <w:rFonts w:ascii="Times New Roman"/>
          <w:sz w:val="27"/>
        </w:rPr>
        <w:sectPr w:rsidR="00284967">
          <w:type w:val="continuous"/>
          <w:pgSz w:w="11900" w:h="16840"/>
          <w:pgMar w:top="1660" w:right="1320" w:bottom="1200" w:left="1320" w:header="0" w:footer="1001" w:gutter="0"/>
          <w:cols w:space="720"/>
        </w:sectPr>
      </w:pPr>
    </w:p>
    <w:p w14:paraId="2F2FE08D" w14:textId="77777777" w:rsidR="00284967" w:rsidRDefault="00807DB8">
      <w:pPr>
        <w:spacing w:before="64"/>
        <w:ind w:left="2635" w:right="2630"/>
        <w:jc w:val="center"/>
        <w:rPr>
          <w:b/>
          <w:sz w:val="33"/>
        </w:rPr>
      </w:pPr>
      <w:r>
        <w:rPr>
          <w:b/>
          <w:color w:val="030303"/>
          <w:spacing w:val="-2"/>
          <w:w w:val="105"/>
          <w:sz w:val="33"/>
        </w:rPr>
        <w:lastRenderedPageBreak/>
        <w:t>Contents</w:t>
      </w:r>
    </w:p>
    <w:sdt>
      <w:sdtPr>
        <w:id w:val="259952570"/>
        <w:docPartObj>
          <w:docPartGallery w:val="Table of Contents"/>
          <w:docPartUnique/>
        </w:docPartObj>
      </w:sdtPr>
      <w:sdtEndPr/>
      <w:sdtContent>
        <w:p w14:paraId="5AC65A76" w14:textId="77777777" w:rsidR="00284967" w:rsidRDefault="00807DB8">
          <w:pPr>
            <w:pStyle w:val="TOC3"/>
            <w:tabs>
              <w:tab w:val="right" w:pos="7476"/>
            </w:tabs>
            <w:spacing w:before="911"/>
            <w:ind w:left="127"/>
          </w:pPr>
          <w:hyperlink w:anchor="_TOC_250009" w:history="1">
            <w:r>
              <w:rPr>
                <w:color w:val="030303"/>
              </w:rPr>
              <w:t>Executive</w:t>
            </w:r>
            <w:r>
              <w:rPr>
                <w:color w:val="030303"/>
                <w:spacing w:val="30"/>
              </w:rPr>
              <w:t xml:space="preserve"> </w:t>
            </w:r>
            <w:r>
              <w:rPr>
                <w:color w:val="030303"/>
                <w:spacing w:val="-2"/>
              </w:rPr>
              <w:t>Summary</w:t>
            </w:r>
            <w:r>
              <w:rPr>
                <w:color w:val="030303"/>
              </w:rPr>
              <w:tab/>
            </w:r>
            <w:r>
              <w:rPr>
                <w:color w:val="030303"/>
                <w:spacing w:val="-10"/>
              </w:rPr>
              <w:t>3</w:t>
            </w:r>
          </w:hyperlink>
        </w:p>
        <w:p w14:paraId="06894786" w14:textId="77777777" w:rsidR="00284967" w:rsidRDefault="00807DB8">
          <w:pPr>
            <w:pStyle w:val="TOC1"/>
            <w:tabs>
              <w:tab w:val="right" w:pos="7483"/>
            </w:tabs>
            <w:spacing w:before="407"/>
          </w:pPr>
          <w:hyperlink w:anchor="_TOC_250008" w:history="1">
            <w:r>
              <w:rPr>
                <w:color w:val="030303"/>
                <w:spacing w:val="-2"/>
                <w:w w:val="110"/>
              </w:rPr>
              <w:t>Introduction</w:t>
            </w:r>
            <w:r>
              <w:rPr>
                <w:color w:val="030303"/>
              </w:rPr>
              <w:tab/>
            </w:r>
            <w:r>
              <w:rPr>
                <w:color w:val="030303"/>
                <w:spacing w:val="-10"/>
                <w:w w:val="105"/>
              </w:rPr>
              <w:t>7</w:t>
            </w:r>
          </w:hyperlink>
        </w:p>
        <w:p w14:paraId="5B898D4F" w14:textId="77777777" w:rsidR="00284967" w:rsidRDefault="00807DB8">
          <w:pPr>
            <w:pStyle w:val="TOC2"/>
            <w:tabs>
              <w:tab w:val="right" w:pos="7477"/>
            </w:tabs>
            <w:spacing w:before="406"/>
            <w:ind w:left="129"/>
          </w:pPr>
          <w:hyperlink w:anchor="_TOC_250007" w:history="1">
            <w:r>
              <w:rPr>
                <w:color w:val="030303"/>
                <w:w w:val="105"/>
              </w:rPr>
              <w:t>What's</w:t>
            </w:r>
            <w:r>
              <w:rPr>
                <w:color w:val="030303"/>
                <w:spacing w:val="50"/>
                <w:w w:val="105"/>
              </w:rPr>
              <w:t xml:space="preserve"> </w:t>
            </w:r>
            <w:r>
              <w:rPr>
                <w:color w:val="030303"/>
                <w:w w:val="105"/>
              </w:rPr>
              <w:t>wrong</w:t>
            </w:r>
            <w:r>
              <w:rPr>
                <w:color w:val="030303"/>
                <w:spacing w:val="19"/>
                <w:w w:val="105"/>
              </w:rPr>
              <w:t xml:space="preserve"> </w:t>
            </w:r>
            <w:r>
              <w:rPr>
                <w:color w:val="030303"/>
                <w:w w:val="105"/>
              </w:rPr>
              <w:t>with</w:t>
            </w:r>
            <w:r>
              <w:rPr>
                <w:color w:val="030303"/>
                <w:spacing w:val="23"/>
                <w:w w:val="105"/>
              </w:rPr>
              <w:t xml:space="preserve"> </w:t>
            </w:r>
            <w:r>
              <w:rPr>
                <w:color w:val="030303"/>
                <w:spacing w:val="-4"/>
                <w:w w:val="105"/>
              </w:rPr>
              <w:t>ESA?</w:t>
            </w:r>
            <w:r>
              <w:rPr>
                <w:color w:val="030303"/>
              </w:rPr>
              <w:tab/>
            </w:r>
            <w:r>
              <w:rPr>
                <w:color w:val="030303"/>
                <w:spacing w:val="-10"/>
                <w:w w:val="105"/>
              </w:rPr>
              <w:t>9</w:t>
            </w:r>
          </w:hyperlink>
        </w:p>
        <w:p w14:paraId="46FF014A" w14:textId="77777777" w:rsidR="00284967" w:rsidRDefault="00807DB8">
          <w:pPr>
            <w:pStyle w:val="TOC3"/>
            <w:tabs>
              <w:tab w:val="right" w:pos="7614"/>
            </w:tabs>
          </w:pPr>
          <w:hyperlink w:anchor="_TOC_250006" w:history="1">
            <w:r>
              <w:rPr>
                <w:color w:val="030303"/>
              </w:rPr>
              <w:t>Case</w:t>
            </w:r>
            <w:r>
              <w:rPr>
                <w:color w:val="030303"/>
                <w:spacing w:val="6"/>
              </w:rPr>
              <w:t xml:space="preserve"> </w:t>
            </w:r>
            <w:r>
              <w:rPr>
                <w:color w:val="030303"/>
              </w:rPr>
              <w:t>studies</w:t>
            </w:r>
            <w:r>
              <w:rPr>
                <w:color w:val="030303"/>
                <w:spacing w:val="15"/>
              </w:rPr>
              <w:t xml:space="preserve"> </w:t>
            </w:r>
            <w:r>
              <w:rPr>
                <w:color w:val="030303"/>
              </w:rPr>
              <w:t>and</w:t>
            </w:r>
            <w:r>
              <w:rPr>
                <w:color w:val="030303"/>
                <w:spacing w:val="7"/>
              </w:rPr>
              <w:t xml:space="preserve"> </w:t>
            </w:r>
            <w:r>
              <w:rPr>
                <w:color w:val="030303"/>
                <w:spacing w:val="-2"/>
              </w:rPr>
              <w:t>Consultation</w:t>
            </w:r>
            <w:r>
              <w:rPr>
                <w:color w:val="030303"/>
              </w:rPr>
              <w:tab/>
            </w:r>
            <w:r>
              <w:rPr>
                <w:color w:val="030303"/>
                <w:spacing w:val="-5"/>
                <w:w w:val="105"/>
              </w:rPr>
              <w:t>15</w:t>
            </w:r>
          </w:hyperlink>
        </w:p>
        <w:p w14:paraId="3FE15BCF" w14:textId="77777777" w:rsidR="00284967" w:rsidRDefault="00807DB8">
          <w:pPr>
            <w:pStyle w:val="TOC3"/>
            <w:tabs>
              <w:tab w:val="right" w:pos="7618"/>
            </w:tabs>
            <w:spacing w:before="407"/>
          </w:pPr>
          <w:r>
            <w:rPr>
              <w:color w:val="030303"/>
              <w:w w:val="105"/>
            </w:rPr>
            <w:t>Implementation</w:t>
          </w:r>
          <w:r>
            <w:rPr>
              <w:color w:val="030303"/>
              <w:spacing w:val="10"/>
              <w:w w:val="105"/>
            </w:rPr>
            <w:t xml:space="preserve"> </w:t>
          </w:r>
          <w:r>
            <w:rPr>
              <w:color w:val="030303"/>
              <w:w w:val="105"/>
            </w:rPr>
            <w:t>of</w:t>
          </w:r>
          <w:r>
            <w:rPr>
              <w:color w:val="030303"/>
              <w:spacing w:val="21"/>
              <w:w w:val="105"/>
            </w:rPr>
            <w:t xml:space="preserve"> </w:t>
          </w:r>
          <w:r>
            <w:rPr>
              <w:color w:val="030303"/>
              <w:w w:val="105"/>
            </w:rPr>
            <w:t>Year</w:t>
          </w:r>
          <w:r>
            <w:rPr>
              <w:color w:val="030303"/>
              <w:spacing w:val="24"/>
              <w:w w:val="105"/>
            </w:rPr>
            <w:t xml:space="preserve"> </w:t>
          </w:r>
          <w:r>
            <w:rPr>
              <w:color w:val="030303"/>
              <w:w w:val="105"/>
            </w:rPr>
            <w:t>1</w:t>
          </w:r>
          <w:r>
            <w:rPr>
              <w:color w:val="030303"/>
              <w:spacing w:val="31"/>
              <w:w w:val="105"/>
            </w:rPr>
            <w:t xml:space="preserve"> </w:t>
          </w:r>
          <w:r>
            <w:rPr>
              <w:color w:val="030303"/>
              <w:w w:val="105"/>
            </w:rPr>
            <w:t>Harrington</w:t>
          </w:r>
          <w:r>
            <w:rPr>
              <w:color w:val="030303"/>
              <w:spacing w:val="32"/>
              <w:w w:val="105"/>
            </w:rPr>
            <w:t xml:space="preserve"> </w:t>
          </w:r>
          <w:r>
            <w:rPr>
              <w:color w:val="030303"/>
              <w:spacing w:val="-2"/>
            </w:rPr>
            <w:t>Recommendations</w:t>
          </w:r>
          <w:r>
            <w:rPr>
              <w:color w:val="030303"/>
            </w:rPr>
            <w:tab/>
          </w:r>
          <w:r>
            <w:rPr>
              <w:color w:val="030303"/>
              <w:spacing w:val="-5"/>
              <w:w w:val="105"/>
            </w:rPr>
            <w:t>26</w:t>
          </w:r>
        </w:p>
        <w:p w14:paraId="438BEB91" w14:textId="77777777" w:rsidR="00284967" w:rsidRDefault="00807DB8">
          <w:pPr>
            <w:pStyle w:val="TOC2"/>
            <w:tabs>
              <w:tab w:val="right" w:pos="7618"/>
            </w:tabs>
            <w:spacing w:before="416"/>
          </w:pPr>
          <w:hyperlink w:anchor="_TOC_250005" w:history="1">
            <w:r>
              <w:rPr>
                <w:color w:val="030303"/>
                <w:w w:val="105"/>
              </w:rPr>
              <w:t>International</w:t>
            </w:r>
            <w:r>
              <w:rPr>
                <w:color w:val="030303"/>
                <w:spacing w:val="78"/>
                <w:w w:val="105"/>
              </w:rPr>
              <w:t xml:space="preserve"> </w:t>
            </w:r>
            <w:r>
              <w:rPr>
                <w:color w:val="030303"/>
                <w:spacing w:val="-2"/>
              </w:rPr>
              <w:t>Evidence</w:t>
            </w:r>
            <w:r>
              <w:rPr>
                <w:color w:val="030303"/>
              </w:rPr>
              <w:tab/>
            </w:r>
            <w:r>
              <w:rPr>
                <w:color w:val="030303"/>
                <w:spacing w:val="-5"/>
                <w:w w:val="105"/>
              </w:rPr>
              <w:t>28</w:t>
            </w:r>
          </w:hyperlink>
        </w:p>
        <w:p w14:paraId="69D8EB92" w14:textId="77777777" w:rsidR="00284967" w:rsidRDefault="00807DB8">
          <w:pPr>
            <w:pStyle w:val="TOC2"/>
            <w:tabs>
              <w:tab w:val="right" w:pos="7615"/>
            </w:tabs>
            <w:spacing w:before="401"/>
            <w:ind w:left="127"/>
          </w:pPr>
          <w:hyperlink w:anchor="_TOC_250004" w:history="1">
            <w:r>
              <w:rPr>
                <w:color w:val="030303"/>
                <w:w w:val="105"/>
              </w:rPr>
              <w:t>An</w:t>
            </w:r>
            <w:r>
              <w:rPr>
                <w:color w:val="030303"/>
                <w:spacing w:val="-18"/>
                <w:w w:val="105"/>
              </w:rPr>
              <w:t xml:space="preserve"> </w:t>
            </w:r>
            <w:r>
              <w:rPr>
                <w:color w:val="030303"/>
                <w:w w:val="105"/>
              </w:rPr>
              <w:t>Alternative</w:t>
            </w:r>
            <w:r>
              <w:rPr>
                <w:color w:val="030303"/>
                <w:spacing w:val="-3"/>
                <w:w w:val="105"/>
              </w:rPr>
              <w:t xml:space="preserve"> </w:t>
            </w:r>
            <w:r>
              <w:rPr>
                <w:color w:val="030303"/>
                <w:w w:val="105"/>
              </w:rPr>
              <w:t>ESA</w:t>
            </w:r>
            <w:r>
              <w:rPr>
                <w:color w:val="030303"/>
                <w:spacing w:val="-8"/>
                <w:w w:val="105"/>
              </w:rPr>
              <w:t xml:space="preserve"> </w:t>
            </w:r>
            <w:r>
              <w:rPr>
                <w:color w:val="030303"/>
                <w:w w:val="105"/>
              </w:rPr>
              <w:t>and</w:t>
            </w:r>
            <w:r>
              <w:rPr>
                <w:color w:val="030303"/>
                <w:spacing w:val="-15"/>
                <w:w w:val="105"/>
              </w:rPr>
              <w:t xml:space="preserve"> </w:t>
            </w:r>
            <w:r>
              <w:rPr>
                <w:color w:val="030303"/>
                <w:w w:val="105"/>
              </w:rPr>
              <w:t>the</w:t>
            </w:r>
            <w:r>
              <w:rPr>
                <w:color w:val="030303"/>
                <w:spacing w:val="8"/>
                <w:w w:val="105"/>
              </w:rPr>
              <w:t xml:space="preserve"> </w:t>
            </w:r>
            <w:r>
              <w:rPr>
                <w:color w:val="030303"/>
                <w:w w:val="105"/>
              </w:rPr>
              <w:t>Academic</w:t>
            </w:r>
            <w:r>
              <w:rPr>
                <w:color w:val="030303"/>
                <w:spacing w:val="-1"/>
                <w:w w:val="105"/>
              </w:rPr>
              <w:t xml:space="preserve"> </w:t>
            </w:r>
            <w:r>
              <w:rPr>
                <w:color w:val="030303"/>
                <w:w w:val="105"/>
              </w:rPr>
              <w:t>Evidence</w:t>
            </w:r>
            <w:r>
              <w:rPr>
                <w:color w:val="030303"/>
                <w:spacing w:val="-6"/>
                <w:w w:val="105"/>
              </w:rPr>
              <w:t xml:space="preserve"> </w:t>
            </w:r>
            <w:r>
              <w:rPr>
                <w:color w:val="030303"/>
                <w:w w:val="105"/>
              </w:rPr>
              <w:t>for</w:t>
            </w:r>
            <w:r>
              <w:rPr>
                <w:color w:val="030303"/>
                <w:spacing w:val="12"/>
                <w:w w:val="105"/>
              </w:rPr>
              <w:t xml:space="preserve"> </w:t>
            </w:r>
            <w:r>
              <w:rPr>
                <w:color w:val="030303"/>
                <w:spacing w:val="-2"/>
                <w:w w:val="105"/>
              </w:rPr>
              <w:t>Reform</w:t>
            </w:r>
            <w:r>
              <w:rPr>
                <w:color w:val="030303"/>
              </w:rPr>
              <w:tab/>
            </w:r>
            <w:r>
              <w:rPr>
                <w:color w:val="030303"/>
                <w:spacing w:val="-5"/>
                <w:w w:val="105"/>
              </w:rPr>
              <w:t>37</w:t>
            </w:r>
          </w:hyperlink>
        </w:p>
        <w:p w14:paraId="41D22E55" w14:textId="77777777" w:rsidR="00284967" w:rsidRDefault="00807DB8">
          <w:pPr>
            <w:pStyle w:val="TOC2"/>
            <w:tabs>
              <w:tab w:val="right" w:pos="7629"/>
            </w:tabs>
            <w:spacing w:before="412"/>
          </w:pPr>
          <w:hyperlink w:anchor="_TOC_250003" w:history="1">
            <w:r>
              <w:rPr>
                <w:color w:val="030303"/>
                <w:w w:val="110"/>
              </w:rPr>
              <w:t>Interim</w:t>
            </w:r>
            <w:r>
              <w:rPr>
                <w:color w:val="030303"/>
                <w:spacing w:val="13"/>
                <w:w w:val="110"/>
              </w:rPr>
              <w:t xml:space="preserve"> </w:t>
            </w:r>
            <w:r>
              <w:rPr>
                <w:color w:val="030303"/>
                <w:spacing w:val="-2"/>
                <w:w w:val="105"/>
              </w:rPr>
              <w:t>Recommendations</w:t>
            </w:r>
            <w:r>
              <w:rPr>
                <w:color w:val="030303"/>
              </w:rPr>
              <w:tab/>
            </w:r>
            <w:r>
              <w:rPr>
                <w:color w:val="030303"/>
                <w:spacing w:val="-5"/>
                <w:w w:val="110"/>
              </w:rPr>
              <w:t>51</w:t>
            </w:r>
          </w:hyperlink>
        </w:p>
        <w:p w14:paraId="37485B1B" w14:textId="77777777" w:rsidR="00284967" w:rsidRDefault="00807DB8">
          <w:pPr>
            <w:pStyle w:val="TOC2"/>
            <w:tabs>
              <w:tab w:val="right" w:pos="7618"/>
            </w:tabs>
            <w:ind w:left="121"/>
          </w:pPr>
          <w:hyperlink w:anchor="_TOC_250002" w:history="1">
            <w:r>
              <w:rPr>
                <w:color w:val="030303"/>
                <w:w w:val="105"/>
              </w:rPr>
              <w:t>The</w:t>
            </w:r>
            <w:r>
              <w:rPr>
                <w:color w:val="030303"/>
                <w:spacing w:val="6"/>
                <w:w w:val="105"/>
              </w:rPr>
              <w:t xml:space="preserve"> </w:t>
            </w:r>
            <w:r>
              <w:rPr>
                <w:color w:val="030303"/>
                <w:w w:val="105"/>
              </w:rPr>
              <w:t>Work</w:t>
            </w:r>
            <w:r>
              <w:rPr>
                <w:color w:val="030303"/>
                <w:spacing w:val="3"/>
                <w:w w:val="105"/>
              </w:rPr>
              <w:t xml:space="preserve"> </w:t>
            </w:r>
            <w:r>
              <w:rPr>
                <w:color w:val="030303"/>
                <w:w w:val="105"/>
              </w:rPr>
              <w:t>Programme</w:t>
            </w:r>
            <w:r>
              <w:rPr>
                <w:color w:val="030303"/>
                <w:spacing w:val="14"/>
                <w:w w:val="105"/>
              </w:rPr>
              <w:t xml:space="preserve"> </w:t>
            </w:r>
            <w:r>
              <w:rPr>
                <w:color w:val="030303"/>
                <w:w w:val="105"/>
              </w:rPr>
              <w:t>and</w:t>
            </w:r>
            <w:r>
              <w:rPr>
                <w:color w:val="030303"/>
                <w:spacing w:val="-2"/>
                <w:w w:val="105"/>
              </w:rPr>
              <w:t xml:space="preserve"> </w:t>
            </w:r>
            <w:r>
              <w:rPr>
                <w:color w:val="030303"/>
                <w:spacing w:val="-5"/>
                <w:w w:val="105"/>
              </w:rPr>
              <w:t>ESA</w:t>
            </w:r>
            <w:r>
              <w:rPr>
                <w:color w:val="030303"/>
              </w:rPr>
              <w:tab/>
            </w:r>
            <w:r>
              <w:rPr>
                <w:color w:val="030303"/>
                <w:spacing w:val="-7"/>
                <w:w w:val="105"/>
              </w:rPr>
              <w:t>58</w:t>
            </w:r>
          </w:hyperlink>
        </w:p>
        <w:p w14:paraId="6DDBE7AF" w14:textId="77777777" w:rsidR="00284967" w:rsidRDefault="00807DB8">
          <w:pPr>
            <w:pStyle w:val="TOC2"/>
            <w:tabs>
              <w:tab w:val="right" w:pos="7619"/>
            </w:tabs>
            <w:spacing w:before="406"/>
            <w:ind w:left="121"/>
          </w:pPr>
          <w:hyperlink w:anchor="_TOC_250001" w:history="1">
            <w:r>
              <w:rPr>
                <w:color w:val="030303"/>
                <w:w w:val="105"/>
              </w:rPr>
              <w:t>The</w:t>
            </w:r>
            <w:r>
              <w:rPr>
                <w:color w:val="030303"/>
                <w:spacing w:val="1"/>
                <w:w w:val="105"/>
              </w:rPr>
              <w:t xml:space="preserve"> </w:t>
            </w:r>
            <w:r>
              <w:rPr>
                <w:color w:val="030303"/>
                <w:w w:val="105"/>
              </w:rPr>
              <w:t>Future</w:t>
            </w:r>
            <w:r>
              <w:rPr>
                <w:color w:val="030303"/>
                <w:spacing w:val="2"/>
                <w:w w:val="105"/>
              </w:rPr>
              <w:t xml:space="preserve"> </w:t>
            </w:r>
            <w:r>
              <w:rPr>
                <w:color w:val="030303"/>
                <w:w w:val="105"/>
              </w:rPr>
              <w:t>of</w:t>
            </w:r>
            <w:r>
              <w:rPr>
                <w:color w:val="030303"/>
                <w:spacing w:val="9"/>
                <w:w w:val="105"/>
              </w:rPr>
              <w:t xml:space="preserve"> </w:t>
            </w:r>
            <w:r>
              <w:rPr>
                <w:color w:val="030303"/>
                <w:spacing w:val="-4"/>
                <w:w w:val="105"/>
              </w:rPr>
              <w:t>Work</w:t>
            </w:r>
            <w:r>
              <w:rPr>
                <w:color w:val="030303"/>
              </w:rPr>
              <w:tab/>
            </w:r>
            <w:r>
              <w:rPr>
                <w:color w:val="030303"/>
                <w:spacing w:val="-5"/>
                <w:w w:val="105"/>
              </w:rPr>
              <w:t>68</w:t>
            </w:r>
          </w:hyperlink>
        </w:p>
        <w:p w14:paraId="28540C5A" w14:textId="77777777" w:rsidR="00284967" w:rsidRDefault="00807DB8">
          <w:pPr>
            <w:pStyle w:val="TOC1"/>
            <w:tabs>
              <w:tab w:val="right" w:pos="7616"/>
            </w:tabs>
          </w:pPr>
          <w:hyperlink w:anchor="_TOC_250000" w:history="1">
            <w:r>
              <w:rPr>
                <w:color w:val="030303"/>
                <w:spacing w:val="-2"/>
                <w:w w:val="105"/>
              </w:rPr>
              <w:t>Conclusion</w:t>
            </w:r>
            <w:r>
              <w:rPr>
                <w:color w:val="030303"/>
              </w:rPr>
              <w:tab/>
            </w:r>
            <w:r>
              <w:rPr>
                <w:color w:val="030303"/>
                <w:spacing w:val="-5"/>
                <w:w w:val="105"/>
              </w:rPr>
              <w:t>82</w:t>
            </w:r>
          </w:hyperlink>
        </w:p>
        <w:p w14:paraId="3B6AA233" w14:textId="77777777" w:rsidR="00284967" w:rsidRDefault="00807DB8">
          <w:pPr>
            <w:pStyle w:val="TOC3"/>
            <w:tabs>
              <w:tab w:val="right" w:pos="7621"/>
            </w:tabs>
            <w:spacing w:before="402"/>
            <w:ind w:left="127"/>
          </w:pPr>
          <w:r>
            <w:rPr>
              <w:color w:val="030303"/>
              <w:spacing w:val="-2"/>
              <w:w w:val="105"/>
            </w:rPr>
            <w:t>Appendices</w:t>
          </w:r>
          <w:r>
            <w:rPr>
              <w:color w:val="030303"/>
              <w:spacing w:val="5"/>
              <w:w w:val="105"/>
            </w:rPr>
            <w:t xml:space="preserve"> </w:t>
          </w:r>
          <w:r>
            <w:rPr>
              <w:color w:val="030303"/>
              <w:spacing w:val="-2"/>
              <w:w w:val="105"/>
            </w:rPr>
            <w:t>(links)</w:t>
          </w:r>
          <w:r>
            <w:rPr>
              <w:color w:val="030303"/>
            </w:rPr>
            <w:tab/>
          </w:r>
          <w:r>
            <w:rPr>
              <w:color w:val="030303"/>
              <w:spacing w:val="-7"/>
              <w:w w:val="105"/>
            </w:rPr>
            <w:t>84</w:t>
          </w:r>
        </w:p>
      </w:sdtContent>
    </w:sdt>
    <w:p w14:paraId="04DD5FA3" w14:textId="77777777" w:rsidR="00284967" w:rsidRDefault="00284967">
      <w:pPr>
        <w:sectPr w:rsidR="00284967">
          <w:pgSz w:w="11900" w:h="16840"/>
          <w:pgMar w:top="1400" w:right="1320" w:bottom="1200" w:left="1320" w:header="0" w:footer="1001" w:gutter="0"/>
          <w:cols w:space="720"/>
        </w:sectPr>
      </w:pPr>
    </w:p>
    <w:p w14:paraId="3BAAB347" w14:textId="77777777" w:rsidR="00284967" w:rsidRDefault="00807DB8">
      <w:pPr>
        <w:pStyle w:val="Heading3"/>
        <w:rPr>
          <w:u w:val="none"/>
        </w:rPr>
      </w:pPr>
      <w:bookmarkStart w:id="0" w:name="_TOC_250009"/>
      <w:r>
        <w:rPr>
          <w:color w:val="050505"/>
          <w:w w:val="105"/>
          <w:u w:val="thick" w:color="050505"/>
        </w:rPr>
        <w:lastRenderedPageBreak/>
        <w:t>Executive</w:t>
      </w:r>
      <w:r>
        <w:rPr>
          <w:color w:val="050505"/>
          <w:spacing w:val="-11"/>
          <w:w w:val="105"/>
          <w:u w:val="thick" w:color="050505"/>
        </w:rPr>
        <w:t xml:space="preserve"> </w:t>
      </w:r>
      <w:bookmarkEnd w:id="0"/>
      <w:r>
        <w:rPr>
          <w:color w:val="050505"/>
          <w:spacing w:val="-2"/>
          <w:w w:val="105"/>
          <w:u w:val="thick" w:color="050505"/>
        </w:rPr>
        <w:t>Summary</w:t>
      </w:r>
    </w:p>
    <w:p w14:paraId="1EAC7413" w14:textId="77777777" w:rsidR="00284967" w:rsidRDefault="00284967">
      <w:pPr>
        <w:pStyle w:val="BodyText"/>
        <w:spacing w:before="10"/>
        <w:rPr>
          <w:b/>
          <w:sz w:val="39"/>
        </w:rPr>
      </w:pPr>
    </w:p>
    <w:p w14:paraId="58EDC91A" w14:textId="77777777" w:rsidR="00284967" w:rsidRDefault="00807DB8">
      <w:pPr>
        <w:pStyle w:val="ListParagraph"/>
        <w:numPr>
          <w:ilvl w:val="0"/>
          <w:numId w:val="28"/>
        </w:numPr>
        <w:tabs>
          <w:tab w:val="left" w:pos="810"/>
        </w:tabs>
        <w:spacing w:before="1" w:line="290" w:lineRule="auto"/>
        <w:ind w:right="225" w:hanging="337"/>
        <w:rPr>
          <w:color w:val="050505"/>
          <w:sz w:val="20"/>
        </w:rPr>
      </w:pPr>
      <w:r>
        <w:rPr>
          <w:color w:val="050505"/>
          <w:w w:val="105"/>
          <w:sz w:val="21"/>
        </w:rPr>
        <w:t>This report is</w:t>
      </w:r>
      <w:r>
        <w:rPr>
          <w:color w:val="050505"/>
          <w:spacing w:val="-6"/>
          <w:w w:val="105"/>
          <w:sz w:val="21"/>
        </w:rPr>
        <w:t xml:space="preserve"> </w:t>
      </w:r>
      <w:r>
        <w:rPr>
          <w:color w:val="050505"/>
          <w:w w:val="105"/>
          <w:sz w:val="21"/>
        </w:rPr>
        <w:t>a comprehensive</w:t>
      </w:r>
      <w:r>
        <w:rPr>
          <w:color w:val="050505"/>
          <w:spacing w:val="29"/>
          <w:w w:val="105"/>
          <w:sz w:val="21"/>
        </w:rPr>
        <w:t xml:space="preserve"> </w:t>
      </w:r>
      <w:r>
        <w:rPr>
          <w:color w:val="050505"/>
          <w:w w:val="105"/>
          <w:sz w:val="21"/>
        </w:rPr>
        <w:t>analysis of</w:t>
      </w:r>
      <w:r>
        <w:rPr>
          <w:color w:val="050505"/>
          <w:spacing w:val="-5"/>
          <w:w w:val="105"/>
          <w:sz w:val="21"/>
        </w:rPr>
        <w:t xml:space="preserve"> </w:t>
      </w:r>
      <w:r>
        <w:rPr>
          <w:color w:val="050505"/>
          <w:w w:val="105"/>
          <w:sz w:val="21"/>
        </w:rPr>
        <w:t>the most relevant evidence available on Employment</w:t>
      </w:r>
      <w:r>
        <w:rPr>
          <w:color w:val="050505"/>
          <w:spacing w:val="-12"/>
          <w:w w:val="105"/>
          <w:sz w:val="21"/>
        </w:rPr>
        <w:t xml:space="preserve"> </w:t>
      </w:r>
      <w:r>
        <w:rPr>
          <w:color w:val="050505"/>
          <w:w w:val="105"/>
          <w:sz w:val="21"/>
        </w:rPr>
        <w:t>and</w:t>
      </w:r>
      <w:r>
        <w:rPr>
          <w:color w:val="050505"/>
          <w:spacing w:val="-15"/>
          <w:w w:val="105"/>
          <w:sz w:val="21"/>
        </w:rPr>
        <w:t xml:space="preserve"> </w:t>
      </w:r>
      <w:r>
        <w:rPr>
          <w:color w:val="050505"/>
          <w:w w:val="105"/>
          <w:sz w:val="21"/>
        </w:rPr>
        <w:t>Support</w:t>
      </w:r>
      <w:r>
        <w:rPr>
          <w:color w:val="050505"/>
          <w:spacing w:val="-12"/>
          <w:w w:val="105"/>
          <w:sz w:val="21"/>
        </w:rPr>
        <w:t xml:space="preserve"> </w:t>
      </w:r>
      <w:r>
        <w:rPr>
          <w:color w:val="050505"/>
          <w:w w:val="105"/>
          <w:sz w:val="21"/>
        </w:rPr>
        <w:t>Allowance</w:t>
      </w:r>
      <w:r>
        <w:rPr>
          <w:color w:val="050505"/>
          <w:spacing w:val="-11"/>
          <w:w w:val="105"/>
          <w:sz w:val="21"/>
        </w:rPr>
        <w:t xml:space="preserve"> </w:t>
      </w:r>
      <w:r>
        <w:rPr>
          <w:color w:val="050505"/>
          <w:w w:val="105"/>
          <w:sz w:val="21"/>
        </w:rPr>
        <w:t>(ESA),</w:t>
      </w:r>
      <w:r>
        <w:rPr>
          <w:color w:val="050505"/>
          <w:spacing w:val="-15"/>
          <w:w w:val="105"/>
          <w:sz w:val="21"/>
        </w:rPr>
        <w:t xml:space="preserve"> </w:t>
      </w:r>
      <w:r>
        <w:rPr>
          <w:color w:val="050505"/>
          <w:w w:val="105"/>
          <w:sz w:val="21"/>
        </w:rPr>
        <w:t>the</w:t>
      </w:r>
      <w:r>
        <w:rPr>
          <w:color w:val="050505"/>
          <w:spacing w:val="29"/>
          <w:w w:val="105"/>
          <w:sz w:val="21"/>
        </w:rPr>
        <w:t xml:space="preserve"> </w:t>
      </w:r>
      <w:r>
        <w:rPr>
          <w:color w:val="050505"/>
          <w:w w:val="105"/>
          <w:sz w:val="21"/>
        </w:rPr>
        <w:t>Work</w:t>
      </w:r>
      <w:r>
        <w:rPr>
          <w:color w:val="050505"/>
          <w:spacing w:val="-13"/>
          <w:w w:val="105"/>
          <w:sz w:val="21"/>
        </w:rPr>
        <w:t xml:space="preserve"> </w:t>
      </w:r>
      <w:r>
        <w:rPr>
          <w:color w:val="050505"/>
          <w:w w:val="105"/>
          <w:sz w:val="21"/>
        </w:rPr>
        <w:t>Programme</w:t>
      </w:r>
      <w:r>
        <w:rPr>
          <w:color w:val="050505"/>
          <w:spacing w:val="-3"/>
          <w:w w:val="105"/>
          <w:sz w:val="21"/>
        </w:rPr>
        <w:t xml:space="preserve"> </w:t>
      </w:r>
      <w:r>
        <w:rPr>
          <w:color w:val="050505"/>
          <w:w w:val="105"/>
          <w:sz w:val="21"/>
        </w:rPr>
        <w:t>and</w:t>
      </w:r>
      <w:r>
        <w:rPr>
          <w:color w:val="050505"/>
          <w:spacing w:val="-16"/>
          <w:w w:val="105"/>
          <w:sz w:val="21"/>
        </w:rPr>
        <w:t xml:space="preserve"> </w:t>
      </w:r>
      <w:r>
        <w:rPr>
          <w:color w:val="050505"/>
          <w:w w:val="105"/>
          <w:sz w:val="21"/>
        </w:rPr>
        <w:t>the</w:t>
      </w:r>
      <w:r>
        <w:rPr>
          <w:color w:val="050505"/>
          <w:spacing w:val="-15"/>
          <w:w w:val="105"/>
          <w:sz w:val="21"/>
        </w:rPr>
        <w:t xml:space="preserve"> </w:t>
      </w:r>
      <w:r>
        <w:rPr>
          <w:color w:val="050505"/>
          <w:w w:val="105"/>
          <w:sz w:val="21"/>
        </w:rPr>
        <w:t>barriers</w:t>
      </w:r>
      <w:r>
        <w:rPr>
          <w:color w:val="050505"/>
          <w:spacing w:val="-13"/>
          <w:w w:val="105"/>
          <w:sz w:val="21"/>
        </w:rPr>
        <w:t xml:space="preserve"> </w:t>
      </w:r>
      <w:r>
        <w:rPr>
          <w:color w:val="050505"/>
          <w:w w:val="105"/>
          <w:sz w:val="21"/>
        </w:rPr>
        <w:t>to work faced by people with long term health conditions and impairments.</w:t>
      </w:r>
    </w:p>
    <w:p w14:paraId="3548E03C" w14:textId="77777777" w:rsidR="00284967" w:rsidRDefault="00284967">
      <w:pPr>
        <w:pStyle w:val="BodyText"/>
        <w:spacing w:before="8"/>
        <w:rPr>
          <w:sz w:val="25"/>
        </w:rPr>
      </w:pPr>
    </w:p>
    <w:p w14:paraId="47CF25F4" w14:textId="77777777" w:rsidR="00284967" w:rsidRDefault="00807DB8">
      <w:pPr>
        <w:pStyle w:val="ListParagraph"/>
        <w:numPr>
          <w:ilvl w:val="0"/>
          <w:numId w:val="28"/>
        </w:numPr>
        <w:tabs>
          <w:tab w:val="left" w:pos="810"/>
        </w:tabs>
        <w:spacing w:line="290" w:lineRule="auto"/>
        <w:ind w:left="815" w:right="152" w:hanging="324"/>
        <w:rPr>
          <w:color w:val="050505"/>
          <w:sz w:val="21"/>
        </w:rPr>
      </w:pPr>
      <w:r>
        <w:rPr>
          <w:color w:val="050505"/>
          <w:w w:val="105"/>
          <w:sz w:val="21"/>
        </w:rPr>
        <w:t>The</w:t>
      </w:r>
      <w:r>
        <w:rPr>
          <w:color w:val="050505"/>
          <w:spacing w:val="-2"/>
          <w:w w:val="105"/>
          <w:sz w:val="21"/>
        </w:rPr>
        <w:t xml:space="preserve"> </w:t>
      </w:r>
      <w:r>
        <w:rPr>
          <w:color w:val="050505"/>
          <w:w w:val="105"/>
          <w:sz w:val="21"/>
        </w:rPr>
        <w:t>report draws on</w:t>
      </w:r>
      <w:r>
        <w:rPr>
          <w:color w:val="050505"/>
          <w:spacing w:val="-2"/>
          <w:w w:val="105"/>
          <w:sz w:val="21"/>
        </w:rPr>
        <w:t xml:space="preserve"> </w:t>
      </w:r>
      <w:r>
        <w:rPr>
          <w:color w:val="050505"/>
          <w:w w:val="105"/>
          <w:sz w:val="21"/>
        </w:rPr>
        <w:t>a wide range of i</w:t>
      </w:r>
      <w:r>
        <w:rPr>
          <w:color w:val="050505"/>
          <w:w w:val="105"/>
          <w:sz w:val="21"/>
        </w:rPr>
        <w:t>nternational data,</w:t>
      </w:r>
      <w:r>
        <w:rPr>
          <w:color w:val="050505"/>
          <w:spacing w:val="-2"/>
          <w:w w:val="105"/>
          <w:sz w:val="21"/>
        </w:rPr>
        <w:t xml:space="preserve"> </w:t>
      </w:r>
      <w:r>
        <w:rPr>
          <w:color w:val="050505"/>
          <w:w w:val="105"/>
          <w:sz w:val="21"/>
        </w:rPr>
        <w:t>UK evidence and case studies</w:t>
      </w:r>
      <w:r>
        <w:rPr>
          <w:color w:val="050505"/>
          <w:spacing w:val="-16"/>
          <w:w w:val="105"/>
          <w:sz w:val="21"/>
        </w:rPr>
        <w:t xml:space="preserve"> </w:t>
      </w:r>
      <w:r>
        <w:rPr>
          <w:color w:val="050505"/>
          <w:w w:val="105"/>
          <w:sz w:val="21"/>
        </w:rPr>
        <w:t>as</w:t>
      </w:r>
      <w:r>
        <w:rPr>
          <w:color w:val="050505"/>
          <w:spacing w:val="-15"/>
          <w:w w:val="105"/>
          <w:sz w:val="21"/>
        </w:rPr>
        <w:t xml:space="preserve"> </w:t>
      </w:r>
      <w:r>
        <w:rPr>
          <w:color w:val="050505"/>
          <w:w w:val="105"/>
          <w:sz w:val="21"/>
        </w:rPr>
        <w:t>the</w:t>
      </w:r>
      <w:r>
        <w:rPr>
          <w:color w:val="050505"/>
          <w:spacing w:val="15"/>
          <w:w w:val="105"/>
          <w:sz w:val="21"/>
        </w:rPr>
        <w:t xml:space="preserve"> </w:t>
      </w:r>
      <w:r>
        <w:rPr>
          <w:color w:val="050505"/>
          <w:w w:val="105"/>
          <w:sz w:val="21"/>
        </w:rPr>
        <w:t>basis</w:t>
      </w:r>
      <w:r>
        <w:rPr>
          <w:color w:val="050505"/>
          <w:spacing w:val="-15"/>
          <w:w w:val="105"/>
          <w:sz w:val="21"/>
        </w:rPr>
        <w:t xml:space="preserve"> </w:t>
      </w:r>
      <w:r>
        <w:rPr>
          <w:color w:val="050505"/>
          <w:w w:val="105"/>
          <w:sz w:val="21"/>
        </w:rPr>
        <w:t>for</w:t>
      </w:r>
      <w:r>
        <w:rPr>
          <w:color w:val="050505"/>
          <w:spacing w:val="11"/>
          <w:w w:val="105"/>
          <w:sz w:val="21"/>
        </w:rPr>
        <w:t xml:space="preserve"> </w:t>
      </w:r>
      <w:r>
        <w:rPr>
          <w:color w:val="050505"/>
          <w:w w:val="105"/>
          <w:sz w:val="21"/>
        </w:rPr>
        <w:t>any</w:t>
      </w:r>
      <w:r>
        <w:rPr>
          <w:color w:val="050505"/>
          <w:spacing w:val="-16"/>
          <w:w w:val="105"/>
          <w:sz w:val="21"/>
        </w:rPr>
        <w:t xml:space="preserve"> </w:t>
      </w:r>
      <w:r>
        <w:rPr>
          <w:color w:val="050505"/>
          <w:w w:val="105"/>
          <w:sz w:val="21"/>
        </w:rPr>
        <w:t>conclusions,</w:t>
      </w:r>
      <w:r>
        <w:rPr>
          <w:color w:val="050505"/>
          <w:spacing w:val="-14"/>
          <w:w w:val="105"/>
          <w:sz w:val="21"/>
        </w:rPr>
        <w:t xml:space="preserve"> </w:t>
      </w:r>
      <w:r>
        <w:rPr>
          <w:color w:val="050505"/>
          <w:w w:val="105"/>
          <w:sz w:val="21"/>
        </w:rPr>
        <w:t>giving</w:t>
      </w:r>
      <w:r>
        <w:rPr>
          <w:color w:val="050505"/>
          <w:spacing w:val="-15"/>
          <w:w w:val="105"/>
          <w:sz w:val="21"/>
        </w:rPr>
        <w:t xml:space="preserve"> </w:t>
      </w:r>
      <w:r>
        <w:rPr>
          <w:color w:val="050505"/>
          <w:w w:val="105"/>
          <w:sz w:val="21"/>
        </w:rPr>
        <w:t>weight</w:t>
      </w:r>
      <w:r>
        <w:rPr>
          <w:color w:val="050505"/>
          <w:spacing w:val="-16"/>
          <w:w w:val="105"/>
          <w:sz w:val="21"/>
        </w:rPr>
        <w:t xml:space="preserve"> </w:t>
      </w:r>
      <w:r>
        <w:rPr>
          <w:color w:val="050505"/>
          <w:w w:val="105"/>
          <w:sz w:val="21"/>
        </w:rPr>
        <w:t>to</w:t>
      </w:r>
      <w:r>
        <w:rPr>
          <w:color w:val="050505"/>
          <w:spacing w:val="-6"/>
          <w:w w:val="105"/>
          <w:sz w:val="21"/>
        </w:rPr>
        <w:t xml:space="preserve"> </w:t>
      </w:r>
      <w:r>
        <w:rPr>
          <w:color w:val="050505"/>
          <w:w w:val="105"/>
          <w:sz w:val="21"/>
        </w:rPr>
        <w:t>both</w:t>
      </w:r>
      <w:r>
        <w:rPr>
          <w:color w:val="050505"/>
          <w:spacing w:val="-16"/>
          <w:w w:val="105"/>
          <w:sz w:val="21"/>
        </w:rPr>
        <w:t xml:space="preserve"> </w:t>
      </w:r>
      <w:r>
        <w:rPr>
          <w:color w:val="050505"/>
          <w:w w:val="105"/>
          <w:sz w:val="21"/>
        </w:rPr>
        <w:t>academic</w:t>
      </w:r>
      <w:r>
        <w:rPr>
          <w:color w:val="050505"/>
          <w:spacing w:val="-7"/>
          <w:w w:val="105"/>
          <w:sz w:val="21"/>
        </w:rPr>
        <w:t xml:space="preserve"> </w:t>
      </w:r>
      <w:r>
        <w:rPr>
          <w:color w:val="050505"/>
          <w:w w:val="105"/>
          <w:sz w:val="21"/>
        </w:rPr>
        <w:t>research</w:t>
      </w:r>
      <w:r>
        <w:rPr>
          <w:color w:val="050505"/>
          <w:spacing w:val="-12"/>
          <w:w w:val="105"/>
          <w:sz w:val="21"/>
        </w:rPr>
        <w:t xml:space="preserve"> </w:t>
      </w:r>
      <w:r>
        <w:rPr>
          <w:color w:val="050505"/>
          <w:w w:val="105"/>
          <w:sz w:val="21"/>
        </w:rPr>
        <w:t>and individual experience. Case studies were</w:t>
      </w:r>
      <w:r>
        <w:rPr>
          <w:color w:val="050505"/>
          <w:spacing w:val="-1"/>
          <w:w w:val="105"/>
          <w:sz w:val="21"/>
        </w:rPr>
        <w:t xml:space="preserve"> </w:t>
      </w:r>
      <w:r>
        <w:rPr>
          <w:color w:val="050505"/>
          <w:w w:val="105"/>
          <w:sz w:val="21"/>
        </w:rPr>
        <w:t>taken from 5 consultations</w:t>
      </w:r>
      <w:r>
        <w:rPr>
          <w:color w:val="050505"/>
          <w:spacing w:val="32"/>
          <w:w w:val="105"/>
          <w:sz w:val="21"/>
        </w:rPr>
        <w:t xml:space="preserve"> </w:t>
      </w:r>
      <w:r>
        <w:rPr>
          <w:color w:val="050505"/>
          <w:w w:val="105"/>
          <w:sz w:val="21"/>
        </w:rPr>
        <w:t>which received over 1,200 responses.</w:t>
      </w:r>
    </w:p>
    <w:p w14:paraId="70EFD868" w14:textId="77777777" w:rsidR="00284967" w:rsidRDefault="00284967">
      <w:pPr>
        <w:pStyle w:val="BodyText"/>
        <w:spacing w:before="1"/>
        <w:rPr>
          <w:sz w:val="25"/>
        </w:rPr>
      </w:pPr>
    </w:p>
    <w:p w14:paraId="3C4DF4A9" w14:textId="77777777" w:rsidR="00284967" w:rsidRDefault="00807DB8">
      <w:pPr>
        <w:pStyle w:val="ListParagraph"/>
        <w:numPr>
          <w:ilvl w:val="0"/>
          <w:numId w:val="28"/>
        </w:numPr>
        <w:tabs>
          <w:tab w:val="left" w:pos="819"/>
        </w:tabs>
        <w:spacing w:line="290" w:lineRule="auto"/>
        <w:ind w:left="808" w:right="222" w:hanging="326"/>
        <w:rPr>
          <w:rFonts w:ascii="Times New Roman"/>
          <w:color w:val="050505"/>
        </w:rPr>
      </w:pPr>
      <w:r>
        <w:rPr>
          <w:b/>
          <w:color w:val="050505"/>
          <w:w w:val="105"/>
          <w:sz w:val="20"/>
        </w:rPr>
        <w:t>We</w:t>
      </w:r>
      <w:r>
        <w:rPr>
          <w:b/>
          <w:color w:val="050505"/>
          <w:spacing w:val="-7"/>
          <w:w w:val="105"/>
          <w:sz w:val="20"/>
        </w:rPr>
        <w:t xml:space="preserve"> </w:t>
      </w:r>
      <w:r>
        <w:rPr>
          <w:b/>
          <w:color w:val="050505"/>
          <w:w w:val="105"/>
          <w:sz w:val="20"/>
        </w:rPr>
        <w:t>look</w:t>
      </w:r>
      <w:r>
        <w:rPr>
          <w:b/>
          <w:color w:val="050505"/>
          <w:spacing w:val="-2"/>
          <w:w w:val="105"/>
          <w:sz w:val="20"/>
        </w:rPr>
        <w:t xml:space="preserve"> </w:t>
      </w:r>
      <w:r>
        <w:rPr>
          <w:b/>
          <w:color w:val="050505"/>
          <w:w w:val="105"/>
          <w:sz w:val="20"/>
        </w:rPr>
        <w:t>at multiple factors that indicate ESA is</w:t>
      </w:r>
      <w:r>
        <w:rPr>
          <w:b/>
          <w:color w:val="050505"/>
          <w:spacing w:val="-14"/>
          <w:w w:val="105"/>
          <w:sz w:val="20"/>
        </w:rPr>
        <w:t xml:space="preserve"> </w:t>
      </w:r>
      <w:r>
        <w:rPr>
          <w:b/>
          <w:color w:val="050505"/>
          <w:w w:val="105"/>
          <w:sz w:val="20"/>
        </w:rPr>
        <w:t>not</w:t>
      </w:r>
      <w:r>
        <w:rPr>
          <w:b/>
          <w:color w:val="050505"/>
          <w:spacing w:val="39"/>
          <w:w w:val="105"/>
          <w:sz w:val="20"/>
        </w:rPr>
        <w:t xml:space="preserve"> </w:t>
      </w:r>
      <w:r>
        <w:rPr>
          <w:b/>
          <w:color w:val="050505"/>
          <w:w w:val="105"/>
          <w:sz w:val="20"/>
        </w:rPr>
        <w:t>working</w:t>
      </w:r>
      <w:r>
        <w:rPr>
          <w:b/>
          <w:color w:val="050505"/>
          <w:spacing w:val="-4"/>
          <w:w w:val="105"/>
          <w:sz w:val="20"/>
        </w:rPr>
        <w:t xml:space="preserve"> </w:t>
      </w:r>
      <w:r>
        <w:rPr>
          <w:b/>
          <w:color w:val="050505"/>
          <w:w w:val="105"/>
          <w:sz w:val="20"/>
        </w:rPr>
        <w:t>and</w:t>
      </w:r>
      <w:r>
        <w:rPr>
          <w:b/>
          <w:color w:val="050505"/>
          <w:spacing w:val="-3"/>
          <w:w w:val="105"/>
          <w:sz w:val="20"/>
        </w:rPr>
        <w:t xml:space="preserve"> </w:t>
      </w:r>
      <w:r>
        <w:rPr>
          <w:b/>
          <w:color w:val="050505"/>
          <w:w w:val="105"/>
          <w:sz w:val="20"/>
        </w:rPr>
        <w:t>find</w:t>
      </w:r>
      <w:r>
        <w:rPr>
          <w:b/>
          <w:color w:val="050505"/>
          <w:spacing w:val="-8"/>
          <w:w w:val="105"/>
          <w:sz w:val="20"/>
        </w:rPr>
        <w:t xml:space="preserve"> </w:t>
      </w:r>
      <w:r>
        <w:rPr>
          <w:b/>
          <w:color w:val="050505"/>
          <w:w w:val="105"/>
          <w:sz w:val="20"/>
        </w:rPr>
        <w:t>that</w:t>
      </w:r>
      <w:r>
        <w:rPr>
          <w:b/>
          <w:color w:val="050505"/>
          <w:spacing w:val="-7"/>
          <w:w w:val="105"/>
          <w:sz w:val="20"/>
        </w:rPr>
        <w:t xml:space="preserve"> </w:t>
      </w:r>
      <w:r>
        <w:rPr>
          <w:b/>
          <w:color w:val="050505"/>
          <w:w w:val="105"/>
          <w:sz w:val="20"/>
        </w:rPr>
        <w:t>tests</w:t>
      </w:r>
      <w:r>
        <w:rPr>
          <w:b/>
          <w:color w:val="050505"/>
          <w:spacing w:val="-5"/>
          <w:w w:val="105"/>
          <w:sz w:val="20"/>
        </w:rPr>
        <w:t xml:space="preserve"> </w:t>
      </w:r>
      <w:r>
        <w:rPr>
          <w:b/>
          <w:color w:val="050505"/>
          <w:w w:val="105"/>
          <w:sz w:val="20"/>
        </w:rPr>
        <w:t>are inaccurate, unreliable and</w:t>
      </w:r>
      <w:r>
        <w:rPr>
          <w:b/>
          <w:color w:val="050505"/>
          <w:spacing w:val="-3"/>
          <w:w w:val="105"/>
          <w:sz w:val="20"/>
        </w:rPr>
        <w:t xml:space="preserve"> </w:t>
      </w:r>
      <w:r>
        <w:rPr>
          <w:b/>
          <w:color w:val="050505"/>
          <w:w w:val="105"/>
          <w:sz w:val="20"/>
        </w:rPr>
        <w:t xml:space="preserve">invalid. </w:t>
      </w:r>
      <w:r>
        <w:rPr>
          <w:color w:val="050505"/>
          <w:w w:val="105"/>
          <w:sz w:val="21"/>
        </w:rPr>
        <w:t>Reliable means</w:t>
      </w:r>
      <w:r>
        <w:rPr>
          <w:color w:val="050505"/>
          <w:spacing w:val="-1"/>
          <w:w w:val="105"/>
          <w:sz w:val="21"/>
        </w:rPr>
        <w:t xml:space="preserve"> </w:t>
      </w:r>
      <w:r>
        <w:rPr>
          <w:color w:val="050505"/>
          <w:w w:val="105"/>
          <w:sz w:val="21"/>
        </w:rPr>
        <w:t>a</w:t>
      </w:r>
      <w:r>
        <w:rPr>
          <w:color w:val="050505"/>
          <w:spacing w:val="-4"/>
          <w:w w:val="105"/>
          <w:sz w:val="21"/>
        </w:rPr>
        <w:t xml:space="preserve"> </w:t>
      </w:r>
      <w:r>
        <w:rPr>
          <w:color w:val="050505"/>
          <w:w w:val="105"/>
          <w:sz w:val="21"/>
        </w:rPr>
        <w:t>test can be</w:t>
      </w:r>
      <w:r>
        <w:rPr>
          <w:color w:val="050505"/>
          <w:spacing w:val="-5"/>
          <w:w w:val="105"/>
          <w:sz w:val="21"/>
        </w:rPr>
        <w:t xml:space="preserve"> </w:t>
      </w:r>
      <w:r>
        <w:rPr>
          <w:color w:val="050505"/>
          <w:w w:val="105"/>
          <w:sz w:val="21"/>
        </w:rPr>
        <w:t>repeated and is consistent.</w:t>
      </w:r>
      <w:r>
        <w:rPr>
          <w:color w:val="050505"/>
          <w:spacing w:val="-16"/>
          <w:w w:val="105"/>
          <w:sz w:val="21"/>
        </w:rPr>
        <w:t xml:space="preserve"> </w:t>
      </w:r>
      <w:r>
        <w:rPr>
          <w:color w:val="050505"/>
          <w:w w:val="105"/>
          <w:sz w:val="21"/>
        </w:rPr>
        <w:t>Valid</w:t>
      </w:r>
      <w:r>
        <w:rPr>
          <w:color w:val="050505"/>
          <w:spacing w:val="-15"/>
          <w:w w:val="105"/>
          <w:sz w:val="21"/>
        </w:rPr>
        <w:t xml:space="preserve"> </w:t>
      </w:r>
      <w:r>
        <w:rPr>
          <w:color w:val="050505"/>
          <w:w w:val="105"/>
          <w:sz w:val="21"/>
        </w:rPr>
        <w:t>means</w:t>
      </w:r>
      <w:r>
        <w:rPr>
          <w:color w:val="050505"/>
          <w:spacing w:val="-15"/>
          <w:w w:val="105"/>
          <w:sz w:val="21"/>
        </w:rPr>
        <w:t xml:space="preserve"> </w:t>
      </w:r>
      <w:r>
        <w:rPr>
          <w:color w:val="050505"/>
          <w:w w:val="105"/>
          <w:sz w:val="21"/>
        </w:rPr>
        <w:t>a</w:t>
      </w:r>
      <w:r>
        <w:rPr>
          <w:color w:val="050505"/>
          <w:spacing w:val="-16"/>
          <w:w w:val="105"/>
          <w:sz w:val="21"/>
        </w:rPr>
        <w:t xml:space="preserve"> </w:t>
      </w:r>
      <w:r>
        <w:rPr>
          <w:color w:val="050505"/>
          <w:w w:val="105"/>
          <w:sz w:val="21"/>
        </w:rPr>
        <w:t>test</w:t>
      </w:r>
      <w:r>
        <w:rPr>
          <w:color w:val="050505"/>
          <w:spacing w:val="-11"/>
          <w:w w:val="105"/>
          <w:sz w:val="21"/>
        </w:rPr>
        <w:t xml:space="preserve"> </w:t>
      </w:r>
      <w:r>
        <w:rPr>
          <w:color w:val="050505"/>
          <w:w w:val="105"/>
          <w:sz w:val="21"/>
        </w:rPr>
        <w:t>accurately</w:t>
      </w:r>
      <w:r>
        <w:rPr>
          <w:color w:val="050505"/>
          <w:spacing w:val="-3"/>
          <w:w w:val="105"/>
          <w:sz w:val="21"/>
        </w:rPr>
        <w:t xml:space="preserve"> </w:t>
      </w:r>
      <w:r>
        <w:rPr>
          <w:color w:val="050505"/>
          <w:w w:val="105"/>
          <w:sz w:val="21"/>
        </w:rPr>
        <w:t>describes</w:t>
      </w:r>
      <w:r>
        <w:rPr>
          <w:color w:val="050505"/>
          <w:spacing w:val="-14"/>
          <w:w w:val="105"/>
          <w:sz w:val="21"/>
        </w:rPr>
        <w:t xml:space="preserve"> </w:t>
      </w:r>
      <w:r>
        <w:rPr>
          <w:color w:val="050505"/>
          <w:w w:val="105"/>
          <w:sz w:val="21"/>
        </w:rPr>
        <w:t>the</w:t>
      </w:r>
      <w:r>
        <w:rPr>
          <w:color w:val="050505"/>
          <w:spacing w:val="3"/>
          <w:w w:val="105"/>
          <w:sz w:val="21"/>
        </w:rPr>
        <w:t xml:space="preserve"> </w:t>
      </w:r>
      <w:r>
        <w:rPr>
          <w:color w:val="050505"/>
          <w:w w:val="105"/>
          <w:sz w:val="21"/>
        </w:rPr>
        <w:t>real</w:t>
      </w:r>
      <w:r>
        <w:rPr>
          <w:color w:val="050505"/>
          <w:spacing w:val="-16"/>
          <w:w w:val="105"/>
          <w:sz w:val="21"/>
        </w:rPr>
        <w:t xml:space="preserve"> </w:t>
      </w:r>
      <w:r>
        <w:rPr>
          <w:color w:val="050505"/>
          <w:w w:val="105"/>
          <w:sz w:val="21"/>
        </w:rPr>
        <w:t>world.</w:t>
      </w:r>
      <w:r>
        <w:rPr>
          <w:color w:val="050505"/>
          <w:spacing w:val="-10"/>
          <w:w w:val="105"/>
          <w:sz w:val="21"/>
        </w:rPr>
        <w:t xml:space="preserve"> </w:t>
      </w:r>
      <w:r>
        <w:rPr>
          <w:color w:val="050505"/>
          <w:w w:val="105"/>
          <w:sz w:val="21"/>
        </w:rPr>
        <w:t>ESA</w:t>
      </w:r>
      <w:r>
        <w:rPr>
          <w:color w:val="050505"/>
          <w:spacing w:val="-16"/>
          <w:w w:val="105"/>
          <w:sz w:val="21"/>
        </w:rPr>
        <w:t xml:space="preserve"> </w:t>
      </w:r>
      <w:r>
        <w:rPr>
          <w:color w:val="050505"/>
          <w:w w:val="105"/>
          <w:sz w:val="21"/>
        </w:rPr>
        <w:t>is</w:t>
      </w:r>
      <w:r>
        <w:rPr>
          <w:color w:val="050505"/>
          <w:spacing w:val="-15"/>
          <w:w w:val="105"/>
          <w:sz w:val="21"/>
        </w:rPr>
        <w:t xml:space="preserve"> </w:t>
      </w:r>
      <w:r>
        <w:rPr>
          <w:color w:val="050505"/>
          <w:w w:val="105"/>
          <w:sz w:val="21"/>
        </w:rPr>
        <w:t>not</w:t>
      </w:r>
      <w:r>
        <w:rPr>
          <w:color w:val="050505"/>
          <w:spacing w:val="22"/>
          <w:w w:val="105"/>
          <w:sz w:val="21"/>
        </w:rPr>
        <w:t xml:space="preserve"> </w:t>
      </w:r>
      <w:r>
        <w:rPr>
          <w:color w:val="050505"/>
          <w:w w:val="105"/>
          <w:sz w:val="21"/>
        </w:rPr>
        <w:t>reliable as</w:t>
      </w:r>
      <w:r>
        <w:rPr>
          <w:color w:val="050505"/>
          <w:spacing w:val="-13"/>
          <w:w w:val="105"/>
          <w:sz w:val="21"/>
        </w:rPr>
        <w:t xml:space="preserve"> </w:t>
      </w:r>
      <w:r>
        <w:rPr>
          <w:color w:val="050505"/>
          <w:w w:val="105"/>
          <w:sz w:val="21"/>
        </w:rPr>
        <w:t>it</w:t>
      </w:r>
      <w:r>
        <w:rPr>
          <w:color w:val="050505"/>
          <w:spacing w:val="18"/>
          <w:w w:val="105"/>
          <w:sz w:val="21"/>
        </w:rPr>
        <w:t xml:space="preserve"> </w:t>
      </w:r>
      <w:r>
        <w:rPr>
          <w:color w:val="050505"/>
          <w:w w:val="105"/>
          <w:sz w:val="21"/>
        </w:rPr>
        <w:t>does</w:t>
      </w:r>
      <w:r>
        <w:rPr>
          <w:color w:val="050505"/>
          <w:spacing w:val="-9"/>
          <w:w w:val="105"/>
          <w:sz w:val="21"/>
        </w:rPr>
        <w:t xml:space="preserve"> </w:t>
      </w:r>
      <w:r>
        <w:rPr>
          <w:color w:val="050505"/>
          <w:w w:val="105"/>
          <w:sz w:val="21"/>
        </w:rPr>
        <w:t>not</w:t>
      </w:r>
      <w:r>
        <w:rPr>
          <w:color w:val="050505"/>
          <w:spacing w:val="26"/>
          <w:w w:val="105"/>
          <w:sz w:val="21"/>
        </w:rPr>
        <w:t xml:space="preserve"> </w:t>
      </w:r>
      <w:r>
        <w:rPr>
          <w:color w:val="050505"/>
          <w:w w:val="105"/>
          <w:sz w:val="21"/>
        </w:rPr>
        <w:t>produce</w:t>
      </w:r>
      <w:r>
        <w:rPr>
          <w:color w:val="050505"/>
          <w:spacing w:val="-5"/>
          <w:w w:val="105"/>
          <w:sz w:val="21"/>
        </w:rPr>
        <w:t xml:space="preserve"> </w:t>
      </w:r>
      <w:r>
        <w:rPr>
          <w:color w:val="050505"/>
          <w:w w:val="105"/>
          <w:sz w:val="21"/>
        </w:rPr>
        <w:t>consistent results.</w:t>
      </w:r>
      <w:r>
        <w:rPr>
          <w:color w:val="050505"/>
          <w:spacing w:val="-9"/>
          <w:w w:val="105"/>
          <w:sz w:val="21"/>
        </w:rPr>
        <w:t xml:space="preserve"> </w:t>
      </w:r>
      <w:r>
        <w:rPr>
          <w:color w:val="050505"/>
          <w:w w:val="105"/>
          <w:sz w:val="21"/>
        </w:rPr>
        <w:t>ESA</w:t>
      </w:r>
      <w:r>
        <w:rPr>
          <w:color w:val="050505"/>
          <w:spacing w:val="-3"/>
          <w:w w:val="105"/>
          <w:sz w:val="21"/>
        </w:rPr>
        <w:t xml:space="preserve"> </w:t>
      </w:r>
      <w:r>
        <w:rPr>
          <w:color w:val="050505"/>
          <w:w w:val="105"/>
          <w:sz w:val="21"/>
        </w:rPr>
        <w:t>is</w:t>
      </w:r>
      <w:r>
        <w:rPr>
          <w:color w:val="050505"/>
          <w:spacing w:val="-7"/>
          <w:w w:val="105"/>
          <w:sz w:val="21"/>
        </w:rPr>
        <w:t xml:space="preserve"> </w:t>
      </w:r>
      <w:r>
        <w:rPr>
          <w:color w:val="050505"/>
          <w:w w:val="105"/>
          <w:sz w:val="21"/>
        </w:rPr>
        <w:t>not</w:t>
      </w:r>
      <w:r>
        <w:rPr>
          <w:color w:val="050505"/>
          <w:spacing w:val="34"/>
          <w:w w:val="105"/>
          <w:sz w:val="21"/>
        </w:rPr>
        <w:t xml:space="preserve"> </w:t>
      </w:r>
      <w:r>
        <w:rPr>
          <w:color w:val="050505"/>
          <w:w w:val="105"/>
          <w:sz w:val="21"/>
        </w:rPr>
        <w:t>valid</w:t>
      </w:r>
      <w:r>
        <w:rPr>
          <w:color w:val="050505"/>
          <w:spacing w:val="-10"/>
          <w:w w:val="105"/>
          <w:sz w:val="21"/>
        </w:rPr>
        <w:t xml:space="preserve"> </w:t>
      </w:r>
      <w:r>
        <w:rPr>
          <w:color w:val="050505"/>
          <w:w w:val="105"/>
          <w:sz w:val="21"/>
        </w:rPr>
        <w:t>as</w:t>
      </w:r>
      <w:r>
        <w:rPr>
          <w:color w:val="050505"/>
          <w:spacing w:val="-5"/>
          <w:w w:val="105"/>
          <w:sz w:val="21"/>
        </w:rPr>
        <w:t xml:space="preserve"> </w:t>
      </w:r>
      <w:r>
        <w:rPr>
          <w:color w:val="050505"/>
          <w:w w:val="105"/>
          <w:sz w:val="21"/>
        </w:rPr>
        <w:t>reports</w:t>
      </w:r>
      <w:r>
        <w:rPr>
          <w:color w:val="050505"/>
          <w:spacing w:val="-2"/>
          <w:w w:val="105"/>
          <w:sz w:val="21"/>
        </w:rPr>
        <w:t xml:space="preserve"> </w:t>
      </w:r>
      <w:r>
        <w:rPr>
          <w:color w:val="050505"/>
          <w:w w:val="105"/>
          <w:sz w:val="21"/>
        </w:rPr>
        <w:t>are</w:t>
      </w:r>
      <w:r>
        <w:rPr>
          <w:color w:val="050505"/>
          <w:spacing w:val="-11"/>
          <w:w w:val="105"/>
          <w:sz w:val="21"/>
        </w:rPr>
        <w:t xml:space="preserve"> </w:t>
      </w:r>
      <w:r>
        <w:rPr>
          <w:color w:val="050505"/>
          <w:w w:val="105"/>
          <w:sz w:val="21"/>
        </w:rPr>
        <w:t>inaccurate and few claimants found fit for work do enter work, in comparison to claimants of Jobseeker's Allowance. There is</w:t>
      </w:r>
      <w:r>
        <w:rPr>
          <w:color w:val="050505"/>
          <w:spacing w:val="-9"/>
          <w:w w:val="105"/>
          <w:sz w:val="21"/>
        </w:rPr>
        <w:t xml:space="preserve"> </w:t>
      </w:r>
      <w:r>
        <w:rPr>
          <w:color w:val="050505"/>
          <w:w w:val="105"/>
          <w:sz w:val="21"/>
        </w:rPr>
        <w:t>urgent need</w:t>
      </w:r>
      <w:r>
        <w:rPr>
          <w:color w:val="050505"/>
          <w:spacing w:val="-7"/>
          <w:w w:val="105"/>
          <w:sz w:val="21"/>
        </w:rPr>
        <w:t xml:space="preserve"> </w:t>
      </w:r>
      <w:r>
        <w:rPr>
          <w:color w:val="050505"/>
          <w:w w:val="105"/>
          <w:sz w:val="21"/>
        </w:rPr>
        <w:t>to address</w:t>
      </w:r>
      <w:r>
        <w:rPr>
          <w:color w:val="050505"/>
          <w:spacing w:val="-1"/>
          <w:w w:val="105"/>
          <w:sz w:val="21"/>
        </w:rPr>
        <w:t xml:space="preserve"> </w:t>
      </w:r>
      <w:r>
        <w:rPr>
          <w:color w:val="050505"/>
          <w:w w:val="105"/>
          <w:sz w:val="21"/>
        </w:rPr>
        <w:t>the inaccuracy of assessments and</w:t>
      </w:r>
      <w:r>
        <w:rPr>
          <w:color w:val="050505"/>
          <w:spacing w:val="-11"/>
          <w:w w:val="105"/>
          <w:sz w:val="21"/>
        </w:rPr>
        <w:t xml:space="preserve"> </w:t>
      </w:r>
      <w:r>
        <w:rPr>
          <w:color w:val="050505"/>
          <w:w w:val="105"/>
          <w:sz w:val="21"/>
        </w:rPr>
        <w:t>decision making</w:t>
      </w:r>
      <w:r>
        <w:rPr>
          <w:color w:val="050505"/>
          <w:spacing w:val="-11"/>
          <w:w w:val="105"/>
          <w:sz w:val="21"/>
        </w:rPr>
        <w:t xml:space="preserve"> </w:t>
      </w:r>
      <w:r>
        <w:rPr>
          <w:color w:val="050505"/>
          <w:w w:val="105"/>
          <w:sz w:val="21"/>
        </w:rPr>
        <w:t>to produce an</w:t>
      </w:r>
      <w:r>
        <w:rPr>
          <w:color w:val="050505"/>
          <w:spacing w:val="-10"/>
          <w:w w:val="105"/>
          <w:sz w:val="21"/>
        </w:rPr>
        <w:t xml:space="preserve"> </w:t>
      </w:r>
      <w:r>
        <w:rPr>
          <w:color w:val="050505"/>
          <w:w w:val="105"/>
          <w:sz w:val="21"/>
        </w:rPr>
        <w:t>assessment that</w:t>
      </w:r>
      <w:r>
        <w:rPr>
          <w:color w:val="050505"/>
          <w:spacing w:val="-4"/>
          <w:w w:val="105"/>
          <w:sz w:val="21"/>
        </w:rPr>
        <w:t xml:space="preserve"> </w:t>
      </w:r>
      <w:r>
        <w:rPr>
          <w:color w:val="050505"/>
          <w:w w:val="105"/>
          <w:sz w:val="21"/>
        </w:rPr>
        <w:t>is</w:t>
      </w:r>
      <w:r>
        <w:rPr>
          <w:color w:val="050505"/>
          <w:spacing w:val="-5"/>
          <w:w w:val="105"/>
          <w:sz w:val="21"/>
        </w:rPr>
        <w:t xml:space="preserve"> </w:t>
      </w:r>
      <w:r>
        <w:rPr>
          <w:color w:val="050505"/>
          <w:w w:val="105"/>
          <w:sz w:val="21"/>
        </w:rPr>
        <w:t>reliable,</w:t>
      </w:r>
      <w:r>
        <w:rPr>
          <w:color w:val="050505"/>
          <w:spacing w:val="-8"/>
          <w:w w:val="105"/>
          <w:sz w:val="21"/>
        </w:rPr>
        <w:t xml:space="preserve"> </w:t>
      </w:r>
      <w:r>
        <w:rPr>
          <w:color w:val="050505"/>
          <w:w w:val="105"/>
          <w:sz w:val="21"/>
        </w:rPr>
        <w:t>and</w:t>
      </w:r>
      <w:r>
        <w:rPr>
          <w:color w:val="050505"/>
          <w:spacing w:val="-12"/>
          <w:w w:val="105"/>
          <w:sz w:val="21"/>
        </w:rPr>
        <w:t xml:space="preserve"> </w:t>
      </w:r>
      <w:r>
        <w:rPr>
          <w:color w:val="050505"/>
          <w:w w:val="105"/>
          <w:sz w:val="21"/>
        </w:rPr>
        <w:t>to address</w:t>
      </w:r>
      <w:r>
        <w:rPr>
          <w:color w:val="050505"/>
          <w:spacing w:val="-9"/>
          <w:w w:val="105"/>
          <w:sz w:val="21"/>
        </w:rPr>
        <w:t xml:space="preserve"> </w:t>
      </w:r>
      <w:r>
        <w:rPr>
          <w:color w:val="050505"/>
          <w:w w:val="105"/>
          <w:sz w:val="21"/>
        </w:rPr>
        <w:t>the</w:t>
      </w:r>
      <w:r>
        <w:rPr>
          <w:color w:val="050505"/>
          <w:spacing w:val="13"/>
          <w:w w:val="105"/>
          <w:sz w:val="21"/>
        </w:rPr>
        <w:t xml:space="preserve"> </w:t>
      </w:r>
      <w:r>
        <w:rPr>
          <w:color w:val="050505"/>
          <w:w w:val="105"/>
          <w:sz w:val="21"/>
        </w:rPr>
        <w:t>descriptors and</w:t>
      </w:r>
      <w:r>
        <w:rPr>
          <w:color w:val="050505"/>
          <w:spacing w:val="-7"/>
          <w:w w:val="105"/>
          <w:sz w:val="21"/>
        </w:rPr>
        <w:t xml:space="preserve"> </w:t>
      </w:r>
      <w:r>
        <w:rPr>
          <w:color w:val="050505"/>
          <w:w w:val="105"/>
          <w:sz w:val="21"/>
        </w:rPr>
        <w:t>decision</w:t>
      </w:r>
      <w:r>
        <w:rPr>
          <w:color w:val="050505"/>
          <w:spacing w:val="-6"/>
          <w:w w:val="105"/>
          <w:sz w:val="21"/>
        </w:rPr>
        <w:t xml:space="preserve"> </w:t>
      </w:r>
      <w:r>
        <w:rPr>
          <w:color w:val="050505"/>
          <w:w w:val="105"/>
          <w:sz w:val="21"/>
        </w:rPr>
        <w:t>making</w:t>
      </w:r>
      <w:r>
        <w:rPr>
          <w:color w:val="050505"/>
          <w:spacing w:val="-16"/>
          <w:w w:val="105"/>
          <w:sz w:val="21"/>
        </w:rPr>
        <w:t xml:space="preserve"> </w:t>
      </w:r>
      <w:r>
        <w:rPr>
          <w:color w:val="050505"/>
          <w:w w:val="105"/>
          <w:sz w:val="21"/>
        </w:rPr>
        <w:t>to produce</w:t>
      </w:r>
      <w:r>
        <w:rPr>
          <w:color w:val="050505"/>
          <w:spacing w:val="-4"/>
          <w:w w:val="105"/>
          <w:sz w:val="21"/>
        </w:rPr>
        <w:t xml:space="preserve"> </w:t>
      </w:r>
      <w:r>
        <w:rPr>
          <w:color w:val="050505"/>
          <w:w w:val="105"/>
          <w:sz w:val="21"/>
        </w:rPr>
        <w:t>an</w:t>
      </w:r>
      <w:r>
        <w:rPr>
          <w:color w:val="050505"/>
          <w:spacing w:val="-12"/>
          <w:w w:val="105"/>
          <w:sz w:val="21"/>
        </w:rPr>
        <w:t xml:space="preserve"> </w:t>
      </w:r>
      <w:r>
        <w:rPr>
          <w:color w:val="050505"/>
          <w:w w:val="105"/>
          <w:sz w:val="21"/>
        </w:rPr>
        <w:t>assessment that</w:t>
      </w:r>
      <w:r>
        <w:rPr>
          <w:color w:val="050505"/>
          <w:spacing w:val="-11"/>
          <w:w w:val="105"/>
          <w:sz w:val="21"/>
        </w:rPr>
        <w:t xml:space="preserve"> </w:t>
      </w:r>
      <w:r>
        <w:rPr>
          <w:color w:val="050505"/>
          <w:w w:val="105"/>
          <w:sz w:val="21"/>
        </w:rPr>
        <w:t>is</w:t>
      </w:r>
      <w:r>
        <w:rPr>
          <w:color w:val="050505"/>
          <w:spacing w:val="-11"/>
          <w:w w:val="105"/>
          <w:sz w:val="21"/>
        </w:rPr>
        <w:t xml:space="preserve"> </w:t>
      </w:r>
      <w:r>
        <w:rPr>
          <w:color w:val="050505"/>
          <w:w w:val="105"/>
          <w:sz w:val="21"/>
        </w:rPr>
        <w:t>valid</w:t>
      </w:r>
      <w:r>
        <w:rPr>
          <w:color w:val="313131"/>
          <w:w w:val="105"/>
          <w:sz w:val="21"/>
        </w:rPr>
        <w:t>.</w:t>
      </w:r>
    </w:p>
    <w:p w14:paraId="15AFBA02" w14:textId="77777777" w:rsidR="00284967" w:rsidRDefault="00284967">
      <w:pPr>
        <w:pStyle w:val="BodyText"/>
        <w:spacing w:before="6"/>
        <w:rPr>
          <w:sz w:val="26"/>
        </w:rPr>
      </w:pPr>
    </w:p>
    <w:p w14:paraId="117FA490" w14:textId="77777777" w:rsidR="00284967" w:rsidRDefault="00807DB8">
      <w:pPr>
        <w:pStyle w:val="ListParagraph"/>
        <w:numPr>
          <w:ilvl w:val="0"/>
          <w:numId w:val="28"/>
        </w:numPr>
        <w:tabs>
          <w:tab w:val="left" w:pos="819"/>
        </w:tabs>
        <w:spacing w:line="312" w:lineRule="auto"/>
        <w:ind w:right="206" w:hanging="334"/>
        <w:rPr>
          <w:b/>
          <w:color w:val="050505"/>
          <w:sz w:val="20"/>
        </w:rPr>
      </w:pPr>
      <w:r>
        <w:rPr>
          <w:b/>
          <w:color w:val="050505"/>
          <w:w w:val="105"/>
          <w:sz w:val="20"/>
        </w:rPr>
        <w:t>We</w:t>
      </w:r>
      <w:r>
        <w:rPr>
          <w:b/>
          <w:color w:val="050505"/>
          <w:spacing w:val="-6"/>
          <w:w w:val="105"/>
          <w:sz w:val="20"/>
        </w:rPr>
        <w:t xml:space="preserve"> </w:t>
      </w:r>
      <w:r>
        <w:rPr>
          <w:b/>
          <w:color w:val="050505"/>
          <w:w w:val="105"/>
          <w:sz w:val="20"/>
        </w:rPr>
        <w:t>asked</w:t>
      </w:r>
      <w:r>
        <w:rPr>
          <w:b/>
          <w:color w:val="050505"/>
          <w:spacing w:val="-4"/>
          <w:w w:val="105"/>
          <w:sz w:val="20"/>
        </w:rPr>
        <w:t xml:space="preserve"> </w:t>
      </w:r>
      <w:r>
        <w:rPr>
          <w:b/>
          <w:color w:val="050505"/>
          <w:w w:val="105"/>
          <w:sz w:val="20"/>
        </w:rPr>
        <w:t>people what they</w:t>
      </w:r>
      <w:r>
        <w:rPr>
          <w:b/>
          <w:color w:val="050505"/>
          <w:spacing w:val="-3"/>
          <w:w w:val="105"/>
          <w:sz w:val="20"/>
        </w:rPr>
        <w:t xml:space="preserve"> </w:t>
      </w:r>
      <w:r>
        <w:rPr>
          <w:b/>
          <w:color w:val="050505"/>
          <w:w w:val="105"/>
          <w:sz w:val="20"/>
        </w:rPr>
        <w:t>felt were</w:t>
      </w:r>
      <w:r>
        <w:rPr>
          <w:b/>
          <w:color w:val="050505"/>
          <w:spacing w:val="-4"/>
          <w:w w:val="105"/>
          <w:sz w:val="20"/>
        </w:rPr>
        <w:t xml:space="preserve"> </w:t>
      </w:r>
      <w:r>
        <w:rPr>
          <w:b/>
          <w:color w:val="050505"/>
          <w:w w:val="105"/>
          <w:sz w:val="20"/>
        </w:rPr>
        <w:t>the</w:t>
      </w:r>
      <w:r>
        <w:rPr>
          <w:b/>
          <w:color w:val="050505"/>
          <w:spacing w:val="-7"/>
          <w:w w:val="105"/>
          <w:sz w:val="20"/>
        </w:rPr>
        <w:t xml:space="preserve"> </w:t>
      </w:r>
      <w:r>
        <w:rPr>
          <w:b/>
          <w:color w:val="050505"/>
          <w:w w:val="105"/>
          <w:sz w:val="20"/>
        </w:rPr>
        <w:t>worst aspects</w:t>
      </w:r>
      <w:r>
        <w:rPr>
          <w:b/>
          <w:color w:val="050505"/>
          <w:spacing w:val="-4"/>
          <w:w w:val="105"/>
          <w:sz w:val="20"/>
        </w:rPr>
        <w:t xml:space="preserve"> </w:t>
      </w:r>
      <w:r>
        <w:rPr>
          <w:b/>
          <w:color w:val="050505"/>
          <w:w w:val="105"/>
          <w:sz w:val="20"/>
        </w:rPr>
        <w:t>of</w:t>
      </w:r>
      <w:r>
        <w:rPr>
          <w:b/>
          <w:color w:val="050505"/>
          <w:spacing w:val="-4"/>
          <w:w w:val="105"/>
          <w:sz w:val="20"/>
        </w:rPr>
        <w:t xml:space="preserve"> </w:t>
      </w:r>
      <w:r>
        <w:rPr>
          <w:b/>
          <w:color w:val="050505"/>
          <w:w w:val="105"/>
          <w:sz w:val="20"/>
        </w:rPr>
        <w:t>ESA</w:t>
      </w:r>
      <w:r>
        <w:rPr>
          <w:b/>
          <w:color w:val="050505"/>
          <w:spacing w:val="-4"/>
          <w:w w:val="105"/>
          <w:sz w:val="20"/>
        </w:rPr>
        <w:t xml:space="preserve"> </w:t>
      </w:r>
      <w:r>
        <w:rPr>
          <w:b/>
          <w:color w:val="050505"/>
          <w:w w:val="105"/>
          <w:sz w:val="20"/>
        </w:rPr>
        <w:t>and work</w:t>
      </w:r>
      <w:r>
        <w:rPr>
          <w:b/>
          <w:color w:val="050505"/>
          <w:spacing w:val="-8"/>
          <w:w w:val="105"/>
          <w:sz w:val="20"/>
        </w:rPr>
        <w:t xml:space="preserve"> </w:t>
      </w:r>
      <w:r>
        <w:rPr>
          <w:b/>
          <w:color w:val="050505"/>
          <w:w w:val="105"/>
          <w:sz w:val="20"/>
        </w:rPr>
        <w:t>capability assessments (WCAs).</w:t>
      </w:r>
      <w:r>
        <w:rPr>
          <w:b/>
          <w:color w:val="050505"/>
          <w:spacing w:val="-2"/>
          <w:w w:val="105"/>
          <w:sz w:val="20"/>
        </w:rPr>
        <w:t xml:space="preserve"> </w:t>
      </w:r>
      <w:r>
        <w:rPr>
          <w:b/>
          <w:color w:val="050505"/>
          <w:w w:val="105"/>
          <w:sz w:val="20"/>
        </w:rPr>
        <w:t>The</w:t>
      </w:r>
      <w:r>
        <w:rPr>
          <w:b/>
          <w:color w:val="050505"/>
          <w:spacing w:val="-9"/>
          <w:w w:val="105"/>
          <w:sz w:val="20"/>
        </w:rPr>
        <w:t xml:space="preserve"> </w:t>
      </w:r>
      <w:r>
        <w:rPr>
          <w:b/>
          <w:color w:val="050505"/>
          <w:w w:val="105"/>
          <w:sz w:val="20"/>
        </w:rPr>
        <w:t>responses indicated that:</w:t>
      </w:r>
    </w:p>
    <w:p w14:paraId="68D8E6E0" w14:textId="77777777" w:rsidR="00284967" w:rsidRDefault="00284967">
      <w:pPr>
        <w:pStyle w:val="BodyText"/>
        <w:rPr>
          <w:b/>
          <w:sz w:val="24"/>
        </w:rPr>
      </w:pPr>
    </w:p>
    <w:p w14:paraId="641E12EA" w14:textId="77777777" w:rsidR="00284967" w:rsidRDefault="00807DB8">
      <w:pPr>
        <w:pStyle w:val="ListParagraph"/>
        <w:numPr>
          <w:ilvl w:val="1"/>
          <w:numId w:val="28"/>
        </w:numPr>
        <w:tabs>
          <w:tab w:val="left" w:pos="815"/>
          <w:tab w:val="left" w:pos="816"/>
        </w:tabs>
        <w:spacing w:before="1" w:line="295" w:lineRule="auto"/>
        <w:ind w:right="906" w:hanging="329"/>
        <w:rPr>
          <w:sz w:val="21"/>
        </w:rPr>
      </w:pPr>
      <w:r>
        <w:rPr>
          <w:color w:val="050505"/>
          <w:w w:val="105"/>
          <w:sz w:val="21"/>
        </w:rPr>
        <w:t>50%</w:t>
      </w:r>
      <w:r>
        <w:rPr>
          <w:color w:val="050505"/>
          <w:spacing w:val="-16"/>
          <w:w w:val="105"/>
          <w:sz w:val="21"/>
        </w:rPr>
        <w:t xml:space="preserve"> </w:t>
      </w:r>
      <w:r>
        <w:rPr>
          <w:color w:val="050505"/>
          <w:w w:val="105"/>
          <w:sz w:val="21"/>
        </w:rPr>
        <w:t>considered</w:t>
      </w:r>
      <w:r>
        <w:rPr>
          <w:color w:val="050505"/>
          <w:spacing w:val="-3"/>
          <w:w w:val="105"/>
          <w:sz w:val="21"/>
        </w:rPr>
        <w:t xml:space="preserve"> </w:t>
      </w:r>
      <w:r>
        <w:rPr>
          <w:color w:val="050505"/>
          <w:w w:val="105"/>
          <w:sz w:val="21"/>
        </w:rPr>
        <w:t>one</w:t>
      </w:r>
      <w:r>
        <w:rPr>
          <w:color w:val="050505"/>
          <w:spacing w:val="-6"/>
          <w:w w:val="105"/>
          <w:sz w:val="21"/>
        </w:rPr>
        <w:t xml:space="preserve"> </w:t>
      </w:r>
      <w:r>
        <w:rPr>
          <w:color w:val="050505"/>
          <w:w w:val="105"/>
          <w:sz w:val="21"/>
        </w:rPr>
        <w:t>of</w:t>
      </w:r>
      <w:r>
        <w:rPr>
          <w:color w:val="050505"/>
          <w:spacing w:val="-16"/>
          <w:w w:val="105"/>
          <w:sz w:val="21"/>
        </w:rPr>
        <w:t xml:space="preserve"> </w:t>
      </w:r>
      <w:r>
        <w:rPr>
          <w:color w:val="050505"/>
          <w:w w:val="105"/>
          <w:sz w:val="21"/>
        </w:rPr>
        <w:t>the worst</w:t>
      </w:r>
      <w:r>
        <w:rPr>
          <w:color w:val="050505"/>
          <w:spacing w:val="-5"/>
          <w:w w:val="105"/>
          <w:sz w:val="21"/>
        </w:rPr>
        <w:t xml:space="preserve"> </w:t>
      </w:r>
      <w:r>
        <w:rPr>
          <w:color w:val="050505"/>
          <w:w w:val="105"/>
          <w:sz w:val="21"/>
        </w:rPr>
        <w:t>parts</w:t>
      </w:r>
      <w:r>
        <w:rPr>
          <w:color w:val="050505"/>
          <w:spacing w:val="-13"/>
          <w:w w:val="105"/>
          <w:sz w:val="21"/>
        </w:rPr>
        <w:t xml:space="preserve"> </w:t>
      </w:r>
      <w:r>
        <w:rPr>
          <w:color w:val="050505"/>
          <w:w w:val="105"/>
          <w:sz w:val="21"/>
        </w:rPr>
        <w:t>of</w:t>
      </w:r>
      <w:r>
        <w:rPr>
          <w:color w:val="050505"/>
          <w:spacing w:val="-11"/>
          <w:w w:val="105"/>
          <w:sz w:val="21"/>
        </w:rPr>
        <w:t xml:space="preserve"> </w:t>
      </w:r>
      <w:r>
        <w:rPr>
          <w:color w:val="050505"/>
          <w:w w:val="105"/>
          <w:sz w:val="21"/>
        </w:rPr>
        <w:t>ESA</w:t>
      </w:r>
      <w:r>
        <w:rPr>
          <w:color w:val="050505"/>
          <w:spacing w:val="-9"/>
          <w:w w:val="105"/>
          <w:sz w:val="21"/>
        </w:rPr>
        <w:t xml:space="preserve"> </w:t>
      </w:r>
      <w:r>
        <w:rPr>
          <w:color w:val="050505"/>
          <w:w w:val="105"/>
          <w:sz w:val="21"/>
        </w:rPr>
        <w:t>to</w:t>
      </w:r>
      <w:r>
        <w:rPr>
          <w:color w:val="050505"/>
          <w:spacing w:val="38"/>
          <w:w w:val="105"/>
          <w:sz w:val="21"/>
        </w:rPr>
        <w:t xml:space="preserve"> </w:t>
      </w:r>
      <w:r>
        <w:rPr>
          <w:color w:val="050505"/>
          <w:w w:val="105"/>
          <w:sz w:val="21"/>
        </w:rPr>
        <w:t>be</w:t>
      </w:r>
      <w:r>
        <w:rPr>
          <w:color w:val="050505"/>
          <w:spacing w:val="-16"/>
          <w:w w:val="105"/>
          <w:sz w:val="21"/>
        </w:rPr>
        <w:t xml:space="preserve"> </w:t>
      </w:r>
      <w:r>
        <w:rPr>
          <w:color w:val="050505"/>
          <w:w w:val="105"/>
          <w:sz w:val="21"/>
        </w:rPr>
        <w:t>that</w:t>
      </w:r>
      <w:r>
        <w:rPr>
          <w:color w:val="050505"/>
          <w:spacing w:val="-11"/>
          <w:w w:val="105"/>
          <w:sz w:val="21"/>
        </w:rPr>
        <w:t xml:space="preserve"> </w:t>
      </w:r>
      <w:r>
        <w:rPr>
          <w:color w:val="050505"/>
          <w:w w:val="105"/>
          <w:sz w:val="21"/>
        </w:rPr>
        <w:t>it</w:t>
      </w:r>
      <w:r>
        <w:rPr>
          <w:color w:val="050505"/>
          <w:spacing w:val="-6"/>
          <w:w w:val="105"/>
          <w:sz w:val="21"/>
        </w:rPr>
        <w:t xml:space="preserve"> </w:t>
      </w:r>
      <w:r>
        <w:rPr>
          <w:color w:val="050505"/>
          <w:w w:val="105"/>
          <w:sz w:val="21"/>
        </w:rPr>
        <w:t>is</w:t>
      </w:r>
      <w:r>
        <w:rPr>
          <w:color w:val="050505"/>
          <w:spacing w:val="-12"/>
          <w:w w:val="105"/>
          <w:sz w:val="21"/>
        </w:rPr>
        <w:t xml:space="preserve"> </w:t>
      </w:r>
      <w:r>
        <w:rPr>
          <w:color w:val="050505"/>
          <w:w w:val="105"/>
          <w:sz w:val="21"/>
        </w:rPr>
        <w:t>a</w:t>
      </w:r>
      <w:r>
        <w:rPr>
          <w:color w:val="050505"/>
          <w:spacing w:val="-6"/>
          <w:w w:val="105"/>
          <w:sz w:val="21"/>
        </w:rPr>
        <w:t xml:space="preserve"> </w:t>
      </w:r>
      <w:r>
        <w:rPr>
          <w:color w:val="050505"/>
          <w:w w:val="105"/>
          <w:sz w:val="21"/>
        </w:rPr>
        <w:t>highly</w:t>
      </w:r>
      <w:r>
        <w:rPr>
          <w:color w:val="050505"/>
          <w:spacing w:val="-3"/>
          <w:w w:val="105"/>
          <w:sz w:val="21"/>
        </w:rPr>
        <w:t xml:space="preserve"> </w:t>
      </w:r>
      <w:r>
        <w:rPr>
          <w:color w:val="050505"/>
          <w:w w:val="105"/>
          <w:sz w:val="21"/>
        </w:rPr>
        <w:t>stressful process, frequently inducing fear in claimants;</w:t>
      </w:r>
    </w:p>
    <w:p w14:paraId="70C8784A" w14:textId="77777777" w:rsidR="00284967" w:rsidRDefault="00807DB8">
      <w:pPr>
        <w:pStyle w:val="ListParagraph"/>
        <w:numPr>
          <w:ilvl w:val="1"/>
          <w:numId w:val="28"/>
        </w:numPr>
        <w:tabs>
          <w:tab w:val="left" w:pos="816"/>
          <w:tab w:val="left" w:pos="817"/>
        </w:tabs>
        <w:spacing w:line="239" w:lineRule="exact"/>
        <w:ind w:left="816" w:hanging="327"/>
        <w:rPr>
          <w:sz w:val="21"/>
        </w:rPr>
      </w:pPr>
      <w:r>
        <w:rPr>
          <w:color w:val="050505"/>
          <w:w w:val="105"/>
          <w:sz w:val="21"/>
        </w:rPr>
        <w:t>40%</w:t>
      </w:r>
      <w:r>
        <w:rPr>
          <w:color w:val="050505"/>
          <w:spacing w:val="-16"/>
          <w:w w:val="105"/>
          <w:sz w:val="21"/>
        </w:rPr>
        <w:t xml:space="preserve"> </w:t>
      </w:r>
      <w:r>
        <w:rPr>
          <w:color w:val="050505"/>
          <w:w w:val="105"/>
          <w:sz w:val="21"/>
        </w:rPr>
        <w:t>identified</w:t>
      </w:r>
      <w:r>
        <w:rPr>
          <w:color w:val="050505"/>
          <w:spacing w:val="-15"/>
          <w:w w:val="105"/>
          <w:sz w:val="21"/>
        </w:rPr>
        <w:t xml:space="preserve"> </w:t>
      </w:r>
      <w:r>
        <w:rPr>
          <w:color w:val="050505"/>
          <w:w w:val="105"/>
          <w:sz w:val="21"/>
        </w:rPr>
        <w:t>specific</w:t>
      </w:r>
      <w:r>
        <w:rPr>
          <w:color w:val="050505"/>
          <w:spacing w:val="-13"/>
          <w:w w:val="105"/>
          <w:sz w:val="21"/>
        </w:rPr>
        <w:t xml:space="preserve"> </w:t>
      </w:r>
      <w:r>
        <w:rPr>
          <w:color w:val="050505"/>
          <w:w w:val="105"/>
          <w:sz w:val="21"/>
        </w:rPr>
        <w:t>flaws</w:t>
      </w:r>
      <w:r>
        <w:rPr>
          <w:color w:val="050505"/>
          <w:spacing w:val="-15"/>
          <w:w w:val="105"/>
          <w:sz w:val="21"/>
        </w:rPr>
        <w:t xml:space="preserve"> </w:t>
      </w:r>
      <w:r>
        <w:rPr>
          <w:color w:val="050505"/>
          <w:w w:val="105"/>
          <w:sz w:val="21"/>
        </w:rPr>
        <w:t>in</w:t>
      </w:r>
      <w:r>
        <w:rPr>
          <w:color w:val="050505"/>
          <w:spacing w:val="-16"/>
          <w:w w:val="105"/>
          <w:sz w:val="21"/>
        </w:rPr>
        <w:t xml:space="preserve"> </w:t>
      </w:r>
      <w:r>
        <w:rPr>
          <w:color w:val="050505"/>
          <w:w w:val="105"/>
          <w:sz w:val="21"/>
        </w:rPr>
        <w:t>the</w:t>
      </w:r>
      <w:r>
        <w:rPr>
          <w:color w:val="050505"/>
          <w:spacing w:val="-9"/>
          <w:w w:val="105"/>
          <w:sz w:val="21"/>
        </w:rPr>
        <w:t xml:space="preserve"> </w:t>
      </w:r>
      <w:r>
        <w:rPr>
          <w:color w:val="050505"/>
          <w:w w:val="105"/>
          <w:sz w:val="21"/>
        </w:rPr>
        <w:t>assessment process</w:t>
      </w:r>
      <w:r>
        <w:rPr>
          <w:color w:val="050505"/>
          <w:spacing w:val="-8"/>
          <w:w w:val="105"/>
          <w:sz w:val="21"/>
        </w:rPr>
        <w:t xml:space="preserve"> </w:t>
      </w:r>
      <w:r>
        <w:rPr>
          <w:color w:val="050505"/>
          <w:w w:val="105"/>
          <w:sz w:val="21"/>
        </w:rPr>
        <w:t>as</w:t>
      </w:r>
      <w:r>
        <w:rPr>
          <w:color w:val="050505"/>
          <w:spacing w:val="-14"/>
          <w:w w:val="105"/>
          <w:sz w:val="21"/>
        </w:rPr>
        <w:t xml:space="preserve"> </w:t>
      </w:r>
      <w:r>
        <w:rPr>
          <w:color w:val="050505"/>
          <w:w w:val="105"/>
          <w:sz w:val="21"/>
        </w:rPr>
        <w:t>among</w:t>
      </w:r>
      <w:r>
        <w:rPr>
          <w:color w:val="050505"/>
          <w:spacing w:val="-15"/>
          <w:w w:val="105"/>
          <w:sz w:val="21"/>
        </w:rPr>
        <w:t xml:space="preserve"> </w:t>
      </w:r>
      <w:r>
        <w:rPr>
          <w:color w:val="050505"/>
          <w:w w:val="105"/>
          <w:sz w:val="21"/>
        </w:rPr>
        <w:t>the</w:t>
      </w:r>
      <w:r>
        <w:rPr>
          <w:color w:val="050505"/>
          <w:spacing w:val="3"/>
          <w:w w:val="105"/>
          <w:sz w:val="21"/>
        </w:rPr>
        <w:t xml:space="preserve"> </w:t>
      </w:r>
      <w:r>
        <w:rPr>
          <w:color w:val="050505"/>
          <w:w w:val="105"/>
          <w:sz w:val="21"/>
        </w:rPr>
        <w:t>worst</w:t>
      </w:r>
      <w:r>
        <w:rPr>
          <w:color w:val="050505"/>
          <w:spacing w:val="-13"/>
          <w:w w:val="105"/>
          <w:sz w:val="21"/>
        </w:rPr>
        <w:t xml:space="preserve"> </w:t>
      </w:r>
      <w:r>
        <w:rPr>
          <w:color w:val="050505"/>
          <w:spacing w:val="-2"/>
          <w:w w:val="105"/>
          <w:sz w:val="21"/>
        </w:rPr>
        <w:t>parts;</w:t>
      </w:r>
    </w:p>
    <w:p w14:paraId="55BBB48E" w14:textId="77777777" w:rsidR="00284967" w:rsidRDefault="00807DB8">
      <w:pPr>
        <w:pStyle w:val="ListParagraph"/>
        <w:numPr>
          <w:ilvl w:val="1"/>
          <w:numId w:val="28"/>
        </w:numPr>
        <w:tabs>
          <w:tab w:val="left" w:pos="815"/>
          <w:tab w:val="left" w:pos="816"/>
        </w:tabs>
        <w:spacing w:before="51"/>
        <w:ind w:left="815" w:hanging="326"/>
        <w:rPr>
          <w:sz w:val="21"/>
        </w:rPr>
      </w:pPr>
      <w:r>
        <w:rPr>
          <w:color w:val="050505"/>
          <w:sz w:val="21"/>
        </w:rPr>
        <w:t>30% expressed</w:t>
      </w:r>
      <w:r>
        <w:rPr>
          <w:color w:val="050505"/>
          <w:spacing w:val="21"/>
          <w:sz w:val="21"/>
        </w:rPr>
        <w:t xml:space="preserve"> </w:t>
      </w:r>
      <w:r>
        <w:rPr>
          <w:color w:val="050505"/>
          <w:sz w:val="21"/>
        </w:rPr>
        <w:t>views</w:t>
      </w:r>
      <w:r>
        <w:rPr>
          <w:color w:val="050505"/>
          <w:spacing w:val="9"/>
          <w:sz w:val="21"/>
        </w:rPr>
        <w:t xml:space="preserve"> </w:t>
      </w:r>
      <w:r>
        <w:rPr>
          <w:color w:val="050505"/>
          <w:sz w:val="21"/>
        </w:rPr>
        <w:t>that</w:t>
      </w:r>
      <w:r>
        <w:rPr>
          <w:color w:val="050505"/>
          <w:spacing w:val="11"/>
          <w:sz w:val="21"/>
        </w:rPr>
        <w:t xml:space="preserve"> </w:t>
      </w:r>
      <w:r>
        <w:rPr>
          <w:color w:val="050505"/>
          <w:sz w:val="21"/>
        </w:rPr>
        <w:t>the</w:t>
      </w:r>
      <w:r>
        <w:rPr>
          <w:color w:val="050505"/>
          <w:spacing w:val="2"/>
          <w:sz w:val="21"/>
        </w:rPr>
        <w:t xml:space="preserve"> </w:t>
      </w:r>
      <w:r>
        <w:rPr>
          <w:color w:val="050505"/>
          <w:sz w:val="21"/>
        </w:rPr>
        <w:t>process</w:t>
      </w:r>
      <w:r>
        <w:rPr>
          <w:color w:val="050505"/>
          <w:spacing w:val="18"/>
          <w:sz w:val="21"/>
        </w:rPr>
        <w:t xml:space="preserve"> </w:t>
      </w:r>
      <w:r>
        <w:rPr>
          <w:color w:val="050505"/>
          <w:sz w:val="21"/>
        </w:rPr>
        <w:t>does</w:t>
      </w:r>
      <w:r>
        <w:rPr>
          <w:color w:val="050505"/>
          <w:spacing w:val="12"/>
          <w:sz w:val="21"/>
        </w:rPr>
        <w:t xml:space="preserve"> </w:t>
      </w:r>
      <w:r>
        <w:rPr>
          <w:color w:val="050505"/>
          <w:sz w:val="21"/>
        </w:rPr>
        <w:t>not</w:t>
      </w:r>
      <w:r>
        <w:rPr>
          <w:color w:val="050505"/>
          <w:spacing w:val="53"/>
          <w:sz w:val="21"/>
        </w:rPr>
        <w:t xml:space="preserve"> </w:t>
      </w:r>
      <w:r>
        <w:rPr>
          <w:color w:val="050505"/>
          <w:spacing w:val="-2"/>
          <w:sz w:val="21"/>
        </w:rPr>
        <w:t>work;</w:t>
      </w:r>
    </w:p>
    <w:p w14:paraId="1D0A873A" w14:textId="77777777" w:rsidR="00284967" w:rsidRDefault="00807DB8">
      <w:pPr>
        <w:pStyle w:val="ListParagraph"/>
        <w:numPr>
          <w:ilvl w:val="1"/>
          <w:numId w:val="28"/>
        </w:numPr>
        <w:tabs>
          <w:tab w:val="left" w:pos="823"/>
          <w:tab w:val="left" w:pos="824"/>
        </w:tabs>
        <w:spacing w:before="52"/>
        <w:ind w:left="823" w:hanging="334"/>
        <w:rPr>
          <w:sz w:val="21"/>
        </w:rPr>
      </w:pPr>
      <w:r>
        <w:rPr>
          <w:color w:val="050505"/>
          <w:w w:val="105"/>
          <w:sz w:val="21"/>
        </w:rPr>
        <w:t>29%</w:t>
      </w:r>
      <w:r>
        <w:rPr>
          <w:color w:val="050505"/>
          <w:spacing w:val="-13"/>
          <w:w w:val="105"/>
          <w:sz w:val="21"/>
        </w:rPr>
        <w:t xml:space="preserve"> </w:t>
      </w:r>
      <w:r>
        <w:rPr>
          <w:color w:val="050505"/>
          <w:w w:val="105"/>
          <w:sz w:val="21"/>
        </w:rPr>
        <w:t>were</w:t>
      </w:r>
      <w:r>
        <w:rPr>
          <w:color w:val="050505"/>
          <w:spacing w:val="-14"/>
          <w:w w:val="105"/>
          <w:sz w:val="21"/>
        </w:rPr>
        <w:t xml:space="preserve"> </w:t>
      </w:r>
      <w:r>
        <w:rPr>
          <w:color w:val="050505"/>
          <w:w w:val="105"/>
          <w:sz w:val="21"/>
        </w:rPr>
        <w:t>concerned</w:t>
      </w:r>
      <w:r>
        <w:rPr>
          <w:color w:val="050505"/>
          <w:spacing w:val="-4"/>
          <w:w w:val="105"/>
          <w:sz w:val="21"/>
        </w:rPr>
        <w:t xml:space="preserve"> </w:t>
      </w:r>
      <w:r>
        <w:rPr>
          <w:color w:val="050505"/>
          <w:w w:val="105"/>
          <w:sz w:val="21"/>
        </w:rPr>
        <w:t>by</w:t>
      </w:r>
      <w:r>
        <w:rPr>
          <w:color w:val="050505"/>
          <w:spacing w:val="-12"/>
          <w:w w:val="105"/>
          <w:sz w:val="21"/>
        </w:rPr>
        <w:t xml:space="preserve"> </w:t>
      </w:r>
      <w:r>
        <w:rPr>
          <w:color w:val="050505"/>
          <w:w w:val="105"/>
          <w:sz w:val="21"/>
        </w:rPr>
        <w:t>negative</w:t>
      </w:r>
      <w:r>
        <w:rPr>
          <w:color w:val="050505"/>
          <w:spacing w:val="-9"/>
          <w:w w:val="105"/>
          <w:sz w:val="21"/>
        </w:rPr>
        <w:t xml:space="preserve"> </w:t>
      </w:r>
      <w:r>
        <w:rPr>
          <w:color w:val="050505"/>
          <w:w w:val="105"/>
          <w:sz w:val="21"/>
        </w:rPr>
        <w:t>attitudes</w:t>
      </w:r>
      <w:r>
        <w:rPr>
          <w:color w:val="050505"/>
          <w:spacing w:val="-7"/>
          <w:w w:val="105"/>
          <w:sz w:val="21"/>
        </w:rPr>
        <w:t xml:space="preserve"> </w:t>
      </w:r>
      <w:r>
        <w:rPr>
          <w:color w:val="050505"/>
          <w:w w:val="105"/>
          <w:sz w:val="21"/>
        </w:rPr>
        <w:t>towards</w:t>
      </w:r>
      <w:r>
        <w:rPr>
          <w:color w:val="050505"/>
          <w:spacing w:val="-4"/>
          <w:w w:val="105"/>
          <w:sz w:val="21"/>
        </w:rPr>
        <w:t xml:space="preserve"> </w:t>
      </w:r>
      <w:r>
        <w:rPr>
          <w:color w:val="050505"/>
          <w:w w:val="105"/>
          <w:sz w:val="21"/>
        </w:rPr>
        <w:t>those</w:t>
      </w:r>
      <w:r>
        <w:rPr>
          <w:color w:val="050505"/>
          <w:spacing w:val="-6"/>
          <w:w w:val="105"/>
          <w:sz w:val="21"/>
        </w:rPr>
        <w:t xml:space="preserve"> </w:t>
      </w:r>
      <w:r>
        <w:rPr>
          <w:color w:val="050505"/>
          <w:w w:val="105"/>
          <w:sz w:val="21"/>
        </w:rPr>
        <w:t>on</w:t>
      </w:r>
      <w:r>
        <w:rPr>
          <w:color w:val="050505"/>
          <w:spacing w:val="-15"/>
          <w:w w:val="105"/>
          <w:sz w:val="21"/>
        </w:rPr>
        <w:t xml:space="preserve"> </w:t>
      </w:r>
      <w:r>
        <w:rPr>
          <w:color w:val="050505"/>
          <w:w w:val="105"/>
          <w:sz w:val="21"/>
        </w:rPr>
        <w:t>sickness</w:t>
      </w:r>
      <w:r>
        <w:rPr>
          <w:color w:val="050505"/>
          <w:spacing w:val="1"/>
          <w:w w:val="105"/>
          <w:sz w:val="21"/>
        </w:rPr>
        <w:t xml:space="preserve"> </w:t>
      </w:r>
      <w:r>
        <w:rPr>
          <w:color w:val="050505"/>
          <w:spacing w:val="-2"/>
          <w:w w:val="105"/>
          <w:sz w:val="21"/>
        </w:rPr>
        <w:t>benefits;</w:t>
      </w:r>
    </w:p>
    <w:p w14:paraId="37F2752B" w14:textId="77777777" w:rsidR="00284967" w:rsidRDefault="00807DB8">
      <w:pPr>
        <w:pStyle w:val="ListParagraph"/>
        <w:numPr>
          <w:ilvl w:val="1"/>
          <w:numId w:val="28"/>
        </w:numPr>
        <w:tabs>
          <w:tab w:val="left" w:pos="815"/>
          <w:tab w:val="left" w:pos="816"/>
        </w:tabs>
        <w:spacing w:before="52"/>
        <w:ind w:left="815" w:hanging="326"/>
        <w:rPr>
          <w:sz w:val="21"/>
        </w:rPr>
      </w:pPr>
      <w:r>
        <w:rPr>
          <w:color w:val="050505"/>
          <w:w w:val="105"/>
          <w:sz w:val="21"/>
        </w:rPr>
        <w:t>9%</w:t>
      </w:r>
      <w:r>
        <w:rPr>
          <w:color w:val="050505"/>
          <w:spacing w:val="-13"/>
          <w:w w:val="105"/>
          <w:sz w:val="21"/>
        </w:rPr>
        <w:t xml:space="preserve"> </w:t>
      </w:r>
      <w:r>
        <w:rPr>
          <w:color w:val="050505"/>
          <w:w w:val="105"/>
          <w:sz w:val="21"/>
        </w:rPr>
        <w:t>explicitly</w:t>
      </w:r>
      <w:r>
        <w:rPr>
          <w:color w:val="050505"/>
          <w:spacing w:val="7"/>
          <w:w w:val="105"/>
          <w:sz w:val="21"/>
        </w:rPr>
        <w:t xml:space="preserve"> </w:t>
      </w:r>
      <w:r>
        <w:rPr>
          <w:color w:val="050505"/>
          <w:w w:val="105"/>
          <w:sz w:val="21"/>
        </w:rPr>
        <w:t>said</w:t>
      </w:r>
      <w:r>
        <w:rPr>
          <w:color w:val="050505"/>
          <w:spacing w:val="-11"/>
          <w:w w:val="105"/>
          <w:sz w:val="21"/>
        </w:rPr>
        <w:t xml:space="preserve"> </w:t>
      </w:r>
      <w:r>
        <w:rPr>
          <w:color w:val="050505"/>
          <w:w w:val="105"/>
          <w:sz w:val="21"/>
        </w:rPr>
        <w:t>that</w:t>
      </w:r>
      <w:r>
        <w:rPr>
          <w:color w:val="050505"/>
          <w:spacing w:val="-1"/>
          <w:w w:val="105"/>
          <w:sz w:val="21"/>
        </w:rPr>
        <w:t xml:space="preserve"> </w:t>
      </w:r>
      <w:r>
        <w:rPr>
          <w:color w:val="050505"/>
          <w:w w:val="105"/>
          <w:sz w:val="21"/>
        </w:rPr>
        <w:t>time-limiting</w:t>
      </w:r>
      <w:r>
        <w:rPr>
          <w:color w:val="050505"/>
          <w:spacing w:val="7"/>
          <w:w w:val="105"/>
          <w:sz w:val="21"/>
        </w:rPr>
        <w:t xml:space="preserve"> </w:t>
      </w:r>
      <w:r>
        <w:rPr>
          <w:color w:val="050505"/>
          <w:w w:val="105"/>
          <w:sz w:val="21"/>
        </w:rPr>
        <w:t>is</w:t>
      </w:r>
      <w:r>
        <w:rPr>
          <w:color w:val="050505"/>
          <w:spacing w:val="-8"/>
          <w:w w:val="105"/>
          <w:sz w:val="21"/>
        </w:rPr>
        <w:t xml:space="preserve"> </w:t>
      </w:r>
      <w:r>
        <w:rPr>
          <w:color w:val="050505"/>
          <w:w w:val="105"/>
          <w:sz w:val="21"/>
        </w:rPr>
        <w:t>one</w:t>
      </w:r>
      <w:r>
        <w:rPr>
          <w:color w:val="050505"/>
          <w:spacing w:val="-3"/>
          <w:w w:val="105"/>
          <w:sz w:val="21"/>
        </w:rPr>
        <w:t xml:space="preserve"> </w:t>
      </w:r>
      <w:r>
        <w:rPr>
          <w:color w:val="050505"/>
          <w:w w:val="105"/>
          <w:sz w:val="21"/>
        </w:rPr>
        <w:t>of</w:t>
      </w:r>
      <w:r>
        <w:rPr>
          <w:color w:val="050505"/>
          <w:spacing w:val="-10"/>
          <w:w w:val="105"/>
          <w:sz w:val="21"/>
        </w:rPr>
        <w:t xml:space="preserve"> </w:t>
      </w:r>
      <w:r>
        <w:rPr>
          <w:color w:val="050505"/>
          <w:w w:val="105"/>
          <w:sz w:val="21"/>
        </w:rPr>
        <w:t>the</w:t>
      </w:r>
      <w:r>
        <w:rPr>
          <w:color w:val="050505"/>
          <w:spacing w:val="5"/>
          <w:w w:val="105"/>
          <w:sz w:val="21"/>
        </w:rPr>
        <w:t xml:space="preserve"> </w:t>
      </w:r>
      <w:r>
        <w:rPr>
          <w:color w:val="050505"/>
          <w:w w:val="105"/>
          <w:sz w:val="21"/>
        </w:rPr>
        <w:t>worst</w:t>
      </w:r>
      <w:r>
        <w:rPr>
          <w:color w:val="050505"/>
          <w:spacing w:val="-5"/>
          <w:w w:val="105"/>
          <w:sz w:val="21"/>
        </w:rPr>
        <w:t xml:space="preserve"> </w:t>
      </w:r>
      <w:r>
        <w:rPr>
          <w:color w:val="050505"/>
          <w:w w:val="105"/>
          <w:sz w:val="21"/>
        </w:rPr>
        <w:t>things about</w:t>
      </w:r>
      <w:r>
        <w:rPr>
          <w:color w:val="050505"/>
          <w:spacing w:val="6"/>
          <w:w w:val="105"/>
          <w:sz w:val="21"/>
        </w:rPr>
        <w:t xml:space="preserve"> </w:t>
      </w:r>
      <w:r>
        <w:rPr>
          <w:color w:val="050505"/>
          <w:w w:val="105"/>
          <w:sz w:val="21"/>
        </w:rPr>
        <w:t>ESA;</w:t>
      </w:r>
      <w:r>
        <w:rPr>
          <w:color w:val="050505"/>
          <w:spacing w:val="-2"/>
          <w:w w:val="105"/>
          <w:sz w:val="21"/>
        </w:rPr>
        <w:t xml:space="preserve"> </w:t>
      </w:r>
      <w:r>
        <w:rPr>
          <w:color w:val="050505"/>
          <w:spacing w:val="-5"/>
          <w:w w:val="105"/>
          <w:sz w:val="21"/>
        </w:rPr>
        <w:t>and</w:t>
      </w:r>
    </w:p>
    <w:p w14:paraId="6B85B5D4" w14:textId="77777777" w:rsidR="00284967" w:rsidRDefault="00807DB8">
      <w:pPr>
        <w:pStyle w:val="ListParagraph"/>
        <w:numPr>
          <w:ilvl w:val="1"/>
          <w:numId w:val="28"/>
        </w:numPr>
        <w:tabs>
          <w:tab w:val="left" w:pos="815"/>
          <w:tab w:val="left" w:pos="816"/>
        </w:tabs>
        <w:spacing w:before="51"/>
        <w:ind w:left="815" w:hanging="326"/>
        <w:rPr>
          <w:sz w:val="21"/>
        </w:rPr>
      </w:pPr>
      <w:r>
        <w:rPr>
          <w:color w:val="050505"/>
          <w:sz w:val="21"/>
        </w:rPr>
        <w:t>5%</w:t>
      </w:r>
      <w:r>
        <w:rPr>
          <w:color w:val="050505"/>
          <w:spacing w:val="-3"/>
          <w:sz w:val="21"/>
        </w:rPr>
        <w:t xml:space="preserve"> </w:t>
      </w:r>
      <w:r>
        <w:rPr>
          <w:color w:val="050505"/>
          <w:sz w:val="21"/>
        </w:rPr>
        <w:t>explicitly</w:t>
      </w:r>
      <w:r>
        <w:rPr>
          <w:color w:val="050505"/>
          <w:spacing w:val="18"/>
          <w:sz w:val="21"/>
        </w:rPr>
        <w:t xml:space="preserve"> </w:t>
      </w:r>
      <w:r>
        <w:rPr>
          <w:color w:val="050505"/>
          <w:sz w:val="21"/>
        </w:rPr>
        <w:t>said</w:t>
      </w:r>
      <w:r>
        <w:rPr>
          <w:color w:val="050505"/>
          <w:spacing w:val="-1"/>
          <w:sz w:val="21"/>
        </w:rPr>
        <w:t xml:space="preserve"> </w:t>
      </w:r>
      <w:r>
        <w:rPr>
          <w:color w:val="050505"/>
          <w:sz w:val="21"/>
        </w:rPr>
        <w:t>that</w:t>
      </w:r>
      <w:r>
        <w:rPr>
          <w:color w:val="050505"/>
          <w:spacing w:val="10"/>
          <w:sz w:val="21"/>
        </w:rPr>
        <w:t xml:space="preserve"> </w:t>
      </w:r>
      <w:r>
        <w:rPr>
          <w:color w:val="050505"/>
          <w:sz w:val="21"/>
        </w:rPr>
        <w:t>they</w:t>
      </w:r>
      <w:r>
        <w:rPr>
          <w:color w:val="050505"/>
          <w:spacing w:val="10"/>
          <w:sz w:val="21"/>
        </w:rPr>
        <w:t xml:space="preserve"> </w:t>
      </w:r>
      <w:r>
        <w:rPr>
          <w:color w:val="050505"/>
          <w:sz w:val="21"/>
        </w:rPr>
        <w:t>consider</w:t>
      </w:r>
      <w:r>
        <w:rPr>
          <w:color w:val="050505"/>
          <w:spacing w:val="12"/>
          <w:sz w:val="21"/>
        </w:rPr>
        <w:t xml:space="preserve"> </w:t>
      </w:r>
      <w:r>
        <w:rPr>
          <w:color w:val="050505"/>
          <w:sz w:val="21"/>
        </w:rPr>
        <w:t>ESA</w:t>
      </w:r>
      <w:r>
        <w:rPr>
          <w:color w:val="050505"/>
          <w:spacing w:val="14"/>
          <w:sz w:val="21"/>
        </w:rPr>
        <w:t xml:space="preserve"> </w:t>
      </w:r>
      <w:r>
        <w:rPr>
          <w:color w:val="050505"/>
          <w:sz w:val="21"/>
        </w:rPr>
        <w:t>to</w:t>
      </w:r>
      <w:r>
        <w:rPr>
          <w:color w:val="050505"/>
          <w:spacing w:val="64"/>
          <w:sz w:val="21"/>
        </w:rPr>
        <w:t xml:space="preserve"> </w:t>
      </w:r>
      <w:r>
        <w:rPr>
          <w:color w:val="050505"/>
          <w:sz w:val="21"/>
        </w:rPr>
        <w:t>have</w:t>
      </w:r>
      <w:r>
        <w:rPr>
          <w:color w:val="050505"/>
          <w:spacing w:val="8"/>
          <w:sz w:val="21"/>
        </w:rPr>
        <w:t xml:space="preserve"> </w:t>
      </w:r>
      <w:r>
        <w:rPr>
          <w:color w:val="050505"/>
          <w:sz w:val="21"/>
        </w:rPr>
        <w:t>been</w:t>
      </w:r>
      <w:r>
        <w:rPr>
          <w:color w:val="050505"/>
          <w:spacing w:val="9"/>
          <w:sz w:val="21"/>
        </w:rPr>
        <w:t xml:space="preserve"> </w:t>
      </w:r>
      <w:r>
        <w:rPr>
          <w:color w:val="050505"/>
          <w:sz w:val="21"/>
        </w:rPr>
        <w:t>designed</w:t>
      </w:r>
      <w:r>
        <w:rPr>
          <w:color w:val="050505"/>
          <w:spacing w:val="10"/>
          <w:sz w:val="21"/>
        </w:rPr>
        <w:t xml:space="preserve"> </w:t>
      </w:r>
      <w:r>
        <w:rPr>
          <w:color w:val="050505"/>
          <w:sz w:val="21"/>
        </w:rPr>
        <w:t>to</w:t>
      </w:r>
      <w:r>
        <w:rPr>
          <w:color w:val="050505"/>
          <w:spacing w:val="34"/>
          <w:sz w:val="21"/>
        </w:rPr>
        <w:t xml:space="preserve"> </w:t>
      </w:r>
      <w:r>
        <w:rPr>
          <w:color w:val="050505"/>
          <w:sz w:val="21"/>
        </w:rPr>
        <w:t>deny</w:t>
      </w:r>
      <w:r>
        <w:rPr>
          <w:color w:val="050505"/>
          <w:spacing w:val="12"/>
          <w:sz w:val="21"/>
        </w:rPr>
        <w:t xml:space="preserve"> </w:t>
      </w:r>
      <w:r>
        <w:rPr>
          <w:color w:val="050505"/>
          <w:spacing w:val="-2"/>
          <w:sz w:val="21"/>
        </w:rPr>
        <w:t>claims</w:t>
      </w:r>
      <w:r>
        <w:rPr>
          <w:color w:val="313131"/>
          <w:spacing w:val="-2"/>
          <w:sz w:val="21"/>
        </w:rPr>
        <w:t>.</w:t>
      </w:r>
    </w:p>
    <w:p w14:paraId="039D8399" w14:textId="77777777" w:rsidR="00284967" w:rsidRDefault="00284967">
      <w:pPr>
        <w:pStyle w:val="BodyText"/>
        <w:rPr>
          <w:sz w:val="30"/>
        </w:rPr>
      </w:pPr>
    </w:p>
    <w:p w14:paraId="4CCE488B" w14:textId="77777777" w:rsidR="00284967" w:rsidRDefault="00807DB8">
      <w:pPr>
        <w:pStyle w:val="BodyText"/>
        <w:ind w:left="850"/>
      </w:pPr>
      <w:r>
        <w:rPr>
          <w:color w:val="050505"/>
          <w:w w:val="105"/>
        </w:rPr>
        <w:t>We found</w:t>
      </w:r>
      <w:r>
        <w:rPr>
          <w:color w:val="050505"/>
          <w:spacing w:val="-3"/>
          <w:w w:val="105"/>
        </w:rPr>
        <w:t xml:space="preserve"> </w:t>
      </w:r>
      <w:r>
        <w:rPr>
          <w:color w:val="050505"/>
          <w:spacing w:val="-4"/>
          <w:w w:val="105"/>
        </w:rPr>
        <w:t>that:</w:t>
      </w:r>
    </w:p>
    <w:p w14:paraId="20C1CCAC" w14:textId="77777777" w:rsidR="00284967" w:rsidRDefault="00284967">
      <w:pPr>
        <w:pStyle w:val="BodyText"/>
        <w:rPr>
          <w:sz w:val="30"/>
        </w:rPr>
      </w:pPr>
    </w:p>
    <w:p w14:paraId="45D5A399" w14:textId="77777777" w:rsidR="00284967" w:rsidRDefault="00807DB8">
      <w:pPr>
        <w:pStyle w:val="ListParagraph"/>
        <w:numPr>
          <w:ilvl w:val="1"/>
          <w:numId w:val="28"/>
        </w:numPr>
        <w:tabs>
          <w:tab w:val="left" w:pos="809"/>
          <w:tab w:val="left" w:pos="810"/>
        </w:tabs>
        <w:spacing w:line="290" w:lineRule="auto"/>
        <w:ind w:left="820" w:right="319" w:hanging="330"/>
        <w:rPr>
          <w:sz w:val="21"/>
        </w:rPr>
      </w:pPr>
      <w:r>
        <w:rPr>
          <w:color w:val="050505"/>
          <w:w w:val="105"/>
          <w:sz w:val="21"/>
        </w:rPr>
        <w:t>The</w:t>
      </w:r>
      <w:r>
        <w:rPr>
          <w:color w:val="050505"/>
          <w:spacing w:val="-8"/>
          <w:w w:val="105"/>
          <w:sz w:val="21"/>
        </w:rPr>
        <w:t xml:space="preserve"> </w:t>
      </w:r>
      <w:r>
        <w:rPr>
          <w:color w:val="050505"/>
          <w:w w:val="105"/>
          <w:sz w:val="21"/>
        </w:rPr>
        <w:t>points</w:t>
      </w:r>
      <w:r>
        <w:rPr>
          <w:color w:val="050505"/>
          <w:spacing w:val="-9"/>
          <w:w w:val="105"/>
          <w:sz w:val="21"/>
        </w:rPr>
        <w:t xml:space="preserve"> </w:t>
      </w:r>
      <w:r>
        <w:rPr>
          <w:color w:val="050505"/>
          <w:w w:val="105"/>
          <w:sz w:val="21"/>
        </w:rPr>
        <w:t>system,</w:t>
      </w:r>
      <w:r>
        <w:rPr>
          <w:color w:val="050505"/>
          <w:spacing w:val="-5"/>
          <w:w w:val="105"/>
          <w:sz w:val="21"/>
        </w:rPr>
        <w:t xml:space="preserve"> </w:t>
      </w:r>
      <w:r>
        <w:rPr>
          <w:color w:val="050505"/>
          <w:w w:val="105"/>
          <w:sz w:val="21"/>
        </w:rPr>
        <w:t>descriptors and</w:t>
      </w:r>
      <w:r>
        <w:rPr>
          <w:color w:val="050505"/>
          <w:spacing w:val="-16"/>
          <w:w w:val="105"/>
          <w:sz w:val="21"/>
        </w:rPr>
        <w:t xml:space="preserve"> </w:t>
      </w:r>
      <w:r>
        <w:rPr>
          <w:color w:val="050505"/>
          <w:w w:val="105"/>
          <w:sz w:val="21"/>
        </w:rPr>
        <w:t>computer system are</w:t>
      </w:r>
      <w:r>
        <w:rPr>
          <w:color w:val="050505"/>
          <w:spacing w:val="-11"/>
          <w:w w:val="105"/>
          <w:sz w:val="21"/>
        </w:rPr>
        <w:t xml:space="preserve"> </w:t>
      </w:r>
      <w:r>
        <w:rPr>
          <w:color w:val="050505"/>
          <w:w w:val="105"/>
          <w:sz w:val="21"/>
        </w:rPr>
        <w:t>incapable of</w:t>
      </w:r>
      <w:r>
        <w:rPr>
          <w:color w:val="050505"/>
          <w:spacing w:val="-7"/>
          <w:w w:val="105"/>
          <w:sz w:val="21"/>
        </w:rPr>
        <w:t xml:space="preserve"> </w:t>
      </w:r>
      <w:r>
        <w:rPr>
          <w:color w:val="050505"/>
          <w:w w:val="105"/>
          <w:sz w:val="21"/>
        </w:rPr>
        <w:t>gathering</w:t>
      </w:r>
      <w:r>
        <w:rPr>
          <w:color w:val="050505"/>
          <w:spacing w:val="-14"/>
          <w:w w:val="105"/>
          <w:sz w:val="21"/>
        </w:rPr>
        <w:t xml:space="preserve"> </w:t>
      </w:r>
      <w:r>
        <w:rPr>
          <w:color w:val="050505"/>
          <w:w w:val="105"/>
          <w:sz w:val="21"/>
        </w:rPr>
        <w:t>the reality and complexity of people's conditions;</w:t>
      </w:r>
    </w:p>
    <w:p w14:paraId="2FF1F881" w14:textId="77777777" w:rsidR="00284967" w:rsidRDefault="00807DB8">
      <w:pPr>
        <w:pStyle w:val="ListParagraph"/>
        <w:numPr>
          <w:ilvl w:val="1"/>
          <w:numId w:val="28"/>
        </w:numPr>
        <w:tabs>
          <w:tab w:val="left" w:pos="809"/>
          <w:tab w:val="left" w:pos="810"/>
        </w:tabs>
        <w:spacing w:before="2" w:line="290" w:lineRule="auto"/>
        <w:ind w:left="816" w:right="300" w:hanging="326"/>
        <w:rPr>
          <w:sz w:val="21"/>
        </w:rPr>
      </w:pPr>
      <w:r>
        <w:rPr>
          <w:color w:val="050505"/>
          <w:w w:val="105"/>
          <w:sz w:val="21"/>
        </w:rPr>
        <w:t>The</w:t>
      </w:r>
      <w:r>
        <w:rPr>
          <w:color w:val="050505"/>
          <w:spacing w:val="-3"/>
          <w:w w:val="105"/>
          <w:sz w:val="21"/>
        </w:rPr>
        <w:t xml:space="preserve"> </w:t>
      </w:r>
      <w:r>
        <w:rPr>
          <w:color w:val="050505"/>
          <w:w w:val="105"/>
          <w:sz w:val="21"/>
        </w:rPr>
        <w:t>descriptors do</w:t>
      </w:r>
      <w:r>
        <w:rPr>
          <w:color w:val="050505"/>
          <w:spacing w:val="-4"/>
          <w:w w:val="105"/>
          <w:sz w:val="21"/>
        </w:rPr>
        <w:t xml:space="preserve"> </w:t>
      </w:r>
      <w:r>
        <w:rPr>
          <w:color w:val="050505"/>
          <w:w w:val="105"/>
          <w:sz w:val="21"/>
        </w:rPr>
        <w:t>not capture a person's state</w:t>
      </w:r>
      <w:r>
        <w:rPr>
          <w:color w:val="050505"/>
          <w:spacing w:val="-2"/>
          <w:w w:val="105"/>
          <w:sz w:val="21"/>
        </w:rPr>
        <w:t xml:space="preserve"> </w:t>
      </w:r>
      <w:r>
        <w:rPr>
          <w:color w:val="050505"/>
          <w:w w:val="105"/>
          <w:sz w:val="21"/>
        </w:rPr>
        <w:t>of health</w:t>
      </w:r>
      <w:r>
        <w:rPr>
          <w:color w:val="050505"/>
          <w:spacing w:val="-2"/>
          <w:w w:val="105"/>
          <w:sz w:val="21"/>
        </w:rPr>
        <w:t xml:space="preserve"> </w:t>
      </w:r>
      <w:r>
        <w:rPr>
          <w:color w:val="050505"/>
          <w:w w:val="105"/>
          <w:sz w:val="21"/>
        </w:rPr>
        <w:t>in a way</w:t>
      </w:r>
      <w:r>
        <w:rPr>
          <w:color w:val="050505"/>
          <w:spacing w:val="-3"/>
          <w:w w:val="105"/>
          <w:sz w:val="21"/>
        </w:rPr>
        <w:t xml:space="preserve"> </w:t>
      </w:r>
      <w:r>
        <w:rPr>
          <w:color w:val="050505"/>
          <w:w w:val="105"/>
          <w:sz w:val="21"/>
        </w:rPr>
        <w:t>that reflects</w:t>
      </w:r>
      <w:r>
        <w:rPr>
          <w:color w:val="050505"/>
          <w:spacing w:val="-1"/>
          <w:w w:val="105"/>
          <w:sz w:val="21"/>
        </w:rPr>
        <w:t xml:space="preserve"> </w:t>
      </w:r>
      <w:r>
        <w:rPr>
          <w:color w:val="050505"/>
          <w:w w:val="105"/>
          <w:sz w:val="21"/>
        </w:rPr>
        <w:t>their ability to work;</w:t>
      </w:r>
    </w:p>
    <w:p w14:paraId="70D7311F" w14:textId="77777777" w:rsidR="00284967" w:rsidRDefault="00807DB8">
      <w:pPr>
        <w:pStyle w:val="ListParagraph"/>
        <w:numPr>
          <w:ilvl w:val="1"/>
          <w:numId w:val="28"/>
        </w:numPr>
        <w:tabs>
          <w:tab w:val="left" w:pos="818"/>
          <w:tab w:val="left" w:pos="819"/>
        </w:tabs>
        <w:spacing w:before="2" w:line="290" w:lineRule="auto"/>
        <w:ind w:left="815" w:right="179"/>
        <w:rPr>
          <w:sz w:val="21"/>
        </w:rPr>
      </w:pPr>
      <w:r>
        <w:rPr>
          <w:color w:val="050505"/>
          <w:w w:val="105"/>
          <w:sz w:val="21"/>
        </w:rPr>
        <w:t>Medical</w:t>
      </w:r>
      <w:r>
        <w:rPr>
          <w:color w:val="050505"/>
          <w:spacing w:val="-3"/>
          <w:w w:val="105"/>
          <w:sz w:val="21"/>
        </w:rPr>
        <w:t xml:space="preserve"> </w:t>
      </w:r>
      <w:r>
        <w:rPr>
          <w:color w:val="050505"/>
          <w:w w:val="105"/>
          <w:sz w:val="21"/>
        </w:rPr>
        <w:t>evidence from</w:t>
      </w:r>
      <w:r>
        <w:rPr>
          <w:color w:val="050505"/>
          <w:spacing w:val="-9"/>
          <w:w w:val="105"/>
          <w:sz w:val="21"/>
        </w:rPr>
        <w:t xml:space="preserve"> </w:t>
      </w:r>
      <w:r>
        <w:rPr>
          <w:color w:val="050505"/>
          <w:w w:val="105"/>
          <w:sz w:val="21"/>
        </w:rPr>
        <w:t>those who</w:t>
      </w:r>
      <w:r>
        <w:rPr>
          <w:color w:val="050505"/>
          <w:spacing w:val="-4"/>
          <w:w w:val="105"/>
          <w:sz w:val="21"/>
        </w:rPr>
        <w:t xml:space="preserve"> </w:t>
      </w:r>
      <w:r>
        <w:rPr>
          <w:color w:val="050505"/>
          <w:w w:val="105"/>
          <w:sz w:val="21"/>
        </w:rPr>
        <w:t>have</w:t>
      </w:r>
      <w:r>
        <w:rPr>
          <w:color w:val="050505"/>
          <w:spacing w:val="-1"/>
          <w:w w:val="105"/>
          <w:sz w:val="21"/>
        </w:rPr>
        <w:t xml:space="preserve"> </w:t>
      </w:r>
      <w:r>
        <w:rPr>
          <w:color w:val="050505"/>
          <w:w w:val="105"/>
          <w:sz w:val="21"/>
        </w:rPr>
        <w:t>detailed, accurate and</w:t>
      </w:r>
      <w:r>
        <w:rPr>
          <w:color w:val="050505"/>
          <w:spacing w:val="-3"/>
          <w:w w:val="105"/>
          <w:sz w:val="21"/>
        </w:rPr>
        <w:t xml:space="preserve"> </w:t>
      </w:r>
      <w:r>
        <w:rPr>
          <w:color w:val="050505"/>
          <w:w w:val="105"/>
          <w:sz w:val="21"/>
        </w:rPr>
        <w:t xml:space="preserve">relevant knowledge is </w:t>
      </w:r>
      <w:r>
        <w:rPr>
          <w:color w:val="050505"/>
          <w:spacing w:val="-2"/>
          <w:w w:val="105"/>
          <w:sz w:val="21"/>
        </w:rPr>
        <w:t>ignored;</w:t>
      </w:r>
    </w:p>
    <w:p w14:paraId="0A845E50" w14:textId="77777777" w:rsidR="00284967" w:rsidRDefault="00807DB8">
      <w:pPr>
        <w:pStyle w:val="ListParagraph"/>
        <w:numPr>
          <w:ilvl w:val="1"/>
          <w:numId w:val="28"/>
        </w:numPr>
        <w:tabs>
          <w:tab w:val="left" w:pos="819"/>
          <w:tab w:val="left" w:pos="820"/>
        </w:tabs>
        <w:spacing w:before="2" w:line="290" w:lineRule="auto"/>
        <w:ind w:left="815" w:right="293"/>
        <w:rPr>
          <w:sz w:val="21"/>
        </w:rPr>
      </w:pPr>
      <w:r>
        <w:rPr>
          <w:color w:val="050505"/>
          <w:w w:val="105"/>
          <w:sz w:val="21"/>
        </w:rPr>
        <w:t>Assessors</w:t>
      </w:r>
      <w:r>
        <w:rPr>
          <w:color w:val="050505"/>
          <w:spacing w:val="-16"/>
          <w:w w:val="105"/>
          <w:sz w:val="21"/>
        </w:rPr>
        <w:t xml:space="preserve"> </w:t>
      </w:r>
      <w:r>
        <w:rPr>
          <w:color w:val="050505"/>
          <w:w w:val="105"/>
          <w:sz w:val="21"/>
        </w:rPr>
        <w:t>lack</w:t>
      </w:r>
      <w:r>
        <w:rPr>
          <w:color w:val="050505"/>
          <w:spacing w:val="-15"/>
          <w:w w:val="105"/>
          <w:sz w:val="21"/>
        </w:rPr>
        <w:t xml:space="preserve"> </w:t>
      </w:r>
      <w:r>
        <w:rPr>
          <w:color w:val="050505"/>
          <w:w w:val="105"/>
          <w:sz w:val="21"/>
        </w:rPr>
        <w:t>the</w:t>
      </w:r>
      <w:r>
        <w:rPr>
          <w:color w:val="050505"/>
          <w:spacing w:val="-5"/>
          <w:w w:val="105"/>
          <w:sz w:val="21"/>
        </w:rPr>
        <w:t xml:space="preserve"> </w:t>
      </w:r>
      <w:r>
        <w:rPr>
          <w:color w:val="050505"/>
          <w:w w:val="105"/>
          <w:sz w:val="21"/>
        </w:rPr>
        <w:t>time,</w:t>
      </w:r>
      <w:r>
        <w:rPr>
          <w:color w:val="050505"/>
          <w:spacing w:val="-15"/>
          <w:w w:val="105"/>
          <w:sz w:val="21"/>
        </w:rPr>
        <w:t xml:space="preserve"> </w:t>
      </w:r>
      <w:r>
        <w:rPr>
          <w:color w:val="050505"/>
          <w:w w:val="105"/>
          <w:sz w:val="21"/>
        </w:rPr>
        <w:t>ability</w:t>
      </w:r>
      <w:r>
        <w:rPr>
          <w:color w:val="050505"/>
          <w:spacing w:val="-15"/>
          <w:w w:val="105"/>
          <w:sz w:val="21"/>
        </w:rPr>
        <w:t xml:space="preserve"> </w:t>
      </w:r>
      <w:r>
        <w:rPr>
          <w:color w:val="050505"/>
          <w:w w:val="105"/>
          <w:sz w:val="21"/>
        </w:rPr>
        <w:t>and</w:t>
      </w:r>
      <w:r>
        <w:rPr>
          <w:color w:val="050505"/>
          <w:spacing w:val="-16"/>
          <w:w w:val="105"/>
          <w:sz w:val="21"/>
        </w:rPr>
        <w:t xml:space="preserve"> </w:t>
      </w:r>
      <w:r>
        <w:rPr>
          <w:color w:val="050505"/>
          <w:w w:val="105"/>
          <w:sz w:val="21"/>
        </w:rPr>
        <w:t>medical</w:t>
      </w:r>
      <w:r>
        <w:rPr>
          <w:color w:val="050505"/>
          <w:spacing w:val="-15"/>
          <w:w w:val="105"/>
          <w:sz w:val="21"/>
        </w:rPr>
        <w:t xml:space="preserve"> </w:t>
      </w:r>
      <w:r>
        <w:rPr>
          <w:color w:val="050505"/>
          <w:w w:val="105"/>
          <w:sz w:val="21"/>
        </w:rPr>
        <w:t>knowledge</w:t>
      </w:r>
      <w:r>
        <w:rPr>
          <w:color w:val="050505"/>
          <w:spacing w:val="-15"/>
          <w:w w:val="105"/>
          <w:sz w:val="21"/>
        </w:rPr>
        <w:t xml:space="preserve"> </w:t>
      </w:r>
      <w:r>
        <w:rPr>
          <w:color w:val="050505"/>
          <w:w w:val="105"/>
          <w:sz w:val="21"/>
        </w:rPr>
        <w:t>to</w:t>
      </w:r>
      <w:r>
        <w:rPr>
          <w:color w:val="050505"/>
          <w:spacing w:val="-5"/>
          <w:w w:val="105"/>
          <w:sz w:val="21"/>
        </w:rPr>
        <w:t xml:space="preserve"> </w:t>
      </w:r>
      <w:r>
        <w:rPr>
          <w:color w:val="050505"/>
          <w:w w:val="105"/>
          <w:sz w:val="21"/>
        </w:rPr>
        <w:t>assess</w:t>
      </w:r>
      <w:r>
        <w:rPr>
          <w:color w:val="050505"/>
          <w:spacing w:val="-9"/>
          <w:w w:val="105"/>
          <w:sz w:val="21"/>
        </w:rPr>
        <w:t xml:space="preserve"> </w:t>
      </w:r>
      <w:r>
        <w:rPr>
          <w:color w:val="050505"/>
          <w:w w:val="105"/>
          <w:sz w:val="21"/>
        </w:rPr>
        <w:t>and</w:t>
      </w:r>
      <w:r>
        <w:rPr>
          <w:color w:val="050505"/>
          <w:spacing w:val="-16"/>
          <w:w w:val="105"/>
          <w:sz w:val="21"/>
        </w:rPr>
        <w:t xml:space="preserve"> </w:t>
      </w:r>
      <w:r>
        <w:rPr>
          <w:color w:val="050505"/>
          <w:w w:val="105"/>
          <w:sz w:val="21"/>
        </w:rPr>
        <w:t>understand</w:t>
      </w:r>
      <w:r>
        <w:rPr>
          <w:color w:val="050505"/>
          <w:spacing w:val="-8"/>
          <w:w w:val="105"/>
          <w:sz w:val="21"/>
        </w:rPr>
        <w:t xml:space="preserve"> </w:t>
      </w:r>
      <w:r>
        <w:rPr>
          <w:color w:val="050505"/>
          <w:w w:val="105"/>
          <w:sz w:val="21"/>
        </w:rPr>
        <w:t>an individual's condition and how it relates to work;</w:t>
      </w:r>
    </w:p>
    <w:p w14:paraId="1322D3D8" w14:textId="77777777" w:rsidR="00284967" w:rsidRDefault="00807DB8">
      <w:pPr>
        <w:pStyle w:val="ListParagraph"/>
        <w:numPr>
          <w:ilvl w:val="1"/>
          <w:numId w:val="28"/>
        </w:numPr>
        <w:tabs>
          <w:tab w:val="left" w:pos="817"/>
          <w:tab w:val="left" w:pos="818"/>
        </w:tabs>
        <w:spacing w:before="1" w:line="290" w:lineRule="auto"/>
        <w:ind w:left="817" w:right="976" w:hanging="327"/>
        <w:rPr>
          <w:sz w:val="21"/>
        </w:rPr>
      </w:pPr>
      <w:r>
        <w:rPr>
          <w:color w:val="050505"/>
          <w:w w:val="105"/>
          <w:sz w:val="21"/>
        </w:rPr>
        <w:t>Decision</w:t>
      </w:r>
      <w:r>
        <w:rPr>
          <w:color w:val="050505"/>
          <w:spacing w:val="-10"/>
          <w:w w:val="105"/>
          <w:sz w:val="21"/>
        </w:rPr>
        <w:t xml:space="preserve"> </w:t>
      </w:r>
      <w:r>
        <w:rPr>
          <w:color w:val="050505"/>
          <w:w w:val="105"/>
          <w:sz w:val="21"/>
        </w:rPr>
        <w:t>makers</w:t>
      </w:r>
      <w:r>
        <w:rPr>
          <w:color w:val="050505"/>
          <w:spacing w:val="-10"/>
          <w:w w:val="105"/>
          <w:sz w:val="21"/>
        </w:rPr>
        <w:t xml:space="preserve"> </w:t>
      </w:r>
      <w:r>
        <w:rPr>
          <w:color w:val="050505"/>
          <w:w w:val="105"/>
          <w:sz w:val="21"/>
        </w:rPr>
        <w:t>lack</w:t>
      </w:r>
      <w:r>
        <w:rPr>
          <w:color w:val="050505"/>
          <w:spacing w:val="-11"/>
          <w:w w:val="105"/>
          <w:sz w:val="21"/>
        </w:rPr>
        <w:t xml:space="preserve"> </w:t>
      </w:r>
      <w:r>
        <w:rPr>
          <w:color w:val="050505"/>
          <w:w w:val="105"/>
          <w:sz w:val="21"/>
        </w:rPr>
        <w:t>the</w:t>
      </w:r>
      <w:r>
        <w:rPr>
          <w:color w:val="050505"/>
          <w:spacing w:val="11"/>
          <w:w w:val="105"/>
          <w:sz w:val="21"/>
        </w:rPr>
        <w:t xml:space="preserve"> </w:t>
      </w:r>
      <w:r>
        <w:rPr>
          <w:color w:val="050505"/>
          <w:w w:val="105"/>
          <w:sz w:val="21"/>
        </w:rPr>
        <w:t>medical</w:t>
      </w:r>
      <w:r>
        <w:rPr>
          <w:color w:val="050505"/>
          <w:spacing w:val="-11"/>
          <w:w w:val="105"/>
          <w:sz w:val="21"/>
        </w:rPr>
        <w:t xml:space="preserve"> </w:t>
      </w:r>
      <w:r>
        <w:rPr>
          <w:color w:val="050505"/>
          <w:w w:val="105"/>
          <w:sz w:val="21"/>
        </w:rPr>
        <w:t>knowledge</w:t>
      </w:r>
      <w:r>
        <w:rPr>
          <w:color w:val="050505"/>
          <w:spacing w:val="-10"/>
          <w:w w:val="105"/>
          <w:sz w:val="21"/>
        </w:rPr>
        <w:t xml:space="preserve"> </w:t>
      </w:r>
      <w:r>
        <w:rPr>
          <w:color w:val="050505"/>
          <w:w w:val="105"/>
          <w:sz w:val="21"/>
        </w:rPr>
        <w:t>to make</w:t>
      </w:r>
      <w:r>
        <w:rPr>
          <w:color w:val="050505"/>
          <w:spacing w:val="-12"/>
          <w:w w:val="105"/>
          <w:sz w:val="21"/>
        </w:rPr>
        <w:t xml:space="preserve"> </w:t>
      </w:r>
      <w:r>
        <w:rPr>
          <w:color w:val="050505"/>
          <w:w w:val="105"/>
          <w:sz w:val="21"/>
        </w:rPr>
        <w:t>accurate</w:t>
      </w:r>
      <w:r>
        <w:rPr>
          <w:color w:val="050505"/>
          <w:spacing w:val="-5"/>
          <w:w w:val="105"/>
          <w:sz w:val="21"/>
        </w:rPr>
        <w:t xml:space="preserve"> </w:t>
      </w:r>
      <w:r>
        <w:rPr>
          <w:color w:val="050505"/>
          <w:w w:val="105"/>
          <w:sz w:val="21"/>
        </w:rPr>
        <w:t>and</w:t>
      </w:r>
      <w:r>
        <w:rPr>
          <w:color w:val="050505"/>
          <w:spacing w:val="-11"/>
          <w:w w:val="105"/>
          <w:sz w:val="21"/>
        </w:rPr>
        <w:t xml:space="preserve"> </w:t>
      </w:r>
      <w:r>
        <w:rPr>
          <w:color w:val="050505"/>
          <w:w w:val="105"/>
          <w:sz w:val="21"/>
        </w:rPr>
        <w:t>informed decisions; and</w:t>
      </w:r>
    </w:p>
    <w:p w14:paraId="3A25C276" w14:textId="77777777" w:rsidR="00284967" w:rsidRDefault="00807DB8">
      <w:pPr>
        <w:pStyle w:val="ListParagraph"/>
        <w:numPr>
          <w:ilvl w:val="1"/>
          <w:numId w:val="28"/>
        </w:numPr>
        <w:tabs>
          <w:tab w:val="left" w:pos="809"/>
          <w:tab w:val="left" w:pos="810"/>
        </w:tabs>
        <w:spacing w:line="251" w:lineRule="exact"/>
        <w:ind w:left="809" w:hanging="320"/>
        <w:rPr>
          <w:sz w:val="21"/>
        </w:rPr>
      </w:pPr>
      <w:r>
        <w:rPr>
          <w:color w:val="050505"/>
          <w:sz w:val="21"/>
        </w:rPr>
        <w:t>The</w:t>
      </w:r>
      <w:r>
        <w:rPr>
          <w:color w:val="050505"/>
          <w:spacing w:val="9"/>
          <w:sz w:val="21"/>
        </w:rPr>
        <w:t xml:space="preserve"> </w:t>
      </w:r>
      <w:r>
        <w:rPr>
          <w:color w:val="050505"/>
          <w:sz w:val="21"/>
        </w:rPr>
        <w:t>assessment</w:t>
      </w:r>
      <w:r>
        <w:rPr>
          <w:color w:val="050505"/>
          <w:spacing w:val="36"/>
          <w:sz w:val="21"/>
        </w:rPr>
        <w:t xml:space="preserve"> </w:t>
      </w:r>
      <w:r>
        <w:rPr>
          <w:color w:val="050505"/>
          <w:sz w:val="21"/>
        </w:rPr>
        <w:t>is</w:t>
      </w:r>
      <w:r>
        <w:rPr>
          <w:color w:val="050505"/>
          <w:spacing w:val="4"/>
          <w:sz w:val="21"/>
        </w:rPr>
        <w:t xml:space="preserve"> </w:t>
      </w:r>
      <w:r>
        <w:rPr>
          <w:color w:val="050505"/>
          <w:sz w:val="21"/>
        </w:rPr>
        <w:t>irrelevant</w:t>
      </w:r>
      <w:r>
        <w:rPr>
          <w:color w:val="050505"/>
          <w:spacing w:val="25"/>
          <w:sz w:val="21"/>
        </w:rPr>
        <w:t xml:space="preserve"> </w:t>
      </w:r>
      <w:r>
        <w:rPr>
          <w:color w:val="050505"/>
          <w:sz w:val="21"/>
        </w:rPr>
        <w:t>to</w:t>
      </w:r>
      <w:r>
        <w:rPr>
          <w:color w:val="050505"/>
          <w:spacing w:val="36"/>
          <w:sz w:val="21"/>
        </w:rPr>
        <w:t xml:space="preserve"> </w:t>
      </w:r>
      <w:r>
        <w:rPr>
          <w:color w:val="050505"/>
          <w:sz w:val="21"/>
        </w:rPr>
        <w:t>work,</w:t>
      </w:r>
      <w:r>
        <w:rPr>
          <w:color w:val="050505"/>
          <w:spacing w:val="8"/>
          <w:sz w:val="21"/>
        </w:rPr>
        <w:t xml:space="preserve"> </w:t>
      </w:r>
      <w:r>
        <w:rPr>
          <w:color w:val="050505"/>
          <w:sz w:val="21"/>
        </w:rPr>
        <w:t>as</w:t>
      </w:r>
      <w:r>
        <w:rPr>
          <w:color w:val="050505"/>
          <w:spacing w:val="13"/>
          <w:sz w:val="21"/>
        </w:rPr>
        <w:t xml:space="preserve"> </w:t>
      </w:r>
      <w:r>
        <w:rPr>
          <w:color w:val="050505"/>
          <w:sz w:val="21"/>
        </w:rPr>
        <w:t>no</w:t>
      </w:r>
      <w:r>
        <w:rPr>
          <w:color w:val="050505"/>
          <w:spacing w:val="5"/>
          <w:sz w:val="21"/>
        </w:rPr>
        <w:t xml:space="preserve"> </w:t>
      </w:r>
      <w:r>
        <w:rPr>
          <w:color w:val="050505"/>
          <w:sz w:val="21"/>
        </w:rPr>
        <w:t>attempt</w:t>
      </w:r>
      <w:r>
        <w:rPr>
          <w:color w:val="050505"/>
          <w:spacing w:val="25"/>
          <w:sz w:val="21"/>
        </w:rPr>
        <w:t xml:space="preserve"> </w:t>
      </w:r>
      <w:r>
        <w:rPr>
          <w:color w:val="050505"/>
          <w:sz w:val="21"/>
        </w:rPr>
        <w:t>is</w:t>
      </w:r>
      <w:r>
        <w:rPr>
          <w:color w:val="050505"/>
          <w:spacing w:val="11"/>
          <w:sz w:val="21"/>
        </w:rPr>
        <w:t xml:space="preserve"> </w:t>
      </w:r>
      <w:r>
        <w:rPr>
          <w:color w:val="050505"/>
          <w:sz w:val="21"/>
        </w:rPr>
        <w:t>made</w:t>
      </w:r>
      <w:r>
        <w:rPr>
          <w:color w:val="050505"/>
          <w:spacing w:val="13"/>
          <w:sz w:val="21"/>
        </w:rPr>
        <w:t xml:space="preserve"> </w:t>
      </w:r>
      <w:r>
        <w:rPr>
          <w:color w:val="050505"/>
          <w:sz w:val="21"/>
        </w:rPr>
        <w:t>to</w:t>
      </w:r>
      <w:r>
        <w:rPr>
          <w:color w:val="050505"/>
          <w:spacing w:val="47"/>
          <w:sz w:val="21"/>
        </w:rPr>
        <w:t xml:space="preserve"> </w:t>
      </w:r>
      <w:r>
        <w:rPr>
          <w:color w:val="050505"/>
          <w:sz w:val="21"/>
        </w:rPr>
        <w:t>discover</w:t>
      </w:r>
      <w:r>
        <w:rPr>
          <w:color w:val="050505"/>
          <w:spacing w:val="39"/>
          <w:sz w:val="21"/>
        </w:rPr>
        <w:t xml:space="preserve"> </w:t>
      </w:r>
      <w:r>
        <w:rPr>
          <w:rFonts w:ascii="Times New Roman" w:hAnsi="Times New Roman"/>
          <w:i/>
          <w:color w:val="050505"/>
          <w:sz w:val="24"/>
        </w:rPr>
        <w:t>what</w:t>
      </w:r>
      <w:r>
        <w:rPr>
          <w:rFonts w:ascii="Times New Roman" w:hAnsi="Times New Roman"/>
          <w:i/>
          <w:color w:val="050505"/>
          <w:spacing w:val="17"/>
          <w:sz w:val="24"/>
        </w:rPr>
        <w:t xml:space="preserve"> </w:t>
      </w:r>
      <w:r>
        <w:rPr>
          <w:color w:val="050505"/>
          <w:spacing w:val="-4"/>
          <w:sz w:val="21"/>
        </w:rPr>
        <w:t>work</w:t>
      </w:r>
    </w:p>
    <w:p w14:paraId="55A1FD29" w14:textId="77777777" w:rsidR="00284967" w:rsidRDefault="00807DB8">
      <w:pPr>
        <w:pStyle w:val="BodyText"/>
        <w:spacing w:before="45"/>
        <w:ind w:left="816"/>
      </w:pPr>
      <w:r>
        <w:rPr>
          <w:color w:val="050505"/>
          <w:w w:val="105"/>
        </w:rPr>
        <w:t>an</w:t>
      </w:r>
      <w:r>
        <w:rPr>
          <w:color w:val="050505"/>
          <w:spacing w:val="-16"/>
          <w:w w:val="105"/>
        </w:rPr>
        <w:t xml:space="preserve"> </w:t>
      </w:r>
      <w:r>
        <w:rPr>
          <w:color w:val="050505"/>
          <w:w w:val="105"/>
        </w:rPr>
        <w:t>individual</w:t>
      </w:r>
      <w:r>
        <w:rPr>
          <w:color w:val="050505"/>
          <w:spacing w:val="-7"/>
          <w:w w:val="105"/>
        </w:rPr>
        <w:t xml:space="preserve"> </w:t>
      </w:r>
      <w:r>
        <w:rPr>
          <w:color w:val="050505"/>
          <w:w w:val="105"/>
        </w:rPr>
        <w:t>is</w:t>
      </w:r>
      <w:r>
        <w:rPr>
          <w:color w:val="050505"/>
          <w:spacing w:val="-14"/>
          <w:w w:val="105"/>
        </w:rPr>
        <w:t xml:space="preserve"> </w:t>
      </w:r>
      <w:r>
        <w:rPr>
          <w:color w:val="050505"/>
          <w:w w:val="105"/>
        </w:rPr>
        <w:t>supposed</w:t>
      </w:r>
      <w:r>
        <w:rPr>
          <w:color w:val="050505"/>
          <w:spacing w:val="-4"/>
          <w:w w:val="105"/>
        </w:rPr>
        <w:t xml:space="preserve"> </w:t>
      </w:r>
      <w:r>
        <w:rPr>
          <w:color w:val="050505"/>
          <w:w w:val="105"/>
        </w:rPr>
        <w:t>to</w:t>
      </w:r>
      <w:r>
        <w:rPr>
          <w:color w:val="050505"/>
          <w:spacing w:val="16"/>
          <w:w w:val="105"/>
        </w:rPr>
        <w:t xml:space="preserve"> </w:t>
      </w:r>
      <w:r>
        <w:rPr>
          <w:color w:val="050505"/>
          <w:w w:val="105"/>
        </w:rPr>
        <w:t>be</w:t>
      </w:r>
      <w:r>
        <w:rPr>
          <w:color w:val="050505"/>
          <w:spacing w:val="-15"/>
          <w:w w:val="105"/>
        </w:rPr>
        <w:t xml:space="preserve"> </w:t>
      </w:r>
      <w:r>
        <w:rPr>
          <w:color w:val="050505"/>
          <w:w w:val="105"/>
        </w:rPr>
        <w:t>capable</w:t>
      </w:r>
      <w:r>
        <w:rPr>
          <w:color w:val="050505"/>
          <w:spacing w:val="-5"/>
          <w:w w:val="105"/>
        </w:rPr>
        <w:t xml:space="preserve"> </w:t>
      </w:r>
      <w:r>
        <w:rPr>
          <w:color w:val="050505"/>
          <w:w w:val="105"/>
        </w:rPr>
        <w:t>of</w:t>
      </w:r>
      <w:r>
        <w:rPr>
          <w:color w:val="050505"/>
          <w:spacing w:val="-4"/>
          <w:w w:val="105"/>
        </w:rPr>
        <w:t xml:space="preserve"> </w:t>
      </w:r>
      <w:r>
        <w:rPr>
          <w:color w:val="050505"/>
          <w:spacing w:val="-2"/>
          <w:w w:val="105"/>
        </w:rPr>
        <w:t>doing.</w:t>
      </w:r>
    </w:p>
    <w:p w14:paraId="4279F4FF" w14:textId="77777777" w:rsidR="00284967" w:rsidRDefault="00284967">
      <w:pPr>
        <w:sectPr w:rsidR="00284967">
          <w:pgSz w:w="11900" w:h="16840"/>
          <w:pgMar w:top="1380" w:right="1320" w:bottom="1200" w:left="1320" w:header="0" w:footer="1001" w:gutter="0"/>
          <w:cols w:space="720"/>
        </w:sectPr>
      </w:pPr>
    </w:p>
    <w:p w14:paraId="5BB8B214" w14:textId="77777777" w:rsidR="00284967" w:rsidRDefault="00807DB8">
      <w:pPr>
        <w:pStyle w:val="ListParagraph"/>
        <w:numPr>
          <w:ilvl w:val="0"/>
          <w:numId w:val="27"/>
        </w:numPr>
        <w:tabs>
          <w:tab w:val="left" w:pos="811"/>
        </w:tabs>
        <w:spacing w:before="81" w:line="290" w:lineRule="auto"/>
        <w:ind w:right="141" w:hanging="334"/>
        <w:rPr>
          <w:b/>
          <w:color w:val="050505"/>
          <w:sz w:val="20"/>
        </w:rPr>
      </w:pPr>
      <w:r>
        <w:rPr>
          <w:b/>
          <w:color w:val="050505"/>
          <w:w w:val="105"/>
          <w:sz w:val="20"/>
        </w:rPr>
        <w:lastRenderedPageBreak/>
        <w:t xml:space="preserve">The report considers a wide range of international data </w:t>
      </w:r>
      <w:r>
        <w:rPr>
          <w:color w:val="050505"/>
          <w:w w:val="105"/>
          <w:sz w:val="21"/>
        </w:rPr>
        <w:t>from Australia, The Netherlands,</w:t>
      </w:r>
      <w:r>
        <w:rPr>
          <w:color w:val="050505"/>
          <w:spacing w:val="-4"/>
          <w:w w:val="105"/>
          <w:sz w:val="21"/>
        </w:rPr>
        <w:t xml:space="preserve"> </w:t>
      </w:r>
      <w:r>
        <w:rPr>
          <w:color w:val="050505"/>
          <w:w w:val="105"/>
          <w:sz w:val="21"/>
        </w:rPr>
        <w:t>Germany,</w:t>
      </w:r>
      <w:r>
        <w:rPr>
          <w:color w:val="050505"/>
          <w:spacing w:val="-10"/>
          <w:w w:val="105"/>
          <w:sz w:val="21"/>
        </w:rPr>
        <w:t xml:space="preserve"> </w:t>
      </w:r>
      <w:r>
        <w:rPr>
          <w:color w:val="050505"/>
          <w:w w:val="105"/>
          <w:sz w:val="21"/>
        </w:rPr>
        <w:t>Iceland,</w:t>
      </w:r>
      <w:r>
        <w:rPr>
          <w:color w:val="050505"/>
          <w:spacing w:val="-4"/>
          <w:w w:val="105"/>
          <w:sz w:val="21"/>
        </w:rPr>
        <w:t xml:space="preserve"> </w:t>
      </w:r>
      <w:r>
        <w:rPr>
          <w:color w:val="050505"/>
          <w:w w:val="105"/>
          <w:sz w:val="21"/>
        </w:rPr>
        <w:t>Norway,</w:t>
      </w:r>
      <w:r>
        <w:rPr>
          <w:color w:val="050505"/>
          <w:spacing w:val="-13"/>
          <w:w w:val="105"/>
          <w:sz w:val="21"/>
        </w:rPr>
        <w:t xml:space="preserve"> </w:t>
      </w:r>
      <w:r>
        <w:rPr>
          <w:color w:val="050505"/>
          <w:w w:val="105"/>
          <w:sz w:val="21"/>
        </w:rPr>
        <w:t>Denmark and</w:t>
      </w:r>
      <w:r>
        <w:rPr>
          <w:color w:val="050505"/>
          <w:spacing w:val="-16"/>
          <w:w w:val="105"/>
          <w:sz w:val="21"/>
        </w:rPr>
        <w:t xml:space="preserve"> </w:t>
      </w:r>
      <w:r>
        <w:rPr>
          <w:color w:val="050505"/>
          <w:w w:val="105"/>
          <w:sz w:val="21"/>
        </w:rPr>
        <w:t>Sweden,</w:t>
      </w:r>
      <w:r>
        <w:rPr>
          <w:color w:val="050505"/>
          <w:spacing w:val="-1"/>
          <w:w w:val="105"/>
          <w:sz w:val="21"/>
        </w:rPr>
        <w:t xml:space="preserve"> </w:t>
      </w:r>
      <w:r>
        <w:rPr>
          <w:color w:val="050505"/>
          <w:w w:val="105"/>
          <w:sz w:val="21"/>
        </w:rPr>
        <w:t>drawing</w:t>
      </w:r>
      <w:r>
        <w:rPr>
          <w:color w:val="050505"/>
          <w:spacing w:val="-6"/>
          <w:w w:val="105"/>
          <w:sz w:val="21"/>
        </w:rPr>
        <w:t xml:space="preserve"> </w:t>
      </w:r>
      <w:r>
        <w:rPr>
          <w:color w:val="050505"/>
          <w:w w:val="105"/>
          <w:sz w:val="21"/>
        </w:rPr>
        <w:t>on</w:t>
      </w:r>
      <w:r>
        <w:rPr>
          <w:color w:val="050505"/>
          <w:spacing w:val="-14"/>
          <w:w w:val="105"/>
          <w:sz w:val="21"/>
        </w:rPr>
        <w:t xml:space="preserve"> </w:t>
      </w:r>
      <w:r>
        <w:rPr>
          <w:color w:val="050505"/>
          <w:w w:val="105"/>
          <w:sz w:val="21"/>
        </w:rPr>
        <w:t>the</w:t>
      </w:r>
      <w:r>
        <w:rPr>
          <w:color w:val="050505"/>
          <w:spacing w:val="-13"/>
          <w:w w:val="105"/>
          <w:sz w:val="21"/>
        </w:rPr>
        <w:t xml:space="preserve"> </w:t>
      </w:r>
      <w:r>
        <w:rPr>
          <w:color w:val="050505"/>
          <w:w w:val="105"/>
          <w:sz w:val="21"/>
        </w:rPr>
        <w:t>most successful elements of each to</w:t>
      </w:r>
      <w:r>
        <w:rPr>
          <w:color w:val="050505"/>
          <w:spacing w:val="31"/>
          <w:w w:val="105"/>
          <w:sz w:val="21"/>
        </w:rPr>
        <w:t xml:space="preserve"> </w:t>
      </w:r>
      <w:r>
        <w:rPr>
          <w:color w:val="050505"/>
          <w:w w:val="105"/>
          <w:sz w:val="21"/>
        </w:rPr>
        <w:t>make recommendations</w:t>
      </w:r>
      <w:r>
        <w:rPr>
          <w:color w:val="050505"/>
          <w:spacing w:val="-5"/>
          <w:w w:val="105"/>
          <w:sz w:val="21"/>
        </w:rPr>
        <w:t xml:space="preserve"> </w:t>
      </w:r>
      <w:r>
        <w:rPr>
          <w:color w:val="050505"/>
          <w:w w:val="105"/>
          <w:sz w:val="21"/>
        </w:rPr>
        <w:t>on</w:t>
      </w:r>
      <w:r>
        <w:rPr>
          <w:color w:val="050505"/>
          <w:spacing w:val="-5"/>
          <w:w w:val="105"/>
          <w:sz w:val="21"/>
        </w:rPr>
        <w:t xml:space="preserve"> </w:t>
      </w:r>
      <w:r>
        <w:rPr>
          <w:color w:val="050505"/>
          <w:w w:val="105"/>
          <w:sz w:val="21"/>
        </w:rPr>
        <w:t>how our own out of work sickness provision and work support could be improved.</w:t>
      </w:r>
    </w:p>
    <w:p w14:paraId="57948221" w14:textId="77777777" w:rsidR="00284967" w:rsidRDefault="00284967">
      <w:pPr>
        <w:pStyle w:val="BodyText"/>
        <w:spacing w:before="7"/>
        <w:rPr>
          <w:sz w:val="26"/>
        </w:rPr>
      </w:pPr>
    </w:p>
    <w:p w14:paraId="77511629" w14:textId="77777777" w:rsidR="00284967" w:rsidRDefault="00807DB8">
      <w:pPr>
        <w:pStyle w:val="ListParagraph"/>
        <w:numPr>
          <w:ilvl w:val="0"/>
          <w:numId w:val="27"/>
        </w:numPr>
        <w:tabs>
          <w:tab w:val="left" w:pos="811"/>
        </w:tabs>
        <w:ind w:left="810"/>
        <w:rPr>
          <w:b/>
          <w:color w:val="050505"/>
          <w:sz w:val="20"/>
        </w:rPr>
      </w:pPr>
      <w:r>
        <w:rPr>
          <w:b/>
          <w:color w:val="050505"/>
          <w:w w:val="105"/>
          <w:sz w:val="20"/>
        </w:rPr>
        <w:t>The</w:t>
      </w:r>
      <w:r>
        <w:rPr>
          <w:b/>
          <w:color w:val="050505"/>
          <w:spacing w:val="-15"/>
          <w:w w:val="105"/>
          <w:sz w:val="20"/>
        </w:rPr>
        <w:t xml:space="preserve"> </w:t>
      </w:r>
      <w:r>
        <w:rPr>
          <w:b/>
          <w:color w:val="050505"/>
          <w:w w:val="105"/>
          <w:sz w:val="20"/>
        </w:rPr>
        <w:t>report</w:t>
      </w:r>
      <w:r>
        <w:rPr>
          <w:b/>
          <w:color w:val="050505"/>
          <w:spacing w:val="-15"/>
          <w:w w:val="105"/>
          <w:sz w:val="20"/>
        </w:rPr>
        <w:t xml:space="preserve"> </w:t>
      </w:r>
      <w:r>
        <w:rPr>
          <w:b/>
          <w:color w:val="050505"/>
          <w:w w:val="105"/>
          <w:sz w:val="20"/>
        </w:rPr>
        <w:t>suggests</w:t>
      </w:r>
      <w:r>
        <w:rPr>
          <w:b/>
          <w:color w:val="050505"/>
          <w:spacing w:val="-10"/>
          <w:w w:val="105"/>
          <w:sz w:val="20"/>
        </w:rPr>
        <w:t xml:space="preserve"> </w:t>
      </w:r>
      <w:r>
        <w:rPr>
          <w:b/>
          <w:color w:val="050505"/>
          <w:w w:val="105"/>
          <w:sz w:val="20"/>
        </w:rPr>
        <w:t>an</w:t>
      </w:r>
      <w:r>
        <w:rPr>
          <w:b/>
          <w:color w:val="050505"/>
          <w:spacing w:val="-15"/>
          <w:w w:val="105"/>
          <w:sz w:val="20"/>
        </w:rPr>
        <w:t xml:space="preserve"> </w:t>
      </w:r>
      <w:r>
        <w:rPr>
          <w:b/>
          <w:color w:val="050505"/>
          <w:w w:val="105"/>
          <w:sz w:val="20"/>
        </w:rPr>
        <w:t>alternative</w:t>
      </w:r>
      <w:r>
        <w:rPr>
          <w:b/>
          <w:color w:val="050505"/>
          <w:spacing w:val="-6"/>
          <w:w w:val="105"/>
          <w:sz w:val="20"/>
        </w:rPr>
        <w:t xml:space="preserve"> </w:t>
      </w:r>
      <w:r>
        <w:rPr>
          <w:b/>
          <w:color w:val="050505"/>
          <w:w w:val="105"/>
          <w:sz w:val="20"/>
        </w:rPr>
        <w:t>to</w:t>
      </w:r>
      <w:r>
        <w:rPr>
          <w:b/>
          <w:color w:val="050505"/>
          <w:spacing w:val="-13"/>
          <w:w w:val="105"/>
          <w:sz w:val="20"/>
        </w:rPr>
        <w:t xml:space="preserve"> </w:t>
      </w:r>
      <w:r>
        <w:rPr>
          <w:b/>
          <w:color w:val="050505"/>
          <w:w w:val="105"/>
          <w:sz w:val="20"/>
        </w:rPr>
        <w:t>the</w:t>
      </w:r>
      <w:r>
        <w:rPr>
          <w:b/>
          <w:color w:val="050505"/>
          <w:spacing w:val="-13"/>
          <w:w w:val="105"/>
          <w:sz w:val="20"/>
        </w:rPr>
        <w:t xml:space="preserve"> </w:t>
      </w:r>
      <w:r>
        <w:rPr>
          <w:b/>
          <w:color w:val="050505"/>
          <w:w w:val="105"/>
          <w:sz w:val="20"/>
        </w:rPr>
        <w:t>current</w:t>
      </w:r>
      <w:r>
        <w:rPr>
          <w:b/>
          <w:color w:val="050505"/>
          <w:spacing w:val="-6"/>
          <w:w w:val="105"/>
          <w:sz w:val="20"/>
        </w:rPr>
        <w:t xml:space="preserve"> </w:t>
      </w:r>
      <w:r>
        <w:rPr>
          <w:b/>
          <w:color w:val="050505"/>
          <w:w w:val="105"/>
          <w:sz w:val="20"/>
        </w:rPr>
        <w:t>ESA</w:t>
      </w:r>
      <w:r>
        <w:rPr>
          <w:b/>
          <w:color w:val="050505"/>
          <w:spacing w:val="-13"/>
          <w:w w:val="105"/>
          <w:sz w:val="20"/>
        </w:rPr>
        <w:t xml:space="preserve"> </w:t>
      </w:r>
      <w:r>
        <w:rPr>
          <w:b/>
          <w:color w:val="050505"/>
          <w:w w:val="105"/>
          <w:sz w:val="20"/>
        </w:rPr>
        <w:t>system,</w:t>
      </w:r>
      <w:r>
        <w:rPr>
          <w:b/>
          <w:color w:val="050505"/>
          <w:spacing w:val="-13"/>
          <w:w w:val="105"/>
          <w:sz w:val="20"/>
        </w:rPr>
        <w:t xml:space="preserve"> </w:t>
      </w:r>
      <w:r>
        <w:rPr>
          <w:b/>
          <w:color w:val="050505"/>
          <w:spacing w:val="-2"/>
          <w:w w:val="105"/>
          <w:sz w:val="20"/>
        </w:rPr>
        <w:t>recommending:</w:t>
      </w:r>
    </w:p>
    <w:p w14:paraId="7CCC0B7E" w14:textId="77777777" w:rsidR="00284967" w:rsidRDefault="00284967">
      <w:pPr>
        <w:pStyle w:val="BodyText"/>
        <w:spacing w:before="2"/>
        <w:rPr>
          <w:b/>
          <w:sz w:val="30"/>
        </w:rPr>
      </w:pPr>
    </w:p>
    <w:p w14:paraId="3AE1D07E" w14:textId="77777777" w:rsidR="00284967" w:rsidRDefault="00807DB8">
      <w:pPr>
        <w:pStyle w:val="ListParagraph"/>
        <w:numPr>
          <w:ilvl w:val="1"/>
          <w:numId w:val="27"/>
        </w:numPr>
        <w:tabs>
          <w:tab w:val="left" w:pos="817"/>
          <w:tab w:val="left" w:pos="818"/>
        </w:tabs>
        <w:spacing w:line="290" w:lineRule="auto"/>
        <w:ind w:right="184" w:hanging="326"/>
        <w:rPr>
          <w:sz w:val="21"/>
        </w:rPr>
      </w:pPr>
      <w:r>
        <w:rPr>
          <w:color w:val="050505"/>
          <w:w w:val="105"/>
          <w:sz w:val="21"/>
        </w:rPr>
        <w:t>Early Intervention: Where a person becomes ill or disabled whilst in work, holistic assistance</w:t>
      </w:r>
      <w:r>
        <w:rPr>
          <w:color w:val="050505"/>
          <w:spacing w:val="-8"/>
          <w:w w:val="105"/>
          <w:sz w:val="21"/>
        </w:rPr>
        <w:t xml:space="preserve"> </w:t>
      </w:r>
      <w:r>
        <w:rPr>
          <w:color w:val="050505"/>
          <w:w w:val="105"/>
          <w:sz w:val="21"/>
        </w:rPr>
        <w:t>shou</w:t>
      </w:r>
      <w:r>
        <w:rPr>
          <w:color w:val="050505"/>
          <w:w w:val="105"/>
          <w:sz w:val="21"/>
        </w:rPr>
        <w:t>ld</w:t>
      </w:r>
      <w:r>
        <w:rPr>
          <w:color w:val="050505"/>
          <w:spacing w:val="-14"/>
          <w:w w:val="105"/>
          <w:sz w:val="21"/>
        </w:rPr>
        <w:t xml:space="preserve"> </w:t>
      </w:r>
      <w:r>
        <w:rPr>
          <w:color w:val="050505"/>
          <w:w w:val="105"/>
          <w:sz w:val="21"/>
        </w:rPr>
        <w:t>start</w:t>
      </w:r>
      <w:r>
        <w:rPr>
          <w:color w:val="050505"/>
          <w:spacing w:val="-11"/>
          <w:w w:val="105"/>
          <w:sz w:val="21"/>
        </w:rPr>
        <w:t xml:space="preserve"> </w:t>
      </w:r>
      <w:r>
        <w:rPr>
          <w:color w:val="050505"/>
          <w:w w:val="105"/>
          <w:sz w:val="21"/>
        </w:rPr>
        <w:t>once</w:t>
      </w:r>
      <w:r>
        <w:rPr>
          <w:color w:val="050505"/>
          <w:spacing w:val="-16"/>
          <w:w w:val="105"/>
          <w:sz w:val="21"/>
        </w:rPr>
        <w:t xml:space="preserve"> </w:t>
      </w:r>
      <w:r>
        <w:rPr>
          <w:color w:val="050505"/>
          <w:w w:val="105"/>
          <w:sz w:val="21"/>
        </w:rPr>
        <w:t>Statutory</w:t>
      </w:r>
      <w:r>
        <w:rPr>
          <w:color w:val="050505"/>
          <w:spacing w:val="-12"/>
          <w:w w:val="105"/>
          <w:sz w:val="21"/>
        </w:rPr>
        <w:t xml:space="preserve"> </w:t>
      </w:r>
      <w:r>
        <w:rPr>
          <w:color w:val="050505"/>
          <w:w w:val="105"/>
          <w:sz w:val="21"/>
        </w:rPr>
        <w:t>Sick</w:t>
      </w:r>
      <w:r>
        <w:rPr>
          <w:color w:val="050505"/>
          <w:spacing w:val="-16"/>
          <w:w w:val="105"/>
          <w:sz w:val="21"/>
        </w:rPr>
        <w:t xml:space="preserve"> </w:t>
      </w:r>
      <w:r>
        <w:rPr>
          <w:color w:val="050505"/>
          <w:w w:val="105"/>
          <w:sz w:val="21"/>
        </w:rPr>
        <w:t>Pay</w:t>
      </w:r>
      <w:r>
        <w:rPr>
          <w:color w:val="050505"/>
          <w:spacing w:val="-12"/>
          <w:w w:val="105"/>
          <w:sz w:val="21"/>
        </w:rPr>
        <w:t xml:space="preserve"> </w:t>
      </w:r>
      <w:r>
        <w:rPr>
          <w:color w:val="050505"/>
          <w:w w:val="105"/>
          <w:sz w:val="21"/>
        </w:rPr>
        <w:t>is</w:t>
      </w:r>
      <w:r>
        <w:rPr>
          <w:color w:val="050505"/>
          <w:spacing w:val="-16"/>
          <w:w w:val="105"/>
          <w:sz w:val="21"/>
        </w:rPr>
        <w:t xml:space="preserve"> </w:t>
      </w:r>
      <w:r>
        <w:rPr>
          <w:color w:val="050505"/>
          <w:w w:val="105"/>
          <w:sz w:val="21"/>
        </w:rPr>
        <w:t>claimed,</w:t>
      </w:r>
      <w:r>
        <w:rPr>
          <w:color w:val="050505"/>
          <w:spacing w:val="-13"/>
          <w:w w:val="105"/>
          <w:sz w:val="21"/>
        </w:rPr>
        <w:t xml:space="preserve"> </w:t>
      </w:r>
      <w:r>
        <w:rPr>
          <w:color w:val="050505"/>
          <w:w w:val="105"/>
          <w:sz w:val="21"/>
        </w:rPr>
        <w:t>i.e.</w:t>
      </w:r>
      <w:r>
        <w:rPr>
          <w:color w:val="050505"/>
          <w:spacing w:val="-16"/>
          <w:w w:val="105"/>
          <w:sz w:val="21"/>
        </w:rPr>
        <w:t xml:space="preserve"> </w:t>
      </w:r>
      <w:r>
        <w:rPr>
          <w:color w:val="050505"/>
          <w:w w:val="105"/>
          <w:sz w:val="21"/>
        </w:rPr>
        <w:t>even</w:t>
      </w:r>
      <w:r>
        <w:rPr>
          <w:color w:val="050505"/>
          <w:spacing w:val="-15"/>
          <w:w w:val="105"/>
          <w:sz w:val="21"/>
        </w:rPr>
        <w:t xml:space="preserve"> </w:t>
      </w:r>
      <w:r>
        <w:rPr>
          <w:color w:val="050505"/>
          <w:w w:val="105"/>
          <w:sz w:val="21"/>
        </w:rPr>
        <w:t>before</w:t>
      </w:r>
      <w:r>
        <w:rPr>
          <w:color w:val="050505"/>
          <w:spacing w:val="-13"/>
          <w:w w:val="105"/>
          <w:sz w:val="21"/>
        </w:rPr>
        <w:t xml:space="preserve"> </w:t>
      </w:r>
      <w:r>
        <w:rPr>
          <w:color w:val="050505"/>
          <w:w w:val="105"/>
          <w:sz w:val="21"/>
        </w:rPr>
        <w:t>a</w:t>
      </w:r>
      <w:r>
        <w:rPr>
          <w:color w:val="050505"/>
          <w:spacing w:val="-15"/>
          <w:w w:val="105"/>
          <w:sz w:val="21"/>
        </w:rPr>
        <w:t xml:space="preserve"> </w:t>
      </w:r>
      <w:r>
        <w:rPr>
          <w:color w:val="050505"/>
          <w:w w:val="105"/>
          <w:sz w:val="21"/>
        </w:rPr>
        <w:t>claim</w:t>
      </w:r>
      <w:r>
        <w:rPr>
          <w:color w:val="050505"/>
          <w:spacing w:val="-14"/>
          <w:w w:val="105"/>
          <w:sz w:val="21"/>
        </w:rPr>
        <w:t xml:space="preserve"> </w:t>
      </w:r>
      <w:r>
        <w:rPr>
          <w:color w:val="050505"/>
          <w:w w:val="105"/>
          <w:sz w:val="21"/>
        </w:rPr>
        <w:t>for Employment and</w:t>
      </w:r>
      <w:r>
        <w:rPr>
          <w:color w:val="050505"/>
          <w:spacing w:val="-8"/>
          <w:w w:val="105"/>
          <w:sz w:val="21"/>
        </w:rPr>
        <w:t xml:space="preserve"> </w:t>
      </w:r>
      <w:r>
        <w:rPr>
          <w:color w:val="050505"/>
          <w:w w:val="105"/>
          <w:sz w:val="21"/>
        </w:rPr>
        <w:t>Support Allowance is</w:t>
      </w:r>
      <w:r>
        <w:rPr>
          <w:color w:val="050505"/>
          <w:spacing w:val="-2"/>
          <w:w w:val="105"/>
          <w:sz w:val="21"/>
        </w:rPr>
        <w:t xml:space="preserve"> </w:t>
      </w:r>
      <w:r>
        <w:rPr>
          <w:color w:val="050505"/>
          <w:w w:val="105"/>
          <w:sz w:val="21"/>
        </w:rPr>
        <w:t>made. If the person is</w:t>
      </w:r>
      <w:r>
        <w:rPr>
          <w:color w:val="050505"/>
          <w:spacing w:val="-2"/>
          <w:w w:val="105"/>
          <w:sz w:val="21"/>
        </w:rPr>
        <w:t xml:space="preserve"> </w:t>
      </w:r>
      <w:r>
        <w:rPr>
          <w:color w:val="050505"/>
          <w:w w:val="105"/>
          <w:sz w:val="21"/>
        </w:rPr>
        <w:t>not</w:t>
      </w:r>
      <w:r>
        <w:rPr>
          <w:color w:val="050505"/>
          <w:spacing w:val="40"/>
          <w:w w:val="105"/>
          <w:sz w:val="21"/>
        </w:rPr>
        <w:t xml:space="preserve"> </w:t>
      </w:r>
      <w:r>
        <w:rPr>
          <w:color w:val="050505"/>
          <w:w w:val="105"/>
          <w:sz w:val="21"/>
        </w:rPr>
        <w:t>in work,</w:t>
      </w:r>
      <w:r>
        <w:rPr>
          <w:color w:val="050505"/>
          <w:spacing w:val="-5"/>
          <w:w w:val="105"/>
          <w:sz w:val="21"/>
        </w:rPr>
        <w:t xml:space="preserve"> </w:t>
      </w:r>
      <w:r>
        <w:rPr>
          <w:color w:val="050505"/>
          <w:w w:val="105"/>
          <w:sz w:val="21"/>
        </w:rPr>
        <w:t>then assistance should start within a</w:t>
      </w:r>
      <w:r>
        <w:rPr>
          <w:color w:val="050505"/>
          <w:spacing w:val="-2"/>
          <w:w w:val="105"/>
          <w:sz w:val="21"/>
        </w:rPr>
        <w:t xml:space="preserve"> </w:t>
      </w:r>
      <w:r>
        <w:rPr>
          <w:color w:val="050505"/>
          <w:w w:val="105"/>
          <w:sz w:val="21"/>
        </w:rPr>
        <w:t>few weeks of</w:t>
      </w:r>
      <w:r>
        <w:rPr>
          <w:color w:val="050505"/>
          <w:spacing w:val="-1"/>
          <w:w w:val="105"/>
          <w:sz w:val="21"/>
        </w:rPr>
        <w:t xml:space="preserve"> </w:t>
      </w:r>
      <w:r>
        <w:rPr>
          <w:color w:val="050505"/>
          <w:w w:val="105"/>
          <w:sz w:val="21"/>
        </w:rPr>
        <w:t>entering</w:t>
      </w:r>
      <w:r>
        <w:rPr>
          <w:color w:val="050505"/>
          <w:spacing w:val="-2"/>
          <w:w w:val="105"/>
          <w:sz w:val="21"/>
        </w:rPr>
        <w:t xml:space="preserve"> </w:t>
      </w:r>
      <w:r>
        <w:rPr>
          <w:color w:val="050505"/>
          <w:w w:val="105"/>
          <w:sz w:val="21"/>
        </w:rPr>
        <w:t>a claim for ESA</w:t>
      </w:r>
      <w:r>
        <w:rPr>
          <w:color w:val="313131"/>
          <w:w w:val="105"/>
          <w:sz w:val="21"/>
        </w:rPr>
        <w:t>.</w:t>
      </w:r>
    </w:p>
    <w:p w14:paraId="04084506" w14:textId="77777777" w:rsidR="00284967" w:rsidRDefault="00807DB8">
      <w:pPr>
        <w:pStyle w:val="ListParagraph"/>
        <w:numPr>
          <w:ilvl w:val="1"/>
          <w:numId w:val="27"/>
        </w:numPr>
        <w:tabs>
          <w:tab w:val="left" w:pos="809"/>
          <w:tab w:val="left" w:pos="810"/>
        </w:tabs>
        <w:spacing w:before="4" w:line="290" w:lineRule="auto"/>
        <w:ind w:left="815" w:right="202" w:hanging="325"/>
        <w:rPr>
          <w:sz w:val="21"/>
        </w:rPr>
      </w:pPr>
      <w:r>
        <w:rPr>
          <w:color w:val="050505"/>
          <w:w w:val="105"/>
          <w:sz w:val="21"/>
        </w:rPr>
        <w:t>That</w:t>
      </w:r>
      <w:r>
        <w:rPr>
          <w:color w:val="050505"/>
          <w:spacing w:val="-10"/>
          <w:w w:val="105"/>
          <w:sz w:val="21"/>
        </w:rPr>
        <w:t xml:space="preserve"> </w:t>
      </w:r>
      <w:r>
        <w:rPr>
          <w:color w:val="050505"/>
          <w:w w:val="105"/>
          <w:sz w:val="21"/>
        </w:rPr>
        <w:t>an</w:t>
      </w:r>
      <w:r>
        <w:rPr>
          <w:color w:val="050505"/>
          <w:spacing w:val="-13"/>
          <w:w w:val="105"/>
          <w:sz w:val="21"/>
        </w:rPr>
        <w:t xml:space="preserve"> </w:t>
      </w:r>
      <w:r>
        <w:rPr>
          <w:color w:val="050505"/>
          <w:w w:val="105"/>
          <w:sz w:val="21"/>
        </w:rPr>
        <w:t>ESA113</w:t>
      </w:r>
      <w:r>
        <w:rPr>
          <w:color w:val="050505"/>
          <w:spacing w:val="-1"/>
          <w:w w:val="105"/>
          <w:sz w:val="21"/>
        </w:rPr>
        <w:t xml:space="preserve"> </w:t>
      </w:r>
      <w:r>
        <w:rPr>
          <w:color w:val="050505"/>
          <w:w w:val="105"/>
          <w:sz w:val="21"/>
        </w:rPr>
        <w:t>form</w:t>
      </w:r>
      <w:r>
        <w:rPr>
          <w:color w:val="050505"/>
          <w:spacing w:val="-11"/>
          <w:w w:val="105"/>
          <w:sz w:val="21"/>
        </w:rPr>
        <w:t xml:space="preserve"> </w:t>
      </w:r>
      <w:r>
        <w:rPr>
          <w:color w:val="050505"/>
          <w:w w:val="105"/>
          <w:sz w:val="21"/>
        </w:rPr>
        <w:t>or</w:t>
      </w:r>
      <w:r>
        <w:rPr>
          <w:color w:val="050505"/>
          <w:spacing w:val="-12"/>
          <w:w w:val="105"/>
          <w:sz w:val="21"/>
        </w:rPr>
        <w:t xml:space="preserve"> </w:t>
      </w:r>
      <w:r>
        <w:rPr>
          <w:color w:val="050505"/>
          <w:w w:val="105"/>
          <w:sz w:val="21"/>
        </w:rPr>
        <w:t>equivalent is</w:t>
      </w:r>
      <w:r>
        <w:rPr>
          <w:color w:val="050505"/>
          <w:spacing w:val="-16"/>
          <w:w w:val="105"/>
          <w:sz w:val="21"/>
        </w:rPr>
        <w:t xml:space="preserve"> </w:t>
      </w:r>
      <w:r>
        <w:rPr>
          <w:color w:val="050505"/>
          <w:w w:val="105"/>
          <w:sz w:val="21"/>
        </w:rPr>
        <w:t>sent</w:t>
      </w:r>
      <w:r>
        <w:rPr>
          <w:color w:val="050505"/>
          <w:spacing w:val="-7"/>
          <w:w w:val="105"/>
          <w:sz w:val="21"/>
        </w:rPr>
        <w:t xml:space="preserve"> </w:t>
      </w:r>
      <w:r>
        <w:rPr>
          <w:color w:val="050505"/>
          <w:w w:val="105"/>
          <w:sz w:val="21"/>
        </w:rPr>
        <w:t>out</w:t>
      </w:r>
      <w:r>
        <w:rPr>
          <w:color w:val="050505"/>
          <w:spacing w:val="-16"/>
          <w:w w:val="105"/>
          <w:sz w:val="21"/>
        </w:rPr>
        <w:t xml:space="preserve"> </w:t>
      </w:r>
      <w:r>
        <w:rPr>
          <w:color w:val="050505"/>
          <w:w w:val="105"/>
          <w:sz w:val="21"/>
        </w:rPr>
        <w:t>to</w:t>
      </w:r>
      <w:r>
        <w:rPr>
          <w:color w:val="050505"/>
          <w:spacing w:val="-3"/>
          <w:w w:val="105"/>
          <w:sz w:val="21"/>
        </w:rPr>
        <w:t xml:space="preserve"> </w:t>
      </w:r>
      <w:r>
        <w:rPr>
          <w:color w:val="050505"/>
          <w:w w:val="105"/>
          <w:sz w:val="21"/>
        </w:rPr>
        <w:t>a</w:t>
      </w:r>
      <w:r>
        <w:rPr>
          <w:color w:val="050505"/>
          <w:spacing w:val="-11"/>
          <w:w w:val="105"/>
          <w:sz w:val="21"/>
        </w:rPr>
        <w:t xml:space="preserve"> </w:t>
      </w:r>
      <w:r>
        <w:rPr>
          <w:color w:val="050505"/>
          <w:w w:val="105"/>
          <w:sz w:val="21"/>
        </w:rPr>
        <w:t>chosen</w:t>
      </w:r>
      <w:r>
        <w:rPr>
          <w:color w:val="050505"/>
          <w:spacing w:val="-10"/>
          <w:w w:val="105"/>
          <w:sz w:val="21"/>
        </w:rPr>
        <w:t xml:space="preserve"> </w:t>
      </w:r>
      <w:r>
        <w:rPr>
          <w:color w:val="050505"/>
          <w:w w:val="105"/>
          <w:sz w:val="21"/>
        </w:rPr>
        <w:t>healthcare professional at the</w:t>
      </w:r>
      <w:r>
        <w:rPr>
          <w:color w:val="050505"/>
          <w:spacing w:val="-1"/>
          <w:w w:val="105"/>
          <w:sz w:val="21"/>
        </w:rPr>
        <w:t xml:space="preserve"> </w:t>
      </w:r>
      <w:r>
        <w:rPr>
          <w:color w:val="050505"/>
          <w:w w:val="105"/>
          <w:sz w:val="21"/>
        </w:rPr>
        <w:t>start of</w:t>
      </w:r>
      <w:r>
        <w:rPr>
          <w:color w:val="050505"/>
          <w:spacing w:val="-5"/>
          <w:w w:val="105"/>
          <w:sz w:val="21"/>
        </w:rPr>
        <w:t xml:space="preserve"> </w:t>
      </w:r>
      <w:r>
        <w:rPr>
          <w:color w:val="050505"/>
          <w:w w:val="105"/>
          <w:sz w:val="21"/>
        </w:rPr>
        <w:t>every claim and</w:t>
      </w:r>
      <w:r>
        <w:rPr>
          <w:color w:val="050505"/>
          <w:spacing w:val="-1"/>
          <w:w w:val="105"/>
          <w:sz w:val="21"/>
        </w:rPr>
        <w:t xml:space="preserve"> </w:t>
      </w:r>
      <w:r>
        <w:rPr>
          <w:color w:val="050505"/>
          <w:w w:val="105"/>
          <w:sz w:val="21"/>
        </w:rPr>
        <w:t>that regulations 29 and</w:t>
      </w:r>
      <w:r>
        <w:rPr>
          <w:color w:val="050505"/>
          <w:spacing w:val="-4"/>
          <w:w w:val="105"/>
          <w:sz w:val="21"/>
        </w:rPr>
        <w:t xml:space="preserve"> </w:t>
      </w:r>
      <w:r>
        <w:rPr>
          <w:color w:val="050505"/>
          <w:w w:val="105"/>
          <w:sz w:val="21"/>
        </w:rPr>
        <w:t>35 for</w:t>
      </w:r>
      <w:r>
        <w:rPr>
          <w:color w:val="050505"/>
          <w:spacing w:val="30"/>
          <w:w w:val="105"/>
          <w:sz w:val="21"/>
        </w:rPr>
        <w:t xml:space="preserve"> </w:t>
      </w:r>
      <w:r>
        <w:rPr>
          <w:color w:val="050505"/>
          <w:w w:val="105"/>
          <w:sz w:val="21"/>
        </w:rPr>
        <w:t>current and</w:t>
      </w:r>
      <w:r>
        <w:rPr>
          <w:color w:val="050505"/>
          <w:spacing w:val="-2"/>
          <w:w w:val="105"/>
          <w:sz w:val="21"/>
        </w:rPr>
        <w:t xml:space="preserve"> </w:t>
      </w:r>
      <w:r>
        <w:rPr>
          <w:color w:val="050505"/>
          <w:w w:val="105"/>
          <w:sz w:val="21"/>
        </w:rPr>
        <w:t>ongoing ESA claims</w:t>
      </w:r>
      <w:r>
        <w:rPr>
          <w:color w:val="050505"/>
          <w:spacing w:val="-2"/>
          <w:w w:val="105"/>
          <w:sz w:val="21"/>
        </w:rPr>
        <w:t xml:space="preserve"> </w:t>
      </w:r>
      <w:r>
        <w:rPr>
          <w:color w:val="050505"/>
          <w:w w:val="105"/>
          <w:sz w:val="21"/>
        </w:rPr>
        <w:t>and</w:t>
      </w:r>
      <w:r>
        <w:rPr>
          <w:color w:val="050505"/>
          <w:spacing w:val="-9"/>
          <w:w w:val="105"/>
          <w:sz w:val="21"/>
        </w:rPr>
        <w:t xml:space="preserve"> </w:t>
      </w:r>
      <w:r>
        <w:rPr>
          <w:color w:val="050505"/>
          <w:w w:val="105"/>
          <w:sz w:val="21"/>
        </w:rPr>
        <w:t>Contribution-based</w:t>
      </w:r>
      <w:r>
        <w:rPr>
          <w:color w:val="050505"/>
          <w:spacing w:val="-9"/>
          <w:w w:val="105"/>
          <w:sz w:val="21"/>
        </w:rPr>
        <w:t xml:space="preserve"> </w:t>
      </w:r>
      <w:r>
        <w:rPr>
          <w:color w:val="050505"/>
          <w:w w:val="105"/>
          <w:sz w:val="21"/>
        </w:rPr>
        <w:t>ESA are</w:t>
      </w:r>
      <w:r>
        <w:rPr>
          <w:color w:val="050505"/>
          <w:spacing w:val="-5"/>
          <w:w w:val="105"/>
          <w:sz w:val="21"/>
        </w:rPr>
        <w:t xml:space="preserve"> </w:t>
      </w:r>
      <w:r>
        <w:rPr>
          <w:color w:val="050505"/>
          <w:w w:val="105"/>
          <w:sz w:val="21"/>
        </w:rPr>
        <w:t>considered in</w:t>
      </w:r>
      <w:r>
        <w:rPr>
          <w:color w:val="050505"/>
          <w:spacing w:val="-8"/>
          <w:w w:val="105"/>
          <w:sz w:val="21"/>
        </w:rPr>
        <w:t xml:space="preserve"> </w:t>
      </w:r>
      <w:r>
        <w:rPr>
          <w:color w:val="050505"/>
          <w:w w:val="105"/>
          <w:sz w:val="21"/>
        </w:rPr>
        <w:t>all</w:t>
      </w:r>
      <w:r>
        <w:rPr>
          <w:color w:val="050505"/>
          <w:spacing w:val="-3"/>
          <w:w w:val="105"/>
          <w:sz w:val="21"/>
        </w:rPr>
        <w:t xml:space="preserve"> </w:t>
      </w:r>
      <w:r>
        <w:rPr>
          <w:color w:val="050505"/>
          <w:w w:val="105"/>
          <w:sz w:val="21"/>
        </w:rPr>
        <w:t>cases where:</w:t>
      </w:r>
    </w:p>
    <w:p w14:paraId="4C4CA316" w14:textId="77777777" w:rsidR="00284967" w:rsidRDefault="00807DB8">
      <w:pPr>
        <w:pStyle w:val="ListParagraph"/>
        <w:numPr>
          <w:ilvl w:val="0"/>
          <w:numId w:val="26"/>
        </w:numPr>
        <w:tabs>
          <w:tab w:val="left" w:pos="810"/>
        </w:tabs>
        <w:spacing w:before="8"/>
        <w:ind w:hanging="326"/>
        <w:rPr>
          <w:sz w:val="21"/>
        </w:rPr>
      </w:pPr>
      <w:r>
        <w:rPr>
          <w:color w:val="050505"/>
          <w:w w:val="105"/>
          <w:sz w:val="21"/>
        </w:rPr>
        <w:t>The</w:t>
      </w:r>
      <w:r>
        <w:rPr>
          <w:color w:val="050505"/>
          <w:spacing w:val="-3"/>
          <w:w w:val="105"/>
          <w:sz w:val="21"/>
        </w:rPr>
        <w:t xml:space="preserve"> </w:t>
      </w:r>
      <w:r>
        <w:rPr>
          <w:color w:val="050505"/>
          <w:w w:val="105"/>
          <w:sz w:val="21"/>
        </w:rPr>
        <w:t>claimant</w:t>
      </w:r>
      <w:r>
        <w:rPr>
          <w:color w:val="050505"/>
          <w:spacing w:val="13"/>
          <w:w w:val="105"/>
          <w:sz w:val="21"/>
        </w:rPr>
        <w:t xml:space="preserve"> </w:t>
      </w:r>
      <w:r>
        <w:rPr>
          <w:color w:val="050505"/>
          <w:w w:val="105"/>
          <w:sz w:val="21"/>
        </w:rPr>
        <w:t>suffers</w:t>
      </w:r>
      <w:r>
        <w:rPr>
          <w:color w:val="050505"/>
          <w:spacing w:val="4"/>
          <w:w w:val="105"/>
          <w:sz w:val="21"/>
        </w:rPr>
        <w:t xml:space="preserve"> </w:t>
      </w:r>
      <w:r>
        <w:rPr>
          <w:color w:val="050505"/>
          <w:w w:val="105"/>
          <w:sz w:val="21"/>
        </w:rPr>
        <w:t>from</w:t>
      </w:r>
      <w:r>
        <w:rPr>
          <w:color w:val="050505"/>
          <w:spacing w:val="1"/>
          <w:w w:val="105"/>
          <w:sz w:val="21"/>
        </w:rPr>
        <w:t xml:space="preserve"> </w:t>
      </w:r>
      <w:r>
        <w:rPr>
          <w:color w:val="050505"/>
          <w:w w:val="105"/>
          <w:sz w:val="21"/>
        </w:rPr>
        <w:t>an</w:t>
      </w:r>
      <w:r>
        <w:rPr>
          <w:color w:val="050505"/>
          <w:spacing w:val="3"/>
          <w:w w:val="105"/>
          <w:sz w:val="21"/>
        </w:rPr>
        <w:t xml:space="preserve"> </w:t>
      </w:r>
      <w:r>
        <w:rPr>
          <w:color w:val="050505"/>
          <w:w w:val="105"/>
          <w:sz w:val="21"/>
        </w:rPr>
        <w:t>uncontrolled</w:t>
      </w:r>
      <w:r>
        <w:rPr>
          <w:color w:val="050505"/>
          <w:spacing w:val="18"/>
          <w:w w:val="105"/>
          <w:sz w:val="21"/>
        </w:rPr>
        <w:t xml:space="preserve"> </w:t>
      </w:r>
      <w:r>
        <w:rPr>
          <w:color w:val="050505"/>
          <w:w w:val="105"/>
          <w:sz w:val="21"/>
        </w:rPr>
        <w:t>or</w:t>
      </w:r>
      <w:r>
        <w:rPr>
          <w:color w:val="050505"/>
          <w:spacing w:val="5"/>
          <w:w w:val="105"/>
          <w:sz w:val="21"/>
        </w:rPr>
        <w:t xml:space="preserve"> </w:t>
      </w:r>
      <w:r>
        <w:rPr>
          <w:color w:val="050505"/>
          <w:w w:val="105"/>
          <w:sz w:val="21"/>
        </w:rPr>
        <w:t>uncontrollable</w:t>
      </w:r>
      <w:r>
        <w:rPr>
          <w:color w:val="050505"/>
          <w:spacing w:val="-8"/>
          <w:w w:val="105"/>
          <w:sz w:val="21"/>
        </w:rPr>
        <w:t xml:space="preserve"> </w:t>
      </w:r>
      <w:r>
        <w:rPr>
          <w:color w:val="050505"/>
          <w:w w:val="105"/>
          <w:sz w:val="21"/>
        </w:rPr>
        <w:t>illness,</w:t>
      </w:r>
      <w:r>
        <w:rPr>
          <w:color w:val="050505"/>
          <w:spacing w:val="5"/>
          <w:w w:val="105"/>
          <w:sz w:val="21"/>
        </w:rPr>
        <w:t xml:space="preserve"> </w:t>
      </w:r>
      <w:r>
        <w:rPr>
          <w:color w:val="050505"/>
          <w:spacing w:val="-5"/>
          <w:w w:val="105"/>
          <w:sz w:val="21"/>
        </w:rPr>
        <w:t>or</w:t>
      </w:r>
    </w:p>
    <w:p w14:paraId="33196DC4" w14:textId="77777777" w:rsidR="00284967" w:rsidRDefault="00807DB8">
      <w:pPr>
        <w:pStyle w:val="ListParagraph"/>
        <w:numPr>
          <w:ilvl w:val="0"/>
          <w:numId w:val="26"/>
        </w:numPr>
        <w:tabs>
          <w:tab w:val="left" w:pos="810"/>
        </w:tabs>
        <w:spacing w:before="51" w:line="290" w:lineRule="auto"/>
        <w:ind w:left="816" w:right="394" w:hanging="333"/>
        <w:rPr>
          <w:sz w:val="21"/>
        </w:rPr>
      </w:pPr>
      <w:r>
        <w:rPr>
          <w:color w:val="050505"/>
          <w:w w:val="105"/>
          <w:sz w:val="21"/>
        </w:rPr>
        <w:t>The</w:t>
      </w:r>
      <w:r>
        <w:rPr>
          <w:color w:val="050505"/>
          <w:spacing w:val="-3"/>
          <w:w w:val="105"/>
          <w:sz w:val="21"/>
        </w:rPr>
        <w:t xml:space="preserve"> </w:t>
      </w:r>
      <w:r>
        <w:rPr>
          <w:color w:val="050505"/>
          <w:w w:val="105"/>
          <w:sz w:val="21"/>
        </w:rPr>
        <w:t>claimant suffers from</w:t>
      </w:r>
      <w:r>
        <w:rPr>
          <w:color w:val="050505"/>
          <w:spacing w:val="-2"/>
          <w:w w:val="105"/>
          <w:sz w:val="21"/>
        </w:rPr>
        <w:t xml:space="preserve"> </w:t>
      </w:r>
      <w:r>
        <w:rPr>
          <w:color w:val="050505"/>
          <w:w w:val="105"/>
          <w:sz w:val="21"/>
        </w:rPr>
        <w:t>some specific disease or physical or</w:t>
      </w:r>
      <w:r>
        <w:rPr>
          <w:color w:val="050505"/>
          <w:spacing w:val="-2"/>
          <w:w w:val="105"/>
          <w:sz w:val="21"/>
        </w:rPr>
        <w:t xml:space="preserve"> </w:t>
      </w:r>
      <w:r>
        <w:rPr>
          <w:color w:val="050505"/>
          <w:w w:val="105"/>
          <w:sz w:val="21"/>
        </w:rPr>
        <w:t>mental impairment and,</w:t>
      </w:r>
      <w:r>
        <w:rPr>
          <w:color w:val="050505"/>
          <w:spacing w:val="-1"/>
          <w:w w:val="105"/>
          <w:sz w:val="21"/>
        </w:rPr>
        <w:t xml:space="preserve"> </w:t>
      </w:r>
      <w:r>
        <w:rPr>
          <w:color w:val="050505"/>
          <w:w w:val="105"/>
          <w:sz w:val="21"/>
        </w:rPr>
        <w:t>by</w:t>
      </w:r>
      <w:r>
        <w:rPr>
          <w:color w:val="050505"/>
          <w:spacing w:val="-4"/>
          <w:w w:val="105"/>
          <w:sz w:val="21"/>
        </w:rPr>
        <w:t xml:space="preserve"> </w:t>
      </w:r>
      <w:r>
        <w:rPr>
          <w:color w:val="050505"/>
          <w:w w:val="105"/>
          <w:sz w:val="21"/>
        </w:rPr>
        <w:t>reason of</w:t>
      </w:r>
      <w:r>
        <w:rPr>
          <w:color w:val="050505"/>
          <w:spacing w:val="-6"/>
          <w:w w:val="105"/>
          <w:sz w:val="21"/>
        </w:rPr>
        <w:t xml:space="preserve"> </w:t>
      </w:r>
      <w:r>
        <w:rPr>
          <w:color w:val="050505"/>
          <w:w w:val="105"/>
          <w:sz w:val="21"/>
        </w:rPr>
        <w:t>such disease or impairment, there would</w:t>
      </w:r>
      <w:r>
        <w:rPr>
          <w:color w:val="050505"/>
          <w:spacing w:val="-2"/>
          <w:w w:val="105"/>
          <w:sz w:val="21"/>
        </w:rPr>
        <w:t xml:space="preserve"> </w:t>
      </w:r>
      <w:r>
        <w:rPr>
          <w:color w:val="050505"/>
          <w:w w:val="105"/>
          <w:sz w:val="21"/>
        </w:rPr>
        <w:t>be</w:t>
      </w:r>
      <w:r>
        <w:rPr>
          <w:color w:val="050505"/>
          <w:spacing w:val="-5"/>
          <w:w w:val="105"/>
          <w:sz w:val="21"/>
        </w:rPr>
        <w:t xml:space="preserve"> </w:t>
      </w:r>
      <w:r>
        <w:rPr>
          <w:color w:val="050505"/>
          <w:w w:val="105"/>
          <w:sz w:val="21"/>
        </w:rPr>
        <w:t>a substantial risk</w:t>
      </w:r>
      <w:r>
        <w:rPr>
          <w:color w:val="050505"/>
          <w:spacing w:val="-4"/>
          <w:w w:val="105"/>
          <w:sz w:val="21"/>
        </w:rPr>
        <w:t xml:space="preserve"> </w:t>
      </w:r>
      <w:r>
        <w:rPr>
          <w:color w:val="050505"/>
          <w:w w:val="105"/>
          <w:sz w:val="21"/>
        </w:rPr>
        <w:t>to the mental</w:t>
      </w:r>
      <w:r>
        <w:rPr>
          <w:color w:val="050505"/>
          <w:spacing w:val="-3"/>
          <w:w w:val="105"/>
          <w:sz w:val="21"/>
        </w:rPr>
        <w:t xml:space="preserve"> </w:t>
      </w:r>
      <w:r>
        <w:rPr>
          <w:color w:val="050505"/>
          <w:w w:val="105"/>
          <w:sz w:val="21"/>
        </w:rPr>
        <w:t>or physical health</w:t>
      </w:r>
      <w:r>
        <w:rPr>
          <w:color w:val="050505"/>
          <w:spacing w:val="-3"/>
          <w:w w:val="105"/>
          <w:sz w:val="21"/>
        </w:rPr>
        <w:t xml:space="preserve"> </w:t>
      </w:r>
      <w:r>
        <w:rPr>
          <w:color w:val="050505"/>
          <w:w w:val="105"/>
          <w:sz w:val="21"/>
        </w:rPr>
        <w:t>of any</w:t>
      </w:r>
      <w:r>
        <w:rPr>
          <w:color w:val="050505"/>
          <w:spacing w:val="-2"/>
          <w:w w:val="105"/>
          <w:sz w:val="21"/>
        </w:rPr>
        <w:t xml:space="preserve"> </w:t>
      </w:r>
      <w:r>
        <w:rPr>
          <w:color w:val="050505"/>
          <w:w w:val="105"/>
          <w:sz w:val="21"/>
        </w:rPr>
        <w:t>person</w:t>
      </w:r>
      <w:r>
        <w:rPr>
          <w:color w:val="050505"/>
          <w:spacing w:val="-3"/>
          <w:w w:val="105"/>
          <w:sz w:val="21"/>
        </w:rPr>
        <w:t xml:space="preserve"> </w:t>
      </w:r>
      <w:r>
        <w:rPr>
          <w:color w:val="050505"/>
          <w:w w:val="105"/>
          <w:sz w:val="21"/>
        </w:rPr>
        <w:t>if the claimant were found</w:t>
      </w:r>
      <w:r>
        <w:rPr>
          <w:color w:val="050505"/>
          <w:spacing w:val="-4"/>
          <w:w w:val="105"/>
          <w:sz w:val="21"/>
        </w:rPr>
        <w:t xml:space="preserve"> </w:t>
      </w:r>
      <w:r>
        <w:rPr>
          <w:color w:val="050505"/>
          <w:w w:val="105"/>
          <w:sz w:val="21"/>
        </w:rPr>
        <w:t>not to have limited capability for work/work</w:t>
      </w:r>
      <w:r>
        <w:rPr>
          <w:color w:val="050505"/>
          <w:spacing w:val="40"/>
          <w:w w:val="105"/>
          <w:sz w:val="21"/>
        </w:rPr>
        <w:t xml:space="preserve"> </w:t>
      </w:r>
      <w:r>
        <w:rPr>
          <w:color w:val="050505"/>
          <w:w w:val="105"/>
          <w:sz w:val="21"/>
        </w:rPr>
        <w:t>related activity.</w:t>
      </w:r>
    </w:p>
    <w:p w14:paraId="7194CBD2" w14:textId="77777777" w:rsidR="00284967" w:rsidRDefault="00807DB8">
      <w:pPr>
        <w:pStyle w:val="ListParagraph"/>
        <w:numPr>
          <w:ilvl w:val="1"/>
          <w:numId w:val="27"/>
        </w:numPr>
        <w:tabs>
          <w:tab w:val="left" w:pos="819"/>
          <w:tab w:val="left" w:pos="820"/>
        </w:tabs>
        <w:spacing w:before="4" w:line="290" w:lineRule="auto"/>
        <w:ind w:right="443" w:hanging="326"/>
        <w:rPr>
          <w:sz w:val="21"/>
        </w:rPr>
      </w:pPr>
      <w:r>
        <w:rPr>
          <w:color w:val="050505"/>
          <w:w w:val="105"/>
          <w:sz w:val="21"/>
        </w:rPr>
        <w:t>A</w:t>
      </w:r>
      <w:r>
        <w:rPr>
          <w:color w:val="050505"/>
          <w:spacing w:val="-2"/>
          <w:w w:val="105"/>
          <w:sz w:val="21"/>
        </w:rPr>
        <w:t xml:space="preserve"> </w:t>
      </w:r>
      <w:r>
        <w:rPr>
          <w:color w:val="050505"/>
          <w:w w:val="105"/>
          <w:sz w:val="21"/>
        </w:rPr>
        <w:t>supplementary payment for those not expected to work or</w:t>
      </w:r>
      <w:r>
        <w:rPr>
          <w:color w:val="050505"/>
          <w:spacing w:val="-3"/>
          <w:w w:val="105"/>
          <w:sz w:val="21"/>
        </w:rPr>
        <w:t xml:space="preserve"> </w:t>
      </w:r>
      <w:r>
        <w:rPr>
          <w:color w:val="050505"/>
          <w:w w:val="105"/>
          <w:sz w:val="21"/>
        </w:rPr>
        <w:t>move towards work, also available to those who engage with future support.</w:t>
      </w:r>
    </w:p>
    <w:p w14:paraId="745C2C66" w14:textId="77777777" w:rsidR="00284967" w:rsidRDefault="00807DB8">
      <w:pPr>
        <w:pStyle w:val="ListParagraph"/>
        <w:numPr>
          <w:ilvl w:val="1"/>
          <w:numId w:val="27"/>
        </w:numPr>
        <w:tabs>
          <w:tab w:val="left" w:pos="809"/>
          <w:tab w:val="left" w:pos="810"/>
        </w:tabs>
        <w:spacing w:before="7" w:line="290" w:lineRule="auto"/>
        <w:ind w:left="819" w:right="244" w:hanging="329"/>
        <w:rPr>
          <w:sz w:val="21"/>
        </w:rPr>
      </w:pPr>
      <w:r>
        <w:rPr>
          <w:color w:val="050505"/>
          <w:w w:val="105"/>
          <w:sz w:val="21"/>
        </w:rPr>
        <w:t>That</w:t>
      </w:r>
      <w:r>
        <w:rPr>
          <w:color w:val="050505"/>
          <w:spacing w:val="-7"/>
          <w:w w:val="105"/>
          <w:sz w:val="21"/>
        </w:rPr>
        <w:t xml:space="preserve"> </w:t>
      </w:r>
      <w:r>
        <w:rPr>
          <w:color w:val="050505"/>
          <w:w w:val="105"/>
          <w:sz w:val="21"/>
        </w:rPr>
        <w:t>the criteria for access</w:t>
      </w:r>
      <w:r>
        <w:rPr>
          <w:color w:val="050505"/>
          <w:spacing w:val="-8"/>
          <w:w w:val="105"/>
          <w:sz w:val="21"/>
        </w:rPr>
        <w:t xml:space="preserve"> </w:t>
      </w:r>
      <w:r>
        <w:rPr>
          <w:color w:val="050505"/>
          <w:w w:val="105"/>
          <w:sz w:val="21"/>
        </w:rPr>
        <w:t>to</w:t>
      </w:r>
      <w:r>
        <w:rPr>
          <w:color w:val="050505"/>
          <w:spacing w:val="21"/>
          <w:w w:val="105"/>
          <w:sz w:val="21"/>
        </w:rPr>
        <w:t xml:space="preserve"> </w:t>
      </w:r>
      <w:r>
        <w:rPr>
          <w:color w:val="050505"/>
          <w:w w:val="105"/>
          <w:sz w:val="21"/>
        </w:rPr>
        <w:t>sickness benefits</w:t>
      </w:r>
      <w:r>
        <w:rPr>
          <w:color w:val="050505"/>
          <w:spacing w:val="-7"/>
          <w:w w:val="105"/>
          <w:sz w:val="21"/>
        </w:rPr>
        <w:t xml:space="preserve"> </w:t>
      </w:r>
      <w:r>
        <w:rPr>
          <w:color w:val="050505"/>
          <w:w w:val="105"/>
          <w:sz w:val="21"/>
        </w:rPr>
        <w:t>should</w:t>
      </w:r>
      <w:r>
        <w:rPr>
          <w:color w:val="050505"/>
          <w:spacing w:val="-6"/>
          <w:w w:val="105"/>
          <w:sz w:val="21"/>
        </w:rPr>
        <w:t xml:space="preserve"> </w:t>
      </w:r>
      <w:r>
        <w:rPr>
          <w:color w:val="050505"/>
          <w:w w:val="105"/>
          <w:sz w:val="21"/>
        </w:rPr>
        <w:t>take</w:t>
      </w:r>
      <w:r>
        <w:rPr>
          <w:color w:val="050505"/>
          <w:spacing w:val="-10"/>
          <w:w w:val="105"/>
          <w:sz w:val="21"/>
        </w:rPr>
        <w:t xml:space="preserve"> </w:t>
      </w:r>
      <w:r>
        <w:rPr>
          <w:color w:val="050505"/>
          <w:w w:val="105"/>
          <w:sz w:val="21"/>
        </w:rPr>
        <w:t>into</w:t>
      </w:r>
      <w:r>
        <w:rPr>
          <w:color w:val="050505"/>
          <w:spacing w:val="-14"/>
          <w:w w:val="105"/>
          <w:sz w:val="21"/>
        </w:rPr>
        <w:t xml:space="preserve"> </w:t>
      </w:r>
      <w:r>
        <w:rPr>
          <w:color w:val="050505"/>
          <w:w w:val="105"/>
          <w:sz w:val="21"/>
        </w:rPr>
        <w:t>account</w:t>
      </w:r>
      <w:r>
        <w:rPr>
          <w:color w:val="050505"/>
          <w:spacing w:val="-1"/>
          <w:w w:val="105"/>
          <w:sz w:val="21"/>
        </w:rPr>
        <w:t xml:space="preserve"> </w:t>
      </w:r>
      <w:r>
        <w:rPr>
          <w:color w:val="050505"/>
          <w:w w:val="105"/>
          <w:sz w:val="21"/>
        </w:rPr>
        <w:t>the</w:t>
      </w:r>
      <w:r>
        <w:rPr>
          <w:color w:val="050505"/>
          <w:spacing w:val="-12"/>
          <w:w w:val="105"/>
          <w:sz w:val="21"/>
        </w:rPr>
        <w:t xml:space="preserve"> </w:t>
      </w:r>
      <w:r>
        <w:rPr>
          <w:color w:val="050505"/>
          <w:w w:val="105"/>
          <w:sz w:val="21"/>
        </w:rPr>
        <w:t>holistic, non-medical factors that interact with medical factors.</w:t>
      </w:r>
    </w:p>
    <w:p w14:paraId="0F2041AA" w14:textId="77777777" w:rsidR="00284967" w:rsidRDefault="00807DB8">
      <w:pPr>
        <w:pStyle w:val="ListParagraph"/>
        <w:numPr>
          <w:ilvl w:val="1"/>
          <w:numId w:val="27"/>
        </w:numPr>
        <w:tabs>
          <w:tab w:val="left" w:pos="809"/>
          <w:tab w:val="left" w:pos="810"/>
        </w:tabs>
        <w:spacing w:before="2" w:line="290" w:lineRule="auto"/>
        <w:ind w:right="327" w:hanging="326"/>
        <w:rPr>
          <w:sz w:val="21"/>
        </w:rPr>
      </w:pPr>
      <w:r>
        <w:rPr>
          <w:color w:val="050505"/>
          <w:w w:val="105"/>
          <w:sz w:val="21"/>
        </w:rPr>
        <w:t>That assessment should explicitly focus on what work or job role</w:t>
      </w:r>
      <w:r>
        <w:rPr>
          <w:color w:val="050505"/>
          <w:spacing w:val="-3"/>
          <w:w w:val="105"/>
          <w:sz w:val="21"/>
        </w:rPr>
        <w:t xml:space="preserve"> </w:t>
      </w:r>
      <w:r>
        <w:rPr>
          <w:color w:val="050505"/>
          <w:w w:val="105"/>
          <w:sz w:val="21"/>
        </w:rPr>
        <w:t>the claimant is supposed to be</w:t>
      </w:r>
      <w:r>
        <w:rPr>
          <w:color w:val="050505"/>
          <w:spacing w:val="-9"/>
          <w:w w:val="105"/>
          <w:sz w:val="21"/>
        </w:rPr>
        <w:t xml:space="preserve"> </w:t>
      </w:r>
      <w:r>
        <w:rPr>
          <w:color w:val="050505"/>
          <w:w w:val="105"/>
          <w:sz w:val="21"/>
        </w:rPr>
        <w:t>capable</w:t>
      </w:r>
      <w:r>
        <w:rPr>
          <w:color w:val="050505"/>
          <w:spacing w:val="-5"/>
          <w:w w:val="105"/>
          <w:sz w:val="21"/>
        </w:rPr>
        <w:t xml:space="preserve"> </w:t>
      </w:r>
      <w:r>
        <w:rPr>
          <w:color w:val="050505"/>
          <w:w w:val="105"/>
          <w:sz w:val="21"/>
        </w:rPr>
        <w:t>of</w:t>
      </w:r>
      <w:r>
        <w:rPr>
          <w:color w:val="050505"/>
          <w:spacing w:val="-1"/>
          <w:w w:val="105"/>
          <w:sz w:val="21"/>
        </w:rPr>
        <w:t xml:space="preserve"> </w:t>
      </w:r>
      <w:r>
        <w:rPr>
          <w:color w:val="050505"/>
          <w:w w:val="105"/>
          <w:sz w:val="21"/>
        </w:rPr>
        <w:t>doing,</w:t>
      </w:r>
      <w:r>
        <w:rPr>
          <w:color w:val="050505"/>
          <w:spacing w:val="-3"/>
          <w:w w:val="105"/>
          <w:sz w:val="21"/>
        </w:rPr>
        <w:t xml:space="preserve"> </w:t>
      </w:r>
      <w:r>
        <w:rPr>
          <w:color w:val="050505"/>
          <w:w w:val="105"/>
          <w:sz w:val="21"/>
        </w:rPr>
        <w:t>what physical,</w:t>
      </w:r>
      <w:r>
        <w:rPr>
          <w:color w:val="050505"/>
          <w:spacing w:val="-7"/>
          <w:w w:val="105"/>
          <w:sz w:val="21"/>
        </w:rPr>
        <w:t xml:space="preserve"> </w:t>
      </w:r>
      <w:r>
        <w:rPr>
          <w:color w:val="050505"/>
          <w:w w:val="105"/>
          <w:sz w:val="21"/>
        </w:rPr>
        <w:t>attitudinal and</w:t>
      </w:r>
      <w:r>
        <w:rPr>
          <w:color w:val="050505"/>
          <w:spacing w:val="-4"/>
          <w:w w:val="105"/>
          <w:sz w:val="21"/>
        </w:rPr>
        <w:t xml:space="preserve"> </w:t>
      </w:r>
      <w:r>
        <w:rPr>
          <w:color w:val="050505"/>
          <w:w w:val="105"/>
          <w:sz w:val="21"/>
        </w:rPr>
        <w:t>policy</w:t>
      </w:r>
      <w:r>
        <w:rPr>
          <w:color w:val="050505"/>
          <w:spacing w:val="-2"/>
          <w:w w:val="105"/>
          <w:sz w:val="21"/>
        </w:rPr>
        <w:t xml:space="preserve"> </w:t>
      </w:r>
      <w:r>
        <w:rPr>
          <w:color w:val="050505"/>
          <w:w w:val="105"/>
          <w:sz w:val="21"/>
        </w:rPr>
        <w:t>barriers exist and how these can be overcome.</w:t>
      </w:r>
    </w:p>
    <w:p w14:paraId="6383CCEE" w14:textId="77777777" w:rsidR="00284967" w:rsidRDefault="00807DB8">
      <w:pPr>
        <w:pStyle w:val="ListParagraph"/>
        <w:numPr>
          <w:ilvl w:val="1"/>
          <w:numId w:val="27"/>
        </w:numPr>
        <w:tabs>
          <w:tab w:val="left" w:pos="809"/>
          <w:tab w:val="left" w:pos="810"/>
        </w:tabs>
        <w:spacing w:before="2" w:line="290" w:lineRule="auto"/>
        <w:ind w:left="815" w:right="353" w:hanging="325"/>
        <w:rPr>
          <w:sz w:val="21"/>
        </w:rPr>
      </w:pPr>
      <w:r>
        <w:rPr>
          <w:color w:val="050505"/>
          <w:w w:val="105"/>
          <w:sz w:val="21"/>
        </w:rPr>
        <w:t>That</w:t>
      </w:r>
      <w:r>
        <w:rPr>
          <w:color w:val="050505"/>
          <w:spacing w:val="-16"/>
          <w:w w:val="105"/>
          <w:sz w:val="21"/>
        </w:rPr>
        <w:t xml:space="preserve"> </w:t>
      </w:r>
      <w:r>
        <w:rPr>
          <w:color w:val="050505"/>
          <w:w w:val="105"/>
          <w:sz w:val="21"/>
        </w:rPr>
        <w:t>assessments</w:t>
      </w:r>
      <w:r>
        <w:rPr>
          <w:color w:val="050505"/>
          <w:spacing w:val="-8"/>
          <w:w w:val="105"/>
          <w:sz w:val="21"/>
        </w:rPr>
        <w:t xml:space="preserve"> </w:t>
      </w:r>
      <w:r>
        <w:rPr>
          <w:color w:val="050505"/>
          <w:w w:val="105"/>
          <w:sz w:val="21"/>
        </w:rPr>
        <w:t>should</w:t>
      </w:r>
      <w:r>
        <w:rPr>
          <w:color w:val="050505"/>
          <w:spacing w:val="-16"/>
          <w:w w:val="105"/>
          <w:sz w:val="21"/>
        </w:rPr>
        <w:t xml:space="preserve"> </w:t>
      </w:r>
      <w:r>
        <w:rPr>
          <w:color w:val="050505"/>
          <w:w w:val="105"/>
          <w:sz w:val="21"/>
        </w:rPr>
        <w:t>occur</w:t>
      </w:r>
      <w:r>
        <w:rPr>
          <w:color w:val="050505"/>
          <w:spacing w:val="-15"/>
          <w:w w:val="105"/>
          <w:sz w:val="21"/>
        </w:rPr>
        <w:t xml:space="preserve"> </w:t>
      </w:r>
      <w:r>
        <w:rPr>
          <w:color w:val="050505"/>
          <w:w w:val="105"/>
          <w:sz w:val="21"/>
        </w:rPr>
        <w:t>over</w:t>
      </w:r>
      <w:r>
        <w:rPr>
          <w:color w:val="050505"/>
          <w:spacing w:val="-15"/>
          <w:w w:val="105"/>
          <w:sz w:val="21"/>
        </w:rPr>
        <w:t xml:space="preserve"> </w:t>
      </w:r>
      <w:r>
        <w:rPr>
          <w:color w:val="050505"/>
          <w:w w:val="105"/>
          <w:sz w:val="21"/>
        </w:rPr>
        <w:t>several</w:t>
      </w:r>
      <w:r>
        <w:rPr>
          <w:color w:val="050505"/>
          <w:spacing w:val="-15"/>
          <w:w w:val="105"/>
          <w:sz w:val="21"/>
        </w:rPr>
        <w:t xml:space="preserve"> </w:t>
      </w:r>
      <w:r>
        <w:rPr>
          <w:color w:val="050505"/>
          <w:w w:val="105"/>
          <w:sz w:val="21"/>
        </w:rPr>
        <w:t>meetings</w:t>
      </w:r>
      <w:r>
        <w:rPr>
          <w:color w:val="050505"/>
          <w:spacing w:val="-11"/>
          <w:w w:val="105"/>
          <w:sz w:val="21"/>
        </w:rPr>
        <w:t xml:space="preserve"> </w:t>
      </w:r>
      <w:r>
        <w:rPr>
          <w:color w:val="050505"/>
          <w:w w:val="105"/>
          <w:sz w:val="21"/>
        </w:rPr>
        <w:t>with</w:t>
      </w:r>
      <w:r>
        <w:rPr>
          <w:color w:val="050505"/>
          <w:spacing w:val="-16"/>
          <w:w w:val="105"/>
          <w:sz w:val="21"/>
        </w:rPr>
        <w:t xml:space="preserve"> </w:t>
      </w:r>
      <w:r>
        <w:rPr>
          <w:color w:val="050505"/>
          <w:w w:val="105"/>
          <w:sz w:val="21"/>
        </w:rPr>
        <w:t>a</w:t>
      </w:r>
      <w:r>
        <w:rPr>
          <w:color w:val="050505"/>
          <w:spacing w:val="-15"/>
          <w:w w:val="105"/>
          <w:sz w:val="21"/>
        </w:rPr>
        <w:t xml:space="preserve"> </w:t>
      </w:r>
      <w:r>
        <w:rPr>
          <w:color w:val="050505"/>
          <w:w w:val="105"/>
          <w:sz w:val="21"/>
        </w:rPr>
        <w:t>consistent</w:t>
      </w:r>
      <w:r>
        <w:rPr>
          <w:color w:val="050505"/>
          <w:spacing w:val="-14"/>
          <w:w w:val="105"/>
          <w:sz w:val="21"/>
        </w:rPr>
        <w:t xml:space="preserve"> </w:t>
      </w:r>
      <w:r>
        <w:rPr>
          <w:color w:val="050505"/>
          <w:w w:val="105"/>
          <w:sz w:val="21"/>
        </w:rPr>
        <w:t>caseworker to reduce the snapshot effect</w:t>
      </w:r>
      <w:r>
        <w:rPr>
          <w:color w:val="050505"/>
          <w:spacing w:val="-1"/>
          <w:w w:val="105"/>
          <w:sz w:val="21"/>
        </w:rPr>
        <w:t xml:space="preserve"> </w:t>
      </w:r>
      <w:r>
        <w:rPr>
          <w:color w:val="050505"/>
          <w:w w:val="105"/>
          <w:sz w:val="21"/>
        </w:rPr>
        <w:t>and</w:t>
      </w:r>
      <w:r>
        <w:rPr>
          <w:color w:val="050505"/>
          <w:spacing w:val="-7"/>
          <w:w w:val="105"/>
          <w:sz w:val="21"/>
        </w:rPr>
        <w:t xml:space="preserve"> </w:t>
      </w:r>
      <w:r>
        <w:rPr>
          <w:color w:val="050505"/>
          <w:w w:val="105"/>
          <w:sz w:val="21"/>
        </w:rPr>
        <w:t>to increase the</w:t>
      </w:r>
      <w:r>
        <w:rPr>
          <w:color w:val="050505"/>
          <w:spacing w:val="35"/>
          <w:w w:val="105"/>
          <w:sz w:val="21"/>
        </w:rPr>
        <w:t xml:space="preserve"> </w:t>
      </w:r>
      <w:r>
        <w:rPr>
          <w:color w:val="050505"/>
          <w:w w:val="105"/>
          <w:sz w:val="21"/>
        </w:rPr>
        <w:t xml:space="preserve">amount of accurate evidence </w:t>
      </w:r>
      <w:r>
        <w:rPr>
          <w:color w:val="050505"/>
          <w:spacing w:val="-2"/>
          <w:w w:val="105"/>
          <w:sz w:val="21"/>
        </w:rPr>
        <w:t>collected.</w:t>
      </w:r>
    </w:p>
    <w:p w14:paraId="5259ACD0" w14:textId="77777777" w:rsidR="00284967" w:rsidRDefault="00807DB8">
      <w:pPr>
        <w:pStyle w:val="ListParagraph"/>
        <w:numPr>
          <w:ilvl w:val="1"/>
          <w:numId w:val="27"/>
        </w:numPr>
        <w:tabs>
          <w:tab w:val="left" w:pos="838"/>
          <w:tab w:val="left" w:pos="839"/>
        </w:tabs>
        <w:spacing w:before="3"/>
        <w:ind w:left="838" w:hanging="349"/>
        <w:rPr>
          <w:sz w:val="21"/>
        </w:rPr>
      </w:pPr>
      <w:r>
        <w:rPr>
          <w:color w:val="050505"/>
          <w:w w:val="105"/>
          <w:sz w:val="21"/>
        </w:rPr>
        <w:t>That</w:t>
      </w:r>
      <w:r>
        <w:rPr>
          <w:color w:val="050505"/>
          <w:spacing w:val="-10"/>
          <w:w w:val="105"/>
          <w:sz w:val="21"/>
        </w:rPr>
        <w:t xml:space="preserve"> </w:t>
      </w:r>
      <w:r>
        <w:rPr>
          <w:color w:val="050505"/>
          <w:w w:val="105"/>
          <w:sz w:val="21"/>
        </w:rPr>
        <w:t>the</w:t>
      </w:r>
      <w:r>
        <w:rPr>
          <w:color w:val="050505"/>
          <w:spacing w:val="4"/>
          <w:w w:val="105"/>
          <w:sz w:val="21"/>
        </w:rPr>
        <w:t xml:space="preserve"> </w:t>
      </w:r>
      <w:r>
        <w:rPr>
          <w:color w:val="050505"/>
          <w:w w:val="105"/>
          <w:sz w:val="21"/>
        </w:rPr>
        <w:t>assessor have</w:t>
      </w:r>
      <w:r>
        <w:rPr>
          <w:color w:val="050505"/>
          <w:spacing w:val="-8"/>
          <w:w w:val="105"/>
          <w:sz w:val="21"/>
        </w:rPr>
        <w:t xml:space="preserve"> </w:t>
      </w:r>
      <w:r>
        <w:rPr>
          <w:color w:val="050505"/>
          <w:w w:val="105"/>
          <w:sz w:val="21"/>
        </w:rPr>
        <w:t>experience</w:t>
      </w:r>
      <w:r>
        <w:rPr>
          <w:color w:val="050505"/>
          <w:spacing w:val="-5"/>
          <w:w w:val="105"/>
          <w:sz w:val="21"/>
        </w:rPr>
        <w:t xml:space="preserve"> </w:t>
      </w:r>
      <w:r>
        <w:rPr>
          <w:color w:val="050505"/>
          <w:w w:val="105"/>
          <w:sz w:val="21"/>
        </w:rPr>
        <w:t>in</w:t>
      </w:r>
      <w:r>
        <w:rPr>
          <w:color w:val="050505"/>
          <w:spacing w:val="-4"/>
          <w:w w:val="105"/>
          <w:sz w:val="21"/>
        </w:rPr>
        <w:t xml:space="preserve"> </w:t>
      </w:r>
      <w:r>
        <w:rPr>
          <w:color w:val="050505"/>
          <w:w w:val="105"/>
          <w:sz w:val="21"/>
        </w:rPr>
        <w:t>the</w:t>
      </w:r>
      <w:r>
        <w:rPr>
          <w:color w:val="050505"/>
          <w:spacing w:val="12"/>
          <w:w w:val="105"/>
          <w:sz w:val="21"/>
        </w:rPr>
        <w:t xml:space="preserve"> </w:t>
      </w:r>
      <w:r>
        <w:rPr>
          <w:color w:val="050505"/>
          <w:w w:val="105"/>
          <w:sz w:val="21"/>
        </w:rPr>
        <w:t>relevant</w:t>
      </w:r>
      <w:r>
        <w:rPr>
          <w:color w:val="050505"/>
          <w:spacing w:val="-2"/>
          <w:w w:val="105"/>
          <w:sz w:val="21"/>
        </w:rPr>
        <w:t xml:space="preserve"> </w:t>
      </w:r>
      <w:r>
        <w:rPr>
          <w:color w:val="050505"/>
          <w:w w:val="105"/>
          <w:sz w:val="21"/>
        </w:rPr>
        <w:t>impairment or</w:t>
      </w:r>
      <w:r>
        <w:rPr>
          <w:color w:val="050505"/>
          <w:spacing w:val="-9"/>
          <w:w w:val="105"/>
          <w:sz w:val="21"/>
        </w:rPr>
        <w:t xml:space="preserve"> </w:t>
      </w:r>
      <w:r>
        <w:rPr>
          <w:color w:val="050505"/>
          <w:w w:val="105"/>
          <w:sz w:val="21"/>
        </w:rPr>
        <w:t>health</w:t>
      </w:r>
      <w:r>
        <w:rPr>
          <w:color w:val="050505"/>
          <w:spacing w:val="-8"/>
          <w:w w:val="105"/>
          <w:sz w:val="21"/>
        </w:rPr>
        <w:t xml:space="preserve"> </w:t>
      </w:r>
      <w:r>
        <w:rPr>
          <w:color w:val="050505"/>
          <w:spacing w:val="-2"/>
          <w:w w:val="105"/>
          <w:sz w:val="21"/>
        </w:rPr>
        <w:t>condition.</w:t>
      </w:r>
    </w:p>
    <w:p w14:paraId="5547860C" w14:textId="77777777" w:rsidR="00284967" w:rsidRDefault="00807DB8">
      <w:pPr>
        <w:pStyle w:val="ListParagraph"/>
        <w:numPr>
          <w:ilvl w:val="1"/>
          <w:numId w:val="27"/>
        </w:numPr>
        <w:tabs>
          <w:tab w:val="left" w:pos="814"/>
          <w:tab w:val="left" w:pos="815"/>
        </w:tabs>
        <w:spacing w:before="52" w:line="290" w:lineRule="auto"/>
        <w:ind w:left="815" w:right="139" w:hanging="325"/>
        <w:rPr>
          <w:sz w:val="21"/>
        </w:rPr>
      </w:pPr>
      <w:r>
        <w:rPr>
          <w:color w:val="050505"/>
          <w:w w:val="105"/>
          <w:sz w:val="21"/>
        </w:rPr>
        <w:t>Once</w:t>
      </w:r>
      <w:r>
        <w:rPr>
          <w:color w:val="050505"/>
          <w:spacing w:val="-12"/>
          <w:w w:val="105"/>
          <w:sz w:val="21"/>
        </w:rPr>
        <w:t xml:space="preserve"> </w:t>
      </w:r>
      <w:r>
        <w:rPr>
          <w:color w:val="050505"/>
          <w:w w:val="105"/>
          <w:sz w:val="21"/>
        </w:rPr>
        <w:t>the</w:t>
      </w:r>
      <w:r>
        <w:rPr>
          <w:color w:val="050505"/>
          <w:spacing w:val="-11"/>
          <w:w w:val="105"/>
          <w:sz w:val="21"/>
        </w:rPr>
        <w:t xml:space="preserve"> </w:t>
      </w:r>
      <w:r>
        <w:rPr>
          <w:color w:val="050505"/>
          <w:w w:val="105"/>
          <w:sz w:val="21"/>
        </w:rPr>
        <w:t>process</w:t>
      </w:r>
      <w:r>
        <w:rPr>
          <w:color w:val="050505"/>
          <w:spacing w:val="-4"/>
          <w:w w:val="105"/>
          <w:sz w:val="21"/>
        </w:rPr>
        <w:t xml:space="preserve"> </w:t>
      </w:r>
      <w:r>
        <w:rPr>
          <w:color w:val="050505"/>
          <w:w w:val="105"/>
          <w:sz w:val="21"/>
        </w:rPr>
        <w:t>of</w:t>
      </w:r>
      <w:r>
        <w:rPr>
          <w:color w:val="050505"/>
          <w:spacing w:val="-12"/>
          <w:w w:val="105"/>
          <w:sz w:val="21"/>
        </w:rPr>
        <w:t xml:space="preserve"> </w:t>
      </w:r>
      <w:r>
        <w:rPr>
          <w:color w:val="050505"/>
          <w:w w:val="105"/>
          <w:sz w:val="21"/>
        </w:rPr>
        <w:t>assessment is</w:t>
      </w:r>
      <w:r>
        <w:rPr>
          <w:color w:val="050505"/>
          <w:spacing w:val="-16"/>
          <w:w w:val="105"/>
          <w:sz w:val="21"/>
        </w:rPr>
        <w:t xml:space="preserve"> </w:t>
      </w:r>
      <w:r>
        <w:rPr>
          <w:color w:val="050505"/>
          <w:w w:val="105"/>
          <w:sz w:val="21"/>
        </w:rPr>
        <w:t>complete,</w:t>
      </w:r>
      <w:r>
        <w:rPr>
          <w:color w:val="050505"/>
          <w:spacing w:val="-6"/>
          <w:w w:val="105"/>
          <w:sz w:val="21"/>
        </w:rPr>
        <w:t xml:space="preserve"> </w:t>
      </w:r>
      <w:r>
        <w:rPr>
          <w:color w:val="050505"/>
          <w:w w:val="105"/>
          <w:sz w:val="21"/>
        </w:rPr>
        <w:t>evidence should</w:t>
      </w:r>
      <w:r>
        <w:rPr>
          <w:color w:val="050505"/>
          <w:spacing w:val="-6"/>
          <w:w w:val="105"/>
          <w:sz w:val="21"/>
        </w:rPr>
        <w:t xml:space="preserve"> </w:t>
      </w:r>
      <w:r>
        <w:rPr>
          <w:color w:val="050505"/>
          <w:w w:val="105"/>
          <w:sz w:val="21"/>
        </w:rPr>
        <w:t>still</w:t>
      </w:r>
      <w:r>
        <w:rPr>
          <w:color w:val="050505"/>
          <w:spacing w:val="-15"/>
          <w:w w:val="105"/>
          <w:sz w:val="21"/>
        </w:rPr>
        <w:t xml:space="preserve"> </w:t>
      </w:r>
      <w:r>
        <w:rPr>
          <w:color w:val="050505"/>
          <w:w w:val="105"/>
          <w:sz w:val="21"/>
        </w:rPr>
        <w:t>be</w:t>
      </w:r>
      <w:r>
        <w:rPr>
          <w:color w:val="050505"/>
          <w:spacing w:val="-13"/>
          <w:w w:val="105"/>
          <w:sz w:val="21"/>
        </w:rPr>
        <w:t xml:space="preserve"> </w:t>
      </w:r>
      <w:r>
        <w:rPr>
          <w:color w:val="050505"/>
          <w:w w:val="105"/>
          <w:sz w:val="21"/>
        </w:rPr>
        <w:t>submitted</w:t>
      </w:r>
      <w:r>
        <w:rPr>
          <w:color w:val="050505"/>
          <w:spacing w:val="-7"/>
          <w:w w:val="105"/>
          <w:sz w:val="21"/>
        </w:rPr>
        <w:t xml:space="preserve"> </w:t>
      </w:r>
      <w:r>
        <w:rPr>
          <w:color w:val="050505"/>
          <w:w w:val="105"/>
          <w:sz w:val="21"/>
        </w:rPr>
        <w:t>to an independent Decision Maker.</w:t>
      </w:r>
    </w:p>
    <w:p w14:paraId="33EE5613" w14:textId="77777777" w:rsidR="00284967" w:rsidRDefault="00807DB8">
      <w:pPr>
        <w:pStyle w:val="ListParagraph"/>
        <w:numPr>
          <w:ilvl w:val="1"/>
          <w:numId w:val="27"/>
        </w:numPr>
        <w:tabs>
          <w:tab w:val="left" w:pos="818"/>
          <w:tab w:val="left" w:pos="819"/>
        </w:tabs>
        <w:spacing w:before="2" w:line="290" w:lineRule="auto"/>
        <w:ind w:right="367" w:hanging="326"/>
        <w:rPr>
          <w:sz w:val="21"/>
        </w:rPr>
      </w:pPr>
      <w:r>
        <w:rPr>
          <w:color w:val="050505"/>
          <w:w w:val="105"/>
          <w:sz w:val="21"/>
        </w:rPr>
        <w:t>Multi-disciplinary interventions. An integrated system where the caseworker can advise</w:t>
      </w:r>
      <w:r>
        <w:rPr>
          <w:color w:val="050505"/>
          <w:spacing w:val="-8"/>
          <w:w w:val="105"/>
          <w:sz w:val="21"/>
        </w:rPr>
        <w:t xml:space="preserve"> </w:t>
      </w:r>
      <w:r>
        <w:rPr>
          <w:color w:val="050505"/>
          <w:w w:val="105"/>
          <w:sz w:val="21"/>
        </w:rPr>
        <w:t>on</w:t>
      </w:r>
      <w:r>
        <w:rPr>
          <w:color w:val="050505"/>
          <w:spacing w:val="-16"/>
          <w:w w:val="105"/>
          <w:sz w:val="21"/>
        </w:rPr>
        <w:t xml:space="preserve"> </w:t>
      </w:r>
      <w:r>
        <w:rPr>
          <w:color w:val="050505"/>
          <w:w w:val="105"/>
          <w:sz w:val="21"/>
        </w:rPr>
        <w:t>benefit</w:t>
      </w:r>
      <w:r>
        <w:rPr>
          <w:color w:val="050505"/>
          <w:spacing w:val="-5"/>
          <w:w w:val="105"/>
          <w:sz w:val="21"/>
        </w:rPr>
        <w:t xml:space="preserve"> </w:t>
      </w:r>
      <w:r>
        <w:rPr>
          <w:color w:val="050505"/>
          <w:w w:val="105"/>
          <w:sz w:val="21"/>
        </w:rPr>
        <w:t>entitlement,</w:t>
      </w:r>
      <w:r>
        <w:rPr>
          <w:color w:val="050505"/>
          <w:spacing w:val="-8"/>
          <w:w w:val="105"/>
          <w:sz w:val="21"/>
        </w:rPr>
        <w:t xml:space="preserve"> </w:t>
      </w:r>
      <w:r>
        <w:rPr>
          <w:color w:val="050505"/>
          <w:w w:val="105"/>
          <w:sz w:val="21"/>
        </w:rPr>
        <w:t>health</w:t>
      </w:r>
      <w:r>
        <w:rPr>
          <w:color w:val="050505"/>
          <w:spacing w:val="-15"/>
          <w:w w:val="105"/>
          <w:sz w:val="21"/>
        </w:rPr>
        <w:t xml:space="preserve"> </w:t>
      </w:r>
      <w:r>
        <w:rPr>
          <w:color w:val="050505"/>
          <w:w w:val="105"/>
          <w:sz w:val="21"/>
        </w:rPr>
        <w:t>services,</w:t>
      </w:r>
      <w:r>
        <w:rPr>
          <w:color w:val="050505"/>
          <w:spacing w:val="-13"/>
          <w:w w:val="105"/>
          <w:sz w:val="21"/>
        </w:rPr>
        <w:t xml:space="preserve"> </w:t>
      </w:r>
      <w:r>
        <w:rPr>
          <w:color w:val="050505"/>
          <w:w w:val="105"/>
          <w:sz w:val="21"/>
        </w:rPr>
        <w:t>social</w:t>
      </w:r>
      <w:r>
        <w:rPr>
          <w:color w:val="050505"/>
          <w:spacing w:val="-12"/>
          <w:w w:val="105"/>
          <w:sz w:val="21"/>
        </w:rPr>
        <w:t xml:space="preserve"> </w:t>
      </w:r>
      <w:r>
        <w:rPr>
          <w:color w:val="050505"/>
          <w:w w:val="105"/>
          <w:sz w:val="21"/>
        </w:rPr>
        <w:t>care,</w:t>
      </w:r>
      <w:r>
        <w:rPr>
          <w:color w:val="050505"/>
          <w:spacing w:val="-12"/>
          <w:w w:val="105"/>
          <w:sz w:val="21"/>
        </w:rPr>
        <w:t xml:space="preserve"> </w:t>
      </w:r>
      <w:r>
        <w:rPr>
          <w:color w:val="050505"/>
          <w:w w:val="105"/>
          <w:sz w:val="21"/>
        </w:rPr>
        <w:t>Access</w:t>
      </w:r>
      <w:r>
        <w:rPr>
          <w:color w:val="050505"/>
          <w:spacing w:val="-3"/>
          <w:w w:val="105"/>
          <w:sz w:val="21"/>
        </w:rPr>
        <w:t xml:space="preserve"> </w:t>
      </w:r>
      <w:r>
        <w:rPr>
          <w:color w:val="050505"/>
          <w:w w:val="105"/>
          <w:sz w:val="21"/>
        </w:rPr>
        <w:t>to</w:t>
      </w:r>
      <w:r>
        <w:rPr>
          <w:color w:val="050505"/>
          <w:spacing w:val="17"/>
          <w:w w:val="105"/>
          <w:sz w:val="21"/>
        </w:rPr>
        <w:t xml:space="preserve"> </w:t>
      </w:r>
      <w:r>
        <w:rPr>
          <w:color w:val="050505"/>
          <w:w w:val="105"/>
          <w:sz w:val="21"/>
        </w:rPr>
        <w:t>Work,</w:t>
      </w:r>
      <w:r>
        <w:rPr>
          <w:color w:val="050505"/>
          <w:spacing w:val="-15"/>
          <w:w w:val="105"/>
          <w:sz w:val="21"/>
        </w:rPr>
        <w:t xml:space="preserve"> </w:t>
      </w:r>
      <w:r>
        <w:rPr>
          <w:color w:val="050505"/>
          <w:w w:val="105"/>
          <w:sz w:val="21"/>
        </w:rPr>
        <w:t>and</w:t>
      </w:r>
      <w:r>
        <w:rPr>
          <w:color w:val="050505"/>
          <w:spacing w:val="-15"/>
          <w:w w:val="105"/>
          <w:sz w:val="21"/>
        </w:rPr>
        <w:t xml:space="preserve"> </w:t>
      </w:r>
      <w:r>
        <w:rPr>
          <w:color w:val="050505"/>
          <w:w w:val="105"/>
          <w:sz w:val="21"/>
        </w:rPr>
        <w:t>has access to</w:t>
      </w:r>
      <w:r>
        <w:rPr>
          <w:color w:val="050505"/>
          <w:spacing w:val="40"/>
          <w:w w:val="105"/>
          <w:sz w:val="21"/>
        </w:rPr>
        <w:t xml:space="preserve"> </w:t>
      </w:r>
      <w:r>
        <w:rPr>
          <w:color w:val="050505"/>
          <w:w w:val="105"/>
          <w:sz w:val="21"/>
        </w:rPr>
        <w:t>local and national information on</w:t>
      </w:r>
      <w:r>
        <w:rPr>
          <w:color w:val="050505"/>
          <w:spacing w:val="-1"/>
          <w:w w:val="105"/>
          <w:sz w:val="21"/>
        </w:rPr>
        <w:t xml:space="preserve"> </w:t>
      </w:r>
      <w:r>
        <w:rPr>
          <w:color w:val="050505"/>
          <w:w w:val="105"/>
          <w:sz w:val="21"/>
        </w:rPr>
        <w:t xml:space="preserve">work support provision, education and </w:t>
      </w:r>
      <w:r>
        <w:rPr>
          <w:color w:val="050505"/>
          <w:spacing w:val="-2"/>
          <w:w w:val="105"/>
          <w:sz w:val="21"/>
        </w:rPr>
        <w:t>training.</w:t>
      </w:r>
    </w:p>
    <w:p w14:paraId="5968D6F7" w14:textId="77777777" w:rsidR="00284967" w:rsidRDefault="00807DB8">
      <w:pPr>
        <w:pStyle w:val="ListParagraph"/>
        <w:numPr>
          <w:ilvl w:val="1"/>
          <w:numId w:val="27"/>
        </w:numPr>
        <w:tabs>
          <w:tab w:val="left" w:pos="846"/>
          <w:tab w:val="left" w:pos="847"/>
        </w:tabs>
        <w:spacing w:before="4" w:line="290" w:lineRule="auto"/>
        <w:ind w:left="845" w:right="335" w:hanging="355"/>
        <w:rPr>
          <w:sz w:val="21"/>
        </w:rPr>
      </w:pPr>
      <w:r>
        <w:rPr>
          <w:color w:val="050505"/>
          <w:w w:val="105"/>
          <w:sz w:val="21"/>
        </w:rPr>
        <w:t>Early</w:t>
      </w:r>
      <w:r>
        <w:rPr>
          <w:color w:val="050505"/>
          <w:spacing w:val="-13"/>
          <w:w w:val="105"/>
          <w:sz w:val="21"/>
        </w:rPr>
        <w:t xml:space="preserve"> </w:t>
      </w:r>
      <w:r>
        <w:rPr>
          <w:color w:val="050505"/>
          <w:w w:val="105"/>
          <w:sz w:val="21"/>
        </w:rPr>
        <w:t>access</w:t>
      </w:r>
      <w:r>
        <w:rPr>
          <w:color w:val="050505"/>
          <w:spacing w:val="-8"/>
          <w:w w:val="105"/>
          <w:sz w:val="21"/>
        </w:rPr>
        <w:t xml:space="preserve"> </w:t>
      </w:r>
      <w:r>
        <w:rPr>
          <w:color w:val="050505"/>
          <w:w w:val="105"/>
          <w:sz w:val="21"/>
        </w:rPr>
        <w:t>to</w:t>
      </w:r>
      <w:r>
        <w:rPr>
          <w:color w:val="050505"/>
          <w:spacing w:val="18"/>
          <w:w w:val="105"/>
          <w:sz w:val="21"/>
        </w:rPr>
        <w:t xml:space="preserve"> </w:t>
      </w:r>
      <w:r>
        <w:rPr>
          <w:color w:val="050505"/>
          <w:w w:val="105"/>
          <w:sz w:val="21"/>
        </w:rPr>
        <w:t>health</w:t>
      </w:r>
      <w:r>
        <w:rPr>
          <w:color w:val="050505"/>
          <w:spacing w:val="-14"/>
          <w:w w:val="105"/>
          <w:sz w:val="21"/>
        </w:rPr>
        <w:t xml:space="preserve"> </w:t>
      </w:r>
      <w:r>
        <w:rPr>
          <w:color w:val="050505"/>
          <w:w w:val="105"/>
          <w:sz w:val="21"/>
        </w:rPr>
        <w:t>interventions and</w:t>
      </w:r>
      <w:r>
        <w:rPr>
          <w:color w:val="050505"/>
          <w:spacing w:val="-16"/>
          <w:w w:val="105"/>
          <w:sz w:val="21"/>
        </w:rPr>
        <w:t xml:space="preserve"> </w:t>
      </w:r>
      <w:r>
        <w:rPr>
          <w:color w:val="050505"/>
          <w:w w:val="105"/>
          <w:sz w:val="21"/>
        </w:rPr>
        <w:t>control</w:t>
      </w:r>
      <w:r>
        <w:rPr>
          <w:color w:val="050505"/>
          <w:spacing w:val="-7"/>
          <w:w w:val="105"/>
          <w:sz w:val="21"/>
        </w:rPr>
        <w:t xml:space="preserve"> </w:t>
      </w:r>
      <w:r>
        <w:rPr>
          <w:color w:val="050505"/>
          <w:w w:val="105"/>
          <w:sz w:val="21"/>
        </w:rPr>
        <w:t>of</w:t>
      </w:r>
      <w:r>
        <w:rPr>
          <w:color w:val="050505"/>
          <w:spacing w:val="-9"/>
          <w:w w:val="105"/>
          <w:sz w:val="21"/>
        </w:rPr>
        <w:t xml:space="preserve"> </w:t>
      </w:r>
      <w:r>
        <w:rPr>
          <w:color w:val="050505"/>
          <w:w w:val="105"/>
          <w:sz w:val="21"/>
        </w:rPr>
        <w:t>a</w:t>
      </w:r>
      <w:r>
        <w:rPr>
          <w:color w:val="050505"/>
          <w:spacing w:val="-13"/>
          <w:w w:val="105"/>
          <w:sz w:val="21"/>
        </w:rPr>
        <w:t xml:space="preserve"> </w:t>
      </w:r>
      <w:r>
        <w:rPr>
          <w:color w:val="050505"/>
          <w:w w:val="105"/>
          <w:sz w:val="21"/>
        </w:rPr>
        <w:t>Personal</w:t>
      </w:r>
      <w:r>
        <w:rPr>
          <w:color w:val="050505"/>
          <w:spacing w:val="-3"/>
          <w:w w:val="105"/>
          <w:sz w:val="21"/>
        </w:rPr>
        <w:t xml:space="preserve"> </w:t>
      </w:r>
      <w:r>
        <w:rPr>
          <w:color w:val="050505"/>
          <w:w w:val="105"/>
          <w:sz w:val="21"/>
        </w:rPr>
        <w:t>Health</w:t>
      </w:r>
      <w:r>
        <w:rPr>
          <w:color w:val="050505"/>
          <w:spacing w:val="-4"/>
          <w:w w:val="105"/>
          <w:sz w:val="21"/>
        </w:rPr>
        <w:t xml:space="preserve"> </w:t>
      </w:r>
      <w:r>
        <w:rPr>
          <w:color w:val="050505"/>
          <w:w w:val="105"/>
          <w:sz w:val="21"/>
        </w:rPr>
        <w:t>Budget</w:t>
      </w:r>
      <w:r>
        <w:rPr>
          <w:color w:val="050505"/>
          <w:spacing w:val="-4"/>
          <w:w w:val="105"/>
          <w:sz w:val="21"/>
        </w:rPr>
        <w:t xml:space="preserve"> </w:t>
      </w:r>
      <w:r>
        <w:rPr>
          <w:color w:val="050505"/>
          <w:w w:val="105"/>
          <w:sz w:val="21"/>
        </w:rPr>
        <w:t xml:space="preserve">where </w:t>
      </w:r>
      <w:r>
        <w:rPr>
          <w:color w:val="050505"/>
          <w:spacing w:val="-2"/>
          <w:w w:val="105"/>
          <w:sz w:val="21"/>
        </w:rPr>
        <w:t>appropriate.</w:t>
      </w:r>
    </w:p>
    <w:p w14:paraId="260BA72F" w14:textId="77777777" w:rsidR="00284967" w:rsidRDefault="00807DB8">
      <w:pPr>
        <w:pStyle w:val="ListParagraph"/>
        <w:numPr>
          <w:ilvl w:val="1"/>
          <w:numId w:val="27"/>
        </w:numPr>
        <w:tabs>
          <w:tab w:val="left" w:pos="843"/>
          <w:tab w:val="left" w:pos="844"/>
        </w:tabs>
        <w:spacing w:before="1"/>
        <w:ind w:left="843" w:hanging="354"/>
        <w:rPr>
          <w:sz w:val="21"/>
        </w:rPr>
      </w:pPr>
      <w:r>
        <w:rPr>
          <w:color w:val="050505"/>
          <w:w w:val="105"/>
          <w:sz w:val="21"/>
        </w:rPr>
        <w:t>Including</w:t>
      </w:r>
      <w:r>
        <w:rPr>
          <w:color w:val="050505"/>
          <w:spacing w:val="1"/>
          <w:w w:val="105"/>
          <w:sz w:val="21"/>
        </w:rPr>
        <w:t xml:space="preserve"> </w:t>
      </w:r>
      <w:r>
        <w:rPr>
          <w:color w:val="050505"/>
          <w:w w:val="105"/>
          <w:sz w:val="21"/>
        </w:rPr>
        <w:t>the</w:t>
      </w:r>
      <w:r>
        <w:rPr>
          <w:color w:val="050505"/>
          <w:spacing w:val="13"/>
          <w:w w:val="105"/>
          <w:sz w:val="21"/>
        </w:rPr>
        <w:t xml:space="preserve"> </w:t>
      </w:r>
      <w:r>
        <w:rPr>
          <w:color w:val="050505"/>
          <w:w w:val="105"/>
          <w:sz w:val="21"/>
        </w:rPr>
        <w:t>claimant's</w:t>
      </w:r>
      <w:r>
        <w:rPr>
          <w:color w:val="050505"/>
          <w:spacing w:val="11"/>
          <w:w w:val="105"/>
          <w:sz w:val="21"/>
        </w:rPr>
        <w:t xml:space="preserve"> </w:t>
      </w:r>
      <w:r>
        <w:rPr>
          <w:color w:val="050505"/>
          <w:w w:val="105"/>
          <w:sz w:val="21"/>
        </w:rPr>
        <w:t>workplace</w:t>
      </w:r>
      <w:r>
        <w:rPr>
          <w:color w:val="050505"/>
          <w:spacing w:val="19"/>
          <w:w w:val="105"/>
          <w:sz w:val="21"/>
        </w:rPr>
        <w:t xml:space="preserve"> </w:t>
      </w:r>
      <w:r>
        <w:rPr>
          <w:color w:val="050505"/>
          <w:w w:val="105"/>
          <w:sz w:val="21"/>
        </w:rPr>
        <w:t>in</w:t>
      </w:r>
      <w:r>
        <w:rPr>
          <w:color w:val="050505"/>
          <w:spacing w:val="-2"/>
          <w:w w:val="105"/>
          <w:sz w:val="21"/>
        </w:rPr>
        <w:t xml:space="preserve"> </w:t>
      </w:r>
      <w:r>
        <w:rPr>
          <w:color w:val="050505"/>
          <w:w w:val="105"/>
          <w:sz w:val="21"/>
        </w:rPr>
        <w:t>interventions</w:t>
      </w:r>
      <w:r>
        <w:rPr>
          <w:color w:val="050505"/>
          <w:spacing w:val="17"/>
          <w:w w:val="105"/>
          <w:sz w:val="21"/>
        </w:rPr>
        <w:t xml:space="preserve"> </w:t>
      </w:r>
      <w:r>
        <w:rPr>
          <w:color w:val="050505"/>
          <w:w w:val="105"/>
          <w:sz w:val="21"/>
        </w:rPr>
        <w:t>where</w:t>
      </w:r>
      <w:r>
        <w:rPr>
          <w:color w:val="050505"/>
          <w:spacing w:val="1"/>
          <w:w w:val="105"/>
          <w:sz w:val="21"/>
        </w:rPr>
        <w:t xml:space="preserve"> </w:t>
      </w:r>
      <w:r>
        <w:rPr>
          <w:color w:val="050505"/>
          <w:spacing w:val="-2"/>
          <w:w w:val="105"/>
          <w:sz w:val="21"/>
        </w:rPr>
        <w:t>possible/applicable.</w:t>
      </w:r>
    </w:p>
    <w:p w14:paraId="28198DAB" w14:textId="77777777" w:rsidR="00284967" w:rsidRDefault="00807DB8">
      <w:pPr>
        <w:pStyle w:val="ListParagraph"/>
        <w:numPr>
          <w:ilvl w:val="1"/>
          <w:numId w:val="27"/>
        </w:numPr>
        <w:tabs>
          <w:tab w:val="left" w:pos="846"/>
          <w:tab w:val="left" w:pos="847"/>
        </w:tabs>
        <w:spacing w:before="52"/>
        <w:ind w:left="846" w:hanging="357"/>
        <w:rPr>
          <w:sz w:val="21"/>
        </w:rPr>
      </w:pPr>
      <w:r>
        <w:rPr>
          <w:color w:val="050505"/>
          <w:w w:val="105"/>
          <w:sz w:val="21"/>
        </w:rPr>
        <w:t>Disability</w:t>
      </w:r>
      <w:r>
        <w:rPr>
          <w:color w:val="050505"/>
          <w:spacing w:val="-16"/>
          <w:w w:val="105"/>
          <w:sz w:val="21"/>
        </w:rPr>
        <w:t xml:space="preserve"> </w:t>
      </w:r>
      <w:r>
        <w:rPr>
          <w:color w:val="050505"/>
          <w:w w:val="105"/>
          <w:sz w:val="21"/>
        </w:rPr>
        <w:t>specific</w:t>
      </w:r>
      <w:r>
        <w:rPr>
          <w:color w:val="050505"/>
          <w:spacing w:val="-7"/>
          <w:w w:val="105"/>
          <w:sz w:val="21"/>
        </w:rPr>
        <w:t xml:space="preserve"> </w:t>
      </w:r>
      <w:r>
        <w:rPr>
          <w:color w:val="050505"/>
          <w:w w:val="105"/>
          <w:sz w:val="21"/>
        </w:rPr>
        <w:t>support</w:t>
      </w:r>
      <w:r>
        <w:rPr>
          <w:color w:val="050505"/>
          <w:spacing w:val="-8"/>
          <w:w w:val="105"/>
          <w:sz w:val="21"/>
        </w:rPr>
        <w:t xml:space="preserve"> </w:t>
      </w:r>
      <w:r>
        <w:rPr>
          <w:color w:val="050505"/>
          <w:w w:val="105"/>
          <w:sz w:val="21"/>
        </w:rPr>
        <w:t>and</w:t>
      </w:r>
      <w:r>
        <w:rPr>
          <w:color w:val="050505"/>
          <w:spacing w:val="-15"/>
          <w:w w:val="105"/>
          <w:sz w:val="21"/>
        </w:rPr>
        <w:t xml:space="preserve"> </w:t>
      </w:r>
      <w:r>
        <w:rPr>
          <w:color w:val="050505"/>
          <w:w w:val="105"/>
          <w:sz w:val="21"/>
        </w:rPr>
        <w:t>evidence-based</w:t>
      </w:r>
      <w:r>
        <w:rPr>
          <w:color w:val="050505"/>
          <w:spacing w:val="-16"/>
          <w:w w:val="105"/>
          <w:sz w:val="21"/>
        </w:rPr>
        <w:t xml:space="preserve"> </w:t>
      </w:r>
      <w:r>
        <w:rPr>
          <w:color w:val="050505"/>
          <w:spacing w:val="-2"/>
          <w:w w:val="105"/>
          <w:sz w:val="21"/>
        </w:rPr>
        <w:t>practice.</w:t>
      </w:r>
    </w:p>
    <w:p w14:paraId="775C998E" w14:textId="77777777" w:rsidR="00284967" w:rsidRDefault="00284967">
      <w:pPr>
        <w:pStyle w:val="BodyText"/>
        <w:spacing w:before="3"/>
        <w:rPr>
          <w:sz w:val="29"/>
        </w:rPr>
      </w:pPr>
    </w:p>
    <w:p w14:paraId="367BE4E2" w14:textId="77777777" w:rsidR="00284967" w:rsidRDefault="00807DB8">
      <w:pPr>
        <w:pStyle w:val="ListParagraph"/>
        <w:numPr>
          <w:ilvl w:val="0"/>
          <w:numId w:val="27"/>
        </w:numPr>
        <w:tabs>
          <w:tab w:val="left" w:pos="819"/>
        </w:tabs>
        <w:spacing w:line="295" w:lineRule="auto"/>
        <w:ind w:left="816" w:right="190" w:hanging="337"/>
        <w:rPr>
          <w:rFonts w:ascii="Times New Roman"/>
          <w:b/>
          <w:color w:val="050505"/>
        </w:rPr>
      </w:pPr>
      <w:r>
        <w:rPr>
          <w:color w:val="050505"/>
          <w:w w:val="105"/>
          <w:sz w:val="21"/>
        </w:rPr>
        <w:t>Many of the suggestions for</w:t>
      </w:r>
      <w:r>
        <w:rPr>
          <w:color w:val="050505"/>
          <w:spacing w:val="38"/>
          <w:w w:val="105"/>
          <w:sz w:val="21"/>
        </w:rPr>
        <w:t xml:space="preserve"> </w:t>
      </w:r>
      <w:r>
        <w:rPr>
          <w:color w:val="050505"/>
          <w:w w:val="105"/>
          <w:sz w:val="21"/>
        </w:rPr>
        <w:t>a new model of out of work sickness support will</w:t>
      </w:r>
      <w:r>
        <w:rPr>
          <w:color w:val="050505"/>
          <w:spacing w:val="-8"/>
          <w:w w:val="105"/>
          <w:sz w:val="21"/>
        </w:rPr>
        <w:t xml:space="preserve"> </w:t>
      </w:r>
      <w:r>
        <w:rPr>
          <w:color w:val="050505"/>
          <w:w w:val="105"/>
          <w:sz w:val="21"/>
        </w:rPr>
        <w:t xml:space="preserve">take time to implement. </w:t>
      </w:r>
      <w:r>
        <w:rPr>
          <w:b/>
          <w:color w:val="050505"/>
          <w:w w:val="105"/>
          <w:sz w:val="20"/>
        </w:rPr>
        <w:t>Therefore the 'Interim Recommendations' section suggests a series</w:t>
      </w:r>
      <w:r>
        <w:rPr>
          <w:b/>
          <w:color w:val="050505"/>
          <w:spacing w:val="-7"/>
          <w:w w:val="105"/>
          <w:sz w:val="20"/>
        </w:rPr>
        <w:t xml:space="preserve"> </w:t>
      </w:r>
      <w:r>
        <w:rPr>
          <w:b/>
          <w:color w:val="050505"/>
          <w:w w:val="105"/>
          <w:sz w:val="20"/>
        </w:rPr>
        <w:t>of</w:t>
      </w:r>
      <w:r>
        <w:rPr>
          <w:b/>
          <w:color w:val="050505"/>
          <w:spacing w:val="-7"/>
          <w:w w:val="105"/>
          <w:sz w:val="20"/>
        </w:rPr>
        <w:t xml:space="preserve"> </w:t>
      </w:r>
      <w:r>
        <w:rPr>
          <w:b/>
          <w:color w:val="050505"/>
          <w:w w:val="105"/>
          <w:sz w:val="20"/>
        </w:rPr>
        <w:t>recommendations</w:t>
      </w:r>
      <w:r>
        <w:rPr>
          <w:b/>
          <w:color w:val="050505"/>
          <w:spacing w:val="-13"/>
          <w:w w:val="105"/>
          <w:sz w:val="20"/>
        </w:rPr>
        <w:t xml:space="preserve"> </w:t>
      </w:r>
      <w:r>
        <w:rPr>
          <w:b/>
          <w:color w:val="050505"/>
          <w:w w:val="105"/>
          <w:sz w:val="20"/>
        </w:rPr>
        <w:t>that</w:t>
      </w:r>
      <w:r>
        <w:rPr>
          <w:b/>
          <w:color w:val="050505"/>
          <w:spacing w:val="-5"/>
          <w:w w:val="105"/>
          <w:sz w:val="20"/>
        </w:rPr>
        <w:t xml:space="preserve"> </w:t>
      </w:r>
      <w:r>
        <w:rPr>
          <w:b/>
          <w:color w:val="050505"/>
          <w:w w:val="105"/>
          <w:sz w:val="20"/>
        </w:rPr>
        <w:t>would</w:t>
      </w:r>
      <w:r>
        <w:rPr>
          <w:b/>
          <w:color w:val="050505"/>
          <w:spacing w:val="-4"/>
          <w:w w:val="105"/>
          <w:sz w:val="20"/>
        </w:rPr>
        <w:t xml:space="preserve"> </w:t>
      </w:r>
      <w:r>
        <w:rPr>
          <w:b/>
          <w:color w:val="050505"/>
          <w:w w:val="105"/>
          <w:sz w:val="20"/>
        </w:rPr>
        <w:t>quickly</w:t>
      </w:r>
      <w:r>
        <w:rPr>
          <w:b/>
          <w:color w:val="050505"/>
          <w:spacing w:val="-1"/>
          <w:w w:val="105"/>
          <w:sz w:val="20"/>
        </w:rPr>
        <w:t xml:space="preserve"> </w:t>
      </w:r>
      <w:r>
        <w:rPr>
          <w:b/>
          <w:color w:val="050505"/>
          <w:w w:val="105"/>
          <w:sz w:val="20"/>
        </w:rPr>
        <w:t>make</w:t>
      </w:r>
      <w:r>
        <w:rPr>
          <w:b/>
          <w:color w:val="050505"/>
          <w:spacing w:val="-8"/>
          <w:w w:val="105"/>
          <w:sz w:val="20"/>
        </w:rPr>
        <w:t xml:space="preserve"> </w:t>
      </w:r>
      <w:r>
        <w:rPr>
          <w:b/>
          <w:color w:val="050505"/>
          <w:w w:val="105"/>
          <w:sz w:val="20"/>
        </w:rPr>
        <w:t>the system that</w:t>
      </w:r>
      <w:r>
        <w:rPr>
          <w:b/>
          <w:color w:val="050505"/>
          <w:spacing w:val="-9"/>
          <w:w w:val="105"/>
          <w:sz w:val="20"/>
        </w:rPr>
        <w:t xml:space="preserve"> </w:t>
      </w:r>
      <w:r>
        <w:rPr>
          <w:b/>
          <w:color w:val="050505"/>
          <w:w w:val="105"/>
          <w:sz w:val="20"/>
        </w:rPr>
        <w:t xml:space="preserve">already exists safer and fairer </w:t>
      </w:r>
      <w:r>
        <w:rPr>
          <w:color w:val="050505"/>
          <w:w w:val="105"/>
          <w:sz w:val="21"/>
        </w:rPr>
        <w:t>whilst a new model</w:t>
      </w:r>
      <w:r>
        <w:rPr>
          <w:color w:val="050505"/>
          <w:spacing w:val="-2"/>
          <w:w w:val="105"/>
          <w:sz w:val="21"/>
        </w:rPr>
        <w:t xml:space="preserve"> </w:t>
      </w:r>
      <w:r>
        <w:rPr>
          <w:color w:val="050505"/>
          <w:w w:val="105"/>
          <w:sz w:val="21"/>
        </w:rPr>
        <w:t>can be developed and piloted. These include:</w:t>
      </w:r>
    </w:p>
    <w:p w14:paraId="4A087529" w14:textId="77777777" w:rsidR="00284967" w:rsidRDefault="00284967">
      <w:pPr>
        <w:spacing w:line="295" w:lineRule="auto"/>
        <w:rPr>
          <w:rFonts w:ascii="Times New Roman"/>
        </w:rPr>
        <w:sectPr w:rsidR="00284967">
          <w:pgSz w:w="11900" w:h="16840"/>
          <w:pgMar w:top="1640" w:right="1320" w:bottom="1200" w:left="1320" w:header="0" w:footer="1001" w:gutter="0"/>
          <w:cols w:space="720"/>
        </w:sectPr>
      </w:pPr>
    </w:p>
    <w:p w14:paraId="4183958A" w14:textId="77777777" w:rsidR="00284967" w:rsidRDefault="00807DB8">
      <w:pPr>
        <w:pStyle w:val="ListParagraph"/>
        <w:numPr>
          <w:ilvl w:val="1"/>
          <w:numId w:val="27"/>
        </w:numPr>
        <w:tabs>
          <w:tab w:val="left" w:pos="813"/>
          <w:tab w:val="left" w:pos="814"/>
        </w:tabs>
        <w:spacing w:before="68" w:line="290" w:lineRule="auto"/>
        <w:ind w:right="225" w:hanging="326"/>
        <w:rPr>
          <w:sz w:val="21"/>
        </w:rPr>
      </w:pPr>
      <w:r>
        <w:rPr>
          <w:color w:val="050505"/>
          <w:w w:val="105"/>
          <w:sz w:val="21"/>
        </w:rPr>
        <w:lastRenderedPageBreak/>
        <w:t>Continuing</w:t>
      </w:r>
      <w:r>
        <w:rPr>
          <w:color w:val="050505"/>
          <w:spacing w:val="-7"/>
          <w:w w:val="105"/>
          <w:sz w:val="21"/>
        </w:rPr>
        <w:t xml:space="preserve"> </w:t>
      </w:r>
      <w:r>
        <w:rPr>
          <w:color w:val="050505"/>
          <w:w w:val="105"/>
          <w:sz w:val="21"/>
        </w:rPr>
        <w:t>to pay</w:t>
      </w:r>
      <w:r>
        <w:rPr>
          <w:color w:val="050505"/>
          <w:spacing w:val="-5"/>
          <w:w w:val="105"/>
          <w:sz w:val="21"/>
        </w:rPr>
        <w:t xml:space="preserve"> </w:t>
      </w:r>
      <w:r>
        <w:rPr>
          <w:color w:val="050505"/>
          <w:w w:val="105"/>
          <w:sz w:val="21"/>
        </w:rPr>
        <w:t>ESA whilst mandatory reconsideration</w:t>
      </w:r>
      <w:r>
        <w:rPr>
          <w:color w:val="050505"/>
          <w:spacing w:val="-12"/>
          <w:w w:val="105"/>
          <w:sz w:val="21"/>
        </w:rPr>
        <w:t xml:space="preserve"> </w:t>
      </w:r>
      <w:r>
        <w:rPr>
          <w:color w:val="050505"/>
          <w:w w:val="105"/>
          <w:sz w:val="21"/>
        </w:rPr>
        <w:t>is</w:t>
      </w:r>
      <w:r>
        <w:rPr>
          <w:color w:val="050505"/>
          <w:spacing w:val="-9"/>
          <w:w w:val="105"/>
          <w:sz w:val="21"/>
        </w:rPr>
        <w:t xml:space="preserve"> </w:t>
      </w:r>
      <w:r>
        <w:rPr>
          <w:color w:val="050505"/>
          <w:w w:val="105"/>
          <w:sz w:val="21"/>
        </w:rPr>
        <w:t>carried out,</w:t>
      </w:r>
      <w:r>
        <w:rPr>
          <w:color w:val="050505"/>
          <w:spacing w:val="-14"/>
          <w:w w:val="105"/>
          <w:sz w:val="21"/>
        </w:rPr>
        <w:t xml:space="preserve"> </w:t>
      </w:r>
      <w:r>
        <w:rPr>
          <w:color w:val="050505"/>
          <w:w w:val="105"/>
          <w:sz w:val="21"/>
        </w:rPr>
        <w:t>and</w:t>
      </w:r>
      <w:r>
        <w:rPr>
          <w:color w:val="050505"/>
          <w:spacing w:val="-4"/>
          <w:w w:val="105"/>
          <w:sz w:val="21"/>
        </w:rPr>
        <w:t xml:space="preserve"> </w:t>
      </w:r>
      <w:r>
        <w:rPr>
          <w:color w:val="050505"/>
          <w:w w:val="105"/>
          <w:sz w:val="21"/>
        </w:rPr>
        <w:t>setting</w:t>
      </w:r>
      <w:r>
        <w:rPr>
          <w:color w:val="050505"/>
          <w:spacing w:val="-7"/>
          <w:w w:val="105"/>
          <w:sz w:val="21"/>
        </w:rPr>
        <w:t xml:space="preserve"> </w:t>
      </w:r>
      <w:r>
        <w:rPr>
          <w:color w:val="050505"/>
          <w:w w:val="105"/>
          <w:sz w:val="21"/>
        </w:rPr>
        <w:t>a time limit for mandatory</w:t>
      </w:r>
      <w:r>
        <w:rPr>
          <w:color w:val="050505"/>
          <w:spacing w:val="40"/>
          <w:w w:val="105"/>
          <w:sz w:val="21"/>
        </w:rPr>
        <w:t xml:space="preserve"> </w:t>
      </w:r>
      <w:r>
        <w:rPr>
          <w:color w:val="050505"/>
          <w:w w:val="105"/>
          <w:sz w:val="21"/>
        </w:rPr>
        <w:t>reconsideration to</w:t>
      </w:r>
      <w:r>
        <w:rPr>
          <w:color w:val="050505"/>
          <w:spacing w:val="40"/>
          <w:w w:val="105"/>
          <w:sz w:val="21"/>
        </w:rPr>
        <w:t xml:space="preserve"> </w:t>
      </w:r>
      <w:r>
        <w:rPr>
          <w:color w:val="050505"/>
          <w:w w:val="105"/>
          <w:sz w:val="21"/>
        </w:rPr>
        <w:t>be completed.</w:t>
      </w:r>
    </w:p>
    <w:p w14:paraId="700C9B55" w14:textId="77777777" w:rsidR="00284967" w:rsidRDefault="00807DB8">
      <w:pPr>
        <w:pStyle w:val="ListParagraph"/>
        <w:numPr>
          <w:ilvl w:val="1"/>
          <w:numId w:val="27"/>
        </w:numPr>
        <w:tabs>
          <w:tab w:val="left" w:pos="816"/>
          <w:tab w:val="left" w:pos="817"/>
        </w:tabs>
        <w:spacing w:before="2" w:line="290" w:lineRule="auto"/>
        <w:ind w:left="818" w:right="766" w:hanging="328"/>
        <w:rPr>
          <w:sz w:val="21"/>
        </w:rPr>
      </w:pPr>
      <w:r>
        <w:rPr>
          <w:color w:val="050505"/>
          <w:w w:val="105"/>
          <w:sz w:val="21"/>
        </w:rPr>
        <w:t>For</w:t>
      </w:r>
      <w:r>
        <w:rPr>
          <w:color w:val="050505"/>
          <w:spacing w:val="-16"/>
          <w:w w:val="105"/>
          <w:sz w:val="21"/>
        </w:rPr>
        <w:t xml:space="preserve"> </w:t>
      </w:r>
      <w:r>
        <w:rPr>
          <w:color w:val="050505"/>
          <w:w w:val="105"/>
          <w:sz w:val="21"/>
        </w:rPr>
        <w:t>all</w:t>
      </w:r>
      <w:r>
        <w:rPr>
          <w:color w:val="050505"/>
          <w:spacing w:val="-15"/>
          <w:w w:val="105"/>
          <w:sz w:val="21"/>
        </w:rPr>
        <w:t xml:space="preserve"> </w:t>
      </w:r>
      <w:r>
        <w:rPr>
          <w:color w:val="050505"/>
          <w:w w:val="105"/>
          <w:sz w:val="21"/>
        </w:rPr>
        <w:t>assessment</w:t>
      </w:r>
      <w:r>
        <w:rPr>
          <w:color w:val="050505"/>
          <w:spacing w:val="-9"/>
          <w:w w:val="105"/>
          <w:sz w:val="21"/>
        </w:rPr>
        <w:t xml:space="preserve"> </w:t>
      </w:r>
      <w:r>
        <w:rPr>
          <w:color w:val="050505"/>
          <w:w w:val="105"/>
          <w:sz w:val="21"/>
        </w:rPr>
        <w:t>centres</w:t>
      </w:r>
      <w:r>
        <w:rPr>
          <w:color w:val="050505"/>
          <w:spacing w:val="-15"/>
          <w:w w:val="105"/>
          <w:sz w:val="21"/>
        </w:rPr>
        <w:t xml:space="preserve"> </w:t>
      </w:r>
      <w:r>
        <w:rPr>
          <w:color w:val="050505"/>
          <w:w w:val="105"/>
          <w:sz w:val="21"/>
        </w:rPr>
        <w:t>to</w:t>
      </w:r>
      <w:r>
        <w:rPr>
          <w:color w:val="050505"/>
          <w:spacing w:val="-6"/>
          <w:w w:val="105"/>
          <w:sz w:val="21"/>
        </w:rPr>
        <w:t xml:space="preserve"> </w:t>
      </w:r>
      <w:r>
        <w:rPr>
          <w:color w:val="050505"/>
          <w:w w:val="105"/>
          <w:sz w:val="21"/>
        </w:rPr>
        <w:t>be</w:t>
      </w:r>
      <w:r>
        <w:rPr>
          <w:color w:val="050505"/>
          <w:spacing w:val="-15"/>
          <w:w w:val="105"/>
          <w:sz w:val="21"/>
        </w:rPr>
        <w:t xml:space="preserve"> </w:t>
      </w:r>
      <w:r>
        <w:rPr>
          <w:color w:val="050505"/>
          <w:w w:val="105"/>
          <w:sz w:val="21"/>
        </w:rPr>
        <w:t>made</w:t>
      </w:r>
      <w:r>
        <w:rPr>
          <w:color w:val="050505"/>
          <w:spacing w:val="-15"/>
          <w:w w:val="105"/>
          <w:sz w:val="21"/>
        </w:rPr>
        <w:t xml:space="preserve"> </w:t>
      </w:r>
      <w:r>
        <w:rPr>
          <w:color w:val="050505"/>
          <w:w w:val="105"/>
          <w:sz w:val="21"/>
        </w:rPr>
        <w:t>accessible</w:t>
      </w:r>
      <w:r>
        <w:rPr>
          <w:color w:val="050505"/>
          <w:spacing w:val="-3"/>
          <w:w w:val="105"/>
          <w:sz w:val="21"/>
        </w:rPr>
        <w:t xml:space="preserve"> </w:t>
      </w:r>
      <w:r>
        <w:rPr>
          <w:color w:val="050505"/>
          <w:w w:val="105"/>
          <w:sz w:val="21"/>
        </w:rPr>
        <w:t>and</w:t>
      </w:r>
      <w:r>
        <w:rPr>
          <w:color w:val="050505"/>
          <w:spacing w:val="-16"/>
          <w:w w:val="105"/>
          <w:sz w:val="21"/>
        </w:rPr>
        <w:t xml:space="preserve"> </w:t>
      </w:r>
      <w:r>
        <w:rPr>
          <w:color w:val="050505"/>
          <w:w w:val="105"/>
          <w:sz w:val="21"/>
        </w:rPr>
        <w:t>home</w:t>
      </w:r>
      <w:r>
        <w:rPr>
          <w:color w:val="050505"/>
          <w:spacing w:val="-8"/>
          <w:w w:val="105"/>
          <w:sz w:val="21"/>
        </w:rPr>
        <w:t xml:space="preserve"> </w:t>
      </w:r>
      <w:r>
        <w:rPr>
          <w:color w:val="050505"/>
          <w:w w:val="105"/>
          <w:sz w:val="21"/>
        </w:rPr>
        <w:t>visits</w:t>
      </w:r>
      <w:r>
        <w:rPr>
          <w:color w:val="050505"/>
          <w:spacing w:val="-16"/>
          <w:w w:val="105"/>
          <w:sz w:val="21"/>
        </w:rPr>
        <w:t xml:space="preserve"> </w:t>
      </w:r>
      <w:r>
        <w:rPr>
          <w:color w:val="050505"/>
          <w:w w:val="105"/>
          <w:sz w:val="21"/>
        </w:rPr>
        <w:t>to</w:t>
      </w:r>
      <w:r>
        <w:rPr>
          <w:color w:val="050505"/>
          <w:spacing w:val="3"/>
          <w:w w:val="105"/>
          <w:sz w:val="21"/>
        </w:rPr>
        <w:t xml:space="preserve"> </w:t>
      </w:r>
      <w:r>
        <w:rPr>
          <w:color w:val="050505"/>
          <w:w w:val="105"/>
          <w:sz w:val="21"/>
        </w:rPr>
        <w:t>be</w:t>
      </w:r>
      <w:r>
        <w:rPr>
          <w:color w:val="050505"/>
          <w:spacing w:val="-16"/>
          <w:w w:val="105"/>
          <w:sz w:val="21"/>
        </w:rPr>
        <w:t xml:space="preserve"> </w:t>
      </w:r>
      <w:r>
        <w:rPr>
          <w:color w:val="050505"/>
          <w:w w:val="105"/>
          <w:sz w:val="21"/>
        </w:rPr>
        <w:t>offered where appropriate when this is not</w:t>
      </w:r>
      <w:r>
        <w:rPr>
          <w:color w:val="050505"/>
          <w:spacing w:val="40"/>
          <w:w w:val="105"/>
          <w:sz w:val="21"/>
        </w:rPr>
        <w:t xml:space="preserve"> </w:t>
      </w:r>
      <w:r>
        <w:rPr>
          <w:color w:val="050505"/>
          <w:w w:val="105"/>
          <w:sz w:val="21"/>
        </w:rPr>
        <w:t>immediately possible.</w:t>
      </w:r>
    </w:p>
    <w:p w14:paraId="2EB001AB" w14:textId="77777777" w:rsidR="00284967" w:rsidRDefault="00807DB8">
      <w:pPr>
        <w:pStyle w:val="ListParagraph"/>
        <w:numPr>
          <w:ilvl w:val="1"/>
          <w:numId w:val="27"/>
        </w:numPr>
        <w:tabs>
          <w:tab w:val="left" w:pos="814"/>
          <w:tab w:val="left" w:pos="815"/>
        </w:tabs>
        <w:spacing w:before="2"/>
        <w:ind w:left="814" w:hanging="325"/>
        <w:rPr>
          <w:sz w:val="21"/>
        </w:rPr>
      </w:pPr>
      <w:r>
        <w:rPr>
          <w:color w:val="050505"/>
          <w:w w:val="105"/>
          <w:sz w:val="21"/>
        </w:rPr>
        <w:t>Setting</w:t>
      </w:r>
      <w:r>
        <w:rPr>
          <w:color w:val="050505"/>
          <w:spacing w:val="2"/>
          <w:w w:val="105"/>
          <w:sz w:val="21"/>
        </w:rPr>
        <w:t xml:space="preserve"> </w:t>
      </w:r>
      <w:r>
        <w:rPr>
          <w:color w:val="050505"/>
          <w:w w:val="105"/>
          <w:sz w:val="21"/>
        </w:rPr>
        <w:t>minimum</w:t>
      </w:r>
      <w:r>
        <w:rPr>
          <w:color w:val="050505"/>
          <w:spacing w:val="25"/>
          <w:w w:val="105"/>
          <w:sz w:val="21"/>
        </w:rPr>
        <w:t xml:space="preserve"> </w:t>
      </w:r>
      <w:r>
        <w:rPr>
          <w:color w:val="050505"/>
          <w:w w:val="105"/>
          <w:sz w:val="21"/>
        </w:rPr>
        <w:t>time</w:t>
      </w:r>
      <w:r>
        <w:rPr>
          <w:color w:val="050505"/>
          <w:spacing w:val="11"/>
          <w:w w:val="105"/>
          <w:sz w:val="21"/>
        </w:rPr>
        <w:t xml:space="preserve"> </w:t>
      </w:r>
      <w:r>
        <w:rPr>
          <w:color w:val="050505"/>
          <w:w w:val="105"/>
          <w:sz w:val="21"/>
        </w:rPr>
        <w:t>limits</w:t>
      </w:r>
      <w:r>
        <w:rPr>
          <w:color w:val="050505"/>
          <w:spacing w:val="11"/>
          <w:w w:val="105"/>
          <w:sz w:val="21"/>
        </w:rPr>
        <w:t xml:space="preserve"> </w:t>
      </w:r>
      <w:r>
        <w:rPr>
          <w:color w:val="050505"/>
          <w:w w:val="105"/>
          <w:sz w:val="21"/>
        </w:rPr>
        <w:t>on</w:t>
      </w:r>
      <w:r>
        <w:rPr>
          <w:color w:val="050505"/>
          <w:spacing w:val="9"/>
          <w:w w:val="105"/>
          <w:sz w:val="21"/>
        </w:rPr>
        <w:t xml:space="preserve"> </w:t>
      </w:r>
      <w:r>
        <w:rPr>
          <w:color w:val="050505"/>
          <w:spacing w:val="-2"/>
          <w:w w:val="105"/>
          <w:sz w:val="21"/>
        </w:rPr>
        <w:t>reassessments.</w:t>
      </w:r>
    </w:p>
    <w:p w14:paraId="313CC547" w14:textId="77777777" w:rsidR="00284967" w:rsidRDefault="00807DB8">
      <w:pPr>
        <w:pStyle w:val="ListParagraph"/>
        <w:numPr>
          <w:ilvl w:val="1"/>
          <w:numId w:val="27"/>
        </w:numPr>
        <w:tabs>
          <w:tab w:val="left" w:pos="819"/>
          <w:tab w:val="left" w:pos="820"/>
        </w:tabs>
        <w:spacing w:before="51"/>
        <w:ind w:left="819" w:hanging="330"/>
        <w:rPr>
          <w:sz w:val="21"/>
        </w:rPr>
      </w:pPr>
      <w:r>
        <w:rPr>
          <w:color w:val="050505"/>
          <w:w w:val="105"/>
          <w:sz w:val="21"/>
        </w:rPr>
        <w:t>A</w:t>
      </w:r>
      <w:r>
        <w:rPr>
          <w:color w:val="050505"/>
          <w:spacing w:val="-16"/>
          <w:w w:val="105"/>
          <w:sz w:val="21"/>
        </w:rPr>
        <w:t xml:space="preserve"> </w:t>
      </w:r>
      <w:r>
        <w:rPr>
          <w:color w:val="050505"/>
          <w:w w:val="105"/>
          <w:sz w:val="21"/>
        </w:rPr>
        <w:t>Mental</w:t>
      </w:r>
      <w:r>
        <w:rPr>
          <w:color w:val="050505"/>
          <w:spacing w:val="-15"/>
          <w:w w:val="105"/>
          <w:sz w:val="21"/>
        </w:rPr>
        <w:t xml:space="preserve"> </w:t>
      </w:r>
      <w:r>
        <w:rPr>
          <w:color w:val="050505"/>
          <w:w w:val="105"/>
          <w:sz w:val="21"/>
        </w:rPr>
        <w:t>Health</w:t>
      </w:r>
      <w:r>
        <w:rPr>
          <w:color w:val="050505"/>
          <w:spacing w:val="-15"/>
          <w:w w:val="105"/>
          <w:sz w:val="21"/>
        </w:rPr>
        <w:t xml:space="preserve"> </w:t>
      </w:r>
      <w:r>
        <w:rPr>
          <w:color w:val="050505"/>
          <w:w w:val="105"/>
          <w:sz w:val="21"/>
        </w:rPr>
        <w:t>Champion</w:t>
      </w:r>
      <w:r>
        <w:rPr>
          <w:color w:val="050505"/>
          <w:spacing w:val="-15"/>
          <w:w w:val="105"/>
          <w:sz w:val="21"/>
        </w:rPr>
        <w:t xml:space="preserve"> </w:t>
      </w:r>
      <w:r>
        <w:rPr>
          <w:color w:val="050505"/>
          <w:w w:val="105"/>
          <w:sz w:val="21"/>
        </w:rPr>
        <w:t>in</w:t>
      </w:r>
      <w:r>
        <w:rPr>
          <w:color w:val="050505"/>
          <w:spacing w:val="-11"/>
          <w:w w:val="105"/>
          <w:sz w:val="21"/>
        </w:rPr>
        <w:t xml:space="preserve"> </w:t>
      </w:r>
      <w:r>
        <w:rPr>
          <w:color w:val="050505"/>
          <w:w w:val="105"/>
          <w:sz w:val="21"/>
        </w:rPr>
        <w:t>every</w:t>
      </w:r>
      <w:r>
        <w:rPr>
          <w:color w:val="050505"/>
          <w:spacing w:val="-14"/>
          <w:w w:val="105"/>
          <w:sz w:val="21"/>
        </w:rPr>
        <w:t xml:space="preserve"> </w:t>
      </w:r>
      <w:r>
        <w:rPr>
          <w:color w:val="050505"/>
          <w:w w:val="105"/>
          <w:sz w:val="21"/>
        </w:rPr>
        <w:t>assessment</w:t>
      </w:r>
      <w:r>
        <w:rPr>
          <w:color w:val="050505"/>
          <w:spacing w:val="-1"/>
          <w:w w:val="105"/>
          <w:sz w:val="21"/>
        </w:rPr>
        <w:t xml:space="preserve"> </w:t>
      </w:r>
      <w:r>
        <w:rPr>
          <w:color w:val="050505"/>
          <w:spacing w:val="-2"/>
          <w:w w:val="105"/>
          <w:sz w:val="21"/>
        </w:rPr>
        <w:t>centre.</w:t>
      </w:r>
    </w:p>
    <w:p w14:paraId="03690B90" w14:textId="77777777" w:rsidR="00284967" w:rsidRDefault="00807DB8">
      <w:pPr>
        <w:pStyle w:val="ListParagraph"/>
        <w:numPr>
          <w:ilvl w:val="1"/>
          <w:numId w:val="27"/>
        </w:numPr>
        <w:tabs>
          <w:tab w:val="left" w:pos="817"/>
          <w:tab w:val="left" w:pos="818"/>
        </w:tabs>
        <w:spacing w:before="52"/>
        <w:ind w:left="817" w:hanging="328"/>
        <w:rPr>
          <w:sz w:val="21"/>
        </w:rPr>
      </w:pPr>
      <w:r>
        <w:rPr>
          <w:color w:val="050505"/>
          <w:w w:val="105"/>
          <w:sz w:val="21"/>
        </w:rPr>
        <w:t>Removing</w:t>
      </w:r>
      <w:r>
        <w:rPr>
          <w:color w:val="050505"/>
          <w:spacing w:val="-2"/>
          <w:w w:val="105"/>
          <w:sz w:val="21"/>
        </w:rPr>
        <w:t xml:space="preserve"> </w:t>
      </w:r>
      <w:r>
        <w:rPr>
          <w:color w:val="050505"/>
          <w:w w:val="105"/>
          <w:sz w:val="21"/>
        </w:rPr>
        <w:t>the</w:t>
      </w:r>
      <w:r>
        <w:rPr>
          <w:color w:val="050505"/>
          <w:spacing w:val="-9"/>
          <w:w w:val="105"/>
          <w:sz w:val="21"/>
        </w:rPr>
        <w:t xml:space="preserve"> </w:t>
      </w:r>
      <w:r>
        <w:rPr>
          <w:color w:val="050505"/>
          <w:w w:val="105"/>
          <w:sz w:val="21"/>
        </w:rPr>
        <w:t>current</w:t>
      </w:r>
      <w:r>
        <w:rPr>
          <w:color w:val="050505"/>
          <w:spacing w:val="4"/>
          <w:w w:val="105"/>
          <w:sz w:val="21"/>
        </w:rPr>
        <w:t xml:space="preserve"> </w:t>
      </w:r>
      <w:r>
        <w:rPr>
          <w:color w:val="050505"/>
          <w:w w:val="105"/>
          <w:sz w:val="21"/>
        </w:rPr>
        <w:t>division</w:t>
      </w:r>
      <w:r>
        <w:rPr>
          <w:color w:val="050505"/>
          <w:spacing w:val="-4"/>
          <w:w w:val="105"/>
          <w:sz w:val="21"/>
        </w:rPr>
        <w:t xml:space="preserve"> </w:t>
      </w:r>
      <w:r>
        <w:rPr>
          <w:color w:val="050505"/>
          <w:w w:val="105"/>
          <w:sz w:val="21"/>
        </w:rPr>
        <w:t>between</w:t>
      </w:r>
      <w:r>
        <w:rPr>
          <w:color w:val="050505"/>
          <w:spacing w:val="-5"/>
          <w:w w:val="105"/>
          <w:sz w:val="21"/>
        </w:rPr>
        <w:t xml:space="preserve"> </w:t>
      </w:r>
      <w:r>
        <w:rPr>
          <w:color w:val="050505"/>
          <w:w w:val="105"/>
          <w:sz w:val="21"/>
        </w:rPr>
        <w:t>cognitive</w:t>
      </w:r>
      <w:r>
        <w:rPr>
          <w:color w:val="050505"/>
          <w:spacing w:val="4"/>
          <w:w w:val="105"/>
          <w:sz w:val="21"/>
        </w:rPr>
        <w:t xml:space="preserve"> </w:t>
      </w:r>
      <w:r>
        <w:rPr>
          <w:color w:val="050505"/>
          <w:w w:val="105"/>
          <w:sz w:val="21"/>
        </w:rPr>
        <w:t>and</w:t>
      </w:r>
      <w:r>
        <w:rPr>
          <w:color w:val="050505"/>
          <w:spacing w:val="-8"/>
          <w:w w:val="105"/>
          <w:sz w:val="21"/>
        </w:rPr>
        <w:t xml:space="preserve"> </w:t>
      </w:r>
      <w:r>
        <w:rPr>
          <w:color w:val="050505"/>
          <w:w w:val="105"/>
          <w:sz w:val="21"/>
        </w:rPr>
        <w:t>physical</w:t>
      </w:r>
      <w:r>
        <w:rPr>
          <w:color w:val="050505"/>
          <w:spacing w:val="2"/>
          <w:w w:val="105"/>
          <w:sz w:val="21"/>
        </w:rPr>
        <w:t xml:space="preserve"> </w:t>
      </w:r>
      <w:r>
        <w:rPr>
          <w:color w:val="050505"/>
          <w:spacing w:val="-2"/>
          <w:w w:val="105"/>
          <w:sz w:val="21"/>
        </w:rPr>
        <w:t>assessment.</w:t>
      </w:r>
    </w:p>
    <w:p w14:paraId="6FED53D3" w14:textId="77777777" w:rsidR="00284967" w:rsidRDefault="00807DB8">
      <w:pPr>
        <w:pStyle w:val="ListParagraph"/>
        <w:numPr>
          <w:ilvl w:val="1"/>
          <w:numId w:val="27"/>
        </w:numPr>
        <w:tabs>
          <w:tab w:val="left" w:pos="819"/>
          <w:tab w:val="left" w:pos="820"/>
        </w:tabs>
        <w:spacing w:before="52"/>
        <w:ind w:left="819" w:hanging="330"/>
        <w:rPr>
          <w:sz w:val="21"/>
        </w:rPr>
      </w:pPr>
      <w:r>
        <w:rPr>
          <w:color w:val="050505"/>
          <w:sz w:val="21"/>
        </w:rPr>
        <w:t>All</w:t>
      </w:r>
      <w:r>
        <w:rPr>
          <w:color w:val="050505"/>
          <w:spacing w:val="-4"/>
          <w:sz w:val="21"/>
        </w:rPr>
        <w:t xml:space="preserve"> </w:t>
      </w:r>
      <w:r>
        <w:rPr>
          <w:color w:val="050505"/>
          <w:sz w:val="21"/>
        </w:rPr>
        <w:t>WCAs</w:t>
      </w:r>
      <w:r>
        <w:rPr>
          <w:color w:val="050505"/>
          <w:spacing w:val="-4"/>
          <w:sz w:val="21"/>
        </w:rPr>
        <w:t xml:space="preserve"> </w:t>
      </w:r>
      <w:r>
        <w:rPr>
          <w:color w:val="050505"/>
          <w:sz w:val="21"/>
        </w:rPr>
        <w:t>to</w:t>
      </w:r>
      <w:r>
        <w:rPr>
          <w:color w:val="050505"/>
          <w:spacing w:val="27"/>
          <w:sz w:val="21"/>
        </w:rPr>
        <w:t xml:space="preserve"> </w:t>
      </w:r>
      <w:r>
        <w:rPr>
          <w:color w:val="050505"/>
          <w:sz w:val="21"/>
        </w:rPr>
        <w:t>be</w:t>
      </w:r>
      <w:r>
        <w:rPr>
          <w:color w:val="050505"/>
          <w:spacing w:val="-15"/>
          <w:sz w:val="21"/>
        </w:rPr>
        <w:t xml:space="preserve"> </w:t>
      </w:r>
      <w:r>
        <w:rPr>
          <w:color w:val="050505"/>
          <w:spacing w:val="-2"/>
          <w:sz w:val="21"/>
        </w:rPr>
        <w:t>recorded.</w:t>
      </w:r>
    </w:p>
    <w:p w14:paraId="7EB5AE8C" w14:textId="77777777" w:rsidR="00284967" w:rsidRDefault="00807DB8">
      <w:pPr>
        <w:pStyle w:val="ListParagraph"/>
        <w:numPr>
          <w:ilvl w:val="1"/>
          <w:numId w:val="27"/>
        </w:numPr>
        <w:tabs>
          <w:tab w:val="left" w:pos="818"/>
        </w:tabs>
        <w:spacing w:before="51" w:line="290" w:lineRule="auto"/>
        <w:ind w:left="815" w:right="300" w:hanging="325"/>
        <w:jc w:val="both"/>
        <w:rPr>
          <w:sz w:val="21"/>
        </w:rPr>
      </w:pPr>
      <w:r>
        <w:rPr>
          <w:color w:val="050505"/>
          <w:w w:val="105"/>
          <w:sz w:val="21"/>
        </w:rPr>
        <w:t>Detailed</w:t>
      </w:r>
      <w:r>
        <w:rPr>
          <w:color w:val="050505"/>
          <w:spacing w:val="-11"/>
          <w:w w:val="105"/>
          <w:sz w:val="21"/>
        </w:rPr>
        <w:t xml:space="preserve"> </w:t>
      </w:r>
      <w:r>
        <w:rPr>
          <w:color w:val="050505"/>
          <w:w w:val="105"/>
          <w:sz w:val="21"/>
        </w:rPr>
        <w:t>consideration of</w:t>
      </w:r>
      <w:r>
        <w:rPr>
          <w:color w:val="050505"/>
          <w:spacing w:val="-9"/>
          <w:w w:val="105"/>
          <w:sz w:val="21"/>
        </w:rPr>
        <w:t xml:space="preserve"> </w:t>
      </w:r>
      <w:r>
        <w:rPr>
          <w:color w:val="050505"/>
          <w:w w:val="105"/>
          <w:sz w:val="21"/>
        </w:rPr>
        <w:t>the</w:t>
      </w:r>
      <w:r>
        <w:rPr>
          <w:color w:val="050505"/>
          <w:spacing w:val="-11"/>
          <w:w w:val="105"/>
          <w:sz w:val="21"/>
        </w:rPr>
        <w:t xml:space="preserve"> </w:t>
      </w:r>
      <w:r>
        <w:rPr>
          <w:color w:val="050505"/>
          <w:w w:val="105"/>
          <w:sz w:val="21"/>
        </w:rPr>
        <w:t>consequences of</w:t>
      </w:r>
      <w:r>
        <w:rPr>
          <w:color w:val="050505"/>
          <w:spacing w:val="-10"/>
          <w:w w:val="105"/>
          <w:sz w:val="21"/>
        </w:rPr>
        <w:t xml:space="preserve"> </w:t>
      </w:r>
      <w:r>
        <w:rPr>
          <w:color w:val="050505"/>
          <w:w w:val="105"/>
          <w:sz w:val="21"/>
        </w:rPr>
        <w:t>having</w:t>
      </w:r>
      <w:r>
        <w:rPr>
          <w:color w:val="050505"/>
          <w:spacing w:val="-15"/>
          <w:w w:val="105"/>
          <w:sz w:val="21"/>
        </w:rPr>
        <w:t xml:space="preserve"> </w:t>
      </w:r>
      <w:r>
        <w:rPr>
          <w:color w:val="050505"/>
          <w:w w:val="105"/>
          <w:sz w:val="21"/>
        </w:rPr>
        <w:t>a</w:t>
      </w:r>
      <w:r>
        <w:rPr>
          <w:color w:val="050505"/>
          <w:spacing w:val="-8"/>
          <w:w w:val="105"/>
          <w:sz w:val="21"/>
        </w:rPr>
        <w:t xml:space="preserve"> </w:t>
      </w:r>
      <w:r>
        <w:rPr>
          <w:color w:val="050505"/>
          <w:w w:val="105"/>
          <w:sz w:val="21"/>
        </w:rPr>
        <w:t>relevant</w:t>
      </w:r>
      <w:r>
        <w:rPr>
          <w:color w:val="050505"/>
          <w:spacing w:val="-5"/>
          <w:w w:val="105"/>
          <w:sz w:val="21"/>
        </w:rPr>
        <w:t xml:space="preserve"> </w:t>
      </w:r>
      <w:r>
        <w:rPr>
          <w:color w:val="050505"/>
          <w:w w:val="105"/>
          <w:sz w:val="21"/>
        </w:rPr>
        <w:t>specialist carry</w:t>
      </w:r>
      <w:r>
        <w:rPr>
          <w:color w:val="050505"/>
          <w:spacing w:val="-6"/>
          <w:w w:val="105"/>
          <w:sz w:val="21"/>
        </w:rPr>
        <w:t xml:space="preserve"> </w:t>
      </w:r>
      <w:r>
        <w:rPr>
          <w:color w:val="050505"/>
          <w:w w:val="105"/>
          <w:sz w:val="21"/>
        </w:rPr>
        <w:t>out the</w:t>
      </w:r>
      <w:r>
        <w:rPr>
          <w:color w:val="050505"/>
          <w:spacing w:val="-4"/>
          <w:w w:val="105"/>
          <w:sz w:val="21"/>
        </w:rPr>
        <w:t xml:space="preserve"> </w:t>
      </w:r>
      <w:r>
        <w:rPr>
          <w:color w:val="050505"/>
          <w:w w:val="105"/>
          <w:sz w:val="21"/>
        </w:rPr>
        <w:t>assessment and</w:t>
      </w:r>
      <w:r>
        <w:rPr>
          <w:color w:val="050505"/>
          <w:spacing w:val="-9"/>
          <w:w w:val="105"/>
          <w:sz w:val="21"/>
        </w:rPr>
        <w:t xml:space="preserve"> </w:t>
      </w:r>
      <w:r>
        <w:rPr>
          <w:color w:val="050505"/>
          <w:w w:val="105"/>
          <w:sz w:val="21"/>
        </w:rPr>
        <w:t>decision making</w:t>
      </w:r>
      <w:r>
        <w:rPr>
          <w:color w:val="050505"/>
          <w:spacing w:val="-7"/>
          <w:w w:val="105"/>
          <w:sz w:val="21"/>
        </w:rPr>
        <w:t xml:space="preserve"> </w:t>
      </w:r>
      <w:r>
        <w:rPr>
          <w:color w:val="050505"/>
          <w:w w:val="105"/>
          <w:sz w:val="21"/>
        </w:rPr>
        <w:t>(in</w:t>
      </w:r>
      <w:r>
        <w:rPr>
          <w:color w:val="050505"/>
          <w:spacing w:val="-8"/>
          <w:w w:val="105"/>
          <w:sz w:val="21"/>
        </w:rPr>
        <w:t xml:space="preserve"> </w:t>
      </w:r>
      <w:r>
        <w:rPr>
          <w:color w:val="050505"/>
          <w:w w:val="105"/>
          <w:sz w:val="21"/>
        </w:rPr>
        <w:t>particular for mental health</w:t>
      </w:r>
      <w:r>
        <w:rPr>
          <w:color w:val="050505"/>
          <w:spacing w:val="-1"/>
          <w:w w:val="105"/>
          <w:sz w:val="21"/>
        </w:rPr>
        <w:t xml:space="preserve"> </w:t>
      </w:r>
      <w:r>
        <w:rPr>
          <w:color w:val="050505"/>
          <w:w w:val="105"/>
          <w:sz w:val="21"/>
        </w:rPr>
        <w:t>and</w:t>
      </w:r>
      <w:r>
        <w:rPr>
          <w:color w:val="050505"/>
          <w:spacing w:val="-4"/>
          <w:w w:val="105"/>
          <w:sz w:val="21"/>
        </w:rPr>
        <w:t xml:space="preserve"> </w:t>
      </w:r>
      <w:r>
        <w:rPr>
          <w:color w:val="050505"/>
          <w:w w:val="105"/>
          <w:sz w:val="21"/>
        </w:rPr>
        <w:t>fluctuating conditions), in light of the findings from the Evidence Based Review.</w:t>
      </w:r>
    </w:p>
    <w:p w14:paraId="1AF63C74" w14:textId="77777777" w:rsidR="00284967" w:rsidRDefault="00807DB8">
      <w:pPr>
        <w:pStyle w:val="ListParagraph"/>
        <w:numPr>
          <w:ilvl w:val="1"/>
          <w:numId w:val="27"/>
        </w:numPr>
        <w:tabs>
          <w:tab w:val="left" w:pos="817"/>
          <w:tab w:val="left" w:pos="818"/>
        </w:tabs>
        <w:spacing w:before="3" w:line="285" w:lineRule="auto"/>
        <w:ind w:right="412" w:hanging="326"/>
        <w:rPr>
          <w:sz w:val="21"/>
        </w:rPr>
      </w:pPr>
      <w:r>
        <w:rPr>
          <w:color w:val="050505"/>
          <w:sz w:val="21"/>
        </w:rPr>
        <w:t xml:space="preserve">Requesting evidence from healthcare professionals in all cases {ESA113) and for sections 29 </w:t>
      </w:r>
      <w:r>
        <w:rPr>
          <w:color w:val="050505"/>
        </w:rPr>
        <w:t>&amp;</w:t>
      </w:r>
      <w:r>
        <w:rPr>
          <w:color w:val="050505"/>
          <w:spacing w:val="29"/>
        </w:rPr>
        <w:t xml:space="preserve"> </w:t>
      </w:r>
      <w:r>
        <w:rPr>
          <w:color w:val="050505"/>
          <w:sz w:val="21"/>
        </w:rPr>
        <w:t>35 to</w:t>
      </w:r>
      <w:r>
        <w:rPr>
          <w:color w:val="050505"/>
          <w:spacing w:val="40"/>
          <w:sz w:val="21"/>
        </w:rPr>
        <w:t xml:space="preserve"> </w:t>
      </w:r>
      <w:r>
        <w:rPr>
          <w:color w:val="050505"/>
          <w:sz w:val="21"/>
        </w:rPr>
        <w:t>be used in all</w:t>
      </w:r>
      <w:r>
        <w:rPr>
          <w:color w:val="050505"/>
          <w:spacing w:val="-1"/>
          <w:sz w:val="21"/>
        </w:rPr>
        <w:t xml:space="preserve"> </w:t>
      </w:r>
      <w:r>
        <w:rPr>
          <w:color w:val="050505"/>
          <w:sz w:val="21"/>
        </w:rPr>
        <w:t>cases where the</w:t>
      </w:r>
      <w:r>
        <w:rPr>
          <w:color w:val="050505"/>
          <w:spacing w:val="30"/>
          <w:sz w:val="21"/>
        </w:rPr>
        <w:t xml:space="preserve"> </w:t>
      </w:r>
      <w:r>
        <w:rPr>
          <w:color w:val="050505"/>
          <w:sz w:val="21"/>
        </w:rPr>
        <w:t>healthcare</w:t>
      </w:r>
      <w:r>
        <w:rPr>
          <w:color w:val="050505"/>
          <w:spacing w:val="25"/>
          <w:sz w:val="21"/>
        </w:rPr>
        <w:t xml:space="preserve"> </w:t>
      </w:r>
      <w:r>
        <w:rPr>
          <w:color w:val="050505"/>
          <w:sz w:val="21"/>
        </w:rPr>
        <w:t>professional</w:t>
      </w:r>
      <w:r>
        <w:rPr>
          <w:color w:val="050505"/>
          <w:spacing w:val="34"/>
          <w:sz w:val="21"/>
        </w:rPr>
        <w:t xml:space="preserve"> </w:t>
      </w:r>
      <w:r>
        <w:rPr>
          <w:color w:val="050505"/>
          <w:sz w:val="21"/>
        </w:rPr>
        <w:t>believes there may be risk to</w:t>
      </w:r>
      <w:r>
        <w:rPr>
          <w:color w:val="050505"/>
          <w:spacing w:val="40"/>
          <w:sz w:val="21"/>
        </w:rPr>
        <w:t xml:space="preserve"> </w:t>
      </w:r>
      <w:r>
        <w:rPr>
          <w:color w:val="050505"/>
          <w:sz w:val="21"/>
        </w:rPr>
        <w:t>the</w:t>
      </w:r>
      <w:r>
        <w:rPr>
          <w:color w:val="050505"/>
          <w:spacing w:val="40"/>
          <w:sz w:val="21"/>
        </w:rPr>
        <w:t xml:space="preserve"> </w:t>
      </w:r>
      <w:r>
        <w:rPr>
          <w:color w:val="050505"/>
          <w:sz w:val="21"/>
        </w:rPr>
        <w:t>claimant.</w:t>
      </w:r>
    </w:p>
    <w:p w14:paraId="7379F0E6" w14:textId="77777777" w:rsidR="00284967" w:rsidRDefault="00807DB8">
      <w:pPr>
        <w:pStyle w:val="ListParagraph"/>
        <w:numPr>
          <w:ilvl w:val="1"/>
          <w:numId w:val="27"/>
        </w:numPr>
        <w:tabs>
          <w:tab w:val="left" w:pos="817"/>
          <w:tab w:val="left" w:pos="818"/>
        </w:tabs>
        <w:spacing w:before="4" w:line="295" w:lineRule="auto"/>
        <w:ind w:left="812" w:right="659" w:hanging="322"/>
        <w:rPr>
          <w:sz w:val="21"/>
        </w:rPr>
      </w:pPr>
      <w:r>
        <w:rPr>
          <w:color w:val="050505"/>
          <w:w w:val="105"/>
          <w:sz w:val="21"/>
        </w:rPr>
        <w:t>Ending</w:t>
      </w:r>
      <w:r>
        <w:rPr>
          <w:color w:val="050505"/>
          <w:spacing w:val="-9"/>
          <w:w w:val="105"/>
          <w:sz w:val="21"/>
        </w:rPr>
        <w:t xml:space="preserve"> </w:t>
      </w:r>
      <w:r>
        <w:rPr>
          <w:color w:val="050505"/>
          <w:w w:val="105"/>
          <w:sz w:val="21"/>
        </w:rPr>
        <w:t>the</w:t>
      </w:r>
      <w:r>
        <w:rPr>
          <w:color w:val="050505"/>
          <w:spacing w:val="-9"/>
          <w:w w:val="105"/>
          <w:sz w:val="21"/>
        </w:rPr>
        <w:t xml:space="preserve"> </w:t>
      </w:r>
      <w:r>
        <w:rPr>
          <w:color w:val="050505"/>
          <w:w w:val="105"/>
          <w:sz w:val="21"/>
        </w:rPr>
        <w:t>1</w:t>
      </w:r>
      <w:r>
        <w:rPr>
          <w:color w:val="050505"/>
          <w:spacing w:val="-14"/>
          <w:w w:val="105"/>
          <w:sz w:val="21"/>
        </w:rPr>
        <w:t xml:space="preserve"> </w:t>
      </w:r>
      <w:r>
        <w:rPr>
          <w:color w:val="050505"/>
          <w:w w:val="105"/>
          <w:sz w:val="21"/>
        </w:rPr>
        <w:t>year limit to contributory ESA for</w:t>
      </w:r>
      <w:r>
        <w:rPr>
          <w:color w:val="050505"/>
          <w:spacing w:val="40"/>
          <w:w w:val="105"/>
          <w:sz w:val="21"/>
        </w:rPr>
        <w:t xml:space="preserve"> </w:t>
      </w:r>
      <w:r>
        <w:rPr>
          <w:color w:val="050505"/>
          <w:w w:val="105"/>
          <w:sz w:val="21"/>
        </w:rPr>
        <w:t>those in</w:t>
      </w:r>
      <w:r>
        <w:rPr>
          <w:color w:val="050505"/>
          <w:spacing w:val="-13"/>
          <w:w w:val="105"/>
          <w:sz w:val="21"/>
        </w:rPr>
        <w:t xml:space="preserve"> </w:t>
      </w:r>
      <w:r>
        <w:rPr>
          <w:color w:val="050505"/>
          <w:w w:val="105"/>
          <w:sz w:val="21"/>
        </w:rPr>
        <w:t>the work-related activity group {WRAG).</w:t>
      </w:r>
    </w:p>
    <w:p w14:paraId="281BA1B1" w14:textId="77777777" w:rsidR="00284967" w:rsidRDefault="00284967">
      <w:pPr>
        <w:pStyle w:val="BodyText"/>
        <w:spacing w:before="5"/>
        <w:rPr>
          <w:sz w:val="24"/>
        </w:rPr>
      </w:pPr>
    </w:p>
    <w:p w14:paraId="4716B9C6" w14:textId="77777777" w:rsidR="00284967" w:rsidRDefault="00807DB8">
      <w:pPr>
        <w:pStyle w:val="ListParagraph"/>
        <w:numPr>
          <w:ilvl w:val="0"/>
          <w:numId w:val="27"/>
        </w:numPr>
        <w:tabs>
          <w:tab w:val="left" w:pos="822"/>
        </w:tabs>
        <w:spacing w:line="292" w:lineRule="auto"/>
        <w:ind w:left="811" w:right="136" w:hanging="326"/>
        <w:rPr>
          <w:rFonts w:ascii="Times New Roman"/>
          <w:b/>
          <w:color w:val="050505"/>
        </w:rPr>
      </w:pPr>
      <w:r>
        <w:rPr>
          <w:color w:val="050505"/>
          <w:w w:val="105"/>
          <w:sz w:val="21"/>
        </w:rPr>
        <w:t>We look at the most up-to-date information available on the Work Programme and find that it</w:t>
      </w:r>
      <w:r>
        <w:rPr>
          <w:color w:val="050505"/>
          <w:spacing w:val="22"/>
          <w:w w:val="105"/>
          <w:sz w:val="21"/>
        </w:rPr>
        <w:t xml:space="preserve"> </w:t>
      </w:r>
      <w:r>
        <w:rPr>
          <w:color w:val="050505"/>
          <w:w w:val="105"/>
          <w:sz w:val="21"/>
        </w:rPr>
        <w:t>fails to</w:t>
      </w:r>
      <w:r>
        <w:rPr>
          <w:color w:val="050505"/>
          <w:spacing w:val="38"/>
          <w:w w:val="105"/>
          <w:sz w:val="21"/>
        </w:rPr>
        <w:t xml:space="preserve"> </w:t>
      </w:r>
      <w:r>
        <w:rPr>
          <w:color w:val="050505"/>
          <w:w w:val="105"/>
          <w:sz w:val="21"/>
        </w:rPr>
        <w:t>meet the</w:t>
      </w:r>
      <w:r>
        <w:rPr>
          <w:color w:val="050505"/>
          <w:spacing w:val="21"/>
          <w:w w:val="105"/>
          <w:sz w:val="21"/>
        </w:rPr>
        <w:t xml:space="preserve"> </w:t>
      </w:r>
      <w:r>
        <w:rPr>
          <w:color w:val="050505"/>
          <w:w w:val="105"/>
          <w:sz w:val="21"/>
        </w:rPr>
        <w:t>needs of those</w:t>
      </w:r>
      <w:r>
        <w:rPr>
          <w:color w:val="050505"/>
          <w:spacing w:val="18"/>
          <w:w w:val="105"/>
          <w:sz w:val="21"/>
        </w:rPr>
        <w:t xml:space="preserve"> </w:t>
      </w:r>
      <w:r>
        <w:rPr>
          <w:color w:val="050505"/>
          <w:w w:val="105"/>
          <w:sz w:val="21"/>
        </w:rPr>
        <w:t>with long</w:t>
      </w:r>
      <w:r>
        <w:rPr>
          <w:color w:val="050505"/>
          <w:spacing w:val="-4"/>
          <w:w w:val="105"/>
          <w:sz w:val="21"/>
        </w:rPr>
        <w:t xml:space="preserve"> </w:t>
      </w:r>
      <w:r>
        <w:rPr>
          <w:color w:val="050505"/>
          <w:w w:val="105"/>
          <w:sz w:val="21"/>
        </w:rPr>
        <w:t>term illnesses</w:t>
      </w:r>
      <w:r>
        <w:rPr>
          <w:color w:val="050505"/>
          <w:spacing w:val="24"/>
          <w:w w:val="105"/>
          <w:sz w:val="21"/>
        </w:rPr>
        <w:t xml:space="preserve"> </w:t>
      </w:r>
      <w:r>
        <w:rPr>
          <w:color w:val="050505"/>
          <w:w w:val="105"/>
          <w:sz w:val="21"/>
        </w:rPr>
        <w:t xml:space="preserve">or disabilities. </w:t>
      </w:r>
      <w:r>
        <w:rPr>
          <w:b/>
          <w:color w:val="050505"/>
          <w:w w:val="105"/>
          <w:sz w:val="20"/>
        </w:rPr>
        <w:t>Just 5%</w:t>
      </w:r>
      <w:r>
        <w:rPr>
          <w:b/>
          <w:color w:val="050505"/>
          <w:spacing w:val="-6"/>
          <w:w w:val="105"/>
          <w:sz w:val="20"/>
        </w:rPr>
        <w:t xml:space="preserve"> </w:t>
      </w:r>
      <w:r>
        <w:rPr>
          <w:b/>
          <w:color w:val="050505"/>
          <w:w w:val="105"/>
          <w:sz w:val="20"/>
        </w:rPr>
        <w:t>achieved a</w:t>
      </w:r>
      <w:r>
        <w:rPr>
          <w:b/>
          <w:color w:val="050505"/>
          <w:spacing w:val="-2"/>
          <w:w w:val="105"/>
          <w:sz w:val="20"/>
        </w:rPr>
        <w:t xml:space="preserve"> </w:t>
      </w:r>
      <w:r>
        <w:rPr>
          <w:b/>
          <w:color w:val="050505"/>
          <w:w w:val="105"/>
          <w:sz w:val="20"/>
        </w:rPr>
        <w:t>Job Outcome,</w:t>
      </w:r>
      <w:r>
        <w:rPr>
          <w:b/>
          <w:color w:val="050505"/>
          <w:spacing w:val="-3"/>
          <w:w w:val="105"/>
          <w:sz w:val="20"/>
        </w:rPr>
        <w:t xml:space="preserve"> </w:t>
      </w:r>
      <w:r>
        <w:rPr>
          <w:b/>
          <w:color w:val="050505"/>
          <w:w w:val="105"/>
          <w:sz w:val="20"/>
        </w:rPr>
        <w:t>while f</w:t>
      </w:r>
      <w:r>
        <w:rPr>
          <w:b/>
          <w:color w:val="050505"/>
          <w:w w:val="105"/>
          <w:sz w:val="20"/>
        </w:rPr>
        <w:t>or those transferring from the previous Incapacity</w:t>
      </w:r>
      <w:r>
        <w:rPr>
          <w:b/>
          <w:color w:val="050505"/>
          <w:spacing w:val="-1"/>
          <w:w w:val="105"/>
          <w:sz w:val="20"/>
        </w:rPr>
        <w:t xml:space="preserve"> </w:t>
      </w:r>
      <w:r>
        <w:rPr>
          <w:b/>
          <w:color w:val="050505"/>
          <w:w w:val="105"/>
          <w:sz w:val="20"/>
        </w:rPr>
        <w:t>Benefit</w:t>
      </w:r>
      <w:r>
        <w:rPr>
          <w:b/>
          <w:color w:val="050505"/>
          <w:spacing w:val="-9"/>
          <w:w w:val="105"/>
          <w:sz w:val="20"/>
        </w:rPr>
        <w:t xml:space="preserve"> </w:t>
      </w:r>
      <w:r>
        <w:rPr>
          <w:b/>
          <w:color w:val="050505"/>
          <w:w w:val="105"/>
          <w:sz w:val="20"/>
        </w:rPr>
        <w:t>the</w:t>
      </w:r>
      <w:r>
        <w:rPr>
          <w:b/>
          <w:color w:val="050505"/>
          <w:spacing w:val="-3"/>
          <w:w w:val="105"/>
          <w:sz w:val="20"/>
        </w:rPr>
        <w:t xml:space="preserve"> </w:t>
      </w:r>
      <w:r>
        <w:rPr>
          <w:b/>
          <w:color w:val="050505"/>
          <w:w w:val="105"/>
          <w:sz w:val="20"/>
        </w:rPr>
        <w:t>figure</w:t>
      </w:r>
      <w:r>
        <w:rPr>
          <w:b/>
          <w:color w:val="050505"/>
          <w:spacing w:val="-13"/>
          <w:w w:val="105"/>
          <w:sz w:val="20"/>
        </w:rPr>
        <w:t xml:space="preserve"> </w:t>
      </w:r>
      <w:r>
        <w:rPr>
          <w:b/>
          <w:color w:val="050505"/>
          <w:w w:val="105"/>
          <w:sz w:val="20"/>
        </w:rPr>
        <w:t>is</w:t>
      </w:r>
      <w:r>
        <w:rPr>
          <w:b/>
          <w:color w:val="050505"/>
          <w:spacing w:val="-14"/>
          <w:w w:val="105"/>
          <w:sz w:val="20"/>
        </w:rPr>
        <w:t xml:space="preserve"> </w:t>
      </w:r>
      <w:r>
        <w:rPr>
          <w:b/>
          <w:color w:val="050505"/>
          <w:w w:val="105"/>
          <w:sz w:val="20"/>
        </w:rPr>
        <w:t>just</w:t>
      </w:r>
      <w:r>
        <w:rPr>
          <w:b/>
          <w:color w:val="050505"/>
          <w:spacing w:val="-9"/>
          <w:w w:val="105"/>
          <w:sz w:val="20"/>
        </w:rPr>
        <w:t xml:space="preserve"> </w:t>
      </w:r>
      <w:r>
        <w:rPr>
          <w:b/>
          <w:color w:val="050505"/>
          <w:w w:val="105"/>
          <w:sz w:val="20"/>
        </w:rPr>
        <w:t>1.8%.</w:t>
      </w:r>
      <w:r>
        <w:rPr>
          <w:b/>
          <w:color w:val="050505"/>
          <w:spacing w:val="-7"/>
          <w:w w:val="105"/>
          <w:sz w:val="20"/>
        </w:rPr>
        <w:t xml:space="preserve"> </w:t>
      </w:r>
      <w:r>
        <w:rPr>
          <w:color w:val="050505"/>
          <w:w w:val="105"/>
          <w:sz w:val="21"/>
        </w:rPr>
        <w:t>The</w:t>
      </w:r>
      <w:r>
        <w:rPr>
          <w:color w:val="050505"/>
          <w:spacing w:val="-8"/>
          <w:w w:val="105"/>
          <w:sz w:val="21"/>
        </w:rPr>
        <w:t xml:space="preserve"> </w:t>
      </w:r>
      <w:r>
        <w:rPr>
          <w:color w:val="050505"/>
          <w:w w:val="105"/>
          <w:sz w:val="21"/>
        </w:rPr>
        <w:t>Work</w:t>
      </w:r>
      <w:r>
        <w:rPr>
          <w:color w:val="050505"/>
          <w:spacing w:val="-12"/>
          <w:w w:val="105"/>
          <w:sz w:val="21"/>
        </w:rPr>
        <w:t xml:space="preserve"> </w:t>
      </w:r>
      <w:r>
        <w:rPr>
          <w:color w:val="050505"/>
          <w:w w:val="105"/>
          <w:sz w:val="21"/>
        </w:rPr>
        <w:t>Programme is</w:t>
      </w:r>
      <w:r>
        <w:rPr>
          <w:color w:val="050505"/>
          <w:spacing w:val="-14"/>
          <w:w w:val="105"/>
          <w:sz w:val="21"/>
        </w:rPr>
        <w:t xml:space="preserve"> </w:t>
      </w:r>
      <w:r>
        <w:rPr>
          <w:color w:val="050505"/>
          <w:w w:val="105"/>
          <w:sz w:val="21"/>
        </w:rPr>
        <w:t>less</w:t>
      </w:r>
      <w:r>
        <w:rPr>
          <w:color w:val="050505"/>
          <w:spacing w:val="-12"/>
          <w:w w:val="105"/>
          <w:sz w:val="21"/>
        </w:rPr>
        <w:t xml:space="preserve"> </w:t>
      </w:r>
      <w:r>
        <w:rPr>
          <w:color w:val="050505"/>
          <w:w w:val="105"/>
          <w:sz w:val="21"/>
        </w:rPr>
        <w:t>likely</w:t>
      </w:r>
      <w:r>
        <w:rPr>
          <w:color w:val="050505"/>
          <w:spacing w:val="-12"/>
          <w:w w:val="105"/>
          <w:sz w:val="21"/>
        </w:rPr>
        <w:t xml:space="preserve"> </w:t>
      </w:r>
      <w:r>
        <w:rPr>
          <w:color w:val="050505"/>
          <w:w w:val="105"/>
          <w:sz w:val="21"/>
        </w:rPr>
        <w:t>to result in a positive work outcome than the old Incapacity Benefit system. We found that:</w:t>
      </w:r>
    </w:p>
    <w:p w14:paraId="4DE1BCCB" w14:textId="77777777" w:rsidR="00284967" w:rsidRDefault="00284967">
      <w:pPr>
        <w:pStyle w:val="BodyText"/>
        <w:rPr>
          <w:sz w:val="26"/>
        </w:rPr>
      </w:pPr>
    </w:p>
    <w:p w14:paraId="681485BF" w14:textId="77777777" w:rsidR="00284967" w:rsidRDefault="00807DB8">
      <w:pPr>
        <w:pStyle w:val="ListParagraph"/>
        <w:numPr>
          <w:ilvl w:val="1"/>
          <w:numId w:val="27"/>
        </w:numPr>
        <w:tabs>
          <w:tab w:val="left" w:pos="809"/>
          <w:tab w:val="left" w:pos="810"/>
        </w:tabs>
        <w:ind w:left="809" w:hanging="320"/>
        <w:rPr>
          <w:sz w:val="21"/>
        </w:rPr>
      </w:pPr>
      <w:r>
        <w:rPr>
          <w:color w:val="050505"/>
          <w:w w:val="105"/>
          <w:sz w:val="21"/>
        </w:rPr>
        <w:t>The</w:t>
      </w:r>
      <w:r>
        <w:rPr>
          <w:color w:val="050505"/>
          <w:spacing w:val="-11"/>
          <w:w w:val="105"/>
          <w:sz w:val="21"/>
        </w:rPr>
        <w:t xml:space="preserve"> </w:t>
      </w:r>
      <w:r>
        <w:rPr>
          <w:color w:val="050505"/>
          <w:w w:val="105"/>
          <w:sz w:val="21"/>
        </w:rPr>
        <w:t>conditionality</w:t>
      </w:r>
      <w:r>
        <w:rPr>
          <w:color w:val="050505"/>
          <w:spacing w:val="-16"/>
          <w:w w:val="105"/>
          <w:sz w:val="21"/>
        </w:rPr>
        <w:t xml:space="preserve"> </w:t>
      </w:r>
      <w:r>
        <w:rPr>
          <w:color w:val="050505"/>
          <w:w w:val="105"/>
          <w:sz w:val="21"/>
        </w:rPr>
        <w:t>regime</w:t>
      </w:r>
      <w:r>
        <w:rPr>
          <w:color w:val="050505"/>
          <w:spacing w:val="2"/>
          <w:w w:val="105"/>
          <w:sz w:val="21"/>
        </w:rPr>
        <w:t xml:space="preserve"> </w:t>
      </w:r>
      <w:r>
        <w:rPr>
          <w:color w:val="050505"/>
          <w:w w:val="105"/>
          <w:sz w:val="21"/>
        </w:rPr>
        <w:t>does</w:t>
      </w:r>
      <w:r>
        <w:rPr>
          <w:color w:val="050505"/>
          <w:spacing w:val="-2"/>
          <w:w w:val="105"/>
          <w:sz w:val="21"/>
        </w:rPr>
        <w:t xml:space="preserve"> </w:t>
      </w:r>
      <w:r>
        <w:rPr>
          <w:color w:val="050505"/>
          <w:w w:val="105"/>
          <w:sz w:val="21"/>
        </w:rPr>
        <w:t>not</w:t>
      </w:r>
      <w:r>
        <w:rPr>
          <w:color w:val="050505"/>
          <w:spacing w:val="24"/>
          <w:w w:val="105"/>
          <w:sz w:val="21"/>
        </w:rPr>
        <w:t xml:space="preserve"> </w:t>
      </w:r>
      <w:r>
        <w:rPr>
          <w:color w:val="050505"/>
          <w:w w:val="105"/>
          <w:sz w:val="21"/>
        </w:rPr>
        <w:t>address barriers</w:t>
      </w:r>
      <w:r>
        <w:rPr>
          <w:color w:val="050505"/>
          <w:spacing w:val="-2"/>
          <w:w w:val="105"/>
          <w:sz w:val="21"/>
        </w:rPr>
        <w:t xml:space="preserve"> </w:t>
      </w:r>
      <w:r>
        <w:rPr>
          <w:color w:val="050505"/>
          <w:w w:val="105"/>
          <w:sz w:val="21"/>
        </w:rPr>
        <w:t>to</w:t>
      </w:r>
      <w:r>
        <w:rPr>
          <w:color w:val="050505"/>
          <w:spacing w:val="11"/>
          <w:w w:val="105"/>
          <w:sz w:val="21"/>
        </w:rPr>
        <w:t xml:space="preserve"> </w:t>
      </w:r>
      <w:r>
        <w:rPr>
          <w:color w:val="050505"/>
          <w:spacing w:val="-2"/>
          <w:w w:val="105"/>
          <w:sz w:val="21"/>
        </w:rPr>
        <w:t>participation.</w:t>
      </w:r>
    </w:p>
    <w:p w14:paraId="765BCD98" w14:textId="77777777" w:rsidR="00284967" w:rsidRDefault="00807DB8">
      <w:pPr>
        <w:pStyle w:val="ListParagraph"/>
        <w:numPr>
          <w:ilvl w:val="1"/>
          <w:numId w:val="27"/>
        </w:numPr>
        <w:tabs>
          <w:tab w:val="left" w:pos="809"/>
          <w:tab w:val="left" w:pos="810"/>
        </w:tabs>
        <w:spacing w:before="52"/>
        <w:ind w:left="809" w:hanging="320"/>
        <w:rPr>
          <w:sz w:val="21"/>
        </w:rPr>
      </w:pPr>
      <w:r>
        <w:rPr>
          <w:color w:val="050505"/>
          <w:w w:val="105"/>
          <w:sz w:val="21"/>
        </w:rPr>
        <w:t>The</w:t>
      </w:r>
      <w:r>
        <w:rPr>
          <w:color w:val="050505"/>
          <w:spacing w:val="-13"/>
          <w:w w:val="105"/>
          <w:sz w:val="21"/>
        </w:rPr>
        <w:t xml:space="preserve"> </w:t>
      </w:r>
      <w:r>
        <w:rPr>
          <w:color w:val="050505"/>
          <w:w w:val="105"/>
          <w:sz w:val="21"/>
        </w:rPr>
        <w:t>support</w:t>
      </w:r>
      <w:r>
        <w:rPr>
          <w:color w:val="050505"/>
          <w:spacing w:val="-1"/>
          <w:w w:val="105"/>
          <w:sz w:val="21"/>
        </w:rPr>
        <w:t xml:space="preserve"> </w:t>
      </w:r>
      <w:r>
        <w:rPr>
          <w:color w:val="050505"/>
          <w:w w:val="105"/>
          <w:sz w:val="21"/>
        </w:rPr>
        <w:t>service</w:t>
      </w:r>
      <w:r>
        <w:rPr>
          <w:color w:val="050505"/>
          <w:spacing w:val="-6"/>
          <w:w w:val="105"/>
          <w:sz w:val="21"/>
        </w:rPr>
        <w:t xml:space="preserve"> </w:t>
      </w:r>
      <w:r>
        <w:rPr>
          <w:color w:val="050505"/>
          <w:w w:val="105"/>
          <w:sz w:val="21"/>
        </w:rPr>
        <w:t>does</w:t>
      </w:r>
      <w:r>
        <w:rPr>
          <w:color w:val="050505"/>
          <w:spacing w:val="-7"/>
          <w:w w:val="105"/>
          <w:sz w:val="21"/>
        </w:rPr>
        <w:t xml:space="preserve"> </w:t>
      </w:r>
      <w:r>
        <w:rPr>
          <w:color w:val="050505"/>
          <w:w w:val="105"/>
          <w:sz w:val="21"/>
        </w:rPr>
        <w:t>not</w:t>
      </w:r>
      <w:r>
        <w:rPr>
          <w:color w:val="050505"/>
          <w:spacing w:val="18"/>
          <w:w w:val="105"/>
          <w:sz w:val="21"/>
        </w:rPr>
        <w:t xml:space="preserve"> </w:t>
      </w:r>
      <w:r>
        <w:rPr>
          <w:color w:val="050505"/>
          <w:w w:val="105"/>
          <w:sz w:val="21"/>
        </w:rPr>
        <w:t>refer</w:t>
      </w:r>
      <w:r>
        <w:rPr>
          <w:color w:val="050505"/>
          <w:spacing w:val="-10"/>
          <w:w w:val="105"/>
          <w:sz w:val="21"/>
        </w:rPr>
        <w:t xml:space="preserve"> </w:t>
      </w:r>
      <w:r>
        <w:rPr>
          <w:color w:val="050505"/>
          <w:w w:val="105"/>
          <w:sz w:val="21"/>
        </w:rPr>
        <w:t>to</w:t>
      </w:r>
      <w:r>
        <w:rPr>
          <w:color w:val="050505"/>
          <w:spacing w:val="2"/>
          <w:w w:val="105"/>
          <w:sz w:val="21"/>
        </w:rPr>
        <w:t xml:space="preserve"> </w:t>
      </w:r>
      <w:r>
        <w:rPr>
          <w:color w:val="050505"/>
          <w:w w:val="105"/>
          <w:sz w:val="21"/>
        </w:rPr>
        <w:t>the</w:t>
      </w:r>
      <w:r>
        <w:rPr>
          <w:color w:val="050505"/>
          <w:spacing w:val="-2"/>
          <w:w w:val="105"/>
          <w:sz w:val="21"/>
        </w:rPr>
        <w:t xml:space="preserve"> </w:t>
      </w:r>
      <w:r>
        <w:rPr>
          <w:color w:val="050505"/>
          <w:w w:val="105"/>
          <w:sz w:val="21"/>
        </w:rPr>
        <w:t>claimant's</w:t>
      </w:r>
      <w:r>
        <w:rPr>
          <w:color w:val="050505"/>
          <w:spacing w:val="-8"/>
          <w:w w:val="105"/>
          <w:sz w:val="21"/>
        </w:rPr>
        <w:t xml:space="preserve"> </w:t>
      </w:r>
      <w:r>
        <w:rPr>
          <w:color w:val="050505"/>
          <w:w w:val="105"/>
          <w:sz w:val="21"/>
        </w:rPr>
        <w:t>assessment</w:t>
      </w:r>
      <w:r>
        <w:rPr>
          <w:color w:val="050505"/>
          <w:spacing w:val="6"/>
          <w:w w:val="105"/>
          <w:sz w:val="21"/>
        </w:rPr>
        <w:t xml:space="preserve"> </w:t>
      </w:r>
      <w:r>
        <w:rPr>
          <w:color w:val="050505"/>
          <w:w w:val="105"/>
          <w:sz w:val="21"/>
        </w:rPr>
        <w:t>of</w:t>
      </w:r>
      <w:r>
        <w:rPr>
          <w:color w:val="050505"/>
          <w:spacing w:val="-12"/>
          <w:w w:val="105"/>
          <w:sz w:val="21"/>
        </w:rPr>
        <w:t xml:space="preserve"> </w:t>
      </w:r>
      <w:r>
        <w:rPr>
          <w:color w:val="050505"/>
          <w:spacing w:val="-2"/>
          <w:w w:val="105"/>
          <w:sz w:val="21"/>
        </w:rPr>
        <w:t>needs.</w:t>
      </w:r>
    </w:p>
    <w:p w14:paraId="3AEB3EEC" w14:textId="77777777" w:rsidR="00284967" w:rsidRDefault="00807DB8">
      <w:pPr>
        <w:pStyle w:val="ListParagraph"/>
        <w:numPr>
          <w:ilvl w:val="1"/>
          <w:numId w:val="27"/>
        </w:numPr>
        <w:tabs>
          <w:tab w:val="left" w:pos="809"/>
          <w:tab w:val="left" w:pos="810"/>
        </w:tabs>
        <w:spacing w:before="52"/>
        <w:ind w:left="809" w:hanging="320"/>
        <w:rPr>
          <w:sz w:val="21"/>
        </w:rPr>
      </w:pPr>
      <w:r>
        <w:rPr>
          <w:color w:val="050505"/>
          <w:w w:val="105"/>
          <w:sz w:val="21"/>
        </w:rPr>
        <w:t>There</w:t>
      </w:r>
      <w:r>
        <w:rPr>
          <w:color w:val="050505"/>
          <w:spacing w:val="8"/>
          <w:w w:val="105"/>
          <w:sz w:val="21"/>
        </w:rPr>
        <w:t xml:space="preserve"> </w:t>
      </w:r>
      <w:r>
        <w:rPr>
          <w:color w:val="050505"/>
          <w:w w:val="105"/>
          <w:sz w:val="21"/>
        </w:rPr>
        <w:t>is</w:t>
      </w:r>
      <w:r>
        <w:rPr>
          <w:color w:val="050505"/>
          <w:spacing w:val="2"/>
          <w:w w:val="105"/>
          <w:sz w:val="21"/>
        </w:rPr>
        <w:t xml:space="preserve"> </w:t>
      </w:r>
      <w:r>
        <w:rPr>
          <w:color w:val="050505"/>
          <w:w w:val="105"/>
          <w:sz w:val="21"/>
        </w:rPr>
        <w:t>an</w:t>
      </w:r>
      <w:r>
        <w:rPr>
          <w:color w:val="050505"/>
          <w:spacing w:val="1"/>
          <w:w w:val="105"/>
          <w:sz w:val="21"/>
        </w:rPr>
        <w:t xml:space="preserve"> </w:t>
      </w:r>
      <w:r>
        <w:rPr>
          <w:color w:val="050505"/>
          <w:w w:val="105"/>
          <w:sz w:val="21"/>
        </w:rPr>
        <w:t>unhelpful</w:t>
      </w:r>
      <w:r>
        <w:rPr>
          <w:color w:val="050505"/>
          <w:spacing w:val="6"/>
          <w:w w:val="105"/>
          <w:sz w:val="21"/>
        </w:rPr>
        <w:t xml:space="preserve"> </w:t>
      </w:r>
      <w:r>
        <w:rPr>
          <w:color w:val="050505"/>
          <w:w w:val="105"/>
          <w:sz w:val="21"/>
        </w:rPr>
        <w:t>conflation</w:t>
      </w:r>
      <w:r>
        <w:rPr>
          <w:color w:val="050505"/>
          <w:spacing w:val="20"/>
          <w:w w:val="105"/>
          <w:sz w:val="21"/>
        </w:rPr>
        <w:t xml:space="preserve"> </w:t>
      </w:r>
      <w:r>
        <w:rPr>
          <w:color w:val="050505"/>
          <w:w w:val="105"/>
          <w:sz w:val="21"/>
        </w:rPr>
        <w:t>of</w:t>
      </w:r>
      <w:r>
        <w:rPr>
          <w:color w:val="050505"/>
          <w:spacing w:val="4"/>
          <w:w w:val="105"/>
          <w:sz w:val="21"/>
        </w:rPr>
        <w:t xml:space="preserve"> </w:t>
      </w:r>
      <w:r>
        <w:rPr>
          <w:color w:val="050505"/>
          <w:w w:val="105"/>
          <w:sz w:val="21"/>
        </w:rPr>
        <w:t>disability</w:t>
      </w:r>
      <w:r>
        <w:rPr>
          <w:color w:val="050505"/>
          <w:spacing w:val="18"/>
          <w:w w:val="105"/>
          <w:sz w:val="21"/>
        </w:rPr>
        <w:t xml:space="preserve"> </w:t>
      </w:r>
      <w:r>
        <w:rPr>
          <w:color w:val="050505"/>
          <w:w w:val="105"/>
          <w:sz w:val="21"/>
        </w:rPr>
        <w:t>with</w:t>
      </w:r>
      <w:r>
        <w:rPr>
          <w:color w:val="050505"/>
          <w:spacing w:val="7"/>
          <w:w w:val="105"/>
          <w:sz w:val="21"/>
        </w:rPr>
        <w:t xml:space="preserve"> </w:t>
      </w:r>
      <w:r>
        <w:rPr>
          <w:color w:val="050505"/>
          <w:w w:val="105"/>
          <w:sz w:val="21"/>
        </w:rPr>
        <w:t>long-term</w:t>
      </w:r>
      <w:r>
        <w:rPr>
          <w:color w:val="050505"/>
          <w:spacing w:val="20"/>
          <w:w w:val="105"/>
          <w:sz w:val="21"/>
        </w:rPr>
        <w:t xml:space="preserve"> </w:t>
      </w:r>
      <w:r>
        <w:rPr>
          <w:color w:val="050505"/>
          <w:spacing w:val="-2"/>
          <w:w w:val="105"/>
          <w:sz w:val="21"/>
        </w:rPr>
        <w:t>worklessness.</w:t>
      </w:r>
    </w:p>
    <w:p w14:paraId="6DD9C391" w14:textId="77777777" w:rsidR="00284967" w:rsidRDefault="00807DB8">
      <w:pPr>
        <w:pStyle w:val="ListParagraph"/>
        <w:numPr>
          <w:ilvl w:val="1"/>
          <w:numId w:val="27"/>
        </w:numPr>
        <w:tabs>
          <w:tab w:val="left" w:pos="817"/>
          <w:tab w:val="left" w:pos="818"/>
        </w:tabs>
        <w:spacing w:before="51"/>
        <w:ind w:left="817" w:hanging="328"/>
        <w:rPr>
          <w:sz w:val="21"/>
        </w:rPr>
      </w:pPr>
      <w:r>
        <w:rPr>
          <w:color w:val="050505"/>
          <w:w w:val="105"/>
          <w:sz w:val="21"/>
        </w:rPr>
        <w:t>Disabled</w:t>
      </w:r>
      <w:r>
        <w:rPr>
          <w:color w:val="050505"/>
          <w:spacing w:val="3"/>
          <w:w w:val="105"/>
          <w:sz w:val="21"/>
        </w:rPr>
        <w:t xml:space="preserve"> </w:t>
      </w:r>
      <w:r>
        <w:rPr>
          <w:color w:val="050505"/>
          <w:w w:val="105"/>
          <w:sz w:val="21"/>
        </w:rPr>
        <w:t>people's</w:t>
      </w:r>
      <w:r>
        <w:rPr>
          <w:color w:val="050505"/>
          <w:spacing w:val="8"/>
          <w:w w:val="105"/>
          <w:sz w:val="21"/>
        </w:rPr>
        <w:t xml:space="preserve"> </w:t>
      </w:r>
      <w:r>
        <w:rPr>
          <w:color w:val="050505"/>
          <w:w w:val="105"/>
          <w:sz w:val="21"/>
        </w:rPr>
        <w:t>skills</w:t>
      </w:r>
      <w:r>
        <w:rPr>
          <w:color w:val="050505"/>
          <w:spacing w:val="5"/>
          <w:w w:val="105"/>
          <w:sz w:val="21"/>
        </w:rPr>
        <w:t xml:space="preserve"> </w:t>
      </w:r>
      <w:r>
        <w:rPr>
          <w:color w:val="050505"/>
          <w:w w:val="105"/>
          <w:sz w:val="21"/>
        </w:rPr>
        <w:t>and</w:t>
      </w:r>
      <w:r>
        <w:rPr>
          <w:color w:val="050505"/>
          <w:spacing w:val="2"/>
          <w:w w:val="105"/>
          <w:sz w:val="21"/>
        </w:rPr>
        <w:t xml:space="preserve"> </w:t>
      </w:r>
      <w:r>
        <w:rPr>
          <w:color w:val="050505"/>
          <w:w w:val="105"/>
          <w:sz w:val="21"/>
        </w:rPr>
        <w:t>motivation</w:t>
      </w:r>
      <w:r>
        <w:rPr>
          <w:color w:val="050505"/>
          <w:spacing w:val="4"/>
          <w:w w:val="105"/>
          <w:sz w:val="21"/>
        </w:rPr>
        <w:t xml:space="preserve"> </w:t>
      </w:r>
      <w:r>
        <w:rPr>
          <w:color w:val="050505"/>
          <w:w w:val="105"/>
          <w:sz w:val="21"/>
        </w:rPr>
        <w:t>are</w:t>
      </w:r>
      <w:r>
        <w:rPr>
          <w:color w:val="050505"/>
          <w:spacing w:val="-1"/>
          <w:w w:val="105"/>
          <w:sz w:val="21"/>
        </w:rPr>
        <w:t xml:space="preserve"> </w:t>
      </w:r>
      <w:r>
        <w:rPr>
          <w:color w:val="050505"/>
          <w:w w:val="105"/>
          <w:sz w:val="21"/>
        </w:rPr>
        <w:t>often</w:t>
      </w:r>
      <w:r>
        <w:rPr>
          <w:color w:val="050505"/>
          <w:spacing w:val="4"/>
          <w:w w:val="105"/>
          <w:sz w:val="21"/>
        </w:rPr>
        <w:t xml:space="preserve"> </w:t>
      </w:r>
      <w:r>
        <w:rPr>
          <w:color w:val="050505"/>
          <w:w w:val="105"/>
          <w:sz w:val="21"/>
        </w:rPr>
        <w:t>lost</w:t>
      </w:r>
      <w:r>
        <w:rPr>
          <w:color w:val="050505"/>
          <w:spacing w:val="-3"/>
          <w:w w:val="105"/>
          <w:sz w:val="21"/>
        </w:rPr>
        <w:t xml:space="preserve"> </w:t>
      </w:r>
      <w:r>
        <w:rPr>
          <w:color w:val="050505"/>
          <w:w w:val="105"/>
          <w:sz w:val="21"/>
        </w:rPr>
        <w:t>through the</w:t>
      </w:r>
      <w:r>
        <w:rPr>
          <w:color w:val="050505"/>
          <w:spacing w:val="11"/>
          <w:w w:val="105"/>
          <w:sz w:val="21"/>
        </w:rPr>
        <w:t xml:space="preserve"> </w:t>
      </w:r>
      <w:r>
        <w:rPr>
          <w:color w:val="050505"/>
          <w:spacing w:val="-2"/>
          <w:w w:val="105"/>
          <w:sz w:val="21"/>
        </w:rPr>
        <w:t>programme.</w:t>
      </w:r>
    </w:p>
    <w:p w14:paraId="563077BA" w14:textId="77777777" w:rsidR="00284967" w:rsidRDefault="00807DB8">
      <w:pPr>
        <w:pStyle w:val="ListParagraph"/>
        <w:numPr>
          <w:ilvl w:val="1"/>
          <w:numId w:val="27"/>
        </w:numPr>
        <w:tabs>
          <w:tab w:val="left" w:pos="813"/>
          <w:tab w:val="left" w:pos="814"/>
        </w:tabs>
        <w:spacing w:before="52"/>
        <w:ind w:left="813" w:hanging="324"/>
        <w:rPr>
          <w:sz w:val="21"/>
        </w:rPr>
      </w:pPr>
      <w:r>
        <w:rPr>
          <w:color w:val="050505"/>
          <w:w w:val="105"/>
          <w:sz w:val="21"/>
        </w:rPr>
        <w:t>Conditionality</w:t>
      </w:r>
      <w:r>
        <w:rPr>
          <w:color w:val="050505"/>
          <w:spacing w:val="1"/>
          <w:w w:val="105"/>
          <w:sz w:val="21"/>
        </w:rPr>
        <w:t xml:space="preserve"> </w:t>
      </w:r>
      <w:r>
        <w:rPr>
          <w:color w:val="050505"/>
          <w:w w:val="105"/>
          <w:sz w:val="21"/>
        </w:rPr>
        <w:t>can</w:t>
      </w:r>
      <w:r>
        <w:rPr>
          <w:color w:val="050505"/>
          <w:spacing w:val="3"/>
          <w:w w:val="105"/>
          <w:sz w:val="21"/>
        </w:rPr>
        <w:t xml:space="preserve"> </w:t>
      </w:r>
      <w:r>
        <w:rPr>
          <w:color w:val="050505"/>
          <w:w w:val="105"/>
          <w:sz w:val="21"/>
        </w:rPr>
        <w:t>move</w:t>
      </w:r>
      <w:r>
        <w:rPr>
          <w:color w:val="050505"/>
          <w:spacing w:val="2"/>
          <w:w w:val="105"/>
          <w:sz w:val="21"/>
        </w:rPr>
        <w:t xml:space="preserve"> </w:t>
      </w:r>
      <w:r>
        <w:rPr>
          <w:color w:val="050505"/>
          <w:w w:val="105"/>
          <w:sz w:val="21"/>
        </w:rPr>
        <w:t>claimants</w:t>
      </w:r>
      <w:r>
        <w:rPr>
          <w:color w:val="050505"/>
          <w:spacing w:val="13"/>
          <w:w w:val="105"/>
          <w:sz w:val="21"/>
        </w:rPr>
        <w:t xml:space="preserve"> </w:t>
      </w:r>
      <w:r>
        <w:rPr>
          <w:color w:val="050505"/>
          <w:w w:val="105"/>
          <w:sz w:val="21"/>
        </w:rPr>
        <w:t>further</w:t>
      </w:r>
      <w:r>
        <w:rPr>
          <w:color w:val="050505"/>
          <w:spacing w:val="16"/>
          <w:w w:val="105"/>
          <w:sz w:val="21"/>
        </w:rPr>
        <w:t xml:space="preserve"> </w:t>
      </w:r>
      <w:r>
        <w:rPr>
          <w:color w:val="050505"/>
          <w:w w:val="105"/>
          <w:sz w:val="21"/>
        </w:rPr>
        <w:t>away</w:t>
      </w:r>
      <w:r>
        <w:rPr>
          <w:color w:val="050505"/>
          <w:spacing w:val="8"/>
          <w:w w:val="105"/>
          <w:sz w:val="21"/>
        </w:rPr>
        <w:t xml:space="preserve"> </w:t>
      </w:r>
      <w:r>
        <w:rPr>
          <w:color w:val="050505"/>
          <w:w w:val="105"/>
          <w:sz w:val="21"/>
        </w:rPr>
        <w:t>from</w:t>
      </w:r>
      <w:r>
        <w:rPr>
          <w:color w:val="050505"/>
          <w:spacing w:val="10"/>
          <w:w w:val="105"/>
          <w:sz w:val="21"/>
        </w:rPr>
        <w:t xml:space="preserve"> </w:t>
      </w:r>
      <w:r>
        <w:rPr>
          <w:color w:val="050505"/>
          <w:spacing w:val="-4"/>
          <w:w w:val="105"/>
          <w:sz w:val="21"/>
        </w:rPr>
        <w:t>work.</w:t>
      </w:r>
    </w:p>
    <w:p w14:paraId="1C6E03B2" w14:textId="77777777" w:rsidR="00284967" w:rsidRDefault="00807DB8">
      <w:pPr>
        <w:pStyle w:val="ListParagraph"/>
        <w:numPr>
          <w:ilvl w:val="1"/>
          <w:numId w:val="27"/>
        </w:numPr>
        <w:tabs>
          <w:tab w:val="left" w:pos="809"/>
          <w:tab w:val="left" w:pos="810"/>
        </w:tabs>
        <w:spacing w:before="52" w:line="290" w:lineRule="auto"/>
        <w:ind w:left="815" w:right="574" w:hanging="325"/>
        <w:rPr>
          <w:sz w:val="21"/>
        </w:rPr>
      </w:pPr>
      <w:r>
        <w:rPr>
          <w:color w:val="050505"/>
          <w:w w:val="105"/>
          <w:sz w:val="21"/>
        </w:rPr>
        <w:t>The</w:t>
      </w:r>
      <w:r>
        <w:rPr>
          <w:color w:val="050505"/>
          <w:spacing w:val="-5"/>
          <w:w w:val="105"/>
          <w:sz w:val="21"/>
        </w:rPr>
        <w:t xml:space="preserve"> </w:t>
      </w:r>
      <w:r>
        <w:rPr>
          <w:color w:val="050505"/>
          <w:w w:val="105"/>
          <w:sz w:val="21"/>
        </w:rPr>
        <w:t>Work</w:t>
      </w:r>
      <w:r>
        <w:rPr>
          <w:color w:val="050505"/>
          <w:spacing w:val="-5"/>
          <w:w w:val="105"/>
          <w:sz w:val="21"/>
        </w:rPr>
        <w:t xml:space="preserve"> </w:t>
      </w:r>
      <w:r>
        <w:rPr>
          <w:color w:val="050505"/>
          <w:w w:val="105"/>
          <w:sz w:val="21"/>
        </w:rPr>
        <w:t>Programme offers</w:t>
      </w:r>
      <w:r>
        <w:rPr>
          <w:color w:val="050505"/>
          <w:spacing w:val="-1"/>
          <w:w w:val="105"/>
          <w:sz w:val="21"/>
        </w:rPr>
        <w:t xml:space="preserve"> </w:t>
      </w:r>
      <w:r>
        <w:rPr>
          <w:color w:val="050505"/>
          <w:w w:val="105"/>
          <w:sz w:val="21"/>
        </w:rPr>
        <w:t>a</w:t>
      </w:r>
      <w:r>
        <w:rPr>
          <w:color w:val="050505"/>
          <w:spacing w:val="-5"/>
          <w:w w:val="105"/>
          <w:sz w:val="21"/>
        </w:rPr>
        <w:t xml:space="preserve"> </w:t>
      </w:r>
      <w:r>
        <w:rPr>
          <w:color w:val="050505"/>
          <w:w w:val="105"/>
          <w:sz w:val="21"/>
        </w:rPr>
        <w:t>poor level</w:t>
      </w:r>
      <w:r>
        <w:rPr>
          <w:color w:val="050505"/>
          <w:spacing w:val="-1"/>
          <w:w w:val="105"/>
          <w:sz w:val="21"/>
        </w:rPr>
        <w:t xml:space="preserve"> </w:t>
      </w:r>
      <w:r>
        <w:rPr>
          <w:color w:val="050505"/>
          <w:w w:val="105"/>
          <w:sz w:val="21"/>
        </w:rPr>
        <w:t>of</w:t>
      </w:r>
      <w:r>
        <w:rPr>
          <w:color w:val="050505"/>
          <w:spacing w:val="-11"/>
          <w:w w:val="105"/>
          <w:sz w:val="21"/>
        </w:rPr>
        <w:t xml:space="preserve"> </w:t>
      </w:r>
      <w:r>
        <w:rPr>
          <w:color w:val="050505"/>
          <w:w w:val="105"/>
          <w:sz w:val="21"/>
        </w:rPr>
        <w:t>customer service</w:t>
      </w:r>
      <w:r>
        <w:rPr>
          <w:color w:val="050505"/>
          <w:spacing w:val="-5"/>
          <w:w w:val="105"/>
          <w:sz w:val="21"/>
        </w:rPr>
        <w:t xml:space="preserve"> </w:t>
      </w:r>
      <w:r>
        <w:rPr>
          <w:color w:val="050505"/>
          <w:w w:val="105"/>
          <w:sz w:val="21"/>
        </w:rPr>
        <w:t>to</w:t>
      </w:r>
      <w:r>
        <w:rPr>
          <w:color w:val="050505"/>
          <w:spacing w:val="24"/>
          <w:w w:val="105"/>
          <w:sz w:val="21"/>
        </w:rPr>
        <w:t xml:space="preserve"> </w:t>
      </w:r>
      <w:r>
        <w:rPr>
          <w:color w:val="050505"/>
          <w:w w:val="105"/>
          <w:sz w:val="21"/>
        </w:rPr>
        <w:t>often</w:t>
      </w:r>
      <w:r>
        <w:rPr>
          <w:color w:val="050505"/>
          <w:spacing w:val="-6"/>
          <w:w w:val="105"/>
          <w:sz w:val="21"/>
        </w:rPr>
        <w:t xml:space="preserve"> </w:t>
      </w:r>
      <w:r>
        <w:rPr>
          <w:color w:val="050505"/>
          <w:w w:val="105"/>
          <w:sz w:val="21"/>
        </w:rPr>
        <w:t xml:space="preserve">vulnerable </w:t>
      </w:r>
      <w:r>
        <w:rPr>
          <w:color w:val="050505"/>
          <w:spacing w:val="-2"/>
          <w:w w:val="105"/>
          <w:sz w:val="21"/>
        </w:rPr>
        <w:t>claimants.</w:t>
      </w:r>
    </w:p>
    <w:p w14:paraId="4390976F" w14:textId="77777777" w:rsidR="00284967" w:rsidRDefault="00284967">
      <w:pPr>
        <w:pStyle w:val="BodyText"/>
        <w:spacing w:before="5"/>
        <w:rPr>
          <w:sz w:val="26"/>
        </w:rPr>
      </w:pPr>
    </w:p>
    <w:p w14:paraId="1D0E5A03" w14:textId="77777777" w:rsidR="00284967" w:rsidRDefault="00807DB8">
      <w:pPr>
        <w:spacing w:line="304" w:lineRule="auto"/>
        <w:ind w:left="843" w:right="131" w:firstLine="3"/>
        <w:rPr>
          <w:b/>
          <w:sz w:val="20"/>
        </w:rPr>
      </w:pPr>
      <w:r>
        <w:rPr>
          <w:b/>
          <w:color w:val="050505"/>
          <w:w w:val="105"/>
          <w:sz w:val="20"/>
        </w:rPr>
        <w:t>We recommend that mandation of ESA claimants to the</w:t>
      </w:r>
      <w:r>
        <w:rPr>
          <w:b/>
          <w:color w:val="050505"/>
          <w:spacing w:val="39"/>
          <w:w w:val="105"/>
          <w:sz w:val="20"/>
        </w:rPr>
        <w:t xml:space="preserve"> </w:t>
      </w:r>
      <w:r>
        <w:rPr>
          <w:b/>
          <w:color w:val="050505"/>
          <w:w w:val="105"/>
          <w:sz w:val="20"/>
        </w:rPr>
        <w:t>Work Programme in</w:t>
      </w:r>
      <w:r>
        <w:rPr>
          <w:b/>
          <w:color w:val="050505"/>
          <w:spacing w:val="-9"/>
          <w:w w:val="105"/>
          <w:sz w:val="20"/>
        </w:rPr>
        <w:t xml:space="preserve"> </w:t>
      </w:r>
      <w:r>
        <w:rPr>
          <w:b/>
          <w:color w:val="050505"/>
          <w:w w:val="105"/>
          <w:sz w:val="20"/>
        </w:rPr>
        <w:t>its current structure is</w:t>
      </w:r>
      <w:r>
        <w:rPr>
          <w:b/>
          <w:color w:val="050505"/>
          <w:spacing w:val="-8"/>
          <w:w w:val="105"/>
          <w:sz w:val="20"/>
        </w:rPr>
        <w:t xml:space="preserve"> </w:t>
      </w:r>
      <w:r>
        <w:rPr>
          <w:b/>
          <w:color w:val="050505"/>
          <w:w w:val="105"/>
          <w:sz w:val="20"/>
        </w:rPr>
        <w:t>ended</w:t>
      </w:r>
      <w:r>
        <w:rPr>
          <w:b/>
          <w:color w:val="050505"/>
          <w:spacing w:val="-5"/>
          <w:w w:val="105"/>
          <w:sz w:val="20"/>
        </w:rPr>
        <w:t xml:space="preserve"> </w:t>
      </w:r>
      <w:r>
        <w:rPr>
          <w:b/>
          <w:color w:val="050505"/>
          <w:w w:val="105"/>
          <w:sz w:val="20"/>
        </w:rPr>
        <w:t>immediately.</w:t>
      </w:r>
      <w:r>
        <w:rPr>
          <w:b/>
          <w:color w:val="050505"/>
          <w:spacing w:val="20"/>
          <w:w w:val="105"/>
          <w:sz w:val="20"/>
        </w:rPr>
        <w:t xml:space="preserve"> </w:t>
      </w:r>
      <w:r>
        <w:rPr>
          <w:b/>
          <w:color w:val="050505"/>
          <w:w w:val="105"/>
          <w:sz w:val="20"/>
        </w:rPr>
        <w:t>We</w:t>
      </w:r>
      <w:r>
        <w:rPr>
          <w:b/>
          <w:color w:val="050505"/>
          <w:spacing w:val="-13"/>
          <w:w w:val="105"/>
          <w:sz w:val="20"/>
        </w:rPr>
        <w:t xml:space="preserve"> </w:t>
      </w:r>
      <w:r>
        <w:rPr>
          <w:b/>
          <w:color w:val="050505"/>
          <w:w w:val="105"/>
          <w:sz w:val="20"/>
        </w:rPr>
        <w:t>recommend that</w:t>
      </w:r>
      <w:r>
        <w:rPr>
          <w:b/>
          <w:color w:val="050505"/>
          <w:spacing w:val="-6"/>
          <w:w w:val="105"/>
          <w:sz w:val="20"/>
        </w:rPr>
        <w:t xml:space="preserve"> </w:t>
      </w:r>
      <w:r>
        <w:rPr>
          <w:b/>
          <w:color w:val="050505"/>
          <w:w w:val="105"/>
          <w:sz w:val="20"/>
        </w:rPr>
        <w:t>clients</w:t>
      </w:r>
      <w:r>
        <w:rPr>
          <w:b/>
          <w:color w:val="050505"/>
          <w:spacing w:val="-5"/>
          <w:w w:val="105"/>
          <w:sz w:val="20"/>
        </w:rPr>
        <w:t xml:space="preserve"> </w:t>
      </w:r>
      <w:r>
        <w:rPr>
          <w:b/>
          <w:color w:val="050505"/>
          <w:w w:val="105"/>
          <w:sz w:val="20"/>
        </w:rPr>
        <w:t>should control their own</w:t>
      </w:r>
      <w:r>
        <w:rPr>
          <w:b/>
          <w:color w:val="050505"/>
          <w:spacing w:val="-2"/>
          <w:w w:val="105"/>
          <w:sz w:val="20"/>
        </w:rPr>
        <w:t xml:space="preserve"> </w:t>
      </w:r>
      <w:r>
        <w:rPr>
          <w:b/>
          <w:color w:val="050505"/>
          <w:w w:val="105"/>
          <w:sz w:val="20"/>
        </w:rPr>
        <w:t>back to work support budgets as</w:t>
      </w:r>
      <w:r>
        <w:rPr>
          <w:b/>
          <w:color w:val="050505"/>
          <w:spacing w:val="-10"/>
          <w:w w:val="105"/>
          <w:sz w:val="20"/>
        </w:rPr>
        <w:t xml:space="preserve"> </w:t>
      </w:r>
      <w:r>
        <w:rPr>
          <w:b/>
          <w:color w:val="050505"/>
          <w:w w:val="105"/>
          <w:sz w:val="20"/>
        </w:rPr>
        <w:t>they are</w:t>
      </w:r>
      <w:r>
        <w:rPr>
          <w:b/>
          <w:color w:val="050505"/>
          <w:spacing w:val="-4"/>
          <w:w w:val="105"/>
          <w:sz w:val="20"/>
        </w:rPr>
        <w:t xml:space="preserve"> </w:t>
      </w:r>
      <w:r>
        <w:rPr>
          <w:b/>
          <w:color w:val="050505"/>
          <w:w w:val="105"/>
          <w:sz w:val="20"/>
        </w:rPr>
        <w:t>best placed to assess what help</w:t>
      </w:r>
      <w:r>
        <w:rPr>
          <w:b/>
          <w:color w:val="050505"/>
          <w:spacing w:val="-1"/>
          <w:w w:val="105"/>
          <w:sz w:val="20"/>
        </w:rPr>
        <w:t xml:space="preserve"> </w:t>
      </w:r>
      <w:r>
        <w:rPr>
          <w:b/>
          <w:color w:val="050505"/>
          <w:w w:val="105"/>
          <w:sz w:val="20"/>
        </w:rPr>
        <w:t>they</w:t>
      </w:r>
      <w:r>
        <w:rPr>
          <w:b/>
          <w:color w:val="050505"/>
          <w:spacing w:val="-3"/>
          <w:w w:val="105"/>
          <w:sz w:val="20"/>
        </w:rPr>
        <w:t xml:space="preserve"> </w:t>
      </w:r>
      <w:r>
        <w:rPr>
          <w:b/>
          <w:color w:val="050505"/>
          <w:w w:val="105"/>
          <w:sz w:val="20"/>
        </w:rPr>
        <w:t>need,</w:t>
      </w:r>
      <w:r>
        <w:rPr>
          <w:b/>
          <w:color w:val="050505"/>
          <w:spacing w:val="-1"/>
          <w:w w:val="105"/>
          <w:sz w:val="20"/>
        </w:rPr>
        <w:t xml:space="preserve"> </w:t>
      </w:r>
      <w:r>
        <w:rPr>
          <w:b/>
          <w:color w:val="050505"/>
          <w:w w:val="105"/>
          <w:sz w:val="20"/>
        </w:rPr>
        <w:t>what</w:t>
      </w:r>
      <w:r>
        <w:rPr>
          <w:b/>
          <w:color w:val="050505"/>
          <w:spacing w:val="-3"/>
          <w:w w:val="105"/>
          <w:sz w:val="20"/>
        </w:rPr>
        <w:t xml:space="preserve"> </w:t>
      </w:r>
      <w:r>
        <w:rPr>
          <w:b/>
          <w:color w:val="050505"/>
          <w:w w:val="105"/>
          <w:sz w:val="20"/>
        </w:rPr>
        <w:t>barriers they</w:t>
      </w:r>
      <w:r>
        <w:rPr>
          <w:b/>
          <w:color w:val="050505"/>
          <w:spacing w:val="-1"/>
          <w:w w:val="105"/>
          <w:sz w:val="20"/>
        </w:rPr>
        <w:t xml:space="preserve"> </w:t>
      </w:r>
      <w:r>
        <w:rPr>
          <w:b/>
          <w:color w:val="050505"/>
          <w:w w:val="105"/>
          <w:sz w:val="20"/>
        </w:rPr>
        <w:t>face</w:t>
      </w:r>
      <w:r>
        <w:rPr>
          <w:b/>
          <w:color w:val="050505"/>
          <w:spacing w:val="-6"/>
          <w:w w:val="105"/>
          <w:sz w:val="20"/>
        </w:rPr>
        <w:t xml:space="preserve"> </w:t>
      </w:r>
      <w:r>
        <w:rPr>
          <w:b/>
          <w:color w:val="050505"/>
          <w:w w:val="105"/>
          <w:sz w:val="20"/>
        </w:rPr>
        <w:t>and</w:t>
      </w:r>
      <w:r>
        <w:rPr>
          <w:b/>
          <w:color w:val="050505"/>
          <w:spacing w:val="-1"/>
          <w:w w:val="105"/>
          <w:sz w:val="20"/>
        </w:rPr>
        <w:t xml:space="preserve"> </w:t>
      </w:r>
      <w:r>
        <w:rPr>
          <w:b/>
          <w:color w:val="050505"/>
          <w:w w:val="105"/>
          <w:sz w:val="20"/>
        </w:rPr>
        <w:t>what</w:t>
      </w:r>
      <w:r>
        <w:rPr>
          <w:b/>
          <w:color w:val="050505"/>
          <w:spacing w:val="-4"/>
          <w:w w:val="105"/>
          <w:sz w:val="20"/>
        </w:rPr>
        <w:t xml:space="preserve"> </w:t>
      </w:r>
      <w:r>
        <w:rPr>
          <w:b/>
          <w:color w:val="050505"/>
          <w:w w:val="105"/>
          <w:sz w:val="20"/>
        </w:rPr>
        <w:t>interventions might be</w:t>
      </w:r>
      <w:r>
        <w:rPr>
          <w:b/>
          <w:color w:val="050505"/>
          <w:spacing w:val="-2"/>
          <w:w w:val="105"/>
          <w:sz w:val="20"/>
        </w:rPr>
        <w:t xml:space="preserve"> </w:t>
      </w:r>
      <w:r>
        <w:rPr>
          <w:b/>
          <w:color w:val="050505"/>
          <w:w w:val="105"/>
          <w:sz w:val="20"/>
        </w:rPr>
        <w:t>necessary to return to work.</w:t>
      </w:r>
    </w:p>
    <w:p w14:paraId="4A9FF304" w14:textId="77777777" w:rsidR="00284967" w:rsidRDefault="00284967">
      <w:pPr>
        <w:pStyle w:val="BodyText"/>
        <w:spacing w:before="5"/>
        <w:rPr>
          <w:b/>
          <w:sz w:val="24"/>
        </w:rPr>
      </w:pPr>
    </w:p>
    <w:p w14:paraId="753AB6B1" w14:textId="77777777" w:rsidR="00284967" w:rsidRDefault="00807DB8">
      <w:pPr>
        <w:pStyle w:val="ListParagraph"/>
        <w:numPr>
          <w:ilvl w:val="0"/>
          <w:numId w:val="27"/>
        </w:numPr>
        <w:tabs>
          <w:tab w:val="left" w:pos="863"/>
        </w:tabs>
        <w:spacing w:line="292" w:lineRule="auto"/>
        <w:ind w:left="816" w:right="155" w:hanging="330"/>
        <w:rPr>
          <w:rFonts w:ascii="Times New Roman"/>
          <w:b/>
          <w:color w:val="050505"/>
        </w:rPr>
      </w:pPr>
      <w:r>
        <w:rPr>
          <w:color w:val="050505"/>
          <w:w w:val="105"/>
          <w:sz w:val="21"/>
        </w:rPr>
        <w:t>The final section of the report looks at how the labour market is currently structured and</w:t>
      </w:r>
      <w:r>
        <w:rPr>
          <w:color w:val="050505"/>
          <w:spacing w:val="-1"/>
          <w:w w:val="105"/>
          <w:sz w:val="21"/>
        </w:rPr>
        <w:t xml:space="preserve"> </w:t>
      </w:r>
      <w:r>
        <w:rPr>
          <w:color w:val="050505"/>
          <w:w w:val="105"/>
          <w:sz w:val="21"/>
        </w:rPr>
        <w:t>how it can act as a barrier to sick or disabled people entering or keeping</w:t>
      </w:r>
      <w:r>
        <w:rPr>
          <w:color w:val="050505"/>
          <w:spacing w:val="-1"/>
          <w:w w:val="105"/>
          <w:sz w:val="21"/>
        </w:rPr>
        <w:t xml:space="preserve"> </w:t>
      </w:r>
      <w:r>
        <w:rPr>
          <w:color w:val="050505"/>
          <w:w w:val="105"/>
          <w:sz w:val="21"/>
        </w:rPr>
        <w:t>work</w:t>
      </w:r>
      <w:r>
        <w:rPr>
          <w:color w:val="333333"/>
          <w:w w:val="105"/>
          <w:sz w:val="21"/>
        </w:rPr>
        <w:t xml:space="preserve">. </w:t>
      </w:r>
      <w:r>
        <w:rPr>
          <w:b/>
          <w:color w:val="050505"/>
          <w:w w:val="105"/>
          <w:sz w:val="20"/>
        </w:rPr>
        <w:t>We recommend several ways in</w:t>
      </w:r>
      <w:r>
        <w:rPr>
          <w:b/>
          <w:color w:val="050505"/>
          <w:spacing w:val="-2"/>
          <w:w w:val="105"/>
          <w:sz w:val="20"/>
        </w:rPr>
        <w:t xml:space="preserve"> </w:t>
      </w:r>
      <w:r>
        <w:rPr>
          <w:b/>
          <w:color w:val="050505"/>
          <w:w w:val="105"/>
          <w:sz w:val="20"/>
        </w:rPr>
        <w:t>which those</w:t>
      </w:r>
      <w:r>
        <w:rPr>
          <w:b/>
          <w:color w:val="050505"/>
          <w:spacing w:val="-2"/>
          <w:w w:val="105"/>
          <w:sz w:val="20"/>
        </w:rPr>
        <w:t xml:space="preserve"> </w:t>
      </w:r>
      <w:r>
        <w:rPr>
          <w:b/>
          <w:color w:val="050505"/>
          <w:w w:val="105"/>
          <w:sz w:val="20"/>
        </w:rPr>
        <w:t>barriers might be</w:t>
      </w:r>
      <w:r>
        <w:rPr>
          <w:b/>
          <w:color w:val="050505"/>
          <w:spacing w:val="-4"/>
          <w:w w:val="105"/>
          <w:sz w:val="20"/>
        </w:rPr>
        <w:t xml:space="preserve"> </w:t>
      </w:r>
      <w:r>
        <w:rPr>
          <w:b/>
          <w:color w:val="050505"/>
          <w:w w:val="105"/>
          <w:sz w:val="20"/>
        </w:rPr>
        <w:t>addressed:</w:t>
      </w:r>
    </w:p>
    <w:p w14:paraId="687FA720" w14:textId="77777777" w:rsidR="00284967" w:rsidRDefault="00284967">
      <w:pPr>
        <w:pStyle w:val="BodyText"/>
        <w:spacing w:before="9"/>
        <w:rPr>
          <w:b/>
          <w:sz w:val="25"/>
        </w:rPr>
      </w:pPr>
    </w:p>
    <w:p w14:paraId="043B562A" w14:textId="77777777" w:rsidR="00284967" w:rsidRDefault="00807DB8">
      <w:pPr>
        <w:pStyle w:val="ListParagraph"/>
        <w:numPr>
          <w:ilvl w:val="1"/>
          <w:numId w:val="27"/>
        </w:numPr>
        <w:tabs>
          <w:tab w:val="left" w:pos="817"/>
          <w:tab w:val="left" w:pos="818"/>
        </w:tabs>
        <w:ind w:left="817" w:hanging="328"/>
        <w:rPr>
          <w:sz w:val="21"/>
        </w:rPr>
      </w:pPr>
      <w:r>
        <w:rPr>
          <w:color w:val="050505"/>
          <w:w w:val="105"/>
          <w:sz w:val="21"/>
        </w:rPr>
        <w:t>New</w:t>
      </w:r>
      <w:r>
        <w:rPr>
          <w:color w:val="050505"/>
          <w:spacing w:val="9"/>
          <w:w w:val="105"/>
          <w:sz w:val="21"/>
        </w:rPr>
        <w:t xml:space="preserve"> </w:t>
      </w:r>
      <w:r>
        <w:rPr>
          <w:color w:val="050505"/>
          <w:w w:val="105"/>
          <w:sz w:val="21"/>
        </w:rPr>
        <w:t>structure</w:t>
      </w:r>
      <w:r>
        <w:rPr>
          <w:color w:val="050505"/>
          <w:w w:val="105"/>
          <w:sz w:val="21"/>
        </w:rPr>
        <w:t>s</w:t>
      </w:r>
      <w:r>
        <w:rPr>
          <w:color w:val="050505"/>
          <w:spacing w:val="17"/>
          <w:w w:val="105"/>
          <w:sz w:val="21"/>
        </w:rPr>
        <w:t xml:space="preserve"> </w:t>
      </w:r>
      <w:r>
        <w:rPr>
          <w:color w:val="050505"/>
          <w:w w:val="105"/>
          <w:sz w:val="21"/>
        </w:rPr>
        <w:t>for</w:t>
      </w:r>
      <w:r>
        <w:rPr>
          <w:color w:val="050505"/>
          <w:spacing w:val="23"/>
          <w:w w:val="105"/>
          <w:sz w:val="21"/>
        </w:rPr>
        <w:t xml:space="preserve"> </w:t>
      </w:r>
      <w:r>
        <w:rPr>
          <w:color w:val="050505"/>
          <w:w w:val="105"/>
          <w:sz w:val="21"/>
        </w:rPr>
        <w:t>flexible</w:t>
      </w:r>
      <w:r>
        <w:rPr>
          <w:color w:val="050505"/>
          <w:spacing w:val="16"/>
          <w:w w:val="105"/>
          <w:sz w:val="21"/>
        </w:rPr>
        <w:t xml:space="preserve"> </w:t>
      </w:r>
      <w:r>
        <w:rPr>
          <w:color w:val="050505"/>
          <w:w w:val="105"/>
          <w:sz w:val="21"/>
        </w:rPr>
        <w:t>working</w:t>
      </w:r>
      <w:r>
        <w:rPr>
          <w:color w:val="050505"/>
          <w:spacing w:val="6"/>
          <w:w w:val="105"/>
          <w:sz w:val="21"/>
        </w:rPr>
        <w:t xml:space="preserve"> </w:t>
      </w:r>
      <w:r>
        <w:rPr>
          <w:color w:val="050505"/>
          <w:w w:val="105"/>
          <w:sz w:val="21"/>
        </w:rPr>
        <w:t>and</w:t>
      </w:r>
      <w:r>
        <w:rPr>
          <w:color w:val="050505"/>
          <w:spacing w:val="4"/>
          <w:w w:val="105"/>
          <w:sz w:val="21"/>
        </w:rPr>
        <w:t xml:space="preserve"> </w:t>
      </w:r>
      <w:r>
        <w:rPr>
          <w:color w:val="050505"/>
          <w:w w:val="105"/>
          <w:sz w:val="21"/>
        </w:rPr>
        <w:t>working</w:t>
      </w:r>
      <w:r>
        <w:rPr>
          <w:color w:val="050505"/>
          <w:spacing w:val="-6"/>
          <w:w w:val="105"/>
          <w:sz w:val="21"/>
        </w:rPr>
        <w:t xml:space="preserve"> </w:t>
      </w:r>
      <w:r>
        <w:rPr>
          <w:color w:val="050505"/>
          <w:w w:val="105"/>
          <w:sz w:val="21"/>
        </w:rPr>
        <w:t>from</w:t>
      </w:r>
      <w:r>
        <w:rPr>
          <w:color w:val="050505"/>
          <w:spacing w:val="4"/>
          <w:w w:val="105"/>
          <w:sz w:val="21"/>
        </w:rPr>
        <w:t xml:space="preserve"> </w:t>
      </w:r>
      <w:r>
        <w:rPr>
          <w:color w:val="050505"/>
          <w:spacing w:val="-2"/>
          <w:w w:val="105"/>
          <w:sz w:val="21"/>
        </w:rPr>
        <w:t>home.</w:t>
      </w:r>
    </w:p>
    <w:p w14:paraId="73652D12" w14:textId="77777777" w:rsidR="00284967" w:rsidRDefault="00807DB8">
      <w:pPr>
        <w:pStyle w:val="ListParagraph"/>
        <w:numPr>
          <w:ilvl w:val="1"/>
          <w:numId w:val="27"/>
        </w:numPr>
        <w:tabs>
          <w:tab w:val="left" w:pos="817"/>
          <w:tab w:val="left" w:pos="818"/>
        </w:tabs>
        <w:spacing w:before="52" w:line="295" w:lineRule="auto"/>
        <w:ind w:right="603" w:hanging="326"/>
        <w:rPr>
          <w:sz w:val="21"/>
        </w:rPr>
      </w:pPr>
      <w:r>
        <w:rPr>
          <w:color w:val="050505"/>
          <w:w w:val="105"/>
          <w:sz w:val="21"/>
        </w:rPr>
        <w:t>Re-structuring</w:t>
      </w:r>
      <w:r>
        <w:rPr>
          <w:color w:val="050505"/>
          <w:spacing w:val="-16"/>
          <w:w w:val="105"/>
          <w:sz w:val="21"/>
        </w:rPr>
        <w:t xml:space="preserve"> </w:t>
      </w:r>
      <w:r>
        <w:rPr>
          <w:color w:val="050505"/>
          <w:w w:val="105"/>
          <w:sz w:val="21"/>
        </w:rPr>
        <w:t>out</w:t>
      </w:r>
      <w:r>
        <w:rPr>
          <w:color w:val="050505"/>
          <w:spacing w:val="-2"/>
          <w:w w:val="105"/>
          <w:sz w:val="21"/>
        </w:rPr>
        <w:t xml:space="preserve"> </w:t>
      </w:r>
      <w:r>
        <w:rPr>
          <w:color w:val="050505"/>
          <w:w w:val="105"/>
          <w:sz w:val="21"/>
        </w:rPr>
        <w:t>of</w:t>
      </w:r>
      <w:r>
        <w:rPr>
          <w:color w:val="050505"/>
          <w:spacing w:val="-4"/>
          <w:w w:val="105"/>
          <w:sz w:val="21"/>
        </w:rPr>
        <w:t xml:space="preserve"> </w:t>
      </w:r>
      <w:r>
        <w:rPr>
          <w:color w:val="050505"/>
          <w:w w:val="105"/>
          <w:sz w:val="21"/>
        </w:rPr>
        <w:t>work</w:t>
      </w:r>
      <w:r>
        <w:rPr>
          <w:color w:val="050505"/>
          <w:spacing w:val="-5"/>
          <w:w w:val="105"/>
          <w:sz w:val="21"/>
        </w:rPr>
        <w:t xml:space="preserve"> </w:t>
      </w:r>
      <w:r>
        <w:rPr>
          <w:color w:val="050505"/>
          <w:w w:val="105"/>
          <w:sz w:val="21"/>
        </w:rPr>
        <w:t>sickness benefits</w:t>
      </w:r>
      <w:r>
        <w:rPr>
          <w:color w:val="050505"/>
          <w:spacing w:val="-1"/>
          <w:w w:val="105"/>
          <w:sz w:val="21"/>
        </w:rPr>
        <w:t xml:space="preserve"> </w:t>
      </w:r>
      <w:r>
        <w:rPr>
          <w:color w:val="050505"/>
          <w:w w:val="105"/>
          <w:sz w:val="21"/>
        </w:rPr>
        <w:t>and</w:t>
      </w:r>
      <w:r>
        <w:rPr>
          <w:color w:val="050505"/>
          <w:spacing w:val="-12"/>
          <w:w w:val="105"/>
          <w:sz w:val="21"/>
        </w:rPr>
        <w:t xml:space="preserve"> </w:t>
      </w:r>
      <w:r>
        <w:rPr>
          <w:color w:val="050505"/>
          <w:w w:val="105"/>
          <w:sz w:val="21"/>
        </w:rPr>
        <w:t>tapers</w:t>
      </w:r>
      <w:r>
        <w:rPr>
          <w:color w:val="050505"/>
          <w:spacing w:val="-3"/>
          <w:w w:val="105"/>
          <w:sz w:val="21"/>
        </w:rPr>
        <w:t xml:space="preserve"> </w:t>
      </w:r>
      <w:r>
        <w:rPr>
          <w:color w:val="050505"/>
          <w:w w:val="105"/>
          <w:sz w:val="21"/>
        </w:rPr>
        <w:t>to make</w:t>
      </w:r>
      <w:r>
        <w:rPr>
          <w:color w:val="050505"/>
          <w:spacing w:val="-4"/>
          <w:w w:val="105"/>
          <w:sz w:val="21"/>
        </w:rPr>
        <w:t xml:space="preserve"> </w:t>
      </w:r>
      <w:r>
        <w:rPr>
          <w:color w:val="050505"/>
          <w:w w:val="105"/>
          <w:sz w:val="21"/>
        </w:rPr>
        <w:t>sure</w:t>
      </w:r>
      <w:r>
        <w:rPr>
          <w:color w:val="050505"/>
          <w:spacing w:val="-7"/>
          <w:w w:val="105"/>
          <w:sz w:val="21"/>
        </w:rPr>
        <w:t xml:space="preserve"> </w:t>
      </w:r>
      <w:r>
        <w:rPr>
          <w:color w:val="050505"/>
          <w:w w:val="105"/>
          <w:sz w:val="21"/>
        </w:rPr>
        <w:t>that "Every Hour Counts."</w:t>
      </w:r>
    </w:p>
    <w:p w14:paraId="0B7F0500" w14:textId="77777777" w:rsidR="00284967" w:rsidRDefault="00807DB8">
      <w:pPr>
        <w:pStyle w:val="ListParagraph"/>
        <w:numPr>
          <w:ilvl w:val="1"/>
          <w:numId w:val="27"/>
        </w:numPr>
        <w:tabs>
          <w:tab w:val="left" w:pos="818"/>
          <w:tab w:val="left" w:pos="819"/>
        </w:tabs>
        <w:spacing w:line="290" w:lineRule="auto"/>
        <w:ind w:left="817" w:right="634"/>
        <w:rPr>
          <w:sz w:val="21"/>
        </w:rPr>
      </w:pPr>
      <w:r>
        <w:rPr>
          <w:color w:val="050505"/>
          <w:w w:val="105"/>
          <w:sz w:val="21"/>
        </w:rPr>
        <w:t>More support for those living with long</w:t>
      </w:r>
      <w:r>
        <w:rPr>
          <w:color w:val="050505"/>
          <w:spacing w:val="-1"/>
          <w:w w:val="105"/>
          <w:sz w:val="21"/>
        </w:rPr>
        <w:t xml:space="preserve"> </w:t>
      </w:r>
      <w:r>
        <w:rPr>
          <w:color w:val="050505"/>
          <w:w w:val="105"/>
          <w:sz w:val="21"/>
        </w:rPr>
        <w:t>term conditions or disabilities to</w:t>
      </w:r>
      <w:r>
        <w:rPr>
          <w:color w:val="050505"/>
          <w:spacing w:val="40"/>
          <w:w w:val="105"/>
          <w:sz w:val="21"/>
        </w:rPr>
        <w:t xml:space="preserve"> </w:t>
      </w:r>
      <w:r>
        <w:rPr>
          <w:color w:val="050505"/>
          <w:w w:val="105"/>
          <w:sz w:val="21"/>
        </w:rPr>
        <w:t>set up micro-businesses</w:t>
      </w:r>
      <w:r>
        <w:rPr>
          <w:color w:val="050505"/>
          <w:spacing w:val="-6"/>
          <w:w w:val="105"/>
          <w:sz w:val="21"/>
        </w:rPr>
        <w:t xml:space="preserve"> </w:t>
      </w:r>
      <w:r>
        <w:rPr>
          <w:color w:val="050505"/>
          <w:w w:val="105"/>
          <w:sz w:val="21"/>
        </w:rPr>
        <w:t>through</w:t>
      </w:r>
      <w:r>
        <w:rPr>
          <w:color w:val="050505"/>
          <w:spacing w:val="-7"/>
          <w:w w:val="105"/>
          <w:sz w:val="21"/>
        </w:rPr>
        <w:t xml:space="preserve"> </w:t>
      </w:r>
      <w:r>
        <w:rPr>
          <w:color w:val="050505"/>
          <w:w w:val="105"/>
          <w:sz w:val="21"/>
        </w:rPr>
        <w:t>co-operatives and</w:t>
      </w:r>
      <w:r>
        <w:rPr>
          <w:color w:val="050505"/>
          <w:spacing w:val="-5"/>
          <w:w w:val="105"/>
          <w:sz w:val="21"/>
        </w:rPr>
        <w:t xml:space="preserve"> </w:t>
      </w:r>
      <w:r>
        <w:rPr>
          <w:color w:val="050505"/>
          <w:w w:val="105"/>
          <w:sz w:val="21"/>
        </w:rPr>
        <w:t>pairing,</w:t>
      </w:r>
      <w:r>
        <w:rPr>
          <w:color w:val="050505"/>
          <w:spacing w:val="-9"/>
          <w:w w:val="105"/>
          <w:sz w:val="21"/>
        </w:rPr>
        <w:t xml:space="preserve"> </w:t>
      </w:r>
      <w:r>
        <w:rPr>
          <w:color w:val="050505"/>
          <w:w w:val="105"/>
          <w:sz w:val="21"/>
        </w:rPr>
        <w:t>and</w:t>
      </w:r>
      <w:r>
        <w:rPr>
          <w:color w:val="050505"/>
          <w:spacing w:val="-5"/>
          <w:w w:val="105"/>
          <w:sz w:val="21"/>
        </w:rPr>
        <w:t xml:space="preserve"> </w:t>
      </w:r>
      <w:r>
        <w:rPr>
          <w:color w:val="050505"/>
          <w:w w:val="105"/>
          <w:sz w:val="21"/>
        </w:rPr>
        <w:t>practical</w:t>
      </w:r>
      <w:r>
        <w:rPr>
          <w:color w:val="050505"/>
          <w:spacing w:val="-3"/>
          <w:w w:val="105"/>
          <w:sz w:val="21"/>
        </w:rPr>
        <w:t xml:space="preserve"> </w:t>
      </w:r>
      <w:r>
        <w:rPr>
          <w:color w:val="050505"/>
          <w:w w:val="105"/>
          <w:sz w:val="21"/>
        </w:rPr>
        <w:t>ways</w:t>
      </w:r>
      <w:r>
        <w:rPr>
          <w:color w:val="050505"/>
          <w:spacing w:val="-3"/>
          <w:w w:val="105"/>
          <w:sz w:val="21"/>
        </w:rPr>
        <w:t xml:space="preserve"> </w:t>
      </w:r>
      <w:r>
        <w:rPr>
          <w:color w:val="050505"/>
          <w:w w:val="105"/>
          <w:sz w:val="21"/>
        </w:rPr>
        <w:t>that</w:t>
      </w:r>
      <w:r>
        <w:rPr>
          <w:color w:val="050505"/>
          <w:spacing w:val="-4"/>
          <w:w w:val="105"/>
          <w:sz w:val="21"/>
        </w:rPr>
        <w:t xml:space="preserve"> </w:t>
      </w:r>
      <w:r>
        <w:rPr>
          <w:color w:val="050505"/>
          <w:w w:val="105"/>
          <w:sz w:val="21"/>
        </w:rPr>
        <w:t>the state might support innovation and enterprise.</w:t>
      </w:r>
    </w:p>
    <w:p w14:paraId="22EF9569" w14:textId="77777777" w:rsidR="00284967" w:rsidRDefault="00284967">
      <w:pPr>
        <w:spacing w:line="290" w:lineRule="auto"/>
        <w:rPr>
          <w:sz w:val="21"/>
        </w:rPr>
        <w:sectPr w:rsidR="00284967">
          <w:pgSz w:w="11900" w:h="16840"/>
          <w:pgMar w:top="1360" w:right="1320" w:bottom="1200" w:left="1320" w:header="0" w:footer="1001" w:gutter="0"/>
          <w:cols w:space="720"/>
        </w:sectPr>
      </w:pPr>
    </w:p>
    <w:p w14:paraId="5C43B0C3" w14:textId="77777777" w:rsidR="00284967" w:rsidRDefault="00807DB8">
      <w:pPr>
        <w:pStyle w:val="ListParagraph"/>
        <w:numPr>
          <w:ilvl w:val="1"/>
          <w:numId w:val="27"/>
        </w:numPr>
        <w:tabs>
          <w:tab w:val="left" w:pos="818"/>
          <w:tab w:val="left" w:pos="819"/>
        </w:tabs>
        <w:spacing w:before="68"/>
        <w:ind w:left="818" w:hanging="329"/>
        <w:rPr>
          <w:sz w:val="21"/>
        </w:rPr>
      </w:pPr>
      <w:r>
        <w:rPr>
          <w:color w:val="050505"/>
          <w:w w:val="105"/>
          <w:sz w:val="21"/>
        </w:rPr>
        <w:lastRenderedPageBreak/>
        <w:t>Making</w:t>
      </w:r>
      <w:r>
        <w:rPr>
          <w:color w:val="050505"/>
          <w:spacing w:val="-8"/>
          <w:w w:val="105"/>
          <w:sz w:val="21"/>
        </w:rPr>
        <w:t xml:space="preserve"> </w:t>
      </w:r>
      <w:r>
        <w:rPr>
          <w:color w:val="050505"/>
          <w:w w:val="105"/>
          <w:sz w:val="21"/>
        </w:rPr>
        <w:t>it</w:t>
      </w:r>
      <w:r>
        <w:rPr>
          <w:color w:val="050505"/>
          <w:spacing w:val="13"/>
          <w:w w:val="105"/>
          <w:sz w:val="21"/>
        </w:rPr>
        <w:t xml:space="preserve"> </w:t>
      </w:r>
      <w:r>
        <w:rPr>
          <w:color w:val="050505"/>
          <w:w w:val="105"/>
          <w:sz w:val="21"/>
        </w:rPr>
        <w:t>easier</w:t>
      </w:r>
      <w:r>
        <w:rPr>
          <w:color w:val="050505"/>
          <w:spacing w:val="1"/>
          <w:w w:val="105"/>
          <w:sz w:val="21"/>
        </w:rPr>
        <w:t xml:space="preserve"> </w:t>
      </w:r>
      <w:r>
        <w:rPr>
          <w:color w:val="050505"/>
          <w:w w:val="105"/>
          <w:sz w:val="21"/>
        </w:rPr>
        <w:t>to</w:t>
      </w:r>
      <w:r>
        <w:rPr>
          <w:color w:val="050505"/>
          <w:spacing w:val="22"/>
          <w:w w:val="105"/>
          <w:sz w:val="21"/>
        </w:rPr>
        <w:t xml:space="preserve"> </w:t>
      </w:r>
      <w:r>
        <w:rPr>
          <w:color w:val="050505"/>
          <w:w w:val="105"/>
          <w:sz w:val="21"/>
        </w:rPr>
        <w:t>move</w:t>
      </w:r>
      <w:r>
        <w:rPr>
          <w:color w:val="050505"/>
          <w:spacing w:val="-4"/>
          <w:w w:val="105"/>
          <w:sz w:val="21"/>
        </w:rPr>
        <w:t xml:space="preserve"> </w:t>
      </w:r>
      <w:r>
        <w:rPr>
          <w:color w:val="050505"/>
          <w:w w:val="105"/>
          <w:sz w:val="21"/>
        </w:rPr>
        <w:t>between</w:t>
      </w:r>
      <w:r>
        <w:rPr>
          <w:color w:val="050505"/>
          <w:spacing w:val="3"/>
          <w:w w:val="105"/>
          <w:sz w:val="21"/>
        </w:rPr>
        <w:t xml:space="preserve"> </w:t>
      </w:r>
      <w:r>
        <w:rPr>
          <w:color w:val="050505"/>
          <w:w w:val="105"/>
          <w:sz w:val="21"/>
        </w:rPr>
        <w:t>benefits</w:t>
      </w:r>
      <w:r>
        <w:rPr>
          <w:color w:val="050505"/>
          <w:spacing w:val="2"/>
          <w:w w:val="105"/>
          <w:sz w:val="21"/>
        </w:rPr>
        <w:t xml:space="preserve"> </w:t>
      </w:r>
      <w:r>
        <w:rPr>
          <w:color w:val="050505"/>
          <w:w w:val="105"/>
          <w:sz w:val="21"/>
        </w:rPr>
        <w:t>and</w:t>
      </w:r>
      <w:r>
        <w:rPr>
          <w:color w:val="050505"/>
          <w:spacing w:val="3"/>
          <w:w w:val="105"/>
          <w:sz w:val="21"/>
        </w:rPr>
        <w:t xml:space="preserve"> </w:t>
      </w:r>
      <w:r>
        <w:rPr>
          <w:color w:val="050505"/>
          <w:w w:val="105"/>
          <w:sz w:val="21"/>
        </w:rPr>
        <w:t>work</w:t>
      </w:r>
      <w:r>
        <w:rPr>
          <w:color w:val="050505"/>
          <w:spacing w:val="2"/>
          <w:w w:val="105"/>
          <w:sz w:val="21"/>
        </w:rPr>
        <w:t xml:space="preserve"> </w:t>
      </w:r>
      <w:r>
        <w:rPr>
          <w:color w:val="050505"/>
          <w:spacing w:val="-2"/>
          <w:w w:val="105"/>
          <w:sz w:val="21"/>
        </w:rPr>
        <w:t>fluidly</w:t>
      </w:r>
    </w:p>
    <w:p w14:paraId="2BE11DF4" w14:textId="77777777" w:rsidR="00284967" w:rsidRDefault="00807DB8">
      <w:pPr>
        <w:pStyle w:val="ListParagraph"/>
        <w:numPr>
          <w:ilvl w:val="1"/>
          <w:numId w:val="27"/>
        </w:numPr>
        <w:tabs>
          <w:tab w:val="left" w:pos="814"/>
          <w:tab w:val="left" w:pos="815"/>
        </w:tabs>
        <w:spacing w:before="51"/>
        <w:ind w:left="814" w:hanging="325"/>
        <w:rPr>
          <w:sz w:val="21"/>
        </w:rPr>
      </w:pPr>
      <w:r>
        <w:rPr>
          <w:color w:val="050505"/>
          <w:w w:val="105"/>
          <w:sz w:val="21"/>
        </w:rPr>
        <w:t>Improved</w:t>
      </w:r>
      <w:r>
        <w:rPr>
          <w:color w:val="050505"/>
          <w:spacing w:val="-6"/>
          <w:w w:val="105"/>
          <w:sz w:val="21"/>
        </w:rPr>
        <w:t xml:space="preserve"> </w:t>
      </w:r>
      <w:r>
        <w:rPr>
          <w:color w:val="050505"/>
          <w:w w:val="105"/>
          <w:sz w:val="21"/>
        </w:rPr>
        <w:t>information</w:t>
      </w:r>
      <w:r>
        <w:rPr>
          <w:color w:val="050505"/>
          <w:spacing w:val="9"/>
          <w:w w:val="105"/>
          <w:sz w:val="21"/>
        </w:rPr>
        <w:t xml:space="preserve"> </w:t>
      </w:r>
      <w:r>
        <w:rPr>
          <w:color w:val="050505"/>
          <w:w w:val="105"/>
          <w:sz w:val="21"/>
        </w:rPr>
        <w:t>on</w:t>
      </w:r>
      <w:r>
        <w:rPr>
          <w:color w:val="050505"/>
          <w:spacing w:val="-7"/>
          <w:w w:val="105"/>
          <w:sz w:val="21"/>
        </w:rPr>
        <w:t xml:space="preserve"> </w:t>
      </w:r>
      <w:r>
        <w:rPr>
          <w:color w:val="050505"/>
          <w:w w:val="105"/>
          <w:sz w:val="21"/>
        </w:rPr>
        <w:t>and</w:t>
      </w:r>
      <w:r>
        <w:rPr>
          <w:color w:val="050505"/>
          <w:spacing w:val="-6"/>
          <w:w w:val="105"/>
          <w:sz w:val="21"/>
        </w:rPr>
        <w:t xml:space="preserve"> </w:t>
      </w:r>
      <w:r>
        <w:rPr>
          <w:color w:val="050505"/>
          <w:w w:val="105"/>
          <w:sz w:val="21"/>
        </w:rPr>
        <w:t>access</w:t>
      </w:r>
      <w:r>
        <w:rPr>
          <w:color w:val="050505"/>
          <w:spacing w:val="-2"/>
          <w:w w:val="105"/>
          <w:sz w:val="21"/>
        </w:rPr>
        <w:t xml:space="preserve"> </w:t>
      </w:r>
      <w:r>
        <w:rPr>
          <w:color w:val="050505"/>
          <w:w w:val="105"/>
          <w:sz w:val="21"/>
        </w:rPr>
        <w:t>to</w:t>
      </w:r>
      <w:r>
        <w:rPr>
          <w:color w:val="050505"/>
          <w:spacing w:val="30"/>
          <w:w w:val="105"/>
          <w:sz w:val="21"/>
        </w:rPr>
        <w:t xml:space="preserve"> </w:t>
      </w:r>
      <w:r>
        <w:rPr>
          <w:color w:val="050505"/>
          <w:w w:val="105"/>
          <w:sz w:val="21"/>
        </w:rPr>
        <w:t>further</w:t>
      </w:r>
      <w:r>
        <w:rPr>
          <w:color w:val="050505"/>
          <w:spacing w:val="9"/>
          <w:w w:val="105"/>
          <w:sz w:val="21"/>
        </w:rPr>
        <w:t xml:space="preserve"> </w:t>
      </w:r>
      <w:r>
        <w:rPr>
          <w:color w:val="050505"/>
          <w:w w:val="105"/>
          <w:sz w:val="21"/>
        </w:rPr>
        <w:t>education</w:t>
      </w:r>
      <w:r>
        <w:rPr>
          <w:color w:val="050505"/>
          <w:spacing w:val="8"/>
          <w:w w:val="105"/>
          <w:sz w:val="21"/>
        </w:rPr>
        <w:t xml:space="preserve"> </w:t>
      </w:r>
      <w:r>
        <w:rPr>
          <w:color w:val="050505"/>
          <w:w w:val="105"/>
          <w:sz w:val="21"/>
        </w:rPr>
        <w:t>and</w:t>
      </w:r>
      <w:r>
        <w:rPr>
          <w:color w:val="050505"/>
          <w:spacing w:val="-11"/>
          <w:w w:val="105"/>
          <w:sz w:val="21"/>
        </w:rPr>
        <w:t xml:space="preserve"> </w:t>
      </w:r>
      <w:r>
        <w:rPr>
          <w:color w:val="050505"/>
          <w:spacing w:val="-2"/>
          <w:w w:val="105"/>
          <w:sz w:val="21"/>
        </w:rPr>
        <w:t>training.</w:t>
      </w:r>
    </w:p>
    <w:p w14:paraId="7646EFCE" w14:textId="77777777" w:rsidR="00284967" w:rsidRDefault="00807DB8">
      <w:pPr>
        <w:pStyle w:val="ListParagraph"/>
        <w:numPr>
          <w:ilvl w:val="1"/>
          <w:numId w:val="27"/>
        </w:numPr>
        <w:tabs>
          <w:tab w:val="left" w:pos="818"/>
          <w:tab w:val="left" w:pos="819"/>
        </w:tabs>
        <w:spacing w:before="52" w:line="290" w:lineRule="auto"/>
        <w:ind w:right="401" w:hanging="326"/>
        <w:rPr>
          <w:sz w:val="21"/>
        </w:rPr>
      </w:pPr>
      <w:r>
        <w:rPr>
          <w:color w:val="050505"/>
          <w:w w:val="105"/>
          <w:sz w:val="21"/>
        </w:rPr>
        <w:t>More</w:t>
      </w:r>
      <w:r>
        <w:rPr>
          <w:color w:val="050505"/>
          <w:spacing w:val="-5"/>
          <w:w w:val="105"/>
          <w:sz w:val="21"/>
        </w:rPr>
        <w:t xml:space="preserve"> </w:t>
      </w:r>
      <w:r>
        <w:rPr>
          <w:color w:val="050505"/>
          <w:w w:val="105"/>
          <w:sz w:val="21"/>
        </w:rPr>
        <w:t>employer engagement and</w:t>
      </w:r>
      <w:r>
        <w:rPr>
          <w:color w:val="050505"/>
          <w:spacing w:val="-8"/>
          <w:w w:val="105"/>
          <w:sz w:val="21"/>
        </w:rPr>
        <w:t xml:space="preserve"> </w:t>
      </w:r>
      <w:r>
        <w:rPr>
          <w:color w:val="050505"/>
          <w:w w:val="105"/>
          <w:sz w:val="21"/>
        </w:rPr>
        <w:t>more</w:t>
      </w:r>
      <w:r>
        <w:rPr>
          <w:color w:val="050505"/>
          <w:spacing w:val="-6"/>
          <w:w w:val="105"/>
          <w:sz w:val="21"/>
        </w:rPr>
        <w:t xml:space="preserve"> </w:t>
      </w:r>
      <w:r>
        <w:rPr>
          <w:color w:val="050505"/>
          <w:w w:val="105"/>
          <w:sz w:val="21"/>
        </w:rPr>
        <w:t>done</w:t>
      </w:r>
      <w:r>
        <w:rPr>
          <w:color w:val="050505"/>
          <w:spacing w:val="-7"/>
          <w:w w:val="105"/>
          <w:sz w:val="21"/>
        </w:rPr>
        <w:t xml:space="preserve"> </w:t>
      </w:r>
      <w:r>
        <w:rPr>
          <w:color w:val="050505"/>
          <w:w w:val="105"/>
          <w:sz w:val="21"/>
        </w:rPr>
        <w:t>to encourage, incentivise or</w:t>
      </w:r>
      <w:r>
        <w:rPr>
          <w:color w:val="050505"/>
          <w:spacing w:val="-8"/>
          <w:w w:val="105"/>
          <w:sz w:val="21"/>
        </w:rPr>
        <w:t xml:space="preserve"> </w:t>
      </w:r>
      <w:r>
        <w:rPr>
          <w:color w:val="050505"/>
          <w:w w:val="105"/>
          <w:sz w:val="21"/>
        </w:rPr>
        <w:t>mandate the employment of sick and disabled people.</w:t>
      </w:r>
    </w:p>
    <w:p w14:paraId="1A6AADB2" w14:textId="77777777" w:rsidR="00284967" w:rsidRDefault="00807DB8">
      <w:pPr>
        <w:pStyle w:val="ListParagraph"/>
        <w:numPr>
          <w:ilvl w:val="1"/>
          <w:numId w:val="27"/>
        </w:numPr>
        <w:tabs>
          <w:tab w:val="left" w:pos="814"/>
          <w:tab w:val="left" w:pos="815"/>
        </w:tabs>
        <w:spacing w:before="2" w:line="290" w:lineRule="auto"/>
        <w:ind w:left="817" w:right="354"/>
        <w:rPr>
          <w:sz w:val="21"/>
        </w:rPr>
      </w:pPr>
      <w:r>
        <w:rPr>
          <w:color w:val="050505"/>
          <w:w w:val="105"/>
          <w:sz w:val="21"/>
        </w:rPr>
        <w:t>Improved childcare for children with disabilities and</w:t>
      </w:r>
      <w:r>
        <w:rPr>
          <w:color w:val="050505"/>
          <w:spacing w:val="-1"/>
          <w:w w:val="105"/>
          <w:sz w:val="21"/>
        </w:rPr>
        <w:t xml:space="preserve"> </w:t>
      </w:r>
      <w:r>
        <w:rPr>
          <w:color w:val="050505"/>
          <w:w w:val="105"/>
          <w:sz w:val="21"/>
        </w:rPr>
        <w:t>more support for parents with disabilities to fulf</w:t>
      </w:r>
      <w:r>
        <w:rPr>
          <w:color w:val="050505"/>
          <w:w w:val="105"/>
          <w:sz w:val="21"/>
        </w:rPr>
        <w:t>il their parenting role.</w:t>
      </w:r>
    </w:p>
    <w:p w14:paraId="099642E2" w14:textId="77777777" w:rsidR="00284967" w:rsidRDefault="00807DB8">
      <w:pPr>
        <w:pStyle w:val="ListParagraph"/>
        <w:numPr>
          <w:ilvl w:val="1"/>
          <w:numId w:val="27"/>
        </w:numPr>
        <w:tabs>
          <w:tab w:val="left" w:pos="814"/>
          <w:tab w:val="left" w:pos="815"/>
        </w:tabs>
        <w:spacing w:before="2" w:line="290" w:lineRule="auto"/>
        <w:ind w:right="250" w:hanging="326"/>
        <w:rPr>
          <w:sz w:val="21"/>
        </w:rPr>
      </w:pPr>
      <w:r>
        <w:rPr>
          <w:color w:val="050505"/>
          <w:w w:val="105"/>
          <w:sz w:val="21"/>
        </w:rPr>
        <w:t>Introduce</w:t>
      </w:r>
      <w:r>
        <w:rPr>
          <w:color w:val="050505"/>
          <w:spacing w:val="-6"/>
          <w:w w:val="105"/>
          <w:sz w:val="21"/>
        </w:rPr>
        <w:t xml:space="preserve"> </w:t>
      </w:r>
      <w:r>
        <w:rPr>
          <w:color w:val="050505"/>
          <w:w w:val="105"/>
          <w:sz w:val="21"/>
        </w:rPr>
        <w:t>a</w:t>
      </w:r>
      <w:r>
        <w:rPr>
          <w:color w:val="050505"/>
          <w:spacing w:val="-2"/>
          <w:w w:val="105"/>
          <w:sz w:val="21"/>
        </w:rPr>
        <w:t xml:space="preserve"> </w:t>
      </w:r>
      <w:r>
        <w:rPr>
          <w:color w:val="050505"/>
          <w:w w:val="105"/>
          <w:sz w:val="21"/>
        </w:rPr>
        <w:t>Volunteer's</w:t>
      </w:r>
      <w:r>
        <w:rPr>
          <w:color w:val="050505"/>
          <w:spacing w:val="-1"/>
          <w:w w:val="105"/>
          <w:sz w:val="21"/>
        </w:rPr>
        <w:t xml:space="preserve"> </w:t>
      </w:r>
      <w:r>
        <w:rPr>
          <w:color w:val="050505"/>
          <w:w w:val="105"/>
          <w:sz w:val="21"/>
        </w:rPr>
        <w:t>Credit</w:t>
      </w:r>
      <w:r>
        <w:rPr>
          <w:color w:val="050505"/>
          <w:spacing w:val="-3"/>
          <w:w w:val="105"/>
          <w:sz w:val="21"/>
        </w:rPr>
        <w:t xml:space="preserve"> </w:t>
      </w:r>
      <w:r>
        <w:rPr>
          <w:color w:val="050505"/>
          <w:w w:val="105"/>
          <w:sz w:val="21"/>
        </w:rPr>
        <w:t>and</w:t>
      </w:r>
      <w:r>
        <w:rPr>
          <w:color w:val="050505"/>
          <w:spacing w:val="-13"/>
          <w:w w:val="105"/>
          <w:sz w:val="21"/>
        </w:rPr>
        <w:t xml:space="preserve"> </w:t>
      </w:r>
      <w:r>
        <w:rPr>
          <w:color w:val="050505"/>
          <w:w w:val="105"/>
          <w:sz w:val="21"/>
        </w:rPr>
        <w:t>a</w:t>
      </w:r>
      <w:r>
        <w:rPr>
          <w:color w:val="050505"/>
          <w:spacing w:val="-11"/>
          <w:w w:val="105"/>
          <w:sz w:val="21"/>
        </w:rPr>
        <w:t xml:space="preserve"> </w:t>
      </w:r>
      <w:r>
        <w:rPr>
          <w:color w:val="050505"/>
          <w:w w:val="105"/>
          <w:sz w:val="21"/>
        </w:rPr>
        <w:t>Carer's</w:t>
      </w:r>
      <w:r>
        <w:rPr>
          <w:color w:val="050505"/>
          <w:spacing w:val="-4"/>
          <w:w w:val="105"/>
          <w:sz w:val="21"/>
        </w:rPr>
        <w:t xml:space="preserve"> </w:t>
      </w:r>
      <w:r>
        <w:rPr>
          <w:color w:val="050505"/>
          <w:w w:val="105"/>
          <w:sz w:val="21"/>
        </w:rPr>
        <w:t>Credit</w:t>
      </w:r>
      <w:r>
        <w:rPr>
          <w:color w:val="050505"/>
          <w:spacing w:val="-9"/>
          <w:w w:val="105"/>
          <w:sz w:val="21"/>
        </w:rPr>
        <w:t xml:space="preserve"> </w:t>
      </w:r>
      <w:r>
        <w:rPr>
          <w:color w:val="050505"/>
          <w:w w:val="105"/>
          <w:sz w:val="21"/>
        </w:rPr>
        <w:t>to the National</w:t>
      </w:r>
      <w:r>
        <w:rPr>
          <w:color w:val="050505"/>
          <w:spacing w:val="-12"/>
          <w:w w:val="105"/>
          <w:sz w:val="21"/>
        </w:rPr>
        <w:t xml:space="preserve"> </w:t>
      </w:r>
      <w:r>
        <w:rPr>
          <w:color w:val="050505"/>
          <w:w w:val="105"/>
          <w:sz w:val="21"/>
        </w:rPr>
        <w:t>Insurance</w:t>
      </w:r>
      <w:r>
        <w:rPr>
          <w:color w:val="050505"/>
          <w:spacing w:val="-1"/>
          <w:w w:val="105"/>
          <w:sz w:val="21"/>
        </w:rPr>
        <w:t xml:space="preserve"> </w:t>
      </w:r>
      <w:r>
        <w:rPr>
          <w:color w:val="050505"/>
          <w:w w:val="105"/>
          <w:sz w:val="21"/>
        </w:rPr>
        <w:t>system to recognise the contributions made by these groups.</w:t>
      </w:r>
    </w:p>
    <w:p w14:paraId="64909AF0" w14:textId="77777777" w:rsidR="00284967" w:rsidRDefault="00284967">
      <w:pPr>
        <w:pStyle w:val="BodyText"/>
        <w:spacing w:before="7"/>
        <w:rPr>
          <w:sz w:val="25"/>
        </w:rPr>
      </w:pPr>
    </w:p>
    <w:p w14:paraId="1A94C3EE" w14:textId="77777777" w:rsidR="00284967" w:rsidRDefault="00807DB8">
      <w:pPr>
        <w:pStyle w:val="ListParagraph"/>
        <w:numPr>
          <w:ilvl w:val="0"/>
          <w:numId w:val="27"/>
        </w:numPr>
        <w:tabs>
          <w:tab w:val="left" w:pos="851"/>
        </w:tabs>
        <w:spacing w:line="290" w:lineRule="auto"/>
        <w:ind w:left="844" w:right="902" w:hanging="361"/>
        <w:rPr>
          <w:rFonts w:ascii="Times New Roman"/>
          <w:b/>
          <w:color w:val="050505"/>
          <w:sz w:val="21"/>
        </w:rPr>
      </w:pPr>
      <w:r>
        <w:rPr>
          <w:color w:val="050505"/>
          <w:w w:val="105"/>
          <w:sz w:val="21"/>
        </w:rPr>
        <w:t>We</w:t>
      </w:r>
      <w:r>
        <w:rPr>
          <w:color w:val="050505"/>
          <w:spacing w:val="-10"/>
          <w:w w:val="105"/>
          <w:sz w:val="21"/>
        </w:rPr>
        <w:t xml:space="preserve"> </w:t>
      </w:r>
      <w:r>
        <w:rPr>
          <w:color w:val="050505"/>
          <w:w w:val="105"/>
          <w:sz w:val="21"/>
        </w:rPr>
        <w:t>provide</w:t>
      </w:r>
      <w:r>
        <w:rPr>
          <w:color w:val="050505"/>
          <w:spacing w:val="-5"/>
          <w:w w:val="105"/>
          <w:sz w:val="21"/>
        </w:rPr>
        <w:t xml:space="preserve"> </w:t>
      </w:r>
      <w:r>
        <w:rPr>
          <w:color w:val="050505"/>
          <w:w w:val="105"/>
          <w:sz w:val="21"/>
        </w:rPr>
        <w:t>more</w:t>
      </w:r>
      <w:r>
        <w:rPr>
          <w:color w:val="050505"/>
          <w:spacing w:val="-11"/>
          <w:w w:val="105"/>
          <w:sz w:val="21"/>
        </w:rPr>
        <w:t xml:space="preserve"> </w:t>
      </w:r>
      <w:r>
        <w:rPr>
          <w:color w:val="050505"/>
          <w:w w:val="105"/>
          <w:sz w:val="21"/>
        </w:rPr>
        <w:t>in-depth</w:t>
      </w:r>
      <w:r>
        <w:rPr>
          <w:color w:val="050505"/>
          <w:spacing w:val="-6"/>
          <w:w w:val="105"/>
          <w:sz w:val="21"/>
        </w:rPr>
        <w:t xml:space="preserve"> </w:t>
      </w:r>
      <w:r>
        <w:rPr>
          <w:color w:val="050505"/>
          <w:w w:val="105"/>
          <w:sz w:val="21"/>
        </w:rPr>
        <w:t>analysis</w:t>
      </w:r>
      <w:r>
        <w:rPr>
          <w:color w:val="050505"/>
          <w:spacing w:val="-8"/>
          <w:w w:val="105"/>
          <w:sz w:val="21"/>
        </w:rPr>
        <w:t xml:space="preserve"> </w:t>
      </w:r>
      <w:r>
        <w:rPr>
          <w:color w:val="050505"/>
          <w:w w:val="105"/>
          <w:sz w:val="21"/>
        </w:rPr>
        <w:t>in the</w:t>
      </w:r>
      <w:r>
        <w:rPr>
          <w:color w:val="050505"/>
          <w:spacing w:val="18"/>
          <w:w w:val="105"/>
          <w:sz w:val="21"/>
        </w:rPr>
        <w:t xml:space="preserve"> </w:t>
      </w:r>
      <w:r>
        <w:rPr>
          <w:color w:val="050505"/>
          <w:w w:val="105"/>
          <w:sz w:val="21"/>
        </w:rPr>
        <w:t>Appendices, which</w:t>
      </w:r>
      <w:r>
        <w:rPr>
          <w:color w:val="050505"/>
          <w:spacing w:val="-9"/>
          <w:w w:val="105"/>
          <w:sz w:val="21"/>
        </w:rPr>
        <w:t xml:space="preserve"> </w:t>
      </w:r>
      <w:r>
        <w:rPr>
          <w:color w:val="050505"/>
          <w:w w:val="105"/>
          <w:sz w:val="21"/>
        </w:rPr>
        <w:t>cover</w:t>
      </w:r>
      <w:r>
        <w:rPr>
          <w:color w:val="050505"/>
          <w:spacing w:val="-9"/>
          <w:w w:val="105"/>
          <w:sz w:val="21"/>
        </w:rPr>
        <w:t xml:space="preserve"> </w:t>
      </w:r>
      <w:r>
        <w:rPr>
          <w:color w:val="050505"/>
          <w:w w:val="105"/>
          <w:sz w:val="21"/>
        </w:rPr>
        <w:t>the</w:t>
      </w:r>
      <w:r>
        <w:rPr>
          <w:color w:val="050505"/>
          <w:w w:val="105"/>
          <w:sz w:val="21"/>
        </w:rPr>
        <w:t xml:space="preserve"> policy assumptions underpinning ESA,</w:t>
      </w:r>
      <w:r>
        <w:rPr>
          <w:color w:val="050505"/>
          <w:spacing w:val="-11"/>
          <w:w w:val="105"/>
          <w:sz w:val="21"/>
        </w:rPr>
        <w:t xml:space="preserve"> </w:t>
      </w:r>
      <w:r>
        <w:rPr>
          <w:color w:val="050505"/>
          <w:w w:val="105"/>
          <w:sz w:val="21"/>
        </w:rPr>
        <w:t>an</w:t>
      </w:r>
      <w:r>
        <w:rPr>
          <w:color w:val="050505"/>
          <w:spacing w:val="-10"/>
          <w:w w:val="105"/>
          <w:sz w:val="21"/>
        </w:rPr>
        <w:t xml:space="preserve"> </w:t>
      </w:r>
      <w:r>
        <w:rPr>
          <w:color w:val="050505"/>
          <w:w w:val="105"/>
          <w:sz w:val="21"/>
        </w:rPr>
        <w:t>analysis of</w:t>
      </w:r>
      <w:r>
        <w:rPr>
          <w:color w:val="050505"/>
          <w:spacing w:val="-10"/>
          <w:w w:val="105"/>
          <w:sz w:val="21"/>
        </w:rPr>
        <w:t xml:space="preserve"> </w:t>
      </w:r>
      <w:r>
        <w:rPr>
          <w:color w:val="050505"/>
          <w:w w:val="105"/>
          <w:sz w:val="21"/>
        </w:rPr>
        <w:t>how</w:t>
      </w:r>
      <w:r>
        <w:rPr>
          <w:color w:val="050505"/>
          <w:spacing w:val="-4"/>
          <w:w w:val="105"/>
          <w:sz w:val="21"/>
        </w:rPr>
        <w:t xml:space="preserve"> </w:t>
      </w:r>
      <w:r>
        <w:rPr>
          <w:color w:val="050505"/>
          <w:w w:val="105"/>
          <w:sz w:val="21"/>
        </w:rPr>
        <w:t>successfully the recommendations</w:t>
      </w:r>
      <w:r>
        <w:rPr>
          <w:color w:val="050505"/>
          <w:spacing w:val="-6"/>
          <w:w w:val="105"/>
          <w:sz w:val="21"/>
        </w:rPr>
        <w:t xml:space="preserve"> </w:t>
      </w:r>
      <w:r>
        <w:rPr>
          <w:color w:val="050505"/>
          <w:w w:val="105"/>
          <w:sz w:val="21"/>
        </w:rPr>
        <w:t>made in</w:t>
      </w:r>
      <w:r>
        <w:rPr>
          <w:color w:val="050505"/>
          <w:spacing w:val="-9"/>
          <w:w w:val="105"/>
          <w:sz w:val="21"/>
        </w:rPr>
        <w:t xml:space="preserve"> </w:t>
      </w:r>
      <w:r>
        <w:rPr>
          <w:color w:val="050505"/>
          <w:w w:val="105"/>
          <w:sz w:val="21"/>
        </w:rPr>
        <w:t>the first year Review of the</w:t>
      </w:r>
      <w:r>
        <w:rPr>
          <w:color w:val="050505"/>
          <w:spacing w:val="37"/>
          <w:w w:val="105"/>
          <w:sz w:val="21"/>
        </w:rPr>
        <w:t xml:space="preserve"> </w:t>
      </w:r>
      <w:r>
        <w:rPr>
          <w:color w:val="050505"/>
          <w:w w:val="105"/>
          <w:sz w:val="21"/>
        </w:rPr>
        <w:t xml:space="preserve">WCA have been implemented, and a critique of the concept of the 'employment gap' in UK </w:t>
      </w:r>
      <w:r>
        <w:rPr>
          <w:color w:val="050505"/>
          <w:spacing w:val="-2"/>
          <w:w w:val="105"/>
          <w:sz w:val="21"/>
        </w:rPr>
        <w:t>policymaking.</w:t>
      </w:r>
    </w:p>
    <w:p w14:paraId="582D33A9" w14:textId="77777777" w:rsidR="00284967" w:rsidRDefault="00284967">
      <w:pPr>
        <w:pStyle w:val="BodyText"/>
        <w:spacing w:before="6"/>
        <w:rPr>
          <w:sz w:val="25"/>
        </w:rPr>
      </w:pPr>
    </w:p>
    <w:p w14:paraId="5923CF0F" w14:textId="77777777" w:rsidR="00284967" w:rsidRDefault="00807DB8">
      <w:pPr>
        <w:pStyle w:val="ListParagraph"/>
        <w:numPr>
          <w:ilvl w:val="0"/>
          <w:numId w:val="27"/>
        </w:numPr>
        <w:tabs>
          <w:tab w:val="left" w:pos="875"/>
        </w:tabs>
        <w:spacing w:line="292" w:lineRule="auto"/>
        <w:ind w:left="814" w:right="157"/>
        <w:rPr>
          <w:rFonts w:ascii="Times New Roman"/>
          <w:b/>
          <w:color w:val="050505"/>
        </w:rPr>
      </w:pPr>
      <w:r>
        <w:rPr>
          <w:color w:val="050505"/>
          <w:w w:val="105"/>
          <w:sz w:val="21"/>
        </w:rPr>
        <w:t>We conclude that both</w:t>
      </w:r>
      <w:r>
        <w:rPr>
          <w:color w:val="050505"/>
          <w:spacing w:val="-4"/>
          <w:w w:val="105"/>
          <w:sz w:val="21"/>
        </w:rPr>
        <w:t xml:space="preserve"> </w:t>
      </w:r>
      <w:r>
        <w:rPr>
          <w:color w:val="050505"/>
          <w:w w:val="105"/>
          <w:sz w:val="21"/>
        </w:rPr>
        <w:t>ESA a</w:t>
      </w:r>
      <w:r>
        <w:rPr>
          <w:color w:val="050505"/>
          <w:w w:val="105"/>
          <w:sz w:val="21"/>
        </w:rPr>
        <w:t>nd</w:t>
      </w:r>
      <w:r>
        <w:rPr>
          <w:color w:val="050505"/>
          <w:spacing w:val="-2"/>
          <w:w w:val="105"/>
          <w:sz w:val="21"/>
        </w:rPr>
        <w:t xml:space="preserve"> </w:t>
      </w:r>
      <w:r>
        <w:rPr>
          <w:color w:val="050505"/>
          <w:w w:val="105"/>
          <w:sz w:val="21"/>
        </w:rPr>
        <w:t>the</w:t>
      </w:r>
      <w:r>
        <w:rPr>
          <w:color w:val="050505"/>
          <w:spacing w:val="38"/>
          <w:w w:val="105"/>
          <w:sz w:val="21"/>
        </w:rPr>
        <w:t xml:space="preserve"> </w:t>
      </w:r>
      <w:r>
        <w:rPr>
          <w:color w:val="050505"/>
          <w:w w:val="105"/>
          <w:sz w:val="21"/>
        </w:rPr>
        <w:t>Work Programme are failing people living</w:t>
      </w:r>
      <w:r>
        <w:rPr>
          <w:color w:val="050505"/>
          <w:spacing w:val="-4"/>
          <w:w w:val="105"/>
          <w:sz w:val="21"/>
        </w:rPr>
        <w:t xml:space="preserve"> </w:t>
      </w:r>
      <w:r>
        <w:rPr>
          <w:color w:val="050505"/>
          <w:w w:val="105"/>
          <w:sz w:val="21"/>
        </w:rPr>
        <w:t>with long</w:t>
      </w:r>
      <w:r>
        <w:rPr>
          <w:color w:val="050505"/>
          <w:spacing w:val="-12"/>
          <w:w w:val="105"/>
          <w:sz w:val="21"/>
        </w:rPr>
        <w:t xml:space="preserve"> </w:t>
      </w:r>
      <w:r>
        <w:rPr>
          <w:color w:val="050505"/>
          <w:w w:val="105"/>
          <w:sz w:val="21"/>
        </w:rPr>
        <w:t>term health</w:t>
      </w:r>
      <w:r>
        <w:rPr>
          <w:color w:val="050505"/>
          <w:spacing w:val="-7"/>
          <w:w w:val="105"/>
          <w:sz w:val="21"/>
        </w:rPr>
        <w:t xml:space="preserve"> </w:t>
      </w:r>
      <w:r>
        <w:rPr>
          <w:color w:val="050505"/>
          <w:w w:val="105"/>
          <w:sz w:val="21"/>
        </w:rPr>
        <w:t>conditions and</w:t>
      </w:r>
      <w:r>
        <w:rPr>
          <w:color w:val="050505"/>
          <w:spacing w:val="-3"/>
          <w:w w:val="105"/>
          <w:sz w:val="21"/>
        </w:rPr>
        <w:t xml:space="preserve"> </w:t>
      </w:r>
      <w:r>
        <w:rPr>
          <w:color w:val="050505"/>
          <w:w w:val="105"/>
          <w:sz w:val="21"/>
        </w:rPr>
        <w:t>disabilities, and</w:t>
      </w:r>
      <w:r>
        <w:rPr>
          <w:color w:val="050505"/>
          <w:spacing w:val="-3"/>
          <w:w w:val="105"/>
          <w:sz w:val="21"/>
        </w:rPr>
        <w:t xml:space="preserve"> </w:t>
      </w:r>
      <w:r>
        <w:rPr>
          <w:color w:val="050505"/>
          <w:w w:val="105"/>
          <w:sz w:val="21"/>
        </w:rPr>
        <w:t>outline a blueprint for change based on</w:t>
      </w:r>
      <w:r>
        <w:rPr>
          <w:color w:val="050505"/>
          <w:spacing w:val="-13"/>
          <w:w w:val="105"/>
          <w:sz w:val="21"/>
        </w:rPr>
        <w:t xml:space="preserve"> </w:t>
      </w:r>
      <w:r>
        <w:rPr>
          <w:color w:val="050505"/>
          <w:w w:val="105"/>
          <w:sz w:val="21"/>
        </w:rPr>
        <w:t>existing</w:t>
      </w:r>
      <w:r>
        <w:rPr>
          <w:color w:val="050505"/>
          <w:spacing w:val="-4"/>
          <w:w w:val="105"/>
          <w:sz w:val="21"/>
        </w:rPr>
        <w:t xml:space="preserve"> </w:t>
      </w:r>
      <w:r>
        <w:rPr>
          <w:color w:val="050505"/>
          <w:w w:val="105"/>
          <w:sz w:val="21"/>
        </w:rPr>
        <w:t>evidence and</w:t>
      </w:r>
      <w:r>
        <w:rPr>
          <w:color w:val="050505"/>
          <w:spacing w:val="-12"/>
          <w:w w:val="105"/>
          <w:sz w:val="21"/>
        </w:rPr>
        <w:t xml:space="preserve"> </w:t>
      </w:r>
      <w:r>
        <w:rPr>
          <w:color w:val="050505"/>
          <w:w w:val="105"/>
          <w:sz w:val="21"/>
        </w:rPr>
        <w:t>the experiences of</w:t>
      </w:r>
      <w:r>
        <w:rPr>
          <w:color w:val="050505"/>
          <w:spacing w:val="-7"/>
          <w:w w:val="105"/>
          <w:sz w:val="21"/>
        </w:rPr>
        <w:t xml:space="preserve"> </w:t>
      </w:r>
      <w:r>
        <w:rPr>
          <w:color w:val="050505"/>
          <w:w w:val="105"/>
          <w:sz w:val="21"/>
        </w:rPr>
        <w:t>sick and</w:t>
      </w:r>
      <w:r>
        <w:rPr>
          <w:color w:val="050505"/>
          <w:spacing w:val="-7"/>
          <w:w w:val="105"/>
          <w:sz w:val="21"/>
        </w:rPr>
        <w:t xml:space="preserve"> </w:t>
      </w:r>
      <w:r>
        <w:rPr>
          <w:color w:val="050505"/>
          <w:w w:val="105"/>
          <w:sz w:val="21"/>
        </w:rPr>
        <w:t>disabled people themselves.</w:t>
      </w:r>
      <w:r>
        <w:rPr>
          <w:color w:val="050505"/>
          <w:w w:val="105"/>
          <w:sz w:val="21"/>
        </w:rPr>
        <w:t xml:space="preserve"> Our proposals are workable, proven in other countries, and wherever possible we suggest existing schemes and structures that could be modified to accommodate a new</w:t>
      </w:r>
      <w:r>
        <w:rPr>
          <w:color w:val="050505"/>
          <w:spacing w:val="-2"/>
          <w:w w:val="105"/>
          <w:sz w:val="21"/>
        </w:rPr>
        <w:t xml:space="preserve"> </w:t>
      </w:r>
      <w:r>
        <w:rPr>
          <w:color w:val="050505"/>
          <w:w w:val="105"/>
          <w:sz w:val="21"/>
        </w:rPr>
        <w:t>way</w:t>
      </w:r>
      <w:r>
        <w:rPr>
          <w:color w:val="050505"/>
          <w:spacing w:val="-8"/>
          <w:w w:val="105"/>
          <w:sz w:val="21"/>
        </w:rPr>
        <w:t xml:space="preserve"> </w:t>
      </w:r>
      <w:r>
        <w:rPr>
          <w:color w:val="050505"/>
          <w:w w:val="105"/>
          <w:sz w:val="21"/>
        </w:rPr>
        <w:t>of</w:t>
      </w:r>
      <w:r>
        <w:rPr>
          <w:color w:val="050505"/>
          <w:spacing w:val="-6"/>
          <w:w w:val="105"/>
          <w:sz w:val="21"/>
        </w:rPr>
        <w:t xml:space="preserve"> </w:t>
      </w:r>
      <w:r>
        <w:rPr>
          <w:color w:val="050505"/>
          <w:w w:val="105"/>
          <w:sz w:val="21"/>
        </w:rPr>
        <w:t>working.</w:t>
      </w:r>
      <w:r>
        <w:rPr>
          <w:color w:val="050505"/>
          <w:spacing w:val="-1"/>
          <w:w w:val="105"/>
          <w:sz w:val="21"/>
        </w:rPr>
        <w:t xml:space="preserve"> </w:t>
      </w:r>
      <w:r>
        <w:rPr>
          <w:b/>
          <w:color w:val="050505"/>
          <w:w w:val="105"/>
          <w:sz w:val="20"/>
        </w:rPr>
        <w:t>A</w:t>
      </w:r>
      <w:r>
        <w:rPr>
          <w:b/>
          <w:color w:val="050505"/>
          <w:spacing w:val="-11"/>
          <w:w w:val="105"/>
          <w:sz w:val="20"/>
        </w:rPr>
        <w:t xml:space="preserve"> </w:t>
      </w:r>
      <w:r>
        <w:rPr>
          <w:b/>
          <w:color w:val="050505"/>
          <w:w w:val="105"/>
          <w:sz w:val="20"/>
        </w:rPr>
        <w:t>system which</w:t>
      </w:r>
      <w:r>
        <w:rPr>
          <w:b/>
          <w:color w:val="050505"/>
          <w:spacing w:val="-2"/>
          <w:w w:val="105"/>
          <w:sz w:val="20"/>
        </w:rPr>
        <w:t xml:space="preserve"> </w:t>
      </w:r>
      <w:r>
        <w:rPr>
          <w:b/>
          <w:color w:val="050505"/>
          <w:w w:val="105"/>
          <w:sz w:val="20"/>
        </w:rPr>
        <w:t>works</w:t>
      </w:r>
      <w:r>
        <w:rPr>
          <w:b/>
          <w:color w:val="050505"/>
          <w:spacing w:val="-10"/>
          <w:w w:val="105"/>
          <w:sz w:val="20"/>
        </w:rPr>
        <w:t xml:space="preserve"> </w:t>
      </w:r>
      <w:r>
        <w:rPr>
          <w:b/>
          <w:color w:val="050505"/>
          <w:w w:val="105"/>
          <w:sz w:val="20"/>
        </w:rPr>
        <w:t>for</w:t>
      </w:r>
      <w:r>
        <w:rPr>
          <w:b/>
          <w:color w:val="050505"/>
          <w:spacing w:val="-1"/>
          <w:w w:val="105"/>
          <w:sz w:val="20"/>
        </w:rPr>
        <w:t xml:space="preserve"> </w:t>
      </w:r>
      <w:r>
        <w:rPr>
          <w:b/>
          <w:color w:val="050505"/>
          <w:w w:val="105"/>
          <w:sz w:val="20"/>
        </w:rPr>
        <w:t>sick</w:t>
      </w:r>
      <w:r>
        <w:rPr>
          <w:b/>
          <w:color w:val="050505"/>
          <w:spacing w:val="-4"/>
          <w:w w:val="105"/>
          <w:sz w:val="20"/>
        </w:rPr>
        <w:t xml:space="preserve"> </w:t>
      </w:r>
      <w:r>
        <w:rPr>
          <w:b/>
          <w:color w:val="050505"/>
          <w:w w:val="105"/>
          <w:sz w:val="20"/>
        </w:rPr>
        <w:t>and</w:t>
      </w:r>
      <w:r>
        <w:rPr>
          <w:b/>
          <w:color w:val="050505"/>
          <w:spacing w:val="-4"/>
          <w:w w:val="105"/>
          <w:sz w:val="20"/>
        </w:rPr>
        <w:t xml:space="preserve"> </w:t>
      </w:r>
      <w:r>
        <w:rPr>
          <w:b/>
          <w:color w:val="050505"/>
          <w:w w:val="105"/>
          <w:sz w:val="20"/>
        </w:rPr>
        <w:t>disabled people,</w:t>
      </w:r>
      <w:r>
        <w:rPr>
          <w:b/>
          <w:color w:val="050505"/>
          <w:spacing w:val="-3"/>
          <w:w w:val="105"/>
          <w:sz w:val="20"/>
        </w:rPr>
        <w:t xml:space="preserve"> </w:t>
      </w:r>
      <w:r>
        <w:rPr>
          <w:b/>
          <w:color w:val="050505"/>
          <w:w w:val="105"/>
          <w:sz w:val="20"/>
        </w:rPr>
        <w:t>while</w:t>
      </w:r>
      <w:r>
        <w:rPr>
          <w:b/>
          <w:color w:val="050505"/>
          <w:spacing w:val="-12"/>
          <w:w w:val="105"/>
          <w:sz w:val="20"/>
        </w:rPr>
        <w:t xml:space="preserve"> </w:t>
      </w:r>
      <w:r>
        <w:rPr>
          <w:b/>
          <w:color w:val="050505"/>
          <w:w w:val="105"/>
          <w:sz w:val="20"/>
        </w:rPr>
        <w:t>also creating value for taxpayers, need not be a contradiction in</w:t>
      </w:r>
      <w:r>
        <w:rPr>
          <w:b/>
          <w:color w:val="050505"/>
          <w:spacing w:val="-1"/>
          <w:w w:val="105"/>
          <w:sz w:val="20"/>
        </w:rPr>
        <w:t xml:space="preserve"> </w:t>
      </w:r>
      <w:r>
        <w:rPr>
          <w:b/>
          <w:color w:val="050505"/>
          <w:w w:val="105"/>
          <w:sz w:val="20"/>
        </w:rPr>
        <w:t>terms.</w:t>
      </w:r>
    </w:p>
    <w:p w14:paraId="4DCB452B" w14:textId="77777777" w:rsidR="00284967" w:rsidRDefault="00284967">
      <w:pPr>
        <w:spacing w:line="292" w:lineRule="auto"/>
        <w:rPr>
          <w:rFonts w:ascii="Times New Roman"/>
        </w:rPr>
        <w:sectPr w:rsidR="00284967">
          <w:pgSz w:w="11900" w:h="16840"/>
          <w:pgMar w:top="1360" w:right="1320" w:bottom="1200" w:left="1320" w:header="0" w:footer="1001" w:gutter="0"/>
          <w:cols w:space="720"/>
        </w:sectPr>
      </w:pPr>
    </w:p>
    <w:p w14:paraId="0A2970D8" w14:textId="77777777" w:rsidR="00284967" w:rsidRDefault="00807DB8">
      <w:pPr>
        <w:pStyle w:val="Heading1"/>
        <w:ind w:left="2635" w:right="2625"/>
        <w:jc w:val="center"/>
      </w:pPr>
      <w:bookmarkStart w:id="1" w:name="_TOC_250008"/>
      <w:bookmarkEnd w:id="1"/>
      <w:r>
        <w:rPr>
          <w:color w:val="050505"/>
          <w:spacing w:val="-2"/>
          <w:u w:val="thick" w:color="050505"/>
        </w:rPr>
        <w:lastRenderedPageBreak/>
        <w:t>Introduction</w:t>
      </w:r>
    </w:p>
    <w:p w14:paraId="72DAC95C" w14:textId="77777777" w:rsidR="00284967" w:rsidRDefault="00284967">
      <w:pPr>
        <w:pStyle w:val="BodyText"/>
        <w:spacing w:before="6"/>
        <w:rPr>
          <w:b/>
          <w:sz w:val="39"/>
        </w:rPr>
      </w:pPr>
    </w:p>
    <w:p w14:paraId="4E6BC5C8" w14:textId="77777777" w:rsidR="00284967" w:rsidRDefault="00807DB8">
      <w:pPr>
        <w:pStyle w:val="BodyText"/>
        <w:spacing w:before="1" w:line="290" w:lineRule="auto"/>
        <w:ind w:left="123" w:right="239" w:hanging="7"/>
      </w:pPr>
      <w:r>
        <w:rPr>
          <w:color w:val="050505"/>
          <w:w w:val="105"/>
        </w:rPr>
        <w:t>The need for this report could not be more pressing. It</w:t>
      </w:r>
      <w:r>
        <w:rPr>
          <w:color w:val="050505"/>
          <w:spacing w:val="33"/>
          <w:w w:val="105"/>
        </w:rPr>
        <w:t xml:space="preserve"> </w:t>
      </w:r>
      <w:r>
        <w:rPr>
          <w:color w:val="050505"/>
          <w:w w:val="105"/>
        </w:rPr>
        <w:t>is now widely accepted that the current approach</w:t>
      </w:r>
      <w:r>
        <w:rPr>
          <w:color w:val="050505"/>
          <w:spacing w:val="-3"/>
          <w:w w:val="105"/>
        </w:rPr>
        <w:t xml:space="preserve"> </w:t>
      </w:r>
      <w:r>
        <w:rPr>
          <w:color w:val="050505"/>
          <w:w w:val="105"/>
        </w:rPr>
        <w:t>to reforming</w:t>
      </w:r>
      <w:r>
        <w:rPr>
          <w:color w:val="050505"/>
          <w:spacing w:val="-9"/>
          <w:w w:val="105"/>
        </w:rPr>
        <w:t xml:space="preserve"> </w:t>
      </w:r>
      <w:r>
        <w:rPr>
          <w:color w:val="050505"/>
          <w:w w:val="105"/>
        </w:rPr>
        <w:t>out of</w:t>
      </w:r>
      <w:r>
        <w:rPr>
          <w:color w:val="050505"/>
          <w:spacing w:val="-3"/>
          <w:w w:val="105"/>
        </w:rPr>
        <w:t xml:space="preserve"> </w:t>
      </w:r>
      <w:r>
        <w:rPr>
          <w:color w:val="050505"/>
          <w:w w:val="105"/>
        </w:rPr>
        <w:t>work</w:t>
      </w:r>
      <w:r>
        <w:rPr>
          <w:color w:val="050505"/>
          <w:spacing w:val="-4"/>
          <w:w w:val="105"/>
        </w:rPr>
        <w:t xml:space="preserve"> </w:t>
      </w:r>
      <w:r>
        <w:rPr>
          <w:color w:val="050505"/>
          <w:w w:val="105"/>
        </w:rPr>
        <w:t>sickness and</w:t>
      </w:r>
      <w:r>
        <w:rPr>
          <w:color w:val="050505"/>
          <w:spacing w:val="-6"/>
          <w:w w:val="105"/>
        </w:rPr>
        <w:t xml:space="preserve"> </w:t>
      </w:r>
      <w:r>
        <w:rPr>
          <w:color w:val="050505"/>
          <w:w w:val="105"/>
        </w:rPr>
        <w:t>disabili</w:t>
      </w:r>
      <w:r>
        <w:rPr>
          <w:color w:val="050505"/>
          <w:w w:val="105"/>
        </w:rPr>
        <w:t>ty benefits has</w:t>
      </w:r>
      <w:r>
        <w:rPr>
          <w:color w:val="050505"/>
          <w:spacing w:val="-5"/>
          <w:w w:val="105"/>
        </w:rPr>
        <w:t xml:space="preserve"> </w:t>
      </w:r>
      <w:r>
        <w:rPr>
          <w:color w:val="050505"/>
          <w:w w:val="105"/>
        </w:rPr>
        <w:t>achieved few of</w:t>
      </w:r>
      <w:r>
        <w:rPr>
          <w:color w:val="050505"/>
          <w:spacing w:val="-5"/>
          <w:w w:val="105"/>
        </w:rPr>
        <w:t xml:space="preserve"> </w:t>
      </w:r>
      <w:r>
        <w:rPr>
          <w:color w:val="050505"/>
          <w:w w:val="105"/>
        </w:rPr>
        <w:t>its</w:t>
      </w:r>
      <w:r>
        <w:rPr>
          <w:color w:val="050505"/>
          <w:spacing w:val="-5"/>
          <w:w w:val="105"/>
        </w:rPr>
        <w:t xml:space="preserve"> </w:t>
      </w:r>
      <w:r>
        <w:rPr>
          <w:color w:val="050505"/>
          <w:w w:val="105"/>
        </w:rPr>
        <w:t>objectives. Every day,</w:t>
      </w:r>
      <w:r>
        <w:rPr>
          <w:color w:val="050505"/>
          <w:spacing w:val="-5"/>
          <w:w w:val="105"/>
        </w:rPr>
        <w:t xml:space="preserve"> </w:t>
      </w:r>
      <w:r>
        <w:rPr>
          <w:color w:val="050505"/>
          <w:w w:val="105"/>
        </w:rPr>
        <w:t>more and</w:t>
      </w:r>
      <w:r>
        <w:rPr>
          <w:color w:val="050505"/>
          <w:spacing w:val="-3"/>
          <w:w w:val="105"/>
        </w:rPr>
        <w:t xml:space="preserve"> </w:t>
      </w:r>
      <w:r>
        <w:rPr>
          <w:color w:val="050505"/>
          <w:w w:val="105"/>
        </w:rPr>
        <w:t>more people are</w:t>
      </w:r>
      <w:r>
        <w:rPr>
          <w:color w:val="050505"/>
          <w:spacing w:val="-4"/>
          <w:w w:val="105"/>
        </w:rPr>
        <w:t xml:space="preserve"> </w:t>
      </w:r>
      <w:r>
        <w:rPr>
          <w:color w:val="050505"/>
          <w:w w:val="105"/>
        </w:rPr>
        <w:t>failed by a system designed to support them.</w:t>
      </w:r>
    </w:p>
    <w:p w14:paraId="178F7123" w14:textId="77777777" w:rsidR="00284967" w:rsidRDefault="00284967">
      <w:pPr>
        <w:pStyle w:val="BodyText"/>
        <w:spacing w:before="9"/>
        <w:rPr>
          <w:sz w:val="25"/>
        </w:rPr>
      </w:pPr>
    </w:p>
    <w:p w14:paraId="74F3F945" w14:textId="77777777" w:rsidR="00284967" w:rsidRDefault="00807DB8">
      <w:pPr>
        <w:pStyle w:val="BodyText"/>
        <w:spacing w:line="290" w:lineRule="auto"/>
        <w:ind w:left="124" w:right="131" w:firstLine="4"/>
      </w:pPr>
      <w:r>
        <w:rPr>
          <w:color w:val="050505"/>
          <w:w w:val="105"/>
        </w:rPr>
        <w:t>Without understanding what may have led</w:t>
      </w:r>
      <w:r>
        <w:rPr>
          <w:color w:val="050505"/>
          <w:spacing w:val="-2"/>
          <w:w w:val="105"/>
        </w:rPr>
        <w:t xml:space="preserve"> </w:t>
      </w:r>
      <w:r>
        <w:rPr>
          <w:color w:val="050505"/>
          <w:w w:val="105"/>
        </w:rPr>
        <w:t>to those failures, we cannot move on. Without listening to people who have experienced the</w:t>
      </w:r>
      <w:r>
        <w:rPr>
          <w:color w:val="050505"/>
          <w:spacing w:val="40"/>
          <w:w w:val="105"/>
        </w:rPr>
        <w:t xml:space="preserve"> </w:t>
      </w:r>
      <w:r>
        <w:rPr>
          <w:color w:val="050505"/>
          <w:w w:val="105"/>
        </w:rPr>
        <w:t>current system, we fall into the</w:t>
      </w:r>
      <w:r>
        <w:rPr>
          <w:color w:val="050505"/>
          <w:spacing w:val="-3"/>
          <w:w w:val="105"/>
        </w:rPr>
        <w:t xml:space="preserve"> </w:t>
      </w:r>
      <w:r>
        <w:rPr>
          <w:color w:val="050505"/>
          <w:w w:val="105"/>
        </w:rPr>
        <w:t>trap of designing policy far removed from the lives and aspirations of those affected.</w:t>
      </w:r>
    </w:p>
    <w:p w14:paraId="4EAEB6B0" w14:textId="77777777" w:rsidR="00284967" w:rsidRDefault="00284967">
      <w:pPr>
        <w:pStyle w:val="BodyText"/>
        <w:spacing w:before="8"/>
        <w:rPr>
          <w:sz w:val="25"/>
        </w:rPr>
      </w:pPr>
    </w:p>
    <w:p w14:paraId="1FA36A10" w14:textId="77777777" w:rsidR="00284967" w:rsidRDefault="00807DB8">
      <w:pPr>
        <w:pStyle w:val="BodyText"/>
        <w:spacing w:before="1" w:line="290" w:lineRule="auto"/>
        <w:ind w:left="123" w:right="131"/>
      </w:pPr>
      <w:r>
        <w:rPr>
          <w:color w:val="050505"/>
          <w:w w:val="105"/>
        </w:rPr>
        <w:t>How do we define illness? Impairment? Disabi</w:t>
      </w:r>
      <w:r>
        <w:rPr>
          <w:color w:val="050505"/>
          <w:w w:val="105"/>
        </w:rPr>
        <w:t>lity? Who should qualify for support? How tough</w:t>
      </w:r>
      <w:r>
        <w:rPr>
          <w:color w:val="050505"/>
          <w:spacing w:val="-7"/>
          <w:w w:val="105"/>
        </w:rPr>
        <w:t xml:space="preserve"> </w:t>
      </w:r>
      <w:r>
        <w:rPr>
          <w:color w:val="050505"/>
          <w:w w:val="105"/>
        </w:rPr>
        <w:t>should</w:t>
      </w:r>
      <w:r>
        <w:rPr>
          <w:color w:val="050505"/>
          <w:spacing w:val="-5"/>
          <w:w w:val="105"/>
        </w:rPr>
        <w:t xml:space="preserve"> </w:t>
      </w:r>
      <w:r>
        <w:rPr>
          <w:color w:val="050505"/>
          <w:w w:val="105"/>
        </w:rPr>
        <w:t>the criteria be?</w:t>
      </w:r>
      <w:r>
        <w:rPr>
          <w:color w:val="050505"/>
          <w:spacing w:val="-9"/>
          <w:w w:val="105"/>
        </w:rPr>
        <w:t xml:space="preserve"> </w:t>
      </w:r>
      <w:r>
        <w:rPr>
          <w:color w:val="050505"/>
          <w:w w:val="105"/>
        </w:rPr>
        <w:t>Indeed,</w:t>
      </w:r>
      <w:r>
        <w:rPr>
          <w:color w:val="050505"/>
          <w:spacing w:val="-2"/>
          <w:w w:val="105"/>
        </w:rPr>
        <w:t xml:space="preserve"> </w:t>
      </w:r>
      <w:r>
        <w:rPr>
          <w:color w:val="050505"/>
          <w:w w:val="105"/>
        </w:rPr>
        <w:t>does</w:t>
      </w:r>
      <w:r>
        <w:rPr>
          <w:color w:val="050505"/>
          <w:spacing w:val="-1"/>
          <w:w w:val="105"/>
        </w:rPr>
        <w:t xml:space="preserve"> </w:t>
      </w:r>
      <w:r>
        <w:rPr>
          <w:color w:val="050505"/>
          <w:w w:val="105"/>
        </w:rPr>
        <w:t>being</w:t>
      </w:r>
      <w:r>
        <w:rPr>
          <w:color w:val="050505"/>
          <w:spacing w:val="-6"/>
          <w:w w:val="105"/>
        </w:rPr>
        <w:t xml:space="preserve"> </w:t>
      </w:r>
      <w:r>
        <w:rPr>
          <w:color w:val="050505"/>
          <w:w w:val="105"/>
        </w:rPr>
        <w:t>"tough" actually achieve</w:t>
      </w:r>
      <w:r>
        <w:rPr>
          <w:color w:val="050505"/>
          <w:spacing w:val="-1"/>
          <w:w w:val="105"/>
        </w:rPr>
        <w:t xml:space="preserve"> </w:t>
      </w:r>
      <w:r>
        <w:rPr>
          <w:color w:val="050505"/>
          <w:w w:val="105"/>
        </w:rPr>
        <w:t>the</w:t>
      </w:r>
      <w:r>
        <w:rPr>
          <w:color w:val="050505"/>
          <w:spacing w:val="23"/>
          <w:w w:val="105"/>
        </w:rPr>
        <w:t xml:space="preserve"> </w:t>
      </w:r>
      <w:r>
        <w:rPr>
          <w:color w:val="050505"/>
          <w:w w:val="105"/>
        </w:rPr>
        <w:t>stated</w:t>
      </w:r>
      <w:r>
        <w:rPr>
          <w:color w:val="050505"/>
          <w:spacing w:val="-2"/>
          <w:w w:val="105"/>
        </w:rPr>
        <w:t xml:space="preserve"> </w:t>
      </w:r>
      <w:r>
        <w:rPr>
          <w:color w:val="050505"/>
          <w:w w:val="105"/>
        </w:rPr>
        <w:t>aims</w:t>
      </w:r>
      <w:r>
        <w:rPr>
          <w:color w:val="050505"/>
          <w:spacing w:val="-1"/>
          <w:w w:val="105"/>
        </w:rPr>
        <w:t xml:space="preserve"> </w:t>
      </w:r>
      <w:r>
        <w:rPr>
          <w:color w:val="050505"/>
          <w:w w:val="105"/>
        </w:rPr>
        <w:t>of a society working as</w:t>
      </w:r>
      <w:r>
        <w:rPr>
          <w:color w:val="050505"/>
          <w:spacing w:val="-1"/>
          <w:w w:val="105"/>
        </w:rPr>
        <w:t xml:space="preserve"> </w:t>
      </w:r>
      <w:r>
        <w:rPr>
          <w:color w:val="050505"/>
          <w:w w:val="105"/>
        </w:rPr>
        <w:t>close</w:t>
      </w:r>
      <w:r>
        <w:rPr>
          <w:color w:val="050505"/>
          <w:spacing w:val="-1"/>
          <w:w w:val="105"/>
        </w:rPr>
        <w:t xml:space="preserve"> </w:t>
      </w:r>
      <w:r>
        <w:rPr>
          <w:color w:val="050505"/>
          <w:w w:val="105"/>
        </w:rPr>
        <w:t>to</w:t>
      </w:r>
      <w:r>
        <w:rPr>
          <w:color w:val="050505"/>
          <w:spacing w:val="29"/>
          <w:w w:val="105"/>
        </w:rPr>
        <w:t xml:space="preserve"> </w:t>
      </w:r>
      <w:r>
        <w:rPr>
          <w:color w:val="050505"/>
          <w:w w:val="105"/>
        </w:rPr>
        <w:t>full</w:t>
      </w:r>
      <w:r>
        <w:rPr>
          <w:color w:val="050505"/>
          <w:spacing w:val="-1"/>
          <w:w w:val="105"/>
        </w:rPr>
        <w:t xml:space="preserve"> </w:t>
      </w:r>
      <w:r>
        <w:rPr>
          <w:color w:val="050505"/>
          <w:w w:val="105"/>
        </w:rPr>
        <w:t>employment as possible, or is it</w:t>
      </w:r>
      <w:r>
        <w:rPr>
          <w:color w:val="050505"/>
          <w:spacing w:val="34"/>
          <w:w w:val="105"/>
        </w:rPr>
        <w:t xml:space="preserve"> </w:t>
      </w:r>
      <w:r>
        <w:rPr>
          <w:color w:val="050505"/>
          <w:w w:val="105"/>
        </w:rPr>
        <w:t>counter-productive?</w:t>
      </w:r>
      <w:r>
        <w:rPr>
          <w:color w:val="050505"/>
          <w:spacing w:val="-5"/>
          <w:w w:val="105"/>
        </w:rPr>
        <w:t xml:space="preserve"> </w:t>
      </w:r>
      <w:r>
        <w:rPr>
          <w:color w:val="050505"/>
          <w:w w:val="105"/>
        </w:rPr>
        <w:t>Is work beneficial in and of itse</w:t>
      </w:r>
      <w:r>
        <w:rPr>
          <w:color w:val="050505"/>
          <w:w w:val="105"/>
        </w:rPr>
        <w:t>lf, or are there important caveats we have failed to</w:t>
      </w:r>
      <w:r>
        <w:rPr>
          <w:color w:val="050505"/>
          <w:spacing w:val="31"/>
          <w:w w:val="105"/>
        </w:rPr>
        <w:t xml:space="preserve"> </w:t>
      </w:r>
      <w:r>
        <w:rPr>
          <w:color w:val="050505"/>
          <w:w w:val="105"/>
        </w:rPr>
        <w:t>consider?</w:t>
      </w:r>
    </w:p>
    <w:p w14:paraId="5B289F68" w14:textId="77777777" w:rsidR="00284967" w:rsidRDefault="00807DB8">
      <w:pPr>
        <w:pStyle w:val="BodyText"/>
        <w:spacing w:before="3" w:line="290" w:lineRule="auto"/>
        <w:ind w:left="124" w:right="270" w:firstLine="1"/>
      </w:pPr>
      <w:r>
        <w:rPr>
          <w:color w:val="050505"/>
          <w:w w:val="105"/>
        </w:rPr>
        <w:t>Does the</w:t>
      </w:r>
      <w:r>
        <w:rPr>
          <w:color w:val="050505"/>
          <w:spacing w:val="40"/>
          <w:w w:val="105"/>
        </w:rPr>
        <w:t xml:space="preserve"> </w:t>
      </w:r>
      <w:r>
        <w:rPr>
          <w:color w:val="050505"/>
          <w:w w:val="105"/>
        </w:rPr>
        <w:t>Work Programme offer the right framework for people with long</w:t>
      </w:r>
      <w:r>
        <w:rPr>
          <w:color w:val="050505"/>
          <w:spacing w:val="-11"/>
          <w:w w:val="105"/>
        </w:rPr>
        <w:t xml:space="preserve"> </w:t>
      </w:r>
      <w:r>
        <w:rPr>
          <w:color w:val="050505"/>
          <w:w w:val="105"/>
        </w:rPr>
        <w:t>term conditions, mental health conditions, learning difficulties and physical impairments? This report analyses the</w:t>
      </w:r>
      <w:r>
        <w:rPr>
          <w:color w:val="050505"/>
          <w:spacing w:val="34"/>
          <w:w w:val="105"/>
        </w:rPr>
        <w:t xml:space="preserve"> </w:t>
      </w:r>
      <w:r>
        <w:rPr>
          <w:color w:val="050505"/>
          <w:w w:val="105"/>
        </w:rPr>
        <w:t>widest possible range of existing data in</w:t>
      </w:r>
      <w:r>
        <w:rPr>
          <w:color w:val="050505"/>
          <w:spacing w:val="-6"/>
          <w:w w:val="105"/>
        </w:rPr>
        <w:t xml:space="preserve"> </w:t>
      </w:r>
      <w:r>
        <w:rPr>
          <w:color w:val="050505"/>
          <w:w w:val="105"/>
        </w:rPr>
        <w:t>an</w:t>
      </w:r>
      <w:r>
        <w:rPr>
          <w:color w:val="050505"/>
          <w:spacing w:val="-2"/>
          <w:w w:val="105"/>
        </w:rPr>
        <w:t xml:space="preserve"> </w:t>
      </w:r>
      <w:r>
        <w:rPr>
          <w:color w:val="050505"/>
          <w:w w:val="105"/>
        </w:rPr>
        <w:t>attempt to answer some of</w:t>
      </w:r>
      <w:r>
        <w:rPr>
          <w:color w:val="050505"/>
          <w:spacing w:val="-6"/>
          <w:w w:val="105"/>
        </w:rPr>
        <w:t xml:space="preserve"> </w:t>
      </w:r>
      <w:r>
        <w:rPr>
          <w:color w:val="050505"/>
          <w:w w:val="105"/>
        </w:rPr>
        <w:t>these questions: not through ideology, but detailed examination of the evidence.</w:t>
      </w:r>
    </w:p>
    <w:p w14:paraId="40785071" w14:textId="77777777" w:rsidR="00284967" w:rsidRDefault="00284967">
      <w:pPr>
        <w:pStyle w:val="BodyText"/>
        <w:spacing w:before="10"/>
        <w:rPr>
          <w:sz w:val="25"/>
        </w:rPr>
      </w:pPr>
    </w:p>
    <w:p w14:paraId="62B2DBF6" w14:textId="77777777" w:rsidR="00284967" w:rsidRDefault="00807DB8">
      <w:pPr>
        <w:pStyle w:val="BodyText"/>
        <w:spacing w:line="292" w:lineRule="auto"/>
        <w:ind w:left="118" w:right="239" w:hanging="2"/>
      </w:pPr>
      <w:r>
        <w:rPr>
          <w:color w:val="050505"/>
          <w:w w:val="105"/>
        </w:rPr>
        <w:t>The</w:t>
      </w:r>
      <w:r>
        <w:rPr>
          <w:color w:val="050505"/>
          <w:spacing w:val="-4"/>
          <w:w w:val="105"/>
        </w:rPr>
        <w:t xml:space="preserve"> </w:t>
      </w:r>
      <w:r>
        <w:rPr>
          <w:color w:val="050505"/>
          <w:w w:val="105"/>
        </w:rPr>
        <w:t>report draws</w:t>
      </w:r>
      <w:r>
        <w:rPr>
          <w:color w:val="050505"/>
          <w:spacing w:val="-6"/>
          <w:w w:val="105"/>
        </w:rPr>
        <w:t xml:space="preserve"> </w:t>
      </w:r>
      <w:r>
        <w:rPr>
          <w:color w:val="050505"/>
          <w:w w:val="105"/>
        </w:rPr>
        <w:t>on</w:t>
      </w:r>
      <w:r>
        <w:rPr>
          <w:color w:val="050505"/>
          <w:spacing w:val="-14"/>
          <w:w w:val="105"/>
        </w:rPr>
        <w:t xml:space="preserve"> </w:t>
      </w:r>
      <w:r>
        <w:rPr>
          <w:color w:val="050505"/>
          <w:w w:val="105"/>
        </w:rPr>
        <w:t>the comments and</w:t>
      </w:r>
      <w:r>
        <w:rPr>
          <w:color w:val="050505"/>
          <w:spacing w:val="-7"/>
          <w:w w:val="105"/>
        </w:rPr>
        <w:t xml:space="preserve"> </w:t>
      </w:r>
      <w:r>
        <w:rPr>
          <w:color w:val="050505"/>
          <w:w w:val="105"/>
        </w:rPr>
        <w:t>feedback from</w:t>
      </w:r>
      <w:r>
        <w:rPr>
          <w:color w:val="050505"/>
          <w:spacing w:val="-1"/>
          <w:w w:val="105"/>
        </w:rPr>
        <w:t xml:space="preserve"> </w:t>
      </w:r>
      <w:r>
        <w:rPr>
          <w:color w:val="050505"/>
          <w:w w:val="105"/>
        </w:rPr>
        <w:t>5</w:t>
      </w:r>
      <w:r>
        <w:rPr>
          <w:color w:val="050505"/>
          <w:spacing w:val="-11"/>
          <w:w w:val="105"/>
        </w:rPr>
        <w:t xml:space="preserve"> </w:t>
      </w:r>
      <w:r>
        <w:rPr>
          <w:color w:val="050505"/>
          <w:w w:val="105"/>
        </w:rPr>
        <w:t>separate consultations and</w:t>
      </w:r>
      <w:r>
        <w:rPr>
          <w:color w:val="050505"/>
          <w:spacing w:val="-7"/>
          <w:w w:val="105"/>
        </w:rPr>
        <w:t xml:space="preserve"> </w:t>
      </w:r>
      <w:r>
        <w:rPr>
          <w:color w:val="050505"/>
          <w:w w:val="105"/>
        </w:rPr>
        <w:t xml:space="preserve">over </w:t>
      </w:r>
      <w:r>
        <w:rPr>
          <w:color w:val="050505"/>
          <w:w w:val="110"/>
        </w:rPr>
        <w:t>1,200</w:t>
      </w:r>
      <w:r>
        <w:rPr>
          <w:color w:val="050505"/>
          <w:spacing w:val="-14"/>
          <w:w w:val="110"/>
        </w:rPr>
        <w:t xml:space="preserve"> </w:t>
      </w:r>
      <w:r>
        <w:rPr>
          <w:color w:val="050505"/>
          <w:w w:val="110"/>
        </w:rPr>
        <w:t>responses. We</w:t>
      </w:r>
      <w:r>
        <w:rPr>
          <w:color w:val="050505"/>
          <w:spacing w:val="-12"/>
          <w:w w:val="110"/>
        </w:rPr>
        <w:t xml:space="preserve"> </w:t>
      </w:r>
      <w:r>
        <w:rPr>
          <w:color w:val="050505"/>
          <w:w w:val="110"/>
        </w:rPr>
        <w:t>asked</w:t>
      </w:r>
      <w:r>
        <w:rPr>
          <w:color w:val="050505"/>
          <w:spacing w:val="-10"/>
          <w:w w:val="110"/>
        </w:rPr>
        <w:t xml:space="preserve"> </w:t>
      </w:r>
      <w:r>
        <w:rPr>
          <w:color w:val="050505"/>
          <w:w w:val="110"/>
        </w:rPr>
        <w:t>sick</w:t>
      </w:r>
      <w:r>
        <w:rPr>
          <w:color w:val="050505"/>
          <w:spacing w:val="-4"/>
          <w:w w:val="110"/>
        </w:rPr>
        <w:t xml:space="preserve"> </w:t>
      </w:r>
      <w:r>
        <w:rPr>
          <w:color w:val="050505"/>
          <w:w w:val="110"/>
        </w:rPr>
        <w:t>and</w:t>
      </w:r>
      <w:r>
        <w:rPr>
          <w:color w:val="050505"/>
          <w:spacing w:val="-9"/>
          <w:w w:val="110"/>
        </w:rPr>
        <w:t xml:space="preserve"> </w:t>
      </w:r>
      <w:r>
        <w:rPr>
          <w:color w:val="050505"/>
          <w:w w:val="110"/>
        </w:rPr>
        <w:t>disabled people</w:t>
      </w:r>
      <w:r>
        <w:rPr>
          <w:color w:val="050505"/>
          <w:spacing w:val="-4"/>
          <w:w w:val="110"/>
        </w:rPr>
        <w:t xml:space="preserve"> </w:t>
      </w:r>
      <w:r>
        <w:rPr>
          <w:color w:val="050505"/>
          <w:w w:val="110"/>
        </w:rPr>
        <w:t>what</w:t>
      </w:r>
      <w:r>
        <w:rPr>
          <w:color w:val="050505"/>
          <w:spacing w:val="-2"/>
          <w:w w:val="110"/>
        </w:rPr>
        <w:t xml:space="preserve"> </w:t>
      </w:r>
      <w:r>
        <w:rPr>
          <w:color w:val="050505"/>
          <w:w w:val="110"/>
        </w:rPr>
        <w:t>work-</w:t>
      </w:r>
      <w:r>
        <w:rPr>
          <w:color w:val="050505"/>
          <w:spacing w:val="-15"/>
          <w:w w:val="110"/>
        </w:rPr>
        <w:t xml:space="preserve"> </w:t>
      </w:r>
      <w:r>
        <w:rPr>
          <w:color w:val="050505"/>
          <w:w w:val="110"/>
        </w:rPr>
        <w:t>if</w:t>
      </w:r>
      <w:r>
        <w:rPr>
          <w:color w:val="050505"/>
          <w:spacing w:val="-21"/>
          <w:w w:val="110"/>
        </w:rPr>
        <w:t xml:space="preserve"> </w:t>
      </w:r>
      <w:r>
        <w:rPr>
          <w:color w:val="050505"/>
          <w:w w:val="110"/>
        </w:rPr>
        <w:t>any-</w:t>
      </w:r>
      <w:r>
        <w:rPr>
          <w:color w:val="050505"/>
          <w:spacing w:val="-24"/>
          <w:w w:val="110"/>
        </w:rPr>
        <w:t xml:space="preserve"> </w:t>
      </w:r>
      <w:r>
        <w:rPr>
          <w:color w:val="050505"/>
          <w:w w:val="110"/>
        </w:rPr>
        <w:t>they</w:t>
      </w:r>
      <w:r>
        <w:rPr>
          <w:color w:val="050505"/>
          <w:spacing w:val="-7"/>
          <w:w w:val="110"/>
        </w:rPr>
        <w:t xml:space="preserve"> </w:t>
      </w:r>
      <w:r>
        <w:rPr>
          <w:color w:val="050505"/>
          <w:w w:val="110"/>
        </w:rPr>
        <w:t>felt</w:t>
      </w:r>
      <w:r>
        <w:rPr>
          <w:color w:val="050505"/>
          <w:spacing w:val="-11"/>
          <w:w w:val="110"/>
        </w:rPr>
        <w:t xml:space="preserve"> </w:t>
      </w:r>
      <w:r>
        <w:rPr>
          <w:color w:val="050505"/>
          <w:w w:val="110"/>
        </w:rPr>
        <w:t>they could</w:t>
      </w:r>
      <w:r>
        <w:rPr>
          <w:color w:val="050505"/>
          <w:spacing w:val="-17"/>
          <w:w w:val="110"/>
        </w:rPr>
        <w:t xml:space="preserve"> </w:t>
      </w:r>
      <w:r>
        <w:rPr>
          <w:color w:val="050505"/>
          <w:w w:val="110"/>
        </w:rPr>
        <w:t>do,</w:t>
      </w:r>
      <w:r>
        <w:rPr>
          <w:color w:val="050505"/>
          <w:spacing w:val="-16"/>
          <w:w w:val="110"/>
        </w:rPr>
        <w:t xml:space="preserve"> </w:t>
      </w:r>
      <w:r>
        <w:rPr>
          <w:color w:val="050505"/>
          <w:w w:val="110"/>
        </w:rPr>
        <w:t>and</w:t>
      </w:r>
      <w:r>
        <w:rPr>
          <w:color w:val="050505"/>
          <w:spacing w:val="-16"/>
          <w:w w:val="110"/>
        </w:rPr>
        <w:t xml:space="preserve"> </w:t>
      </w:r>
      <w:r>
        <w:rPr>
          <w:color w:val="050505"/>
          <w:w w:val="110"/>
        </w:rPr>
        <w:t>in</w:t>
      </w:r>
      <w:r>
        <w:rPr>
          <w:color w:val="050505"/>
          <w:spacing w:val="-4"/>
          <w:w w:val="110"/>
        </w:rPr>
        <w:t xml:space="preserve"> </w:t>
      </w:r>
      <w:r>
        <w:rPr>
          <w:color w:val="050505"/>
          <w:w w:val="110"/>
        </w:rPr>
        <w:t>what</w:t>
      </w:r>
      <w:r>
        <w:rPr>
          <w:color w:val="050505"/>
          <w:spacing w:val="-4"/>
          <w:w w:val="110"/>
        </w:rPr>
        <w:t xml:space="preserve"> </w:t>
      </w:r>
      <w:r>
        <w:rPr>
          <w:color w:val="050505"/>
          <w:w w:val="110"/>
        </w:rPr>
        <w:t>ways</w:t>
      </w:r>
      <w:r>
        <w:rPr>
          <w:color w:val="050505"/>
          <w:spacing w:val="-10"/>
          <w:w w:val="110"/>
        </w:rPr>
        <w:t xml:space="preserve"> </w:t>
      </w:r>
      <w:r>
        <w:rPr>
          <w:color w:val="050505"/>
          <w:w w:val="110"/>
        </w:rPr>
        <w:t>they</w:t>
      </w:r>
      <w:r>
        <w:rPr>
          <w:color w:val="050505"/>
          <w:spacing w:val="-9"/>
          <w:w w:val="110"/>
        </w:rPr>
        <w:t xml:space="preserve"> </w:t>
      </w:r>
      <w:r>
        <w:rPr>
          <w:color w:val="050505"/>
          <w:w w:val="110"/>
        </w:rPr>
        <w:t>felt</w:t>
      </w:r>
      <w:r>
        <w:rPr>
          <w:color w:val="050505"/>
          <w:spacing w:val="-9"/>
          <w:w w:val="110"/>
        </w:rPr>
        <w:t xml:space="preserve"> </w:t>
      </w:r>
      <w:r>
        <w:rPr>
          <w:color w:val="050505"/>
          <w:w w:val="110"/>
        </w:rPr>
        <w:t>restricted by</w:t>
      </w:r>
      <w:r>
        <w:rPr>
          <w:color w:val="050505"/>
          <w:spacing w:val="-10"/>
          <w:w w:val="110"/>
        </w:rPr>
        <w:t xml:space="preserve"> </w:t>
      </w:r>
      <w:r>
        <w:rPr>
          <w:color w:val="050505"/>
          <w:w w:val="110"/>
        </w:rPr>
        <w:t>society,</w:t>
      </w:r>
      <w:r>
        <w:rPr>
          <w:color w:val="050505"/>
          <w:spacing w:val="-16"/>
          <w:w w:val="110"/>
        </w:rPr>
        <w:t xml:space="preserve"> </w:t>
      </w:r>
      <w:r>
        <w:rPr>
          <w:color w:val="050505"/>
          <w:w w:val="110"/>
        </w:rPr>
        <w:t>their</w:t>
      </w:r>
      <w:r>
        <w:rPr>
          <w:color w:val="050505"/>
          <w:spacing w:val="-2"/>
          <w:w w:val="110"/>
        </w:rPr>
        <w:t xml:space="preserve"> </w:t>
      </w:r>
      <w:r>
        <w:rPr>
          <w:color w:val="050505"/>
          <w:w w:val="110"/>
        </w:rPr>
        <w:t>impairment(s),</w:t>
      </w:r>
      <w:r>
        <w:rPr>
          <w:color w:val="050505"/>
          <w:spacing w:val="-17"/>
          <w:w w:val="110"/>
        </w:rPr>
        <w:t xml:space="preserve"> </w:t>
      </w:r>
      <w:r>
        <w:rPr>
          <w:color w:val="050505"/>
          <w:w w:val="110"/>
        </w:rPr>
        <w:t>or</w:t>
      </w:r>
      <w:r>
        <w:rPr>
          <w:color w:val="050505"/>
          <w:spacing w:val="-6"/>
          <w:w w:val="110"/>
        </w:rPr>
        <w:t xml:space="preserve"> </w:t>
      </w:r>
      <w:r>
        <w:rPr>
          <w:color w:val="050505"/>
          <w:w w:val="110"/>
        </w:rPr>
        <w:t xml:space="preserve">the </w:t>
      </w:r>
      <w:r>
        <w:rPr>
          <w:color w:val="050505"/>
          <w:w w:val="105"/>
        </w:rPr>
        <w:t>current</w:t>
      </w:r>
      <w:r>
        <w:rPr>
          <w:color w:val="050505"/>
          <w:spacing w:val="-1"/>
          <w:w w:val="105"/>
        </w:rPr>
        <w:t xml:space="preserve"> </w:t>
      </w:r>
      <w:r>
        <w:rPr>
          <w:color w:val="050505"/>
          <w:w w:val="105"/>
        </w:rPr>
        <w:t>social</w:t>
      </w:r>
      <w:r>
        <w:rPr>
          <w:color w:val="050505"/>
          <w:spacing w:val="-4"/>
          <w:w w:val="105"/>
        </w:rPr>
        <w:t xml:space="preserve"> </w:t>
      </w:r>
      <w:r>
        <w:rPr>
          <w:color w:val="050505"/>
          <w:w w:val="105"/>
        </w:rPr>
        <w:t>security</w:t>
      </w:r>
      <w:r>
        <w:rPr>
          <w:color w:val="050505"/>
          <w:spacing w:val="-3"/>
          <w:w w:val="105"/>
        </w:rPr>
        <w:t xml:space="preserve"> </w:t>
      </w:r>
      <w:r>
        <w:rPr>
          <w:color w:val="050505"/>
          <w:w w:val="105"/>
        </w:rPr>
        <w:t>system.</w:t>
      </w:r>
      <w:r>
        <w:rPr>
          <w:color w:val="050505"/>
          <w:spacing w:val="-2"/>
          <w:w w:val="105"/>
        </w:rPr>
        <w:t xml:space="preserve"> </w:t>
      </w:r>
      <w:r>
        <w:rPr>
          <w:color w:val="050505"/>
          <w:w w:val="105"/>
        </w:rPr>
        <w:t>We</w:t>
      </w:r>
      <w:r>
        <w:rPr>
          <w:color w:val="050505"/>
          <w:spacing w:val="-12"/>
          <w:w w:val="105"/>
        </w:rPr>
        <w:t xml:space="preserve"> </w:t>
      </w:r>
      <w:r>
        <w:rPr>
          <w:color w:val="050505"/>
          <w:w w:val="105"/>
        </w:rPr>
        <w:t>asked</w:t>
      </w:r>
      <w:r>
        <w:rPr>
          <w:color w:val="050505"/>
          <w:spacing w:val="-11"/>
          <w:w w:val="105"/>
        </w:rPr>
        <w:t xml:space="preserve"> </w:t>
      </w:r>
      <w:r>
        <w:rPr>
          <w:color w:val="050505"/>
          <w:w w:val="105"/>
        </w:rPr>
        <w:t>them</w:t>
      </w:r>
      <w:r>
        <w:rPr>
          <w:color w:val="050505"/>
          <w:spacing w:val="-11"/>
          <w:w w:val="105"/>
        </w:rPr>
        <w:t xml:space="preserve"> </w:t>
      </w:r>
      <w:r>
        <w:rPr>
          <w:color w:val="050505"/>
          <w:w w:val="105"/>
        </w:rPr>
        <w:t>about</w:t>
      </w:r>
      <w:r>
        <w:rPr>
          <w:color w:val="050505"/>
          <w:spacing w:val="-9"/>
          <w:w w:val="105"/>
        </w:rPr>
        <w:t xml:space="preserve"> </w:t>
      </w:r>
      <w:r>
        <w:rPr>
          <w:color w:val="050505"/>
          <w:w w:val="105"/>
        </w:rPr>
        <w:t>the</w:t>
      </w:r>
      <w:r>
        <w:rPr>
          <w:color w:val="050505"/>
          <w:spacing w:val="-3"/>
          <w:w w:val="105"/>
        </w:rPr>
        <w:t xml:space="preserve"> </w:t>
      </w:r>
      <w:r>
        <w:rPr>
          <w:color w:val="050505"/>
          <w:w w:val="105"/>
        </w:rPr>
        <w:t>ESA process</w:t>
      </w:r>
      <w:r>
        <w:rPr>
          <w:color w:val="050505"/>
          <w:spacing w:val="-4"/>
          <w:w w:val="105"/>
        </w:rPr>
        <w:t xml:space="preserve"> </w:t>
      </w:r>
      <w:r>
        <w:rPr>
          <w:color w:val="050505"/>
          <w:w w:val="105"/>
        </w:rPr>
        <w:t>and</w:t>
      </w:r>
      <w:r>
        <w:rPr>
          <w:color w:val="050505"/>
          <w:spacing w:val="-11"/>
          <w:w w:val="105"/>
        </w:rPr>
        <w:t xml:space="preserve"> </w:t>
      </w:r>
      <w:r>
        <w:rPr>
          <w:color w:val="050505"/>
          <w:w w:val="105"/>
        </w:rPr>
        <w:t>how</w:t>
      </w:r>
      <w:r>
        <w:rPr>
          <w:color w:val="050505"/>
          <w:spacing w:val="-7"/>
          <w:w w:val="105"/>
        </w:rPr>
        <w:t xml:space="preserve"> </w:t>
      </w:r>
      <w:r>
        <w:rPr>
          <w:color w:val="050505"/>
          <w:w w:val="105"/>
        </w:rPr>
        <w:t>they</w:t>
      </w:r>
      <w:r>
        <w:rPr>
          <w:color w:val="050505"/>
          <w:spacing w:val="-5"/>
          <w:w w:val="105"/>
        </w:rPr>
        <w:t xml:space="preserve"> </w:t>
      </w:r>
      <w:r>
        <w:rPr>
          <w:color w:val="050505"/>
          <w:w w:val="105"/>
        </w:rPr>
        <w:t>felt</w:t>
      </w:r>
      <w:r>
        <w:rPr>
          <w:color w:val="050505"/>
          <w:spacing w:val="-8"/>
          <w:w w:val="105"/>
        </w:rPr>
        <w:t xml:space="preserve"> </w:t>
      </w:r>
      <w:r>
        <w:rPr>
          <w:color w:val="050505"/>
          <w:w w:val="105"/>
        </w:rPr>
        <w:t xml:space="preserve">it </w:t>
      </w:r>
      <w:r>
        <w:rPr>
          <w:color w:val="050505"/>
          <w:w w:val="110"/>
        </w:rPr>
        <w:t>could</w:t>
      </w:r>
      <w:r>
        <w:rPr>
          <w:color w:val="050505"/>
          <w:spacing w:val="-19"/>
          <w:w w:val="110"/>
        </w:rPr>
        <w:t xml:space="preserve"> </w:t>
      </w:r>
      <w:r>
        <w:rPr>
          <w:color w:val="050505"/>
          <w:w w:val="110"/>
        </w:rPr>
        <w:t>be</w:t>
      </w:r>
      <w:r>
        <w:rPr>
          <w:color w:val="050505"/>
          <w:spacing w:val="-16"/>
          <w:w w:val="110"/>
        </w:rPr>
        <w:t xml:space="preserve"> </w:t>
      </w:r>
      <w:r>
        <w:rPr>
          <w:color w:val="050505"/>
          <w:w w:val="110"/>
        </w:rPr>
        <w:t>improved,</w:t>
      </w:r>
      <w:r>
        <w:rPr>
          <w:color w:val="050505"/>
          <w:spacing w:val="-16"/>
          <w:w w:val="110"/>
        </w:rPr>
        <w:t xml:space="preserve"> </w:t>
      </w:r>
      <w:r>
        <w:rPr>
          <w:color w:val="050505"/>
          <w:w w:val="110"/>
        </w:rPr>
        <w:t>and</w:t>
      </w:r>
      <w:r>
        <w:rPr>
          <w:color w:val="050505"/>
          <w:spacing w:val="-16"/>
          <w:w w:val="110"/>
        </w:rPr>
        <w:t xml:space="preserve"> </w:t>
      </w:r>
      <w:r>
        <w:rPr>
          <w:color w:val="050505"/>
          <w:w w:val="110"/>
        </w:rPr>
        <w:t>we</w:t>
      </w:r>
      <w:r>
        <w:rPr>
          <w:color w:val="050505"/>
          <w:spacing w:val="-16"/>
          <w:w w:val="110"/>
        </w:rPr>
        <w:t xml:space="preserve"> </w:t>
      </w:r>
      <w:r>
        <w:rPr>
          <w:color w:val="050505"/>
          <w:w w:val="110"/>
        </w:rPr>
        <w:t>asked</w:t>
      </w:r>
      <w:r>
        <w:rPr>
          <w:color w:val="050505"/>
          <w:spacing w:val="-16"/>
          <w:w w:val="110"/>
        </w:rPr>
        <w:t xml:space="preserve"> </w:t>
      </w:r>
      <w:r>
        <w:rPr>
          <w:color w:val="050505"/>
          <w:w w:val="110"/>
        </w:rPr>
        <w:t>them</w:t>
      </w:r>
      <w:r>
        <w:rPr>
          <w:color w:val="050505"/>
          <w:spacing w:val="-16"/>
          <w:w w:val="110"/>
        </w:rPr>
        <w:t xml:space="preserve"> </w:t>
      </w:r>
      <w:r>
        <w:rPr>
          <w:color w:val="050505"/>
          <w:w w:val="110"/>
        </w:rPr>
        <w:t>for</w:t>
      </w:r>
      <w:r>
        <w:rPr>
          <w:color w:val="050505"/>
          <w:spacing w:val="-16"/>
          <w:w w:val="110"/>
        </w:rPr>
        <w:t xml:space="preserve"> </w:t>
      </w:r>
      <w:r>
        <w:rPr>
          <w:color w:val="050505"/>
          <w:w w:val="110"/>
        </w:rPr>
        <w:t>their</w:t>
      </w:r>
      <w:r>
        <w:rPr>
          <w:color w:val="050505"/>
          <w:spacing w:val="-16"/>
          <w:w w:val="110"/>
        </w:rPr>
        <w:t xml:space="preserve"> </w:t>
      </w:r>
      <w:r>
        <w:rPr>
          <w:color w:val="050505"/>
          <w:w w:val="110"/>
        </w:rPr>
        <w:t>experiences</w:t>
      </w:r>
      <w:r>
        <w:rPr>
          <w:color w:val="050505"/>
          <w:spacing w:val="-11"/>
          <w:w w:val="110"/>
        </w:rPr>
        <w:t xml:space="preserve"> </w:t>
      </w:r>
      <w:r>
        <w:rPr>
          <w:color w:val="050505"/>
          <w:w w:val="110"/>
        </w:rPr>
        <w:t>of</w:t>
      </w:r>
      <w:r>
        <w:rPr>
          <w:color w:val="050505"/>
          <w:spacing w:val="-16"/>
          <w:w w:val="110"/>
        </w:rPr>
        <w:t xml:space="preserve"> </w:t>
      </w:r>
      <w:r>
        <w:rPr>
          <w:color w:val="050505"/>
          <w:w w:val="110"/>
        </w:rPr>
        <w:t>employment</w:t>
      </w:r>
      <w:r>
        <w:rPr>
          <w:color w:val="050505"/>
          <w:spacing w:val="-13"/>
          <w:w w:val="110"/>
        </w:rPr>
        <w:t xml:space="preserve"> </w:t>
      </w:r>
      <w:r>
        <w:rPr>
          <w:color w:val="050505"/>
          <w:w w:val="110"/>
        </w:rPr>
        <w:t>support through the Work Programme.</w:t>
      </w:r>
    </w:p>
    <w:p w14:paraId="02AD4F34" w14:textId="77777777" w:rsidR="00284967" w:rsidRDefault="00284967">
      <w:pPr>
        <w:pStyle w:val="BodyText"/>
        <w:spacing w:before="6"/>
        <w:rPr>
          <w:sz w:val="25"/>
        </w:rPr>
      </w:pPr>
    </w:p>
    <w:p w14:paraId="4DC42168" w14:textId="77777777" w:rsidR="00284967" w:rsidRDefault="00807DB8">
      <w:pPr>
        <w:pStyle w:val="BodyText"/>
        <w:spacing w:line="290" w:lineRule="auto"/>
        <w:ind w:left="124" w:firstLine="5"/>
      </w:pPr>
      <w:r>
        <w:rPr>
          <w:color w:val="050505"/>
          <w:w w:val="105"/>
        </w:rPr>
        <w:t>We</w:t>
      </w:r>
      <w:r>
        <w:rPr>
          <w:color w:val="050505"/>
          <w:spacing w:val="-13"/>
          <w:w w:val="105"/>
        </w:rPr>
        <w:t xml:space="preserve"> </w:t>
      </w:r>
      <w:r>
        <w:rPr>
          <w:color w:val="050505"/>
          <w:w w:val="105"/>
        </w:rPr>
        <w:t>analysed</w:t>
      </w:r>
      <w:r>
        <w:rPr>
          <w:color w:val="050505"/>
          <w:spacing w:val="-8"/>
          <w:w w:val="105"/>
        </w:rPr>
        <w:t xml:space="preserve"> </w:t>
      </w:r>
      <w:r>
        <w:rPr>
          <w:color w:val="050505"/>
          <w:w w:val="105"/>
        </w:rPr>
        <w:t>the</w:t>
      </w:r>
      <w:r>
        <w:rPr>
          <w:color w:val="050505"/>
          <w:spacing w:val="14"/>
          <w:w w:val="105"/>
        </w:rPr>
        <w:t xml:space="preserve"> </w:t>
      </w:r>
      <w:r>
        <w:rPr>
          <w:color w:val="050505"/>
          <w:w w:val="105"/>
        </w:rPr>
        <w:t>recommendations</w:t>
      </w:r>
      <w:r>
        <w:rPr>
          <w:color w:val="050505"/>
          <w:spacing w:val="-16"/>
          <w:w w:val="105"/>
        </w:rPr>
        <w:t xml:space="preserve"> </w:t>
      </w:r>
      <w:r>
        <w:rPr>
          <w:color w:val="050505"/>
          <w:w w:val="105"/>
        </w:rPr>
        <w:t>made</w:t>
      </w:r>
      <w:r>
        <w:rPr>
          <w:color w:val="050505"/>
          <w:spacing w:val="-7"/>
          <w:w w:val="105"/>
        </w:rPr>
        <w:t xml:space="preserve"> </w:t>
      </w:r>
      <w:r>
        <w:rPr>
          <w:color w:val="050505"/>
          <w:w w:val="105"/>
        </w:rPr>
        <w:t>by</w:t>
      </w:r>
      <w:r>
        <w:rPr>
          <w:color w:val="050505"/>
          <w:spacing w:val="-13"/>
          <w:w w:val="105"/>
        </w:rPr>
        <w:t xml:space="preserve"> </w:t>
      </w:r>
      <w:r>
        <w:rPr>
          <w:color w:val="050505"/>
          <w:w w:val="105"/>
        </w:rPr>
        <w:t>Professor</w:t>
      </w:r>
      <w:r>
        <w:rPr>
          <w:color w:val="050505"/>
          <w:spacing w:val="-5"/>
          <w:w w:val="105"/>
        </w:rPr>
        <w:t xml:space="preserve"> </w:t>
      </w:r>
      <w:r>
        <w:rPr>
          <w:color w:val="050505"/>
          <w:w w:val="105"/>
        </w:rPr>
        <w:t>Harrington in</w:t>
      </w:r>
      <w:r>
        <w:rPr>
          <w:color w:val="050505"/>
          <w:spacing w:val="-9"/>
          <w:w w:val="105"/>
        </w:rPr>
        <w:t xml:space="preserve"> </w:t>
      </w:r>
      <w:r>
        <w:rPr>
          <w:color w:val="050505"/>
          <w:w w:val="105"/>
        </w:rPr>
        <w:t>his</w:t>
      </w:r>
      <w:r>
        <w:rPr>
          <w:color w:val="050505"/>
          <w:spacing w:val="-7"/>
          <w:w w:val="105"/>
        </w:rPr>
        <w:t xml:space="preserve"> </w:t>
      </w:r>
      <w:r>
        <w:rPr>
          <w:color w:val="050505"/>
          <w:w w:val="105"/>
        </w:rPr>
        <w:t>Year</w:t>
      </w:r>
      <w:r>
        <w:rPr>
          <w:color w:val="050505"/>
          <w:spacing w:val="-6"/>
          <w:w w:val="105"/>
        </w:rPr>
        <w:t xml:space="preserve"> </w:t>
      </w:r>
      <w:r>
        <w:rPr>
          <w:color w:val="050505"/>
          <w:w w:val="105"/>
        </w:rPr>
        <w:t>1</w:t>
      </w:r>
      <w:r>
        <w:rPr>
          <w:color w:val="050505"/>
          <w:spacing w:val="-3"/>
          <w:w w:val="105"/>
        </w:rPr>
        <w:t xml:space="preserve"> </w:t>
      </w:r>
      <w:r>
        <w:rPr>
          <w:color w:val="050505"/>
          <w:w w:val="105"/>
        </w:rPr>
        <w:t>Review of Work</w:t>
      </w:r>
      <w:r>
        <w:rPr>
          <w:color w:val="050505"/>
          <w:spacing w:val="-4"/>
          <w:w w:val="105"/>
        </w:rPr>
        <w:t xml:space="preserve"> </w:t>
      </w:r>
      <w:r>
        <w:rPr>
          <w:color w:val="050505"/>
          <w:w w:val="105"/>
        </w:rPr>
        <w:t>Capability Assessments, and</w:t>
      </w:r>
      <w:r>
        <w:rPr>
          <w:color w:val="050505"/>
          <w:spacing w:val="-4"/>
          <w:w w:val="105"/>
        </w:rPr>
        <w:t xml:space="preserve"> </w:t>
      </w:r>
      <w:r>
        <w:rPr>
          <w:color w:val="050505"/>
          <w:w w:val="105"/>
        </w:rPr>
        <w:t>his</w:t>
      </w:r>
      <w:r>
        <w:rPr>
          <w:color w:val="050505"/>
          <w:spacing w:val="-4"/>
          <w:w w:val="105"/>
        </w:rPr>
        <w:t xml:space="preserve"> </w:t>
      </w:r>
      <w:r>
        <w:rPr>
          <w:color w:val="050505"/>
          <w:w w:val="105"/>
        </w:rPr>
        <w:t>subsequent reports,</w:t>
      </w:r>
      <w:r>
        <w:rPr>
          <w:color w:val="050505"/>
          <w:spacing w:val="-15"/>
          <w:w w:val="105"/>
        </w:rPr>
        <w:t xml:space="preserve"> </w:t>
      </w:r>
      <w:r>
        <w:rPr>
          <w:color w:val="050505"/>
          <w:w w:val="105"/>
        </w:rPr>
        <w:t>to provide a comprehensive analysis</w:t>
      </w:r>
      <w:r>
        <w:rPr>
          <w:color w:val="050505"/>
          <w:spacing w:val="-8"/>
          <w:w w:val="105"/>
        </w:rPr>
        <w:t xml:space="preserve"> </w:t>
      </w:r>
      <w:r>
        <w:rPr>
          <w:color w:val="050505"/>
          <w:w w:val="105"/>
        </w:rPr>
        <w:t>of</w:t>
      </w:r>
      <w:r>
        <w:rPr>
          <w:color w:val="050505"/>
          <w:spacing w:val="-13"/>
          <w:w w:val="105"/>
        </w:rPr>
        <w:t xml:space="preserve"> </w:t>
      </w:r>
      <w:r>
        <w:rPr>
          <w:color w:val="050505"/>
          <w:w w:val="105"/>
        </w:rPr>
        <w:t>how</w:t>
      </w:r>
      <w:r>
        <w:rPr>
          <w:color w:val="050505"/>
          <w:spacing w:val="-11"/>
          <w:w w:val="105"/>
        </w:rPr>
        <w:t xml:space="preserve"> </w:t>
      </w:r>
      <w:r>
        <w:rPr>
          <w:color w:val="050505"/>
          <w:w w:val="105"/>
        </w:rPr>
        <w:t>many</w:t>
      </w:r>
      <w:r>
        <w:rPr>
          <w:color w:val="050505"/>
          <w:spacing w:val="-10"/>
          <w:w w:val="105"/>
        </w:rPr>
        <w:t xml:space="preserve"> </w:t>
      </w:r>
      <w:r>
        <w:rPr>
          <w:color w:val="050505"/>
          <w:w w:val="105"/>
        </w:rPr>
        <w:t>of</w:t>
      </w:r>
      <w:r>
        <w:rPr>
          <w:color w:val="050505"/>
          <w:spacing w:val="-9"/>
          <w:w w:val="105"/>
        </w:rPr>
        <w:t xml:space="preserve"> </w:t>
      </w:r>
      <w:r>
        <w:rPr>
          <w:color w:val="050505"/>
          <w:w w:val="105"/>
        </w:rPr>
        <w:t>his</w:t>
      </w:r>
      <w:r>
        <w:rPr>
          <w:color w:val="050505"/>
          <w:spacing w:val="-14"/>
          <w:w w:val="105"/>
        </w:rPr>
        <w:t xml:space="preserve"> </w:t>
      </w:r>
      <w:r>
        <w:rPr>
          <w:color w:val="050505"/>
          <w:w w:val="105"/>
        </w:rPr>
        <w:t>suggestions have</w:t>
      </w:r>
      <w:r>
        <w:rPr>
          <w:color w:val="050505"/>
          <w:spacing w:val="-10"/>
          <w:w w:val="105"/>
        </w:rPr>
        <w:t xml:space="preserve"> </w:t>
      </w:r>
      <w:r>
        <w:rPr>
          <w:color w:val="050505"/>
          <w:w w:val="105"/>
        </w:rPr>
        <w:t>been</w:t>
      </w:r>
      <w:r>
        <w:rPr>
          <w:color w:val="050505"/>
          <w:spacing w:val="-11"/>
          <w:w w:val="105"/>
        </w:rPr>
        <w:t xml:space="preserve"> </w:t>
      </w:r>
      <w:r>
        <w:rPr>
          <w:color w:val="050505"/>
          <w:w w:val="105"/>
        </w:rPr>
        <w:t>enacted,</w:t>
      </w:r>
      <w:r>
        <w:rPr>
          <w:color w:val="050505"/>
          <w:spacing w:val="-3"/>
          <w:w w:val="105"/>
        </w:rPr>
        <w:t xml:space="preserve"> </w:t>
      </w:r>
      <w:r>
        <w:rPr>
          <w:color w:val="050505"/>
          <w:w w:val="105"/>
        </w:rPr>
        <w:t>how</w:t>
      </w:r>
      <w:r>
        <w:rPr>
          <w:color w:val="050505"/>
          <w:spacing w:val="-11"/>
          <w:w w:val="105"/>
        </w:rPr>
        <w:t xml:space="preserve"> </w:t>
      </w:r>
      <w:r>
        <w:rPr>
          <w:color w:val="050505"/>
          <w:w w:val="105"/>
        </w:rPr>
        <w:t>many</w:t>
      </w:r>
      <w:r>
        <w:rPr>
          <w:color w:val="050505"/>
          <w:spacing w:val="-7"/>
          <w:w w:val="105"/>
        </w:rPr>
        <w:t xml:space="preserve"> </w:t>
      </w:r>
      <w:r>
        <w:rPr>
          <w:color w:val="050505"/>
          <w:w w:val="105"/>
        </w:rPr>
        <w:t>have</w:t>
      </w:r>
      <w:r>
        <w:rPr>
          <w:color w:val="050505"/>
          <w:spacing w:val="-4"/>
          <w:w w:val="105"/>
        </w:rPr>
        <w:t xml:space="preserve"> </w:t>
      </w:r>
      <w:r>
        <w:rPr>
          <w:color w:val="050505"/>
          <w:w w:val="105"/>
        </w:rPr>
        <w:t>only</w:t>
      </w:r>
      <w:r>
        <w:rPr>
          <w:color w:val="050505"/>
          <w:spacing w:val="-11"/>
          <w:w w:val="105"/>
        </w:rPr>
        <w:t xml:space="preserve"> </w:t>
      </w:r>
      <w:r>
        <w:rPr>
          <w:color w:val="050505"/>
          <w:w w:val="105"/>
        </w:rPr>
        <w:t>partially succeeded and how many have not</w:t>
      </w:r>
      <w:r>
        <w:rPr>
          <w:color w:val="050505"/>
          <w:spacing w:val="36"/>
          <w:w w:val="105"/>
        </w:rPr>
        <w:t xml:space="preserve"> </w:t>
      </w:r>
      <w:r>
        <w:rPr>
          <w:color w:val="050505"/>
          <w:w w:val="105"/>
        </w:rPr>
        <w:t>been done at all.</w:t>
      </w:r>
    </w:p>
    <w:p w14:paraId="7842705E" w14:textId="77777777" w:rsidR="00284967" w:rsidRDefault="00284967">
      <w:pPr>
        <w:pStyle w:val="BodyText"/>
        <w:spacing w:before="9"/>
        <w:rPr>
          <w:sz w:val="25"/>
        </w:rPr>
      </w:pPr>
    </w:p>
    <w:p w14:paraId="27DDB1F9" w14:textId="77777777" w:rsidR="00284967" w:rsidRDefault="00807DB8">
      <w:pPr>
        <w:pStyle w:val="BodyText"/>
        <w:spacing w:before="1" w:line="290" w:lineRule="auto"/>
        <w:ind w:left="124" w:right="270" w:firstLine="5"/>
      </w:pPr>
      <w:r>
        <w:rPr>
          <w:color w:val="050505"/>
          <w:w w:val="105"/>
        </w:rPr>
        <w:t>We</w:t>
      </w:r>
      <w:r>
        <w:rPr>
          <w:color w:val="050505"/>
          <w:spacing w:val="-5"/>
          <w:w w:val="105"/>
        </w:rPr>
        <w:t xml:space="preserve"> </w:t>
      </w:r>
      <w:r>
        <w:rPr>
          <w:color w:val="050505"/>
          <w:w w:val="105"/>
        </w:rPr>
        <w:t>also looked</w:t>
      </w:r>
      <w:r>
        <w:rPr>
          <w:color w:val="050505"/>
          <w:spacing w:val="-1"/>
          <w:w w:val="105"/>
        </w:rPr>
        <w:t xml:space="preserve"> </w:t>
      </w:r>
      <w:r>
        <w:rPr>
          <w:color w:val="050505"/>
          <w:w w:val="105"/>
        </w:rPr>
        <w:t>at</w:t>
      </w:r>
      <w:r>
        <w:rPr>
          <w:color w:val="050505"/>
          <w:spacing w:val="-2"/>
          <w:w w:val="105"/>
        </w:rPr>
        <w:t xml:space="preserve"> </w:t>
      </w:r>
      <w:r>
        <w:rPr>
          <w:color w:val="050505"/>
          <w:w w:val="105"/>
        </w:rPr>
        <w:t>other countries, to find out what lessons could be</w:t>
      </w:r>
      <w:r>
        <w:rPr>
          <w:color w:val="050505"/>
          <w:spacing w:val="-1"/>
          <w:w w:val="105"/>
        </w:rPr>
        <w:t xml:space="preserve"> </w:t>
      </w:r>
      <w:r>
        <w:rPr>
          <w:color w:val="050505"/>
          <w:w w:val="105"/>
        </w:rPr>
        <w:t>learned from alternative approaches to welfare provision.</w:t>
      </w:r>
    </w:p>
    <w:p w14:paraId="7F015F9D" w14:textId="77777777" w:rsidR="00284967" w:rsidRDefault="00284967">
      <w:pPr>
        <w:pStyle w:val="BodyText"/>
        <w:spacing w:before="7"/>
        <w:rPr>
          <w:sz w:val="25"/>
        </w:rPr>
      </w:pPr>
    </w:p>
    <w:p w14:paraId="72BE1925" w14:textId="77777777" w:rsidR="00284967" w:rsidRDefault="00807DB8">
      <w:pPr>
        <w:pStyle w:val="BodyText"/>
        <w:spacing w:line="290" w:lineRule="auto"/>
        <w:ind w:left="123" w:right="131" w:firstLine="2"/>
      </w:pPr>
      <w:r>
        <w:rPr>
          <w:color w:val="050505"/>
          <w:w w:val="105"/>
        </w:rPr>
        <w:t>But primarily, this report seeks to</w:t>
      </w:r>
      <w:r>
        <w:rPr>
          <w:color w:val="050505"/>
          <w:spacing w:val="40"/>
          <w:w w:val="105"/>
        </w:rPr>
        <w:t xml:space="preserve"> </w:t>
      </w:r>
      <w:r>
        <w:rPr>
          <w:color w:val="050505"/>
          <w:w w:val="105"/>
        </w:rPr>
        <w:t>recommend</w:t>
      </w:r>
      <w:r>
        <w:rPr>
          <w:color w:val="050505"/>
          <w:spacing w:val="27"/>
          <w:w w:val="105"/>
        </w:rPr>
        <w:t xml:space="preserve"> </w:t>
      </w:r>
      <w:r>
        <w:rPr>
          <w:color w:val="050505"/>
          <w:w w:val="105"/>
        </w:rPr>
        <w:t>ways that we can move forward. It is now clear that tinkering with a failing system has not</w:t>
      </w:r>
      <w:r>
        <w:rPr>
          <w:color w:val="050505"/>
          <w:spacing w:val="40"/>
          <w:w w:val="105"/>
        </w:rPr>
        <w:t xml:space="preserve"> </w:t>
      </w:r>
      <w:r>
        <w:rPr>
          <w:color w:val="050505"/>
          <w:w w:val="105"/>
        </w:rPr>
        <w:t>signific</w:t>
      </w:r>
      <w:r>
        <w:rPr>
          <w:color w:val="050505"/>
          <w:w w:val="105"/>
        </w:rPr>
        <w:t>antly improved outcomes. Whilst more</w:t>
      </w:r>
      <w:r>
        <w:rPr>
          <w:color w:val="050505"/>
          <w:spacing w:val="-13"/>
          <w:w w:val="105"/>
        </w:rPr>
        <w:t xml:space="preserve"> </w:t>
      </w:r>
      <w:r>
        <w:rPr>
          <w:color w:val="050505"/>
          <w:w w:val="105"/>
        </w:rPr>
        <w:t>sick</w:t>
      </w:r>
      <w:r>
        <w:rPr>
          <w:color w:val="050505"/>
          <w:spacing w:val="-9"/>
          <w:w w:val="105"/>
        </w:rPr>
        <w:t xml:space="preserve"> </w:t>
      </w:r>
      <w:r>
        <w:rPr>
          <w:color w:val="050505"/>
          <w:w w:val="105"/>
        </w:rPr>
        <w:t>and</w:t>
      </w:r>
      <w:r>
        <w:rPr>
          <w:color w:val="050505"/>
          <w:spacing w:val="-16"/>
          <w:w w:val="105"/>
        </w:rPr>
        <w:t xml:space="preserve"> </w:t>
      </w:r>
      <w:r>
        <w:rPr>
          <w:color w:val="050505"/>
          <w:w w:val="105"/>
        </w:rPr>
        <w:t>disabled</w:t>
      </w:r>
      <w:r>
        <w:rPr>
          <w:color w:val="050505"/>
          <w:spacing w:val="-3"/>
          <w:w w:val="105"/>
        </w:rPr>
        <w:t xml:space="preserve"> </w:t>
      </w:r>
      <w:r>
        <w:rPr>
          <w:color w:val="050505"/>
          <w:w w:val="105"/>
        </w:rPr>
        <w:t>people</w:t>
      </w:r>
      <w:r>
        <w:rPr>
          <w:color w:val="050505"/>
          <w:spacing w:val="-11"/>
          <w:w w:val="105"/>
        </w:rPr>
        <w:t xml:space="preserve"> </w:t>
      </w:r>
      <w:r>
        <w:rPr>
          <w:color w:val="050505"/>
          <w:w w:val="105"/>
        </w:rPr>
        <w:t>now</w:t>
      </w:r>
      <w:r>
        <w:rPr>
          <w:color w:val="050505"/>
          <w:spacing w:val="-5"/>
          <w:w w:val="105"/>
        </w:rPr>
        <w:t xml:space="preserve"> </w:t>
      </w:r>
      <w:r>
        <w:rPr>
          <w:color w:val="050505"/>
          <w:w w:val="105"/>
        </w:rPr>
        <w:t>qualify</w:t>
      </w:r>
      <w:r>
        <w:rPr>
          <w:color w:val="050505"/>
          <w:spacing w:val="-11"/>
          <w:w w:val="105"/>
        </w:rPr>
        <w:t xml:space="preserve"> </w:t>
      </w:r>
      <w:r>
        <w:rPr>
          <w:color w:val="050505"/>
          <w:w w:val="105"/>
        </w:rPr>
        <w:t>for ESA,</w:t>
      </w:r>
      <w:r>
        <w:rPr>
          <w:color w:val="050505"/>
          <w:spacing w:val="-11"/>
          <w:w w:val="105"/>
        </w:rPr>
        <w:t xml:space="preserve"> </w:t>
      </w:r>
      <w:r>
        <w:rPr>
          <w:color w:val="050505"/>
          <w:w w:val="105"/>
        </w:rPr>
        <w:t>more</w:t>
      </w:r>
      <w:r>
        <w:rPr>
          <w:color w:val="050505"/>
          <w:spacing w:val="-12"/>
          <w:w w:val="105"/>
        </w:rPr>
        <w:t xml:space="preserve"> </w:t>
      </w:r>
      <w:r>
        <w:rPr>
          <w:color w:val="050505"/>
          <w:w w:val="105"/>
        </w:rPr>
        <w:t>also</w:t>
      </w:r>
      <w:r>
        <w:rPr>
          <w:color w:val="050505"/>
          <w:spacing w:val="-15"/>
          <w:w w:val="105"/>
        </w:rPr>
        <w:t xml:space="preserve"> </w:t>
      </w:r>
      <w:r>
        <w:rPr>
          <w:color w:val="050505"/>
          <w:w w:val="105"/>
        </w:rPr>
        <w:t>go</w:t>
      </w:r>
      <w:r>
        <w:rPr>
          <w:color w:val="050505"/>
          <w:spacing w:val="-11"/>
          <w:w w:val="105"/>
        </w:rPr>
        <w:t xml:space="preserve"> </w:t>
      </w:r>
      <w:r>
        <w:rPr>
          <w:color w:val="050505"/>
          <w:w w:val="105"/>
        </w:rPr>
        <w:t>on</w:t>
      </w:r>
      <w:r>
        <w:rPr>
          <w:color w:val="050505"/>
          <w:spacing w:val="-14"/>
          <w:w w:val="105"/>
        </w:rPr>
        <w:t xml:space="preserve"> </w:t>
      </w:r>
      <w:r>
        <w:rPr>
          <w:color w:val="050505"/>
          <w:w w:val="105"/>
        </w:rPr>
        <w:t>to appeal</w:t>
      </w:r>
      <w:r>
        <w:rPr>
          <w:color w:val="050505"/>
          <w:spacing w:val="-11"/>
          <w:w w:val="105"/>
        </w:rPr>
        <w:t xml:space="preserve"> </w:t>
      </w:r>
      <w:r>
        <w:rPr>
          <w:color w:val="050505"/>
          <w:w w:val="105"/>
        </w:rPr>
        <w:t>decisions</w:t>
      </w:r>
      <w:r>
        <w:rPr>
          <w:color w:val="050505"/>
          <w:spacing w:val="-6"/>
          <w:w w:val="105"/>
        </w:rPr>
        <w:t xml:space="preserve"> </w:t>
      </w:r>
      <w:r>
        <w:rPr>
          <w:color w:val="050505"/>
          <w:w w:val="105"/>
        </w:rPr>
        <w:t>they disagree with, and, in turn, more of those appeals are being upheld in law.</w:t>
      </w:r>
    </w:p>
    <w:p w14:paraId="01D79E40" w14:textId="77777777" w:rsidR="00284967" w:rsidRDefault="00284967">
      <w:pPr>
        <w:pStyle w:val="BodyText"/>
        <w:spacing w:before="9"/>
        <w:rPr>
          <w:sz w:val="25"/>
        </w:rPr>
      </w:pPr>
    </w:p>
    <w:p w14:paraId="47DEAFD4" w14:textId="77777777" w:rsidR="00284967" w:rsidRDefault="00807DB8">
      <w:pPr>
        <w:pStyle w:val="BodyText"/>
        <w:spacing w:before="1" w:line="290" w:lineRule="auto"/>
        <w:ind w:left="123" w:right="832" w:hanging="7"/>
        <w:jc w:val="both"/>
      </w:pPr>
      <w:r>
        <w:rPr>
          <w:color w:val="050505"/>
          <w:w w:val="105"/>
        </w:rPr>
        <w:t>These failures are</w:t>
      </w:r>
      <w:r>
        <w:rPr>
          <w:color w:val="050505"/>
          <w:spacing w:val="-4"/>
          <w:w w:val="105"/>
        </w:rPr>
        <w:t xml:space="preserve"> </w:t>
      </w:r>
      <w:r>
        <w:rPr>
          <w:color w:val="050505"/>
          <w:w w:val="105"/>
        </w:rPr>
        <w:t>costing</w:t>
      </w:r>
      <w:r>
        <w:rPr>
          <w:color w:val="050505"/>
          <w:spacing w:val="-5"/>
          <w:w w:val="105"/>
        </w:rPr>
        <w:t xml:space="preserve"> </w:t>
      </w:r>
      <w:r>
        <w:rPr>
          <w:color w:val="050505"/>
          <w:w w:val="105"/>
        </w:rPr>
        <w:t>the taxpayer dearly-</w:t>
      </w:r>
      <w:r>
        <w:rPr>
          <w:color w:val="050505"/>
          <w:spacing w:val="-3"/>
          <w:w w:val="105"/>
        </w:rPr>
        <w:t xml:space="preserve"> </w:t>
      </w:r>
      <w:r>
        <w:rPr>
          <w:color w:val="050505"/>
          <w:w w:val="105"/>
        </w:rPr>
        <w:t>much more</w:t>
      </w:r>
      <w:r>
        <w:rPr>
          <w:color w:val="050505"/>
          <w:spacing w:val="-4"/>
          <w:w w:val="105"/>
        </w:rPr>
        <w:t xml:space="preserve"> </w:t>
      </w:r>
      <w:r>
        <w:rPr>
          <w:color w:val="050505"/>
          <w:w w:val="105"/>
        </w:rPr>
        <w:t>than could ever be saved through</w:t>
      </w:r>
      <w:r>
        <w:rPr>
          <w:color w:val="050505"/>
          <w:spacing w:val="-2"/>
          <w:w w:val="105"/>
        </w:rPr>
        <w:t xml:space="preserve"> </w:t>
      </w:r>
      <w:r>
        <w:rPr>
          <w:color w:val="050505"/>
          <w:w w:val="105"/>
        </w:rPr>
        <w:t>estimated fraud,</w:t>
      </w:r>
      <w:r>
        <w:rPr>
          <w:color w:val="050505"/>
          <w:spacing w:val="-11"/>
          <w:w w:val="105"/>
        </w:rPr>
        <w:t xml:space="preserve"> </w:t>
      </w:r>
      <w:r>
        <w:rPr>
          <w:color w:val="050505"/>
          <w:w w:val="105"/>
        </w:rPr>
        <w:t>yet we</w:t>
      </w:r>
      <w:r>
        <w:rPr>
          <w:color w:val="050505"/>
          <w:spacing w:val="-5"/>
          <w:w w:val="105"/>
        </w:rPr>
        <w:t xml:space="preserve"> </w:t>
      </w:r>
      <w:r>
        <w:rPr>
          <w:color w:val="050505"/>
          <w:w w:val="105"/>
        </w:rPr>
        <w:t>prefer to spend precious resources on</w:t>
      </w:r>
      <w:r>
        <w:rPr>
          <w:color w:val="050505"/>
          <w:spacing w:val="-12"/>
          <w:w w:val="105"/>
        </w:rPr>
        <w:t xml:space="preserve"> </w:t>
      </w:r>
      <w:r>
        <w:rPr>
          <w:color w:val="050505"/>
          <w:w w:val="105"/>
        </w:rPr>
        <w:t>a system that doesn't</w:t>
      </w:r>
      <w:r>
        <w:rPr>
          <w:color w:val="050505"/>
          <w:w w:val="105"/>
        </w:rPr>
        <w:t xml:space="preserve"> work, rather than listen</w:t>
      </w:r>
      <w:r>
        <w:rPr>
          <w:color w:val="050505"/>
          <w:spacing w:val="-1"/>
          <w:w w:val="105"/>
        </w:rPr>
        <w:t xml:space="preserve"> </w:t>
      </w:r>
      <w:r>
        <w:rPr>
          <w:color w:val="050505"/>
          <w:w w:val="105"/>
        </w:rPr>
        <w:t>to those who</w:t>
      </w:r>
      <w:r>
        <w:rPr>
          <w:color w:val="050505"/>
          <w:spacing w:val="-6"/>
          <w:w w:val="105"/>
        </w:rPr>
        <w:t xml:space="preserve"> </w:t>
      </w:r>
      <w:r>
        <w:rPr>
          <w:color w:val="050505"/>
          <w:w w:val="105"/>
        </w:rPr>
        <w:t>can show us where we're going wrong.</w:t>
      </w:r>
    </w:p>
    <w:p w14:paraId="450C22CC" w14:textId="77777777" w:rsidR="00284967" w:rsidRDefault="00284967">
      <w:pPr>
        <w:pStyle w:val="BodyText"/>
        <w:spacing w:before="8"/>
        <w:rPr>
          <w:sz w:val="25"/>
        </w:rPr>
      </w:pPr>
    </w:p>
    <w:p w14:paraId="7D9FC139" w14:textId="77777777" w:rsidR="00284967" w:rsidRDefault="00807DB8">
      <w:pPr>
        <w:pStyle w:val="BodyText"/>
        <w:spacing w:line="290" w:lineRule="auto"/>
        <w:ind w:left="127" w:right="131" w:hanging="6"/>
      </w:pPr>
      <w:r>
        <w:rPr>
          <w:color w:val="050505"/>
          <w:w w:val="105"/>
        </w:rPr>
        <w:t>Of</w:t>
      </w:r>
      <w:r>
        <w:rPr>
          <w:color w:val="050505"/>
          <w:spacing w:val="-6"/>
          <w:w w:val="105"/>
        </w:rPr>
        <w:t xml:space="preserve"> </w:t>
      </w:r>
      <w:r>
        <w:rPr>
          <w:color w:val="050505"/>
          <w:w w:val="105"/>
        </w:rPr>
        <w:t>course, it is</w:t>
      </w:r>
      <w:r>
        <w:rPr>
          <w:color w:val="050505"/>
          <w:spacing w:val="-8"/>
          <w:w w:val="105"/>
        </w:rPr>
        <w:t xml:space="preserve"> </w:t>
      </w:r>
      <w:r>
        <w:rPr>
          <w:color w:val="050505"/>
          <w:w w:val="105"/>
        </w:rPr>
        <w:t>easy</w:t>
      </w:r>
      <w:r>
        <w:rPr>
          <w:color w:val="050505"/>
          <w:spacing w:val="-3"/>
          <w:w w:val="105"/>
        </w:rPr>
        <w:t xml:space="preserve"> </w:t>
      </w:r>
      <w:r>
        <w:rPr>
          <w:color w:val="050505"/>
          <w:w w:val="105"/>
        </w:rPr>
        <w:t>to</w:t>
      </w:r>
      <w:r>
        <w:rPr>
          <w:color w:val="050505"/>
          <w:spacing w:val="28"/>
          <w:w w:val="105"/>
        </w:rPr>
        <w:t xml:space="preserve"> </w:t>
      </w:r>
      <w:r>
        <w:rPr>
          <w:color w:val="050505"/>
          <w:w w:val="105"/>
        </w:rPr>
        <w:t>produce a report</w:t>
      </w:r>
      <w:r>
        <w:rPr>
          <w:color w:val="050505"/>
          <w:spacing w:val="-4"/>
          <w:w w:val="105"/>
        </w:rPr>
        <w:t xml:space="preserve"> </w:t>
      </w:r>
      <w:r>
        <w:rPr>
          <w:color w:val="050505"/>
          <w:w w:val="105"/>
        </w:rPr>
        <w:t>that</w:t>
      </w:r>
      <w:r>
        <w:rPr>
          <w:color w:val="050505"/>
          <w:spacing w:val="-2"/>
          <w:w w:val="105"/>
        </w:rPr>
        <w:t xml:space="preserve"> </w:t>
      </w:r>
      <w:r>
        <w:rPr>
          <w:color w:val="050505"/>
          <w:w w:val="105"/>
        </w:rPr>
        <w:t>merely criticises the</w:t>
      </w:r>
      <w:r>
        <w:rPr>
          <w:color w:val="050505"/>
          <w:spacing w:val="22"/>
          <w:w w:val="105"/>
        </w:rPr>
        <w:t xml:space="preserve"> </w:t>
      </w:r>
      <w:r>
        <w:rPr>
          <w:color w:val="050505"/>
          <w:w w:val="105"/>
        </w:rPr>
        <w:t>status quo,</w:t>
      </w:r>
      <w:r>
        <w:rPr>
          <w:color w:val="050505"/>
          <w:spacing w:val="-8"/>
          <w:w w:val="105"/>
        </w:rPr>
        <w:t xml:space="preserve"> </w:t>
      </w:r>
      <w:r>
        <w:rPr>
          <w:color w:val="050505"/>
          <w:w w:val="105"/>
        </w:rPr>
        <w:t>but much harder</w:t>
      </w:r>
      <w:r>
        <w:rPr>
          <w:color w:val="050505"/>
          <w:spacing w:val="2"/>
          <w:w w:val="105"/>
        </w:rPr>
        <w:t xml:space="preserve"> </w:t>
      </w:r>
      <w:r>
        <w:rPr>
          <w:color w:val="050505"/>
          <w:w w:val="105"/>
        </w:rPr>
        <w:t>to</w:t>
      </w:r>
      <w:r>
        <w:rPr>
          <w:color w:val="050505"/>
          <w:spacing w:val="11"/>
          <w:w w:val="105"/>
        </w:rPr>
        <w:t xml:space="preserve"> </w:t>
      </w:r>
      <w:r>
        <w:rPr>
          <w:color w:val="050505"/>
          <w:w w:val="105"/>
        </w:rPr>
        <w:t>propose</w:t>
      </w:r>
      <w:r>
        <w:rPr>
          <w:color w:val="050505"/>
          <w:spacing w:val="-1"/>
          <w:w w:val="105"/>
        </w:rPr>
        <w:t xml:space="preserve"> </w:t>
      </w:r>
      <w:r>
        <w:rPr>
          <w:color w:val="050505"/>
          <w:w w:val="105"/>
        </w:rPr>
        <w:t>solutions.</w:t>
      </w:r>
      <w:r>
        <w:rPr>
          <w:color w:val="050505"/>
          <w:spacing w:val="-4"/>
          <w:w w:val="105"/>
        </w:rPr>
        <w:t xml:space="preserve"> </w:t>
      </w:r>
      <w:r>
        <w:rPr>
          <w:color w:val="050505"/>
          <w:w w:val="105"/>
        </w:rPr>
        <w:t>Some</w:t>
      </w:r>
      <w:r>
        <w:rPr>
          <w:color w:val="050505"/>
          <w:spacing w:val="-5"/>
          <w:w w:val="105"/>
        </w:rPr>
        <w:t xml:space="preserve"> </w:t>
      </w:r>
      <w:r>
        <w:rPr>
          <w:color w:val="050505"/>
          <w:w w:val="105"/>
        </w:rPr>
        <w:t>may</w:t>
      </w:r>
      <w:r>
        <w:rPr>
          <w:color w:val="050505"/>
          <w:spacing w:val="-6"/>
          <w:w w:val="105"/>
        </w:rPr>
        <w:t xml:space="preserve"> </w:t>
      </w:r>
      <w:r>
        <w:rPr>
          <w:color w:val="050505"/>
          <w:w w:val="105"/>
        </w:rPr>
        <w:t>be</w:t>
      </w:r>
      <w:r>
        <w:rPr>
          <w:color w:val="050505"/>
          <w:spacing w:val="-9"/>
          <w:w w:val="105"/>
        </w:rPr>
        <w:t xml:space="preserve"> </w:t>
      </w:r>
      <w:r>
        <w:rPr>
          <w:color w:val="050505"/>
          <w:w w:val="105"/>
        </w:rPr>
        <w:t>obvious,</w:t>
      </w:r>
      <w:r>
        <w:rPr>
          <w:color w:val="050505"/>
          <w:spacing w:val="-4"/>
          <w:w w:val="105"/>
        </w:rPr>
        <w:t xml:space="preserve"> </w:t>
      </w:r>
      <w:r>
        <w:rPr>
          <w:color w:val="050505"/>
          <w:w w:val="105"/>
        </w:rPr>
        <w:t>but</w:t>
      </w:r>
      <w:r>
        <w:rPr>
          <w:color w:val="050505"/>
          <w:spacing w:val="13"/>
          <w:w w:val="105"/>
        </w:rPr>
        <w:t xml:space="preserve"> </w:t>
      </w:r>
      <w:r>
        <w:rPr>
          <w:color w:val="050505"/>
          <w:w w:val="105"/>
        </w:rPr>
        <w:t>others</w:t>
      </w:r>
      <w:r>
        <w:rPr>
          <w:color w:val="050505"/>
          <w:spacing w:val="-3"/>
          <w:w w:val="105"/>
        </w:rPr>
        <w:t xml:space="preserve"> </w:t>
      </w:r>
      <w:r>
        <w:rPr>
          <w:color w:val="050505"/>
          <w:w w:val="105"/>
        </w:rPr>
        <w:t>require</w:t>
      </w:r>
      <w:r>
        <w:rPr>
          <w:color w:val="050505"/>
          <w:spacing w:val="1"/>
          <w:w w:val="105"/>
        </w:rPr>
        <w:t xml:space="preserve"> </w:t>
      </w:r>
      <w:r>
        <w:rPr>
          <w:color w:val="050505"/>
          <w:w w:val="105"/>
        </w:rPr>
        <w:t>imagination</w:t>
      </w:r>
      <w:r>
        <w:rPr>
          <w:color w:val="050505"/>
          <w:spacing w:val="3"/>
          <w:w w:val="105"/>
        </w:rPr>
        <w:t xml:space="preserve"> </w:t>
      </w:r>
      <w:r>
        <w:rPr>
          <w:color w:val="050505"/>
          <w:spacing w:val="-5"/>
          <w:w w:val="105"/>
        </w:rPr>
        <w:t>and</w:t>
      </w:r>
    </w:p>
    <w:p w14:paraId="74C4B518" w14:textId="77777777" w:rsidR="00284967" w:rsidRDefault="00284967">
      <w:pPr>
        <w:spacing w:line="290" w:lineRule="auto"/>
        <w:sectPr w:rsidR="00284967">
          <w:pgSz w:w="11900" w:h="16840"/>
          <w:pgMar w:top="1360" w:right="1320" w:bottom="1200" w:left="1320" w:header="0" w:footer="1001" w:gutter="0"/>
          <w:cols w:space="720"/>
        </w:sectPr>
      </w:pPr>
    </w:p>
    <w:p w14:paraId="396450A1" w14:textId="77777777" w:rsidR="00284967" w:rsidRDefault="00807DB8">
      <w:pPr>
        <w:pStyle w:val="BodyText"/>
        <w:spacing w:before="68" w:line="290" w:lineRule="auto"/>
        <w:ind w:left="123" w:right="239"/>
      </w:pPr>
      <w:r>
        <w:rPr>
          <w:color w:val="050505"/>
          <w:w w:val="105"/>
        </w:rPr>
        <w:t>ambition. In</w:t>
      </w:r>
      <w:r>
        <w:rPr>
          <w:color w:val="050505"/>
          <w:spacing w:val="-1"/>
          <w:w w:val="105"/>
        </w:rPr>
        <w:t xml:space="preserve"> </w:t>
      </w:r>
      <w:r>
        <w:rPr>
          <w:color w:val="050505"/>
          <w:w w:val="105"/>
        </w:rPr>
        <w:t>this report we outline an alternative structure to ESA based on</w:t>
      </w:r>
      <w:r>
        <w:rPr>
          <w:color w:val="050505"/>
          <w:spacing w:val="-3"/>
          <w:w w:val="105"/>
        </w:rPr>
        <w:t xml:space="preserve"> </w:t>
      </w:r>
      <w:r>
        <w:rPr>
          <w:color w:val="050505"/>
          <w:w w:val="105"/>
        </w:rPr>
        <w:t>extensive consultation and</w:t>
      </w:r>
      <w:r>
        <w:rPr>
          <w:color w:val="050505"/>
          <w:spacing w:val="-4"/>
          <w:w w:val="105"/>
        </w:rPr>
        <w:t xml:space="preserve"> </w:t>
      </w:r>
      <w:r>
        <w:rPr>
          <w:color w:val="050505"/>
          <w:w w:val="105"/>
        </w:rPr>
        <w:t>research,</w:t>
      </w:r>
      <w:r>
        <w:rPr>
          <w:color w:val="050505"/>
          <w:spacing w:val="-1"/>
          <w:w w:val="105"/>
        </w:rPr>
        <w:t xml:space="preserve"> </w:t>
      </w:r>
      <w:r>
        <w:rPr>
          <w:color w:val="050505"/>
          <w:w w:val="105"/>
        </w:rPr>
        <w:t>which</w:t>
      </w:r>
      <w:r>
        <w:rPr>
          <w:color w:val="050505"/>
          <w:spacing w:val="-2"/>
          <w:w w:val="105"/>
        </w:rPr>
        <w:t xml:space="preserve"> </w:t>
      </w:r>
      <w:r>
        <w:rPr>
          <w:color w:val="050505"/>
          <w:w w:val="105"/>
        </w:rPr>
        <w:t>we</w:t>
      </w:r>
      <w:r>
        <w:rPr>
          <w:color w:val="050505"/>
          <w:spacing w:val="-5"/>
          <w:w w:val="105"/>
        </w:rPr>
        <w:t xml:space="preserve"> </w:t>
      </w:r>
      <w:r>
        <w:rPr>
          <w:color w:val="050505"/>
          <w:w w:val="105"/>
        </w:rPr>
        <w:t>believe would</w:t>
      </w:r>
      <w:r>
        <w:rPr>
          <w:color w:val="050505"/>
          <w:spacing w:val="-9"/>
          <w:w w:val="105"/>
        </w:rPr>
        <w:t xml:space="preserve"> </w:t>
      </w:r>
      <w:r>
        <w:rPr>
          <w:color w:val="050505"/>
          <w:w w:val="105"/>
        </w:rPr>
        <w:t>create</w:t>
      </w:r>
      <w:r>
        <w:rPr>
          <w:color w:val="050505"/>
          <w:spacing w:val="-2"/>
          <w:w w:val="105"/>
        </w:rPr>
        <w:t xml:space="preserve"> </w:t>
      </w:r>
      <w:r>
        <w:rPr>
          <w:color w:val="050505"/>
          <w:w w:val="105"/>
        </w:rPr>
        <w:t>a</w:t>
      </w:r>
      <w:r>
        <w:rPr>
          <w:color w:val="050505"/>
          <w:spacing w:val="-3"/>
          <w:w w:val="105"/>
        </w:rPr>
        <w:t xml:space="preserve"> </w:t>
      </w:r>
      <w:r>
        <w:rPr>
          <w:color w:val="050505"/>
          <w:w w:val="105"/>
        </w:rPr>
        <w:t>considerably fairer and</w:t>
      </w:r>
      <w:r>
        <w:rPr>
          <w:color w:val="050505"/>
          <w:spacing w:val="-3"/>
          <w:w w:val="105"/>
        </w:rPr>
        <w:t xml:space="preserve"> </w:t>
      </w:r>
      <w:r>
        <w:rPr>
          <w:color w:val="050505"/>
          <w:w w:val="105"/>
        </w:rPr>
        <w:t>more effective system. We recommend that ESA claimants are no</w:t>
      </w:r>
      <w:r>
        <w:rPr>
          <w:color w:val="050505"/>
          <w:spacing w:val="-2"/>
          <w:w w:val="105"/>
        </w:rPr>
        <w:t xml:space="preserve"> </w:t>
      </w:r>
      <w:r>
        <w:rPr>
          <w:color w:val="050505"/>
          <w:w w:val="105"/>
        </w:rPr>
        <w:t>longer referred to the Work Programme, but control their own personal budgets for back to</w:t>
      </w:r>
      <w:r>
        <w:rPr>
          <w:color w:val="050505"/>
          <w:spacing w:val="40"/>
          <w:w w:val="105"/>
        </w:rPr>
        <w:t xml:space="preserve"> </w:t>
      </w:r>
      <w:r>
        <w:rPr>
          <w:color w:val="050505"/>
          <w:w w:val="105"/>
        </w:rPr>
        <w:t>work support where appropriate and</w:t>
      </w:r>
      <w:r>
        <w:rPr>
          <w:color w:val="050505"/>
          <w:spacing w:val="-8"/>
          <w:w w:val="105"/>
        </w:rPr>
        <w:t xml:space="preserve"> </w:t>
      </w:r>
      <w:r>
        <w:rPr>
          <w:color w:val="050505"/>
          <w:w w:val="105"/>
        </w:rPr>
        <w:t>we</w:t>
      </w:r>
      <w:r>
        <w:rPr>
          <w:color w:val="050505"/>
          <w:spacing w:val="-1"/>
          <w:w w:val="105"/>
        </w:rPr>
        <w:t xml:space="preserve"> </w:t>
      </w:r>
      <w:r>
        <w:rPr>
          <w:color w:val="050505"/>
          <w:w w:val="105"/>
        </w:rPr>
        <w:t>recommend ways</w:t>
      </w:r>
      <w:r>
        <w:rPr>
          <w:color w:val="050505"/>
          <w:spacing w:val="-5"/>
          <w:w w:val="105"/>
        </w:rPr>
        <w:t xml:space="preserve"> </w:t>
      </w:r>
      <w:r>
        <w:rPr>
          <w:color w:val="050505"/>
          <w:w w:val="105"/>
        </w:rPr>
        <w:t>to</w:t>
      </w:r>
      <w:r>
        <w:rPr>
          <w:color w:val="050505"/>
          <w:spacing w:val="23"/>
          <w:w w:val="105"/>
        </w:rPr>
        <w:t xml:space="preserve"> </w:t>
      </w:r>
      <w:r>
        <w:rPr>
          <w:color w:val="050505"/>
          <w:w w:val="105"/>
        </w:rPr>
        <w:t>overcome some of</w:t>
      </w:r>
      <w:r>
        <w:rPr>
          <w:color w:val="050505"/>
          <w:spacing w:val="-9"/>
          <w:w w:val="105"/>
        </w:rPr>
        <w:t xml:space="preserve"> </w:t>
      </w:r>
      <w:r>
        <w:rPr>
          <w:color w:val="050505"/>
          <w:w w:val="105"/>
        </w:rPr>
        <w:t>the greatest barriers to work f</w:t>
      </w:r>
      <w:r>
        <w:rPr>
          <w:color w:val="050505"/>
          <w:w w:val="105"/>
        </w:rPr>
        <w:t>aced by people living</w:t>
      </w:r>
      <w:r>
        <w:rPr>
          <w:color w:val="050505"/>
          <w:spacing w:val="-1"/>
          <w:w w:val="105"/>
        </w:rPr>
        <w:t xml:space="preserve"> </w:t>
      </w:r>
      <w:r>
        <w:rPr>
          <w:color w:val="050505"/>
          <w:w w:val="105"/>
        </w:rPr>
        <w:t>with long</w:t>
      </w:r>
      <w:r>
        <w:rPr>
          <w:color w:val="050505"/>
          <w:spacing w:val="-5"/>
          <w:w w:val="105"/>
        </w:rPr>
        <w:t xml:space="preserve"> </w:t>
      </w:r>
      <w:r>
        <w:rPr>
          <w:color w:val="050505"/>
          <w:w w:val="105"/>
        </w:rPr>
        <w:t>term or degenerative illnesses, mental health conditions and disabilities.</w:t>
      </w:r>
    </w:p>
    <w:p w14:paraId="58761484" w14:textId="77777777" w:rsidR="00284967" w:rsidRDefault="00284967">
      <w:pPr>
        <w:pStyle w:val="BodyText"/>
        <w:rPr>
          <w:sz w:val="26"/>
        </w:rPr>
      </w:pPr>
    </w:p>
    <w:p w14:paraId="44FDF899" w14:textId="77777777" w:rsidR="00284967" w:rsidRDefault="00807DB8">
      <w:pPr>
        <w:pStyle w:val="BodyText"/>
        <w:spacing w:before="1" w:line="290" w:lineRule="auto"/>
        <w:ind w:left="122" w:right="270" w:firstLine="3"/>
      </w:pPr>
      <w:r>
        <w:rPr>
          <w:color w:val="050505"/>
          <w:w w:val="105"/>
        </w:rPr>
        <w:t>But any recommendations,</w:t>
      </w:r>
      <w:r>
        <w:rPr>
          <w:color w:val="050505"/>
          <w:spacing w:val="-10"/>
          <w:w w:val="105"/>
        </w:rPr>
        <w:t xml:space="preserve"> </w:t>
      </w:r>
      <w:r>
        <w:rPr>
          <w:color w:val="050505"/>
          <w:w w:val="105"/>
        </w:rPr>
        <w:t>however well designed or structured, can only ever succeed if the</w:t>
      </w:r>
      <w:r>
        <w:rPr>
          <w:color w:val="050505"/>
          <w:spacing w:val="40"/>
          <w:w w:val="105"/>
        </w:rPr>
        <w:t xml:space="preserve"> </w:t>
      </w:r>
      <w:r>
        <w:rPr>
          <w:color w:val="050505"/>
          <w:w w:val="105"/>
        </w:rPr>
        <w:t>implementation is true to their</w:t>
      </w:r>
      <w:r>
        <w:rPr>
          <w:color w:val="050505"/>
          <w:spacing w:val="35"/>
          <w:w w:val="105"/>
        </w:rPr>
        <w:t xml:space="preserve"> </w:t>
      </w:r>
      <w:r>
        <w:rPr>
          <w:color w:val="050505"/>
          <w:w w:val="105"/>
        </w:rPr>
        <w:t>intent. If those</w:t>
      </w:r>
      <w:r>
        <w:rPr>
          <w:color w:val="050505"/>
          <w:spacing w:val="35"/>
          <w:w w:val="105"/>
        </w:rPr>
        <w:t xml:space="preserve"> </w:t>
      </w:r>
      <w:r>
        <w:rPr>
          <w:color w:val="050505"/>
          <w:w w:val="105"/>
        </w:rPr>
        <w:t>charged</w:t>
      </w:r>
      <w:r>
        <w:rPr>
          <w:color w:val="050505"/>
          <w:spacing w:val="37"/>
          <w:w w:val="105"/>
        </w:rPr>
        <w:t xml:space="preserve"> </w:t>
      </w:r>
      <w:r>
        <w:rPr>
          <w:color w:val="050505"/>
          <w:w w:val="105"/>
        </w:rPr>
        <w:t>with carrying them through really understand the aspirations and limitations of the people they aim to help.</w:t>
      </w:r>
      <w:r>
        <w:rPr>
          <w:color w:val="050505"/>
          <w:spacing w:val="-3"/>
          <w:w w:val="105"/>
        </w:rPr>
        <w:t xml:space="preserve"> </w:t>
      </w:r>
      <w:r>
        <w:rPr>
          <w:color w:val="050505"/>
          <w:w w:val="105"/>
        </w:rPr>
        <w:t xml:space="preserve">If we truly believe that it's time to build a system of out-of-work sickness and disability support that inspires, enables and encourages, then it </w:t>
      </w:r>
      <w:r>
        <w:rPr>
          <w:color w:val="050505"/>
          <w:w w:val="105"/>
        </w:rPr>
        <w:t>will</w:t>
      </w:r>
      <w:r>
        <w:rPr>
          <w:color w:val="050505"/>
          <w:spacing w:val="-2"/>
          <w:w w:val="105"/>
        </w:rPr>
        <w:t xml:space="preserve"> </w:t>
      </w:r>
      <w:r>
        <w:rPr>
          <w:color w:val="050505"/>
          <w:w w:val="105"/>
        </w:rPr>
        <w:t xml:space="preserve">take true co-production and great </w:t>
      </w:r>
      <w:r>
        <w:rPr>
          <w:color w:val="050505"/>
          <w:spacing w:val="-2"/>
          <w:w w:val="105"/>
        </w:rPr>
        <w:t>commitment.</w:t>
      </w:r>
    </w:p>
    <w:p w14:paraId="5E36EDF5" w14:textId="77777777" w:rsidR="00284967" w:rsidRDefault="00284967">
      <w:pPr>
        <w:pStyle w:val="BodyText"/>
        <w:spacing w:before="4"/>
        <w:rPr>
          <w:sz w:val="26"/>
        </w:rPr>
      </w:pPr>
    </w:p>
    <w:p w14:paraId="7C53AAD0" w14:textId="77777777" w:rsidR="00284967" w:rsidRDefault="00807DB8">
      <w:pPr>
        <w:pStyle w:val="BodyText"/>
        <w:ind w:left="117"/>
      </w:pPr>
      <w:r>
        <w:rPr>
          <w:color w:val="050505"/>
          <w:w w:val="110"/>
        </w:rPr>
        <w:t>The</w:t>
      </w:r>
      <w:r>
        <w:rPr>
          <w:color w:val="050505"/>
          <w:spacing w:val="-17"/>
          <w:w w:val="110"/>
        </w:rPr>
        <w:t xml:space="preserve"> </w:t>
      </w:r>
      <w:r>
        <w:rPr>
          <w:color w:val="050505"/>
          <w:w w:val="110"/>
        </w:rPr>
        <w:t>longer</w:t>
      </w:r>
      <w:r>
        <w:rPr>
          <w:color w:val="050505"/>
          <w:spacing w:val="-16"/>
          <w:w w:val="110"/>
        </w:rPr>
        <w:t xml:space="preserve"> </w:t>
      </w:r>
      <w:r>
        <w:rPr>
          <w:color w:val="050505"/>
          <w:w w:val="110"/>
        </w:rPr>
        <w:t>we</w:t>
      </w:r>
      <w:r>
        <w:rPr>
          <w:color w:val="050505"/>
          <w:spacing w:val="-16"/>
          <w:w w:val="110"/>
        </w:rPr>
        <w:t xml:space="preserve"> </w:t>
      </w:r>
      <w:r>
        <w:rPr>
          <w:color w:val="050505"/>
          <w:w w:val="110"/>
        </w:rPr>
        <w:t>put</w:t>
      </w:r>
      <w:r>
        <w:rPr>
          <w:color w:val="050505"/>
          <w:spacing w:val="-16"/>
          <w:w w:val="110"/>
        </w:rPr>
        <w:t xml:space="preserve"> </w:t>
      </w:r>
      <w:r>
        <w:rPr>
          <w:color w:val="050505"/>
          <w:w w:val="110"/>
        </w:rPr>
        <w:t>off</w:t>
      </w:r>
      <w:r>
        <w:rPr>
          <w:color w:val="050505"/>
          <w:spacing w:val="-16"/>
          <w:w w:val="110"/>
        </w:rPr>
        <w:t xml:space="preserve"> </w:t>
      </w:r>
      <w:r>
        <w:rPr>
          <w:color w:val="050505"/>
          <w:w w:val="110"/>
        </w:rPr>
        <w:t>making</w:t>
      </w:r>
      <w:r>
        <w:rPr>
          <w:color w:val="050505"/>
          <w:spacing w:val="-16"/>
          <w:w w:val="110"/>
        </w:rPr>
        <w:t xml:space="preserve"> </w:t>
      </w:r>
      <w:r>
        <w:rPr>
          <w:color w:val="050505"/>
          <w:w w:val="110"/>
        </w:rPr>
        <w:t>that</w:t>
      </w:r>
      <w:r>
        <w:rPr>
          <w:color w:val="050505"/>
          <w:spacing w:val="-16"/>
          <w:w w:val="110"/>
        </w:rPr>
        <w:t xml:space="preserve"> </w:t>
      </w:r>
      <w:r>
        <w:rPr>
          <w:color w:val="050505"/>
          <w:w w:val="110"/>
        </w:rPr>
        <w:t>commitment,</w:t>
      </w:r>
      <w:r>
        <w:rPr>
          <w:color w:val="050505"/>
          <w:spacing w:val="-16"/>
          <w:w w:val="110"/>
        </w:rPr>
        <w:t xml:space="preserve"> </w:t>
      </w:r>
      <w:r>
        <w:rPr>
          <w:color w:val="050505"/>
          <w:w w:val="110"/>
        </w:rPr>
        <w:t>the</w:t>
      </w:r>
      <w:r>
        <w:rPr>
          <w:color w:val="050505"/>
          <w:spacing w:val="-12"/>
          <w:w w:val="110"/>
        </w:rPr>
        <w:t xml:space="preserve"> </w:t>
      </w:r>
      <w:r>
        <w:rPr>
          <w:color w:val="050505"/>
          <w:w w:val="110"/>
        </w:rPr>
        <w:t>more</w:t>
      </w:r>
      <w:r>
        <w:rPr>
          <w:color w:val="050505"/>
          <w:spacing w:val="-13"/>
          <w:w w:val="110"/>
        </w:rPr>
        <w:t xml:space="preserve"> </w:t>
      </w:r>
      <w:r>
        <w:rPr>
          <w:color w:val="050505"/>
          <w:w w:val="110"/>
        </w:rPr>
        <w:t>potential</w:t>
      </w:r>
      <w:r>
        <w:rPr>
          <w:color w:val="050505"/>
          <w:spacing w:val="-9"/>
          <w:w w:val="110"/>
        </w:rPr>
        <w:t xml:space="preserve"> </w:t>
      </w:r>
      <w:r>
        <w:rPr>
          <w:color w:val="050505"/>
          <w:w w:val="110"/>
        </w:rPr>
        <w:t>we</w:t>
      </w:r>
      <w:r>
        <w:rPr>
          <w:color w:val="050505"/>
          <w:spacing w:val="-16"/>
          <w:w w:val="110"/>
        </w:rPr>
        <w:t xml:space="preserve"> </w:t>
      </w:r>
      <w:r>
        <w:rPr>
          <w:color w:val="050505"/>
          <w:spacing w:val="-2"/>
          <w:w w:val="110"/>
        </w:rPr>
        <w:t>waste.</w:t>
      </w:r>
    </w:p>
    <w:p w14:paraId="30CCF376" w14:textId="77777777" w:rsidR="00284967" w:rsidRDefault="00284967">
      <w:pPr>
        <w:sectPr w:rsidR="00284967">
          <w:pgSz w:w="11900" w:h="16840"/>
          <w:pgMar w:top="1360" w:right="1320" w:bottom="1200" w:left="1320" w:header="0" w:footer="1001" w:gutter="0"/>
          <w:cols w:space="720"/>
        </w:sectPr>
      </w:pPr>
    </w:p>
    <w:p w14:paraId="41A4C01F" w14:textId="77777777" w:rsidR="00284967" w:rsidRDefault="00807DB8">
      <w:pPr>
        <w:pStyle w:val="Heading2"/>
        <w:ind w:left="2635" w:right="2614"/>
        <w:rPr>
          <w:u w:val="none"/>
        </w:rPr>
      </w:pPr>
      <w:bookmarkStart w:id="2" w:name="_TOC_250007"/>
      <w:r>
        <w:rPr>
          <w:color w:val="050505"/>
          <w:w w:val="105"/>
          <w:u w:val="thick" w:color="050505"/>
        </w:rPr>
        <w:t>What's</w:t>
      </w:r>
      <w:r>
        <w:rPr>
          <w:color w:val="050505"/>
          <w:spacing w:val="23"/>
          <w:w w:val="105"/>
          <w:u w:val="thick" w:color="050505"/>
        </w:rPr>
        <w:t xml:space="preserve"> </w:t>
      </w:r>
      <w:r>
        <w:rPr>
          <w:color w:val="050505"/>
          <w:w w:val="105"/>
          <w:u w:val="thick" w:color="050505"/>
        </w:rPr>
        <w:t>Wrong</w:t>
      </w:r>
      <w:r>
        <w:rPr>
          <w:color w:val="050505"/>
          <w:spacing w:val="11"/>
          <w:w w:val="105"/>
          <w:u w:val="thick" w:color="050505"/>
        </w:rPr>
        <w:t xml:space="preserve"> </w:t>
      </w:r>
      <w:r>
        <w:rPr>
          <w:color w:val="050505"/>
          <w:w w:val="105"/>
          <w:u w:val="thick" w:color="050505"/>
        </w:rPr>
        <w:t>With</w:t>
      </w:r>
      <w:r>
        <w:rPr>
          <w:color w:val="050505"/>
          <w:spacing w:val="15"/>
          <w:w w:val="105"/>
          <w:u w:val="thick" w:color="050505"/>
        </w:rPr>
        <w:t xml:space="preserve"> </w:t>
      </w:r>
      <w:bookmarkEnd w:id="2"/>
      <w:r>
        <w:rPr>
          <w:color w:val="050505"/>
          <w:spacing w:val="-4"/>
          <w:w w:val="105"/>
          <w:u w:val="thick" w:color="050505"/>
        </w:rPr>
        <w:t>ESA?</w:t>
      </w:r>
    </w:p>
    <w:p w14:paraId="686B3F53" w14:textId="77777777" w:rsidR="00284967" w:rsidRDefault="00284967">
      <w:pPr>
        <w:pStyle w:val="BodyText"/>
        <w:rPr>
          <w:b/>
          <w:sz w:val="20"/>
        </w:rPr>
      </w:pPr>
    </w:p>
    <w:p w14:paraId="756939BA" w14:textId="77777777" w:rsidR="00284967" w:rsidRDefault="00284967">
      <w:pPr>
        <w:pStyle w:val="BodyText"/>
        <w:rPr>
          <w:b/>
        </w:rPr>
      </w:pPr>
    </w:p>
    <w:p w14:paraId="60D887F5" w14:textId="77777777" w:rsidR="00284967" w:rsidRDefault="00807DB8">
      <w:pPr>
        <w:pStyle w:val="Heading6"/>
        <w:ind w:left="123"/>
      </w:pPr>
      <w:r>
        <w:rPr>
          <w:color w:val="050505"/>
          <w:spacing w:val="-2"/>
          <w:w w:val="105"/>
        </w:rPr>
        <w:t>Summary</w:t>
      </w:r>
    </w:p>
    <w:p w14:paraId="6DE4B7B7" w14:textId="77777777" w:rsidR="00284967" w:rsidRDefault="00284967">
      <w:pPr>
        <w:pStyle w:val="BodyText"/>
        <w:spacing w:before="9"/>
        <w:rPr>
          <w:b/>
          <w:sz w:val="28"/>
        </w:rPr>
      </w:pPr>
    </w:p>
    <w:p w14:paraId="7A68CF07" w14:textId="77777777" w:rsidR="00284967" w:rsidRDefault="00807DB8">
      <w:pPr>
        <w:pStyle w:val="BodyText"/>
        <w:spacing w:line="290" w:lineRule="auto"/>
        <w:ind w:left="122" w:firstLine="2"/>
      </w:pPr>
      <w:r>
        <w:rPr>
          <w:color w:val="050505"/>
          <w:w w:val="105"/>
        </w:rPr>
        <w:t>Employment Support Allowance is</w:t>
      </w:r>
      <w:r>
        <w:rPr>
          <w:color w:val="050505"/>
          <w:spacing w:val="-3"/>
          <w:w w:val="105"/>
        </w:rPr>
        <w:t xml:space="preserve"> </w:t>
      </w:r>
      <w:r>
        <w:rPr>
          <w:color w:val="050505"/>
          <w:w w:val="105"/>
        </w:rPr>
        <w:t>not</w:t>
      </w:r>
      <w:r>
        <w:rPr>
          <w:color w:val="050505"/>
          <w:spacing w:val="40"/>
          <w:w w:val="105"/>
        </w:rPr>
        <w:t xml:space="preserve"> </w:t>
      </w:r>
      <w:r>
        <w:rPr>
          <w:color w:val="050505"/>
          <w:w w:val="105"/>
        </w:rPr>
        <w:t>working. Any</w:t>
      </w:r>
      <w:r>
        <w:rPr>
          <w:color w:val="050505"/>
          <w:spacing w:val="-2"/>
          <w:w w:val="105"/>
        </w:rPr>
        <w:t xml:space="preserve"> </w:t>
      </w:r>
      <w:r>
        <w:rPr>
          <w:color w:val="050505"/>
          <w:w w:val="105"/>
        </w:rPr>
        <w:t>test</w:t>
      </w:r>
      <w:r>
        <w:rPr>
          <w:color w:val="050505"/>
          <w:spacing w:val="-1"/>
          <w:w w:val="105"/>
        </w:rPr>
        <w:t xml:space="preserve"> </w:t>
      </w:r>
      <w:r>
        <w:rPr>
          <w:color w:val="050505"/>
          <w:w w:val="105"/>
        </w:rPr>
        <w:t>that works has</w:t>
      </w:r>
      <w:r>
        <w:rPr>
          <w:color w:val="050505"/>
          <w:spacing w:val="-5"/>
          <w:w w:val="105"/>
        </w:rPr>
        <w:t xml:space="preserve"> </w:t>
      </w:r>
      <w:r>
        <w:rPr>
          <w:color w:val="050505"/>
          <w:w w:val="105"/>
        </w:rPr>
        <w:t>to</w:t>
      </w:r>
      <w:r>
        <w:rPr>
          <w:color w:val="050505"/>
          <w:spacing w:val="32"/>
          <w:w w:val="105"/>
        </w:rPr>
        <w:t xml:space="preserve"> </w:t>
      </w:r>
      <w:r>
        <w:rPr>
          <w:color w:val="050505"/>
          <w:w w:val="105"/>
        </w:rPr>
        <w:t>be</w:t>
      </w:r>
      <w:r>
        <w:rPr>
          <w:color w:val="050505"/>
          <w:spacing w:val="-3"/>
          <w:w w:val="105"/>
        </w:rPr>
        <w:t xml:space="preserve"> </w:t>
      </w:r>
      <w:r>
        <w:rPr>
          <w:color w:val="050505"/>
          <w:w w:val="105"/>
        </w:rPr>
        <w:t>able</w:t>
      </w:r>
      <w:r>
        <w:rPr>
          <w:color w:val="050505"/>
          <w:spacing w:val="-2"/>
          <w:w w:val="105"/>
        </w:rPr>
        <w:t xml:space="preserve"> </w:t>
      </w:r>
      <w:r>
        <w:rPr>
          <w:color w:val="050505"/>
          <w:w w:val="105"/>
        </w:rPr>
        <w:t>to</w:t>
      </w:r>
      <w:r>
        <w:rPr>
          <w:color w:val="050505"/>
          <w:spacing w:val="29"/>
          <w:w w:val="105"/>
        </w:rPr>
        <w:t xml:space="preserve"> </w:t>
      </w:r>
      <w:r>
        <w:rPr>
          <w:color w:val="050505"/>
          <w:w w:val="105"/>
        </w:rPr>
        <w:t>be repeated with</w:t>
      </w:r>
      <w:r>
        <w:rPr>
          <w:color w:val="050505"/>
          <w:spacing w:val="-10"/>
          <w:w w:val="105"/>
        </w:rPr>
        <w:t xml:space="preserve"> </w:t>
      </w:r>
      <w:r>
        <w:rPr>
          <w:color w:val="050505"/>
          <w:w w:val="105"/>
        </w:rPr>
        <w:t>consistent results,</w:t>
      </w:r>
      <w:r>
        <w:rPr>
          <w:color w:val="050505"/>
          <w:spacing w:val="-4"/>
          <w:w w:val="105"/>
        </w:rPr>
        <w:t xml:space="preserve"> </w:t>
      </w:r>
      <w:r>
        <w:rPr>
          <w:color w:val="050505"/>
          <w:w w:val="105"/>
        </w:rPr>
        <w:t>and</w:t>
      </w:r>
      <w:r>
        <w:rPr>
          <w:color w:val="050505"/>
          <w:spacing w:val="-6"/>
          <w:w w:val="105"/>
        </w:rPr>
        <w:t xml:space="preserve"> </w:t>
      </w:r>
      <w:r>
        <w:rPr>
          <w:color w:val="050505"/>
          <w:w w:val="105"/>
        </w:rPr>
        <w:t>has</w:t>
      </w:r>
      <w:r>
        <w:rPr>
          <w:color w:val="050505"/>
          <w:spacing w:val="-6"/>
          <w:w w:val="105"/>
        </w:rPr>
        <w:t xml:space="preserve"> </w:t>
      </w:r>
      <w:r>
        <w:rPr>
          <w:color w:val="050505"/>
          <w:w w:val="105"/>
        </w:rPr>
        <w:t>to</w:t>
      </w:r>
      <w:r>
        <w:rPr>
          <w:color w:val="050505"/>
          <w:spacing w:val="35"/>
          <w:w w:val="105"/>
        </w:rPr>
        <w:t xml:space="preserve"> </w:t>
      </w:r>
      <w:r>
        <w:rPr>
          <w:color w:val="050505"/>
          <w:w w:val="105"/>
        </w:rPr>
        <w:t>produce results that accurately reflect the real world. Data and evidence from the test can be considered to</w:t>
      </w:r>
      <w:r>
        <w:rPr>
          <w:color w:val="050505"/>
          <w:spacing w:val="40"/>
          <w:w w:val="105"/>
        </w:rPr>
        <w:t xml:space="preserve"> </w:t>
      </w:r>
      <w:r>
        <w:rPr>
          <w:color w:val="050505"/>
          <w:w w:val="105"/>
        </w:rPr>
        <w:t>provide information on its reliability</w:t>
      </w:r>
      <w:r>
        <w:rPr>
          <w:color w:val="050505"/>
          <w:spacing w:val="-1"/>
          <w:w w:val="105"/>
        </w:rPr>
        <w:t xml:space="preserve"> </w:t>
      </w:r>
      <w:r>
        <w:rPr>
          <w:color w:val="050505"/>
          <w:w w:val="105"/>
        </w:rPr>
        <w:t>and</w:t>
      </w:r>
      <w:r>
        <w:rPr>
          <w:color w:val="050505"/>
          <w:spacing w:val="-15"/>
          <w:w w:val="105"/>
        </w:rPr>
        <w:t xml:space="preserve"> </w:t>
      </w:r>
      <w:r>
        <w:rPr>
          <w:color w:val="050505"/>
          <w:w w:val="105"/>
        </w:rPr>
        <w:t>validity.</w:t>
      </w:r>
      <w:r>
        <w:rPr>
          <w:color w:val="050505"/>
          <w:spacing w:val="-14"/>
          <w:w w:val="105"/>
        </w:rPr>
        <w:t xml:space="preserve"> </w:t>
      </w:r>
      <w:r>
        <w:rPr>
          <w:color w:val="050505"/>
          <w:w w:val="105"/>
        </w:rPr>
        <w:t>There</w:t>
      </w:r>
      <w:r>
        <w:rPr>
          <w:color w:val="050505"/>
          <w:spacing w:val="-3"/>
          <w:w w:val="105"/>
        </w:rPr>
        <w:t xml:space="preserve"> </w:t>
      </w:r>
      <w:r>
        <w:rPr>
          <w:color w:val="050505"/>
          <w:w w:val="105"/>
        </w:rPr>
        <w:t>are</w:t>
      </w:r>
      <w:r>
        <w:rPr>
          <w:color w:val="050505"/>
          <w:spacing w:val="-10"/>
          <w:w w:val="105"/>
        </w:rPr>
        <w:t xml:space="preserve"> </w:t>
      </w:r>
      <w:r>
        <w:rPr>
          <w:color w:val="050505"/>
          <w:w w:val="105"/>
        </w:rPr>
        <w:t>multiple data</w:t>
      </w:r>
      <w:r>
        <w:rPr>
          <w:color w:val="050505"/>
          <w:spacing w:val="-3"/>
          <w:w w:val="105"/>
        </w:rPr>
        <w:t xml:space="preserve"> </w:t>
      </w:r>
      <w:r>
        <w:rPr>
          <w:color w:val="050505"/>
          <w:w w:val="105"/>
        </w:rPr>
        <w:t>and</w:t>
      </w:r>
      <w:r>
        <w:rPr>
          <w:color w:val="050505"/>
          <w:spacing w:val="-11"/>
          <w:w w:val="105"/>
        </w:rPr>
        <w:t xml:space="preserve"> </w:t>
      </w:r>
      <w:r>
        <w:rPr>
          <w:color w:val="050505"/>
          <w:w w:val="105"/>
        </w:rPr>
        <w:t>evidence</w:t>
      </w:r>
      <w:r>
        <w:rPr>
          <w:color w:val="050505"/>
          <w:spacing w:val="-6"/>
          <w:w w:val="105"/>
        </w:rPr>
        <w:t xml:space="preserve"> </w:t>
      </w:r>
      <w:r>
        <w:rPr>
          <w:color w:val="050505"/>
          <w:w w:val="105"/>
        </w:rPr>
        <w:t>that</w:t>
      </w:r>
      <w:r>
        <w:rPr>
          <w:color w:val="050505"/>
          <w:spacing w:val="-3"/>
          <w:w w:val="105"/>
        </w:rPr>
        <w:t xml:space="preserve"> </w:t>
      </w:r>
      <w:r>
        <w:rPr>
          <w:color w:val="050505"/>
          <w:w w:val="105"/>
        </w:rPr>
        <w:t>ESA does</w:t>
      </w:r>
      <w:r>
        <w:rPr>
          <w:color w:val="050505"/>
          <w:spacing w:val="-4"/>
          <w:w w:val="105"/>
        </w:rPr>
        <w:t xml:space="preserve"> </w:t>
      </w:r>
      <w:r>
        <w:rPr>
          <w:color w:val="050505"/>
          <w:w w:val="105"/>
        </w:rPr>
        <w:t>not</w:t>
      </w:r>
      <w:r>
        <w:rPr>
          <w:color w:val="050505"/>
          <w:spacing w:val="29"/>
          <w:w w:val="105"/>
        </w:rPr>
        <w:t xml:space="preserve"> </w:t>
      </w:r>
      <w:r>
        <w:rPr>
          <w:color w:val="050505"/>
          <w:w w:val="105"/>
        </w:rPr>
        <w:t>work</w:t>
      </w:r>
      <w:r>
        <w:rPr>
          <w:color w:val="363636"/>
          <w:w w:val="105"/>
        </w:rPr>
        <w:t>.</w:t>
      </w:r>
      <w:r>
        <w:rPr>
          <w:color w:val="363636"/>
          <w:spacing w:val="-23"/>
          <w:w w:val="105"/>
        </w:rPr>
        <w:t xml:space="preserve"> </w:t>
      </w:r>
      <w:r>
        <w:rPr>
          <w:color w:val="050505"/>
          <w:w w:val="105"/>
        </w:rPr>
        <w:t xml:space="preserve">These </w:t>
      </w:r>
      <w:r>
        <w:rPr>
          <w:color w:val="050505"/>
          <w:spacing w:val="-2"/>
          <w:w w:val="105"/>
        </w:rPr>
        <w:t>include:</w:t>
      </w:r>
    </w:p>
    <w:p w14:paraId="21DB40F2" w14:textId="77777777" w:rsidR="00284967" w:rsidRDefault="00284967">
      <w:pPr>
        <w:pStyle w:val="BodyText"/>
        <w:spacing w:before="10"/>
        <w:rPr>
          <w:sz w:val="25"/>
        </w:rPr>
      </w:pPr>
    </w:p>
    <w:p w14:paraId="73575210" w14:textId="77777777" w:rsidR="00284967" w:rsidRDefault="00807DB8">
      <w:pPr>
        <w:pStyle w:val="ListParagraph"/>
        <w:numPr>
          <w:ilvl w:val="0"/>
          <w:numId w:val="25"/>
        </w:numPr>
        <w:tabs>
          <w:tab w:val="left" w:pos="814"/>
          <w:tab w:val="left" w:pos="815"/>
        </w:tabs>
        <w:ind w:hanging="325"/>
        <w:rPr>
          <w:sz w:val="21"/>
        </w:rPr>
      </w:pPr>
      <w:r>
        <w:rPr>
          <w:color w:val="050505"/>
          <w:sz w:val="21"/>
        </w:rPr>
        <w:t>Inaccuracies</w:t>
      </w:r>
      <w:r>
        <w:rPr>
          <w:color w:val="050505"/>
          <w:spacing w:val="17"/>
          <w:sz w:val="21"/>
        </w:rPr>
        <w:t xml:space="preserve"> </w:t>
      </w:r>
      <w:r>
        <w:rPr>
          <w:color w:val="050505"/>
          <w:sz w:val="21"/>
        </w:rPr>
        <w:t>in</w:t>
      </w:r>
      <w:r>
        <w:rPr>
          <w:color w:val="050505"/>
          <w:spacing w:val="12"/>
          <w:sz w:val="21"/>
        </w:rPr>
        <w:t xml:space="preserve"> </w:t>
      </w:r>
      <w:r>
        <w:rPr>
          <w:color w:val="050505"/>
          <w:sz w:val="21"/>
        </w:rPr>
        <w:t>Atos</w:t>
      </w:r>
      <w:r>
        <w:rPr>
          <w:color w:val="050505"/>
          <w:spacing w:val="3"/>
          <w:sz w:val="21"/>
        </w:rPr>
        <w:t xml:space="preserve"> </w:t>
      </w:r>
      <w:r>
        <w:rPr>
          <w:color w:val="050505"/>
          <w:spacing w:val="-2"/>
          <w:sz w:val="21"/>
        </w:rPr>
        <w:t>reports;</w:t>
      </w:r>
    </w:p>
    <w:p w14:paraId="77F41AF5" w14:textId="77777777" w:rsidR="00284967" w:rsidRDefault="00807DB8">
      <w:pPr>
        <w:pStyle w:val="ListParagraph"/>
        <w:numPr>
          <w:ilvl w:val="0"/>
          <w:numId w:val="25"/>
        </w:numPr>
        <w:tabs>
          <w:tab w:val="left" w:pos="814"/>
          <w:tab w:val="left" w:pos="815"/>
        </w:tabs>
        <w:spacing w:before="52"/>
        <w:ind w:hanging="325"/>
        <w:rPr>
          <w:sz w:val="21"/>
        </w:rPr>
      </w:pPr>
      <w:r>
        <w:rPr>
          <w:color w:val="050505"/>
          <w:w w:val="105"/>
          <w:sz w:val="21"/>
        </w:rPr>
        <w:t>Omissions</w:t>
      </w:r>
      <w:r>
        <w:rPr>
          <w:color w:val="050505"/>
          <w:spacing w:val="-3"/>
          <w:w w:val="105"/>
          <w:sz w:val="21"/>
        </w:rPr>
        <w:t xml:space="preserve"> </w:t>
      </w:r>
      <w:r>
        <w:rPr>
          <w:color w:val="050505"/>
          <w:w w:val="105"/>
          <w:sz w:val="21"/>
        </w:rPr>
        <w:t>from</w:t>
      </w:r>
      <w:r>
        <w:rPr>
          <w:color w:val="050505"/>
          <w:spacing w:val="-15"/>
          <w:w w:val="105"/>
          <w:sz w:val="21"/>
        </w:rPr>
        <w:t xml:space="preserve"> </w:t>
      </w:r>
      <w:r>
        <w:rPr>
          <w:color w:val="050505"/>
          <w:w w:val="105"/>
          <w:sz w:val="21"/>
        </w:rPr>
        <w:t>Atos</w:t>
      </w:r>
      <w:r>
        <w:rPr>
          <w:color w:val="050505"/>
          <w:spacing w:val="-15"/>
          <w:w w:val="105"/>
          <w:sz w:val="21"/>
        </w:rPr>
        <w:t xml:space="preserve"> </w:t>
      </w:r>
      <w:r>
        <w:rPr>
          <w:color w:val="050505"/>
          <w:spacing w:val="-2"/>
          <w:w w:val="105"/>
          <w:sz w:val="21"/>
        </w:rPr>
        <w:t>reports;</w:t>
      </w:r>
    </w:p>
    <w:p w14:paraId="6ABB1F9D" w14:textId="77777777" w:rsidR="00284967" w:rsidRDefault="00807DB8">
      <w:pPr>
        <w:pStyle w:val="ListParagraph"/>
        <w:numPr>
          <w:ilvl w:val="0"/>
          <w:numId w:val="25"/>
        </w:numPr>
        <w:tabs>
          <w:tab w:val="left" w:pos="818"/>
          <w:tab w:val="left" w:pos="819"/>
        </w:tabs>
        <w:spacing w:before="52"/>
        <w:ind w:left="818" w:hanging="329"/>
        <w:rPr>
          <w:sz w:val="21"/>
        </w:rPr>
      </w:pPr>
      <w:r>
        <w:rPr>
          <w:color w:val="050505"/>
          <w:w w:val="105"/>
          <w:sz w:val="21"/>
        </w:rPr>
        <w:t>Variability</w:t>
      </w:r>
      <w:r>
        <w:rPr>
          <w:color w:val="050505"/>
          <w:spacing w:val="5"/>
          <w:w w:val="105"/>
          <w:sz w:val="21"/>
        </w:rPr>
        <w:t xml:space="preserve"> </w:t>
      </w:r>
      <w:r>
        <w:rPr>
          <w:color w:val="050505"/>
          <w:w w:val="105"/>
          <w:sz w:val="21"/>
        </w:rPr>
        <w:t>in</w:t>
      </w:r>
      <w:r>
        <w:rPr>
          <w:color w:val="050505"/>
          <w:spacing w:val="4"/>
          <w:w w:val="105"/>
          <w:sz w:val="21"/>
        </w:rPr>
        <w:t xml:space="preserve"> </w:t>
      </w:r>
      <w:r>
        <w:rPr>
          <w:color w:val="050505"/>
          <w:w w:val="105"/>
          <w:sz w:val="21"/>
        </w:rPr>
        <w:t>Atos</w:t>
      </w:r>
      <w:r>
        <w:rPr>
          <w:color w:val="050505"/>
          <w:spacing w:val="-4"/>
          <w:w w:val="105"/>
          <w:sz w:val="21"/>
        </w:rPr>
        <w:t xml:space="preserve"> </w:t>
      </w:r>
      <w:r>
        <w:rPr>
          <w:color w:val="050505"/>
          <w:spacing w:val="-2"/>
          <w:w w:val="105"/>
          <w:sz w:val="21"/>
        </w:rPr>
        <w:t>assessments;</w:t>
      </w:r>
    </w:p>
    <w:p w14:paraId="27B8B88E" w14:textId="77777777" w:rsidR="00284967" w:rsidRDefault="00807DB8">
      <w:pPr>
        <w:pStyle w:val="ListParagraph"/>
        <w:numPr>
          <w:ilvl w:val="0"/>
          <w:numId w:val="25"/>
        </w:numPr>
        <w:tabs>
          <w:tab w:val="left" w:pos="814"/>
          <w:tab w:val="left" w:pos="815"/>
        </w:tabs>
        <w:spacing w:before="51"/>
        <w:ind w:hanging="325"/>
        <w:rPr>
          <w:sz w:val="21"/>
        </w:rPr>
      </w:pPr>
      <w:r>
        <w:rPr>
          <w:color w:val="050505"/>
          <w:w w:val="105"/>
          <w:sz w:val="21"/>
        </w:rPr>
        <w:t>Inaccuracy</w:t>
      </w:r>
      <w:r>
        <w:rPr>
          <w:color w:val="050505"/>
          <w:spacing w:val="-11"/>
          <w:w w:val="105"/>
          <w:sz w:val="21"/>
        </w:rPr>
        <w:t xml:space="preserve"> </w:t>
      </w:r>
      <w:r>
        <w:rPr>
          <w:color w:val="050505"/>
          <w:w w:val="105"/>
          <w:sz w:val="21"/>
        </w:rPr>
        <w:t>of</w:t>
      </w:r>
      <w:r>
        <w:rPr>
          <w:color w:val="050505"/>
          <w:spacing w:val="-15"/>
          <w:w w:val="105"/>
          <w:sz w:val="21"/>
        </w:rPr>
        <w:t xml:space="preserve"> </w:t>
      </w:r>
      <w:r>
        <w:rPr>
          <w:color w:val="050505"/>
          <w:w w:val="105"/>
          <w:sz w:val="21"/>
        </w:rPr>
        <w:t>guidelines</w:t>
      </w:r>
      <w:r>
        <w:rPr>
          <w:color w:val="050505"/>
          <w:spacing w:val="-12"/>
          <w:w w:val="105"/>
          <w:sz w:val="21"/>
        </w:rPr>
        <w:t xml:space="preserve"> </w:t>
      </w:r>
      <w:r>
        <w:rPr>
          <w:color w:val="050505"/>
          <w:w w:val="105"/>
          <w:sz w:val="21"/>
        </w:rPr>
        <w:t xml:space="preserve">for </w:t>
      </w:r>
      <w:r>
        <w:rPr>
          <w:color w:val="050505"/>
          <w:spacing w:val="-2"/>
          <w:w w:val="105"/>
          <w:sz w:val="21"/>
        </w:rPr>
        <w:t>assessors;</w:t>
      </w:r>
    </w:p>
    <w:p w14:paraId="748CF65A" w14:textId="77777777" w:rsidR="00284967" w:rsidRDefault="00807DB8">
      <w:pPr>
        <w:pStyle w:val="ListParagraph"/>
        <w:numPr>
          <w:ilvl w:val="0"/>
          <w:numId w:val="25"/>
        </w:numPr>
        <w:tabs>
          <w:tab w:val="left" w:pos="818"/>
          <w:tab w:val="left" w:pos="819"/>
        </w:tabs>
        <w:spacing w:before="52"/>
        <w:ind w:left="818" w:hanging="329"/>
        <w:rPr>
          <w:sz w:val="21"/>
        </w:rPr>
      </w:pPr>
      <w:r>
        <w:rPr>
          <w:color w:val="050505"/>
          <w:w w:val="105"/>
          <w:sz w:val="21"/>
        </w:rPr>
        <w:t>Variability</w:t>
      </w:r>
      <w:r>
        <w:rPr>
          <w:color w:val="050505"/>
          <w:spacing w:val="-1"/>
          <w:w w:val="105"/>
          <w:sz w:val="21"/>
        </w:rPr>
        <w:t xml:space="preserve"> </w:t>
      </w:r>
      <w:r>
        <w:rPr>
          <w:color w:val="050505"/>
          <w:w w:val="105"/>
          <w:sz w:val="21"/>
        </w:rPr>
        <w:t>in</w:t>
      </w:r>
      <w:r>
        <w:rPr>
          <w:color w:val="050505"/>
          <w:spacing w:val="-5"/>
          <w:w w:val="105"/>
          <w:sz w:val="21"/>
        </w:rPr>
        <w:t xml:space="preserve"> </w:t>
      </w:r>
      <w:r>
        <w:rPr>
          <w:color w:val="050505"/>
          <w:w w:val="105"/>
          <w:sz w:val="21"/>
        </w:rPr>
        <w:t>decision</w:t>
      </w:r>
      <w:r>
        <w:rPr>
          <w:color w:val="050505"/>
          <w:spacing w:val="2"/>
          <w:w w:val="105"/>
          <w:sz w:val="21"/>
        </w:rPr>
        <w:t xml:space="preserve"> </w:t>
      </w:r>
      <w:r>
        <w:rPr>
          <w:color w:val="050505"/>
          <w:spacing w:val="-2"/>
          <w:w w:val="105"/>
          <w:sz w:val="21"/>
        </w:rPr>
        <w:t>making;</w:t>
      </w:r>
    </w:p>
    <w:p w14:paraId="5ED3C192" w14:textId="77777777" w:rsidR="00284967" w:rsidRDefault="00807DB8">
      <w:pPr>
        <w:pStyle w:val="ListParagraph"/>
        <w:numPr>
          <w:ilvl w:val="0"/>
          <w:numId w:val="25"/>
        </w:numPr>
        <w:tabs>
          <w:tab w:val="left" w:pos="816"/>
          <w:tab w:val="left" w:pos="817"/>
        </w:tabs>
        <w:spacing w:before="52"/>
        <w:ind w:left="816" w:hanging="327"/>
        <w:rPr>
          <w:sz w:val="21"/>
        </w:rPr>
      </w:pPr>
      <w:r>
        <w:rPr>
          <w:color w:val="050505"/>
          <w:sz w:val="21"/>
        </w:rPr>
        <w:t>43%</w:t>
      </w:r>
      <w:r>
        <w:rPr>
          <w:color w:val="050505"/>
          <w:spacing w:val="-6"/>
          <w:sz w:val="21"/>
        </w:rPr>
        <w:t xml:space="preserve"> </w:t>
      </w:r>
      <w:r>
        <w:rPr>
          <w:color w:val="050505"/>
          <w:sz w:val="21"/>
        </w:rPr>
        <w:t>success</w:t>
      </w:r>
      <w:r>
        <w:rPr>
          <w:color w:val="050505"/>
          <w:spacing w:val="8"/>
          <w:sz w:val="21"/>
        </w:rPr>
        <w:t xml:space="preserve"> </w:t>
      </w:r>
      <w:r>
        <w:rPr>
          <w:color w:val="050505"/>
          <w:sz w:val="21"/>
        </w:rPr>
        <w:t>rate</w:t>
      </w:r>
      <w:r>
        <w:rPr>
          <w:color w:val="050505"/>
          <w:spacing w:val="-3"/>
          <w:sz w:val="21"/>
        </w:rPr>
        <w:t xml:space="preserve"> </w:t>
      </w:r>
      <w:r>
        <w:rPr>
          <w:color w:val="050505"/>
          <w:sz w:val="21"/>
        </w:rPr>
        <w:t>at</w:t>
      </w:r>
      <w:r>
        <w:rPr>
          <w:color w:val="050505"/>
          <w:spacing w:val="5"/>
          <w:sz w:val="21"/>
        </w:rPr>
        <w:t xml:space="preserve"> </w:t>
      </w:r>
      <w:r>
        <w:rPr>
          <w:color w:val="050505"/>
          <w:spacing w:val="-2"/>
          <w:sz w:val="21"/>
        </w:rPr>
        <w:t>appeal;</w:t>
      </w:r>
    </w:p>
    <w:p w14:paraId="7CB5E703" w14:textId="77777777" w:rsidR="00284967" w:rsidRDefault="00807DB8">
      <w:pPr>
        <w:pStyle w:val="ListParagraph"/>
        <w:numPr>
          <w:ilvl w:val="0"/>
          <w:numId w:val="25"/>
        </w:numPr>
        <w:tabs>
          <w:tab w:val="left" w:pos="819"/>
          <w:tab w:val="left" w:pos="820"/>
        </w:tabs>
        <w:spacing w:before="51"/>
        <w:ind w:left="819" w:hanging="330"/>
        <w:rPr>
          <w:sz w:val="21"/>
        </w:rPr>
      </w:pPr>
      <w:r>
        <w:rPr>
          <w:color w:val="050505"/>
          <w:w w:val="105"/>
          <w:sz w:val="21"/>
        </w:rPr>
        <w:t>A</w:t>
      </w:r>
      <w:r>
        <w:rPr>
          <w:color w:val="050505"/>
          <w:spacing w:val="3"/>
          <w:w w:val="105"/>
          <w:sz w:val="21"/>
        </w:rPr>
        <w:t xml:space="preserve"> </w:t>
      </w:r>
      <w:r>
        <w:rPr>
          <w:color w:val="050505"/>
          <w:w w:val="105"/>
          <w:sz w:val="21"/>
        </w:rPr>
        <w:t>majority</w:t>
      </w:r>
      <w:r>
        <w:rPr>
          <w:color w:val="050505"/>
          <w:spacing w:val="7"/>
          <w:w w:val="105"/>
          <w:sz w:val="21"/>
        </w:rPr>
        <w:t xml:space="preserve"> </w:t>
      </w:r>
      <w:r>
        <w:rPr>
          <w:color w:val="050505"/>
          <w:w w:val="105"/>
          <w:sz w:val="21"/>
        </w:rPr>
        <w:t>of</w:t>
      </w:r>
      <w:r>
        <w:rPr>
          <w:color w:val="050505"/>
          <w:spacing w:val="5"/>
          <w:w w:val="105"/>
          <w:sz w:val="21"/>
        </w:rPr>
        <w:t xml:space="preserve"> </w:t>
      </w:r>
      <w:r>
        <w:rPr>
          <w:color w:val="050505"/>
          <w:w w:val="105"/>
          <w:sz w:val="21"/>
        </w:rPr>
        <w:t>overturned</w:t>
      </w:r>
      <w:r>
        <w:rPr>
          <w:color w:val="050505"/>
          <w:spacing w:val="10"/>
          <w:w w:val="105"/>
          <w:sz w:val="21"/>
        </w:rPr>
        <w:t xml:space="preserve"> </w:t>
      </w:r>
      <w:r>
        <w:rPr>
          <w:color w:val="050505"/>
          <w:w w:val="105"/>
          <w:sz w:val="21"/>
        </w:rPr>
        <w:t>appeals</w:t>
      </w:r>
      <w:r>
        <w:rPr>
          <w:color w:val="050505"/>
          <w:spacing w:val="7"/>
          <w:w w:val="105"/>
          <w:sz w:val="21"/>
        </w:rPr>
        <w:t xml:space="preserve"> </w:t>
      </w:r>
      <w:r>
        <w:rPr>
          <w:color w:val="050505"/>
          <w:w w:val="105"/>
          <w:sz w:val="21"/>
        </w:rPr>
        <w:t>overturned</w:t>
      </w:r>
      <w:r>
        <w:rPr>
          <w:color w:val="050505"/>
          <w:spacing w:val="15"/>
          <w:w w:val="105"/>
          <w:sz w:val="21"/>
        </w:rPr>
        <w:t xml:space="preserve"> </w:t>
      </w:r>
      <w:r>
        <w:rPr>
          <w:color w:val="050505"/>
          <w:w w:val="105"/>
          <w:sz w:val="21"/>
        </w:rPr>
        <w:t>on</w:t>
      </w:r>
      <w:r>
        <w:rPr>
          <w:color w:val="050505"/>
          <w:spacing w:val="1"/>
          <w:w w:val="105"/>
          <w:sz w:val="21"/>
        </w:rPr>
        <w:t xml:space="preserve"> </w:t>
      </w:r>
      <w:r>
        <w:rPr>
          <w:color w:val="050505"/>
          <w:w w:val="105"/>
          <w:sz w:val="21"/>
        </w:rPr>
        <w:t>new</w:t>
      </w:r>
      <w:r>
        <w:rPr>
          <w:color w:val="050505"/>
          <w:spacing w:val="7"/>
          <w:w w:val="105"/>
          <w:sz w:val="21"/>
        </w:rPr>
        <w:t xml:space="preserve"> </w:t>
      </w:r>
      <w:r>
        <w:rPr>
          <w:color w:val="050505"/>
          <w:w w:val="105"/>
          <w:sz w:val="21"/>
        </w:rPr>
        <w:t xml:space="preserve">oral </w:t>
      </w:r>
      <w:r>
        <w:rPr>
          <w:color w:val="050505"/>
          <w:spacing w:val="-2"/>
          <w:w w:val="105"/>
          <w:sz w:val="21"/>
        </w:rPr>
        <w:t>evidence;</w:t>
      </w:r>
    </w:p>
    <w:p w14:paraId="696C4A49" w14:textId="77777777" w:rsidR="00284967" w:rsidRDefault="00807DB8">
      <w:pPr>
        <w:pStyle w:val="ListParagraph"/>
        <w:numPr>
          <w:ilvl w:val="0"/>
          <w:numId w:val="25"/>
        </w:numPr>
        <w:tabs>
          <w:tab w:val="left" w:pos="818"/>
          <w:tab w:val="left" w:pos="819"/>
        </w:tabs>
        <w:spacing w:before="52"/>
        <w:ind w:left="818" w:hanging="329"/>
        <w:rPr>
          <w:sz w:val="21"/>
        </w:rPr>
      </w:pPr>
      <w:r>
        <w:rPr>
          <w:color w:val="050505"/>
          <w:w w:val="105"/>
          <w:sz w:val="21"/>
        </w:rPr>
        <w:t>Low</w:t>
      </w:r>
      <w:r>
        <w:rPr>
          <w:color w:val="050505"/>
          <w:spacing w:val="2"/>
          <w:w w:val="105"/>
          <w:sz w:val="21"/>
        </w:rPr>
        <w:t xml:space="preserve"> </w:t>
      </w:r>
      <w:r>
        <w:rPr>
          <w:color w:val="050505"/>
          <w:w w:val="105"/>
          <w:sz w:val="21"/>
        </w:rPr>
        <w:t>employment</w:t>
      </w:r>
      <w:r>
        <w:rPr>
          <w:color w:val="050505"/>
          <w:spacing w:val="30"/>
          <w:w w:val="105"/>
          <w:sz w:val="21"/>
        </w:rPr>
        <w:t xml:space="preserve"> </w:t>
      </w:r>
      <w:r>
        <w:rPr>
          <w:color w:val="050505"/>
          <w:w w:val="105"/>
          <w:sz w:val="21"/>
        </w:rPr>
        <w:t>rate</w:t>
      </w:r>
      <w:r>
        <w:rPr>
          <w:color w:val="050505"/>
          <w:spacing w:val="-3"/>
          <w:w w:val="105"/>
          <w:sz w:val="21"/>
        </w:rPr>
        <w:t xml:space="preserve"> </w:t>
      </w:r>
      <w:r>
        <w:rPr>
          <w:color w:val="050505"/>
          <w:w w:val="105"/>
          <w:sz w:val="21"/>
        </w:rPr>
        <w:t>of</w:t>
      </w:r>
      <w:r>
        <w:rPr>
          <w:color w:val="050505"/>
          <w:spacing w:val="-6"/>
          <w:w w:val="105"/>
          <w:sz w:val="21"/>
        </w:rPr>
        <w:t xml:space="preserve"> </w:t>
      </w:r>
      <w:r>
        <w:rPr>
          <w:color w:val="050505"/>
          <w:w w:val="105"/>
          <w:sz w:val="21"/>
        </w:rPr>
        <w:t>claimants</w:t>
      </w:r>
      <w:r>
        <w:rPr>
          <w:color w:val="050505"/>
          <w:spacing w:val="5"/>
          <w:w w:val="105"/>
          <w:sz w:val="21"/>
        </w:rPr>
        <w:t xml:space="preserve"> </w:t>
      </w:r>
      <w:r>
        <w:rPr>
          <w:color w:val="050505"/>
          <w:w w:val="105"/>
          <w:sz w:val="21"/>
        </w:rPr>
        <w:t>12-18</w:t>
      </w:r>
      <w:r>
        <w:rPr>
          <w:color w:val="050505"/>
          <w:spacing w:val="-1"/>
          <w:w w:val="105"/>
          <w:sz w:val="21"/>
        </w:rPr>
        <w:t xml:space="preserve"> </w:t>
      </w:r>
      <w:r>
        <w:rPr>
          <w:color w:val="050505"/>
          <w:w w:val="105"/>
          <w:sz w:val="21"/>
        </w:rPr>
        <w:t>months</w:t>
      </w:r>
      <w:r>
        <w:rPr>
          <w:color w:val="050505"/>
          <w:spacing w:val="5"/>
          <w:w w:val="105"/>
          <w:sz w:val="21"/>
        </w:rPr>
        <w:t xml:space="preserve"> </w:t>
      </w:r>
      <w:r>
        <w:rPr>
          <w:color w:val="050505"/>
          <w:w w:val="105"/>
          <w:sz w:val="21"/>
        </w:rPr>
        <w:t>after</w:t>
      </w:r>
      <w:r>
        <w:rPr>
          <w:color w:val="050505"/>
          <w:spacing w:val="6"/>
          <w:w w:val="105"/>
          <w:sz w:val="21"/>
        </w:rPr>
        <w:t xml:space="preserve"> </w:t>
      </w:r>
      <w:r>
        <w:rPr>
          <w:color w:val="050505"/>
          <w:w w:val="105"/>
          <w:sz w:val="21"/>
        </w:rPr>
        <w:t>starting</w:t>
      </w:r>
      <w:r>
        <w:rPr>
          <w:color w:val="050505"/>
          <w:spacing w:val="2"/>
          <w:w w:val="105"/>
          <w:sz w:val="21"/>
        </w:rPr>
        <w:t xml:space="preserve"> </w:t>
      </w:r>
      <w:r>
        <w:rPr>
          <w:color w:val="050505"/>
          <w:w w:val="105"/>
          <w:sz w:val="21"/>
        </w:rPr>
        <w:t>a</w:t>
      </w:r>
      <w:r>
        <w:rPr>
          <w:color w:val="050505"/>
          <w:spacing w:val="1"/>
          <w:w w:val="105"/>
          <w:sz w:val="21"/>
        </w:rPr>
        <w:t xml:space="preserve"> </w:t>
      </w:r>
      <w:r>
        <w:rPr>
          <w:color w:val="050505"/>
          <w:w w:val="105"/>
          <w:sz w:val="21"/>
        </w:rPr>
        <w:t>claim;</w:t>
      </w:r>
      <w:r>
        <w:rPr>
          <w:color w:val="050505"/>
          <w:spacing w:val="-2"/>
          <w:w w:val="105"/>
          <w:sz w:val="21"/>
        </w:rPr>
        <w:t xml:space="preserve"> </w:t>
      </w:r>
      <w:r>
        <w:rPr>
          <w:color w:val="050505"/>
          <w:spacing w:val="-5"/>
          <w:w w:val="105"/>
          <w:sz w:val="21"/>
        </w:rPr>
        <w:t>and</w:t>
      </w:r>
    </w:p>
    <w:p w14:paraId="7A6AB772" w14:textId="77777777" w:rsidR="00284967" w:rsidRDefault="00807DB8">
      <w:pPr>
        <w:pStyle w:val="ListParagraph"/>
        <w:numPr>
          <w:ilvl w:val="0"/>
          <w:numId w:val="25"/>
        </w:numPr>
        <w:tabs>
          <w:tab w:val="left" w:pos="817"/>
          <w:tab w:val="left" w:pos="818"/>
        </w:tabs>
        <w:spacing w:before="52"/>
        <w:ind w:left="817" w:hanging="328"/>
        <w:rPr>
          <w:sz w:val="21"/>
        </w:rPr>
      </w:pPr>
      <w:r>
        <w:rPr>
          <w:color w:val="050505"/>
          <w:sz w:val="21"/>
        </w:rPr>
        <w:t>Exclusion</w:t>
      </w:r>
      <w:r>
        <w:rPr>
          <w:color w:val="050505"/>
          <w:spacing w:val="21"/>
          <w:sz w:val="21"/>
        </w:rPr>
        <w:t xml:space="preserve"> </w:t>
      </w:r>
      <w:r>
        <w:rPr>
          <w:color w:val="050505"/>
          <w:sz w:val="21"/>
        </w:rPr>
        <w:t>of</w:t>
      </w:r>
      <w:r>
        <w:rPr>
          <w:color w:val="050505"/>
          <w:spacing w:val="46"/>
          <w:sz w:val="21"/>
        </w:rPr>
        <w:t xml:space="preserve"> </w:t>
      </w:r>
      <w:r>
        <w:rPr>
          <w:color w:val="050505"/>
          <w:sz w:val="21"/>
        </w:rPr>
        <w:t>wider</w:t>
      </w:r>
      <w:r>
        <w:rPr>
          <w:color w:val="050505"/>
          <w:spacing w:val="14"/>
          <w:sz w:val="21"/>
        </w:rPr>
        <w:t xml:space="preserve"> </w:t>
      </w:r>
      <w:r>
        <w:rPr>
          <w:color w:val="050505"/>
          <w:sz w:val="21"/>
        </w:rPr>
        <w:t>context</w:t>
      </w:r>
      <w:r>
        <w:rPr>
          <w:color w:val="050505"/>
          <w:spacing w:val="28"/>
          <w:sz w:val="21"/>
        </w:rPr>
        <w:t xml:space="preserve"> </w:t>
      </w:r>
      <w:r>
        <w:rPr>
          <w:color w:val="050505"/>
          <w:sz w:val="21"/>
        </w:rPr>
        <w:t>in</w:t>
      </w:r>
      <w:r>
        <w:rPr>
          <w:color w:val="050505"/>
          <w:spacing w:val="18"/>
          <w:sz w:val="21"/>
        </w:rPr>
        <w:t xml:space="preserve"> </w:t>
      </w:r>
      <w:r>
        <w:rPr>
          <w:color w:val="050505"/>
          <w:sz w:val="21"/>
        </w:rPr>
        <w:t>decision</w:t>
      </w:r>
      <w:r>
        <w:rPr>
          <w:color w:val="050505"/>
          <w:spacing w:val="28"/>
          <w:sz w:val="21"/>
        </w:rPr>
        <w:t xml:space="preserve"> </w:t>
      </w:r>
      <w:r>
        <w:rPr>
          <w:color w:val="050505"/>
          <w:spacing w:val="-2"/>
          <w:sz w:val="21"/>
        </w:rPr>
        <w:t>making.</w:t>
      </w:r>
    </w:p>
    <w:p w14:paraId="6B0C83F4" w14:textId="77777777" w:rsidR="00284967" w:rsidRDefault="00284967">
      <w:pPr>
        <w:pStyle w:val="BodyText"/>
        <w:spacing w:before="11"/>
        <w:rPr>
          <w:sz w:val="29"/>
        </w:rPr>
      </w:pPr>
    </w:p>
    <w:p w14:paraId="5A2F0513" w14:textId="77777777" w:rsidR="00284967" w:rsidRDefault="00807DB8">
      <w:pPr>
        <w:pStyle w:val="BodyText"/>
        <w:spacing w:line="300" w:lineRule="auto"/>
        <w:ind w:left="124" w:hanging="1"/>
      </w:pPr>
      <w:r>
        <w:rPr>
          <w:color w:val="050505"/>
          <w:w w:val="105"/>
        </w:rPr>
        <w:t>ESA</w:t>
      </w:r>
      <w:r>
        <w:rPr>
          <w:color w:val="050505"/>
          <w:spacing w:val="-8"/>
          <w:w w:val="105"/>
        </w:rPr>
        <w:t xml:space="preserve"> </w:t>
      </w:r>
      <w:r>
        <w:rPr>
          <w:color w:val="050505"/>
          <w:w w:val="105"/>
        </w:rPr>
        <w:t>is</w:t>
      </w:r>
      <w:r>
        <w:rPr>
          <w:color w:val="050505"/>
          <w:spacing w:val="-14"/>
          <w:w w:val="105"/>
        </w:rPr>
        <w:t xml:space="preserve"> </w:t>
      </w:r>
      <w:r>
        <w:rPr>
          <w:color w:val="050505"/>
          <w:w w:val="105"/>
        </w:rPr>
        <w:t>flawed</w:t>
      </w:r>
      <w:r>
        <w:rPr>
          <w:color w:val="050505"/>
          <w:spacing w:val="-12"/>
          <w:w w:val="105"/>
        </w:rPr>
        <w:t xml:space="preserve"> </w:t>
      </w:r>
      <w:r>
        <w:rPr>
          <w:color w:val="050505"/>
          <w:w w:val="105"/>
        </w:rPr>
        <w:t>in</w:t>
      </w:r>
      <w:r>
        <w:rPr>
          <w:color w:val="050505"/>
          <w:spacing w:val="-7"/>
          <w:w w:val="105"/>
        </w:rPr>
        <w:t xml:space="preserve"> </w:t>
      </w:r>
      <w:r>
        <w:rPr>
          <w:color w:val="050505"/>
          <w:w w:val="105"/>
        </w:rPr>
        <w:t>principle,</w:t>
      </w:r>
      <w:r>
        <w:rPr>
          <w:color w:val="050505"/>
          <w:spacing w:val="-6"/>
          <w:w w:val="105"/>
        </w:rPr>
        <w:t xml:space="preserve"> </w:t>
      </w:r>
      <w:r>
        <w:rPr>
          <w:color w:val="050505"/>
          <w:w w:val="105"/>
        </w:rPr>
        <w:t>with</w:t>
      </w:r>
      <w:r>
        <w:rPr>
          <w:color w:val="050505"/>
          <w:spacing w:val="-6"/>
          <w:w w:val="105"/>
        </w:rPr>
        <w:t xml:space="preserve"> </w:t>
      </w:r>
      <w:r>
        <w:rPr>
          <w:color w:val="050505"/>
          <w:w w:val="105"/>
        </w:rPr>
        <w:t>an</w:t>
      </w:r>
      <w:r>
        <w:rPr>
          <w:color w:val="050505"/>
          <w:spacing w:val="-8"/>
          <w:w w:val="105"/>
        </w:rPr>
        <w:t xml:space="preserve"> </w:t>
      </w:r>
      <w:r>
        <w:rPr>
          <w:color w:val="050505"/>
          <w:w w:val="105"/>
        </w:rPr>
        <w:t>inappropriate medical-model basis</w:t>
      </w:r>
      <w:r>
        <w:rPr>
          <w:color w:val="050505"/>
          <w:spacing w:val="-3"/>
          <w:w w:val="105"/>
        </w:rPr>
        <w:t xml:space="preserve"> </w:t>
      </w:r>
      <w:r>
        <w:rPr>
          <w:color w:val="050505"/>
          <w:w w:val="105"/>
        </w:rPr>
        <w:t>and</w:t>
      </w:r>
      <w:r>
        <w:rPr>
          <w:color w:val="050505"/>
          <w:spacing w:val="-7"/>
          <w:w w:val="105"/>
        </w:rPr>
        <w:t xml:space="preserve"> </w:t>
      </w:r>
      <w:r>
        <w:rPr>
          <w:color w:val="050505"/>
          <w:w w:val="105"/>
        </w:rPr>
        <w:t>use</w:t>
      </w:r>
      <w:r>
        <w:rPr>
          <w:color w:val="050505"/>
          <w:spacing w:val="-7"/>
          <w:w w:val="105"/>
        </w:rPr>
        <w:t xml:space="preserve"> </w:t>
      </w:r>
      <w:r>
        <w:rPr>
          <w:color w:val="050505"/>
          <w:w w:val="105"/>
        </w:rPr>
        <w:t>of</w:t>
      </w:r>
      <w:r>
        <w:rPr>
          <w:color w:val="050505"/>
          <w:spacing w:val="-8"/>
          <w:w w:val="105"/>
        </w:rPr>
        <w:t xml:space="preserve"> </w:t>
      </w:r>
      <w:r>
        <w:rPr>
          <w:color w:val="050505"/>
          <w:w w:val="105"/>
        </w:rPr>
        <w:t>simplistic descriptors and points.</w:t>
      </w:r>
    </w:p>
    <w:p w14:paraId="58E29739" w14:textId="77777777" w:rsidR="00284967" w:rsidRDefault="00284967">
      <w:pPr>
        <w:pStyle w:val="BodyText"/>
        <w:spacing w:before="3"/>
      </w:pPr>
    </w:p>
    <w:p w14:paraId="07D04013" w14:textId="77777777" w:rsidR="00284967" w:rsidRDefault="00807DB8">
      <w:pPr>
        <w:pStyle w:val="Heading6"/>
        <w:numPr>
          <w:ilvl w:val="0"/>
          <w:numId w:val="24"/>
        </w:numPr>
        <w:tabs>
          <w:tab w:val="left" w:pos="833"/>
        </w:tabs>
        <w:spacing w:before="1"/>
        <w:rPr>
          <w:rFonts w:ascii="Times New Roman"/>
          <w:color w:val="050505"/>
          <w:sz w:val="29"/>
        </w:rPr>
      </w:pPr>
      <w:r>
        <w:rPr>
          <w:color w:val="050505"/>
        </w:rPr>
        <w:t>Inaccuracies</w:t>
      </w:r>
      <w:r>
        <w:rPr>
          <w:color w:val="050505"/>
          <w:spacing w:val="22"/>
        </w:rPr>
        <w:t xml:space="preserve"> </w:t>
      </w:r>
      <w:r>
        <w:rPr>
          <w:color w:val="050505"/>
        </w:rPr>
        <w:t>in</w:t>
      </w:r>
      <w:r>
        <w:rPr>
          <w:color w:val="050505"/>
          <w:spacing w:val="22"/>
        </w:rPr>
        <w:t xml:space="preserve"> </w:t>
      </w:r>
      <w:r>
        <w:rPr>
          <w:color w:val="050505"/>
        </w:rPr>
        <w:t>Atos</w:t>
      </w:r>
      <w:r>
        <w:rPr>
          <w:color w:val="050505"/>
          <w:spacing w:val="-1"/>
        </w:rPr>
        <w:t xml:space="preserve"> </w:t>
      </w:r>
      <w:r>
        <w:rPr>
          <w:color w:val="050505"/>
          <w:spacing w:val="-2"/>
        </w:rPr>
        <w:t>reports.</w:t>
      </w:r>
    </w:p>
    <w:p w14:paraId="5B36CEA0" w14:textId="77777777" w:rsidR="00284967" w:rsidRDefault="00284967">
      <w:pPr>
        <w:pStyle w:val="BodyText"/>
        <w:spacing w:before="9"/>
        <w:rPr>
          <w:b/>
          <w:sz w:val="33"/>
        </w:rPr>
      </w:pPr>
    </w:p>
    <w:p w14:paraId="60A1B307" w14:textId="77777777" w:rsidR="00284967" w:rsidRDefault="00807DB8">
      <w:pPr>
        <w:pStyle w:val="BodyText"/>
        <w:spacing w:line="290" w:lineRule="auto"/>
        <w:ind w:left="122" w:firstLine="6"/>
      </w:pPr>
      <w:r>
        <w:rPr>
          <w:color w:val="050505"/>
          <w:w w:val="105"/>
        </w:rPr>
        <w:t>Welfare</w:t>
      </w:r>
      <w:r>
        <w:rPr>
          <w:color w:val="050505"/>
          <w:spacing w:val="-3"/>
          <w:w w:val="105"/>
        </w:rPr>
        <w:t xml:space="preserve"> </w:t>
      </w:r>
      <w:r>
        <w:rPr>
          <w:color w:val="050505"/>
          <w:w w:val="105"/>
        </w:rPr>
        <w:t>advisers</w:t>
      </w:r>
      <w:r>
        <w:rPr>
          <w:color w:val="050505"/>
          <w:spacing w:val="-2"/>
          <w:w w:val="105"/>
        </w:rPr>
        <w:t xml:space="preserve"> </w:t>
      </w:r>
      <w:r>
        <w:rPr>
          <w:color w:val="050505"/>
          <w:w w:val="105"/>
        </w:rPr>
        <w:t>and</w:t>
      </w:r>
      <w:r>
        <w:rPr>
          <w:color w:val="050505"/>
          <w:spacing w:val="-12"/>
          <w:w w:val="105"/>
        </w:rPr>
        <w:t xml:space="preserve"> </w:t>
      </w:r>
      <w:r>
        <w:rPr>
          <w:color w:val="050505"/>
          <w:w w:val="105"/>
        </w:rPr>
        <w:t>claimants</w:t>
      </w:r>
      <w:r>
        <w:rPr>
          <w:color w:val="050505"/>
          <w:spacing w:val="-2"/>
          <w:w w:val="105"/>
        </w:rPr>
        <w:t xml:space="preserve"> </w:t>
      </w:r>
      <w:r>
        <w:rPr>
          <w:color w:val="050505"/>
          <w:w w:val="105"/>
        </w:rPr>
        <w:t>frequently find</w:t>
      </w:r>
      <w:r>
        <w:rPr>
          <w:color w:val="050505"/>
          <w:spacing w:val="-8"/>
          <w:w w:val="105"/>
        </w:rPr>
        <w:t xml:space="preserve"> </w:t>
      </w:r>
      <w:r>
        <w:rPr>
          <w:color w:val="050505"/>
          <w:w w:val="105"/>
        </w:rPr>
        <w:t>inaccuracies in claimants' Atos</w:t>
      </w:r>
      <w:r>
        <w:rPr>
          <w:color w:val="050505"/>
          <w:spacing w:val="-8"/>
          <w:w w:val="105"/>
        </w:rPr>
        <w:t xml:space="preserve"> </w:t>
      </w:r>
      <w:r>
        <w:rPr>
          <w:color w:val="050505"/>
          <w:w w:val="105"/>
        </w:rPr>
        <w:t xml:space="preserve">reports, </w:t>
      </w:r>
      <w:r>
        <w:rPr>
          <w:color w:val="050505"/>
          <w:spacing w:val="-2"/>
          <w:w w:val="105"/>
        </w:rPr>
        <w:t>including:</w:t>
      </w:r>
    </w:p>
    <w:p w14:paraId="365E0AC1" w14:textId="77777777" w:rsidR="00284967" w:rsidRDefault="00284967">
      <w:pPr>
        <w:pStyle w:val="BodyText"/>
        <w:spacing w:before="8"/>
        <w:rPr>
          <w:sz w:val="25"/>
        </w:rPr>
      </w:pPr>
    </w:p>
    <w:p w14:paraId="50CF6794" w14:textId="77777777" w:rsidR="00284967" w:rsidRDefault="00807DB8">
      <w:pPr>
        <w:pStyle w:val="ListParagraph"/>
        <w:numPr>
          <w:ilvl w:val="1"/>
          <w:numId w:val="24"/>
        </w:numPr>
        <w:tabs>
          <w:tab w:val="left" w:pos="815"/>
          <w:tab w:val="left" w:pos="816"/>
        </w:tabs>
        <w:rPr>
          <w:sz w:val="21"/>
        </w:rPr>
      </w:pPr>
      <w:r>
        <w:rPr>
          <w:b/>
          <w:color w:val="050505"/>
          <w:sz w:val="20"/>
        </w:rPr>
        <w:t>Omission:</w:t>
      </w:r>
      <w:r>
        <w:rPr>
          <w:b/>
          <w:color w:val="050505"/>
          <w:spacing w:val="21"/>
          <w:sz w:val="20"/>
        </w:rPr>
        <w:t xml:space="preserve"> </w:t>
      </w:r>
      <w:r>
        <w:rPr>
          <w:color w:val="050505"/>
          <w:sz w:val="21"/>
        </w:rPr>
        <w:t>for</w:t>
      </w:r>
      <w:r>
        <w:rPr>
          <w:color w:val="050505"/>
          <w:spacing w:val="44"/>
          <w:sz w:val="21"/>
        </w:rPr>
        <w:t xml:space="preserve"> </w:t>
      </w:r>
      <w:r>
        <w:rPr>
          <w:color w:val="050505"/>
          <w:sz w:val="21"/>
        </w:rPr>
        <w:t>example,</w:t>
      </w:r>
      <w:r>
        <w:rPr>
          <w:color w:val="050505"/>
          <w:spacing w:val="15"/>
          <w:sz w:val="21"/>
        </w:rPr>
        <w:t xml:space="preserve"> </w:t>
      </w:r>
      <w:r>
        <w:rPr>
          <w:color w:val="050505"/>
          <w:sz w:val="21"/>
        </w:rPr>
        <w:t>an</w:t>
      </w:r>
      <w:r>
        <w:rPr>
          <w:color w:val="050505"/>
          <w:spacing w:val="6"/>
          <w:sz w:val="21"/>
        </w:rPr>
        <w:t xml:space="preserve"> </w:t>
      </w:r>
      <w:r>
        <w:rPr>
          <w:color w:val="050505"/>
          <w:sz w:val="21"/>
        </w:rPr>
        <w:t>assessor</w:t>
      </w:r>
      <w:r>
        <w:rPr>
          <w:color w:val="050505"/>
          <w:spacing w:val="23"/>
          <w:sz w:val="21"/>
        </w:rPr>
        <w:t xml:space="preserve"> </w:t>
      </w:r>
      <w:r>
        <w:rPr>
          <w:color w:val="050505"/>
          <w:sz w:val="21"/>
        </w:rPr>
        <w:t>not</w:t>
      </w:r>
      <w:r>
        <w:rPr>
          <w:color w:val="050505"/>
          <w:spacing w:val="61"/>
          <w:sz w:val="21"/>
        </w:rPr>
        <w:t xml:space="preserve"> </w:t>
      </w:r>
      <w:r>
        <w:rPr>
          <w:color w:val="050505"/>
          <w:sz w:val="21"/>
        </w:rPr>
        <w:t>mentioning</w:t>
      </w:r>
      <w:r>
        <w:rPr>
          <w:color w:val="050505"/>
          <w:spacing w:val="19"/>
          <w:sz w:val="21"/>
        </w:rPr>
        <w:t xml:space="preserve"> </w:t>
      </w:r>
      <w:r>
        <w:rPr>
          <w:color w:val="050505"/>
          <w:sz w:val="21"/>
        </w:rPr>
        <w:t>a</w:t>
      </w:r>
      <w:r>
        <w:rPr>
          <w:color w:val="050505"/>
          <w:spacing w:val="13"/>
          <w:sz w:val="21"/>
        </w:rPr>
        <w:t xml:space="preserve"> </w:t>
      </w:r>
      <w:r>
        <w:rPr>
          <w:color w:val="050505"/>
          <w:sz w:val="21"/>
        </w:rPr>
        <w:t>claimant's</w:t>
      </w:r>
      <w:r>
        <w:rPr>
          <w:color w:val="050505"/>
          <w:spacing w:val="20"/>
          <w:sz w:val="21"/>
        </w:rPr>
        <w:t xml:space="preserve"> </w:t>
      </w:r>
      <w:r>
        <w:rPr>
          <w:color w:val="050505"/>
          <w:sz w:val="21"/>
        </w:rPr>
        <w:t>medical</w:t>
      </w:r>
      <w:r>
        <w:rPr>
          <w:color w:val="050505"/>
          <w:spacing w:val="20"/>
          <w:sz w:val="21"/>
        </w:rPr>
        <w:t xml:space="preserve"> </w:t>
      </w:r>
      <w:r>
        <w:rPr>
          <w:color w:val="050505"/>
          <w:spacing w:val="-2"/>
          <w:sz w:val="21"/>
        </w:rPr>
        <w:t>condition;</w:t>
      </w:r>
    </w:p>
    <w:p w14:paraId="3FC56DF6" w14:textId="77777777" w:rsidR="00284967" w:rsidRDefault="00807DB8">
      <w:pPr>
        <w:pStyle w:val="ListParagraph"/>
        <w:numPr>
          <w:ilvl w:val="1"/>
          <w:numId w:val="24"/>
        </w:numPr>
        <w:tabs>
          <w:tab w:val="left" w:pos="815"/>
          <w:tab w:val="left" w:pos="816"/>
        </w:tabs>
        <w:spacing w:before="51" w:line="290" w:lineRule="auto"/>
        <w:ind w:right="922"/>
        <w:rPr>
          <w:sz w:val="21"/>
        </w:rPr>
      </w:pPr>
      <w:r>
        <w:rPr>
          <w:b/>
          <w:color w:val="050505"/>
          <w:w w:val="105"/>
          <w:sz w:val="20"/>
        </w:rPr>
        <w:t>Incorrect</w:t>
      </w:r>
      <w:r>
        <w:rPr>
          <w:b/>
          <w:color w:val="050505"/>
          <w:spacing w:val="-6"/>
          <w:w w:val="105"/>
          <w:sz w:val="20"/>
        </w:rPr>
        <w:t xml:space="preserve"> </w:t>
      </w:r>
      <w:r>
        <w:rPr>
          <w:b/>
          <w:color w:val="050505"/>
          <w:w w:val="105"/>
          <w:sz w:val="20"/>
        </w:rPr>
        <w:t>recording</w:t>
      </w:r>
      <w:r>
        <w:rPr>
          <w:b/>
          <w:color w:val="050505"/>
          <w:spacing w:val="-12"/>
          <w:w w:val="105"/>
          <w:sz w:val="20"/>
        </w:rPr>
        <w:t xml:space="preserve"> </w:t>
      </w:r>
      <w:r>
        <w:rPr>
          <w:b/>
          <w:color w:val="050505"/>
          <w:w w:val="105"/>
          <w:sz w:val="20"/>
        </w:rPr>
        <w:t>of</w:t>
      </w:r>
      <w:r>
        <w:rPr>
          <w:b/>
          <w:color w:val="050505"/>
          <w:spacing w:val="-14"/>
          <w:w w:val="105"/>
          <w:sz w:val="20"/>
        </w:rPr>
        <w:t xml:space="preserve"> </w:t>
      </w:r>
      <w:r>
        <w:rPr>
          <w:b/>
          <w:color w:val="050505"/>
          <w:w w:val="105"/>
          <w:sz w:val="20"/>
        </w:rPr>
        <w:t>observation:</w:t>
      </w:r>
      <w:r>
        <w:rPr>
          <w:b/>
          <w:color w:val="050505"/>
          <w:spacing w:val="-7"/>
          <w:w w:val="105"/>
          <w:sz w:val="20"/>
        </w:rPr>
        <w:t xml:space="preserve"> </w:t>
      </w:r>
      <w:r>
        <w:rPr>
          <w:color w:val="050505"/>
          <w:w w:val="105"/>
          <w:sz w:val="21"/>
        </w:rPr>
        <w:t>for</w:t>
      </w:r>
      <w:r>
        <w:rPr>
          <w:color w:val="050505"/>
          <w:spacing w:val="-1"/>
          <w:w w:val="105"/>
          <w:sz w:val="21"/>
        </w:rPr>
        <w:t xml:space="preserve"> </w:t>
      </w:r>
      <w:r>
        <w:rPr>
          <w:color w:val="050505"/>
          <w:w w:val="105"/>
          <w:sz w:val="21"/>
        </w:rPr>
        <w:t>example,</w:t>
      </w:r>
      <w:r>
        <w:rPr>
          <w:color w:val="050505"/>
          <w:spacing w:val="-3"/>
          <w:w w:val="105"/>
          <w:sz w:val="21"/>
        </w:rPr>
        <w:t xml:space="preserve"> </w:t>
      </w:r>
      <w:r>
        <w:rPr>
          <w:color w:val="050505"/>
          <w:w w:val="105"/>
          <w:sz w:val="21"/>
        </w:rPr>
        <w:t>an</w:t>
      </w:r>
      <w:r>
        <w:rPr>
          <w:color w:val="050505"/>
          <w:spacing w:val="-14"/>
          <w:w w:val="105"/>
          <w:sz w:val="21"/>
        </w:rPr>
        <w:t xml:space="preserve"> </w:t>
      </w:r>
      <w:r>
        <w:rPr>
          <w:color w:val="050505"/>
          <w:w w:val="105"/>
          <w:sz w:val="21"/>
        </w:rPr>
        <w:t>assessor</w:t>
      </w:r>
      <w:r>
        <w:rPr>
          <w:color w:val="050505"/>
          <w:spacing w:val="-5"/>
          <w:w w:val="105"/>
          <w:sz w:val="21"/>
        </w:rPr>
        <w:t xml:space="preserve"> </w:t>
      </w:r>
      <w:r>
        <w:rPr>
          <w:color w:val="050505"/>
          <w:w w:val="105"/>
          <w:sz w:val="21"/>
        </w:rPr>
        <w:t>reporting</w:t>
      </w:r>
      <w:r>
        <w:rPr>
          <w:color w:val="050505"/>
          <w:spacing w:val="-16"/>
          <w:w w:val="105"/>
          <w:sz w:val="21"/>
        </w:rPr>
        <w:t xml:space="preserve"> </w:t>
      </w:r>
      <w:r>
        <w:rPr>
          <w:color w:val="050505"/>
          <w:w w:val="105"/>
          <w:sz w:val="21"/>
        </w:rPr>
        <w:t>that</w:t>
      </w:r>
      <w:r>
        <w:rPr>
          <w:color w:val="050505"/>
          <w:spacing w:val="-11"/>
          <w:w w:val="105"/>
          <w:sz w:val="21"/>
        </w:rPr>
        <w:t xml:space="preserve"> </w:t>
      </w:r>
      <w:r>
        <w:rPr>
          <w:color w:val="050505"/>
          <w:w w:val="105"/>
          <w:sz w:val="21"/>
        </w:rPr>
        <w:t>a claimant who could not sit easily could sit easily;</w:t>
      </w:r>
    </w:p>
    <w:p w14:paraId="14183E00" w14:textId="77777777" w:rsidR="00284967" w:rsidRDefault="00807DB8">
      <w:pPr>
        <w:pStyle w:val="ListParagraph"/>
        <w:numPr>
          <w:ilvl w:val="1"/>
          <w:numId w:val="24"/>
        </w:numPr>
        <w:tabs>
          <w:tab w:val="left" w:pos="815"/>
          <w:tab w:val="left" w:pos="816"/>
        </w:tabs>
        <w:spacing w:before="2" w:line="290" w:lineRule="auto"/>
        <w:ind w:left="820" w:right="435" w:hanging="339"/>
        <w:rPr>
          <w:sz w:val="21"/>
        </w:rPr>
      </w:pPr>
      <w:r>
        <w:rPr>
          <w:b/>
          <w:color w:val="050505"/>
          <w:w w:val="105"/>
          <w:sz w:val="20"/>
        </w:rPr>
        <w:t>Incorrect</w:t>
      </w:r>
      <w:r>
        <w:rPr>
          <w:b/>
          <w:color w:val="050505"/>
          <w:spacing w:val="-8"/>
          <w:w w:val="105"/>
          <w:sz w:val="20"/>
        </w:rPr>
        <w:t xml:space="preserve"> </w:t>
      </w:r>
      <w:r>
        <w:rPr>
          <w:b/>
          <w:color w:val="050505"/>
          <w:w w:val="105"/>
          <w:sz w:val="20"/>
        </w:rPr>
        <w:t>recording</w:t>
      </w:r>
      <w:r>
        <w:rPr>
          <w:b/>
          <w:color w:val="050505"/>
          <w:spacing w:val="-12"/>
          <w:w w:val="105"/>
          <w:sz w:val="20"/>
        </w:rPr>
        <w:t xml:space="preserve"> </w:t>
      </w:r>
      <w:r>
        <w:rPr>
          <w:b/>
          <w:color w:val="050505"/>
          <w:w w:val="105"/>
          <w:sz w:val="20"/>
        </w:rPr>
        <w:t>of</w:t>
      </w:r>
      <w:r>
        <w:rPr>
          <w:b/>
          <w:color w:val="050505"/>
          <w:spacing w:val="-15"/>
          <w:w w:val="105"/>
          <w:sz w:val="20"/>
        </w:rPr>
        <w:t xml:space="preserve"> </w:t>
      </w:r>
      <w:r>
        <w:rPr>
          <w:b/>
          <w:color w:val="050505"/>
          <w:w w:val="105"/>
          <w:sz w:val="20"/>
        </w:rPr>
        <w:t>the</w:t>
      </w:r>
      <w:r>
        <w:rPr>
          <w:b/>
          <w:color w:val="050505"/>
          <w:spacing w:val="-13"/>
          <w:w w:val="105"/>
          <w:sz w:val="20"/>
        </w:rPr>
        <w:t xml:space="preserve"> </w:t>
      </w:r>
      <w:r>
        <w:rPr>
          <w:b/>
          <w:color w:val="050505"/>
          <w:w w:val="105"/>
          <w:sz w:val="20"/>
        </w:rPr>
        <w:t>history</w:t>
      </w:r>
      <w:r>
        <w:rPr>
          <w:b/>
          <w:color w:val="050505"/>
          <w:spacing w:val="-13"/>
          <w:w w:val="105"/>
          <w:sz w:val="20"/>
        </w:rPr>
        <w:t xml:space="preserve"> </w:t>
      </w:r>
      <w:r>
        <w:rPr>
          <w:b/>
          <w:color w:val="050505"/>
          <w:w w:val="105"/>
          <w:sz w:val="20"/>
        </w:rPr>
        <w:t>given</w:t>
      </w:r>
      <w:r>
        <w:rPr>
          <w:b/>
          <w:color w:val="050505"/>
          <w:spacing w:val="-14"/>
          <w:w w:val="105"/>
          <w:sz w:val="20"/>
        </w:rPr>
        <w:t xml:space="preserve"> </w:t>
      </w:r>
      <w:r>
        <w:rPr>
          <w:b/>
          <w:color w:val="050505"/>
          <w:w w:val="105"/>
          <w:sz w:val="20"/>
        </w:rPr>
        <w:t>by</w:t>
      </w:r>
      <w:r>
        <w:rPr>
          <w:b/>
          <w:color w:val="050505"/>
          <w:spacing w:val="-15"/>
          <w:w w:val="105"/>
          <w:sz w:val="20"/>
        </w:rPr>
        <w:t xml:space="preserve"> </w:t>
      </w:r>
      <w:r>
        <w:rPr>
          <w:b/>
          <w:color w:val="050505"/>
          <w:w w:val="105"/>
          <w:sz w:val="20"/>
        </w:rPr>
        <w:t>the</w:t>
      </w:r>
      <w:r>
        <w:rPr>
          <w:b/>
          <w:color w:val="050505"/>
          <w:spacing w:val="-15"/>
          <w:w w:val="105"/>
          <w:sz w:val="20"/>
        </w:rPr>
        <w:t xml:space="preserve"> </w:t>
      </w:r>
      <w:r>
        <w:rPr>
          <w:b/>
          <w:color w:val="050505"/>
          <w:w w:val="105"/>
          <w:sz w:val="20"/>
        </w:rPr>
        <w:t>claimant:</w:t>
      </w:r>
      <w:r>
        <w:rPr>
          <w:b/>
          <w:color w:val="050505"/>
          <w:spacing w:val="-8"/>
          <w:w w:val="105"/>
          <w:sz w:val="20"/>
        </w:rPr>
        <w:t xml:space="preserve"> </w:t>
      </w:r>
      <w:r>
        <w:rPr>
          <w:color w:val="050505"/>
          <w:w w:val="105"/>
          <w:sz w:val="21"/>
        </w:rPr>
        <w:t>for example,</w:t>
      </w:r>
      <w:r>
        <w:rPr>
          <w:color w:val="050505"/>
          <w:spacing w:val="-8"/>
          <w:w w:val="105"/>
          <w:sz w:val="21"/>
        </w:rPr>
        <w:t xml:space="preserve"> </w:t>
      </w:r>
      <w:r>
        <w:rPr>
          <w:color w:val="050505"/>
          <w:w w:val="105"/>
          <w:sz w:val="21"/>
        </w:rPr>
        <w:t>an</w:t>
      </w:r>
      <w:r>
        <w:rPr>
          <w:color w:val="050505"/>
          <w:spacing w:val="-16"/>
          <w:w w:val="105"/>
          <w:sz w:val="21"/>
        </w:rPr>
        <w:t xml:space="preserve"> </w:t>
      </w:r>
      <w:r>
        <w:rPr>
          <w:color w:val="050505"/>
          <w:w w:val="105"/>
          <w:sz w:val="21"/>
        </w:rPr>
        <w:t>assessor reporting a claimant can dress unaided when they have said they cannot do so;</w:t>
      </w:r>
    </w:p>
    <w:p w14:paraId="010F525B" w14:textId="77777777" w:rsidR="00284967" w:rsidRDefault="00807DB8">
      <w:pPr>
        <w:pStyle w:val="ListParagraph"/>
        <w:numPr>
          <w:ilvl w:val="1"/>
          <w:numId w:val="24"/>
        </w:numPr>
        <w:tabs>
          <w:tab w:val="left" w:pos="815"/>
          <w:tab w:val="left" w:pos="816"/>
        </w:tabs>
        <w:spacing w:before="2" w:line="290" w:lineRule="auto"/>
        <w:ind w:left="816" w:right="545"/>
        <w:rPr>
          <w:sz w:val="21"/>
        </w:rPr>
      </w:pPr>
      <w:r>
        <w:rPr>
          <w:b/>
          <w:color w:val="050505"/>
          <w:w w:val="105"/>
          <w:sz w:val="20"/>
        </w:rPr>
        <w:t>Incorrect</w:t>
      </w:r>
      <w:r>
        <w:rPr>
          <w:b/>
          <w:color w:val="050505"/>
          <w:spacing w:val="-5"/>
          <w:w w:val="105"/>
          <w:sz w:val="20"/>
        </w:rPr>
        <w:t xml:space="preserve"> </w:t>
      </w:r>
      <w:r>
        <w:rPr>
          <w:b/>
          <w:color w:val="050505"/>
          <w:w w:val="105"/>
          <w:sz w:val="20"/>
        </w:rPr>
        <w:t>medical</w:t>
      </w:r>
      <w:r>
        <w:rPr>
          <w:b/>
          <w:color w:val="050505"/>
          <w:spacing w:val="-12"/>
          <w:w w:val="105"/>
          <w:sz w:val="20"/>
        </w:rPr>
        <w:t xml:space="preserve"> </w:t>
      </w:r>
      <w:r>
        <w:rPr>
          <w:b/>
          <w:color w:val="050505"/>
          <w:w w:val="105"/>
          <w:sz w:val="20"/>
        </w:rPr>
        <w:t>evidence:</w:t>
      </w:r>
      <w:r>
        <w:rPr>
          <w:b/>
          <w:color w:val="050505"/>
          <w:spacing w:val="-8"/>
          <w:w w:val="105"/>
          <w:sz w:val="20"/>
        </w:rPr>
        <w:t xml:space="preserve"> </w:t>
      </w:r>
      <w:r>
        <w:rPr>
          <w:color w:val="050505"/>
          <w:w w:val="105"/>
          <w:sz w:val="21"/>
        </w:rPr>
        <w:t>for example,</w:t>
      </w:r>
      <w:r>
        <w:rPr>
          <w:color w:val="050505"/>
          <w:spacing w:val="-10"/>
          <w:w w:val="105"/>
          <w:sz w:val="21"/>
        </w:rPr>
        <w:t xml:space="preserve"> </w:t>
      </w:r>
      <w:r>
        <w:rPr>
          <w:color w:val="050505"/>
          <w:w w:val="105"/>
          <w:sz w:val="21"/>
        </w:rPr>
        <w:t>an</w:t>
      </w:r>
      <w:r>
        <w:rPr>
          <w:color w:val="050505"/>
          <w:spacing w:val="-14"/>
          <w:w w:val="105"/>
          <w:sz w:val="21"/>
        </w:rPr>
        <w:t xml:space="preserve"> </w:t>
      </w:r>
      <w:r>
        <w:rPr>
          <w:color w:val="050505"/>
          <w:w w:val="105"/>
          <w:sz w:val="21"/>
        </w:rPr>
        <w:t>assessor</w:t>
      </w:r>
      <w:r>
        <w:rPr>
          <w:color w:val="050505"/>
          <w:spacing w:val="-5"/>
          <w:w w:val="105"/>
          <w:sz w:val="21"/>
        </w:rPr>
        <w:t xml:space="preserve"> </w:t>
      </w:r>
      <w:r>
        <w:rPr>
          <w:color w:val="050505"/>
          <w:w w:val="105"/>
          <w:sz w:val="21"/>
        </w:rPr>
        <w:t>reporting</w:t>
      </w:r>
      <w:r>
        <w:rPr>
          <w:color w:val="050505"/>
          <w:spacing w:val="-14"/>
          <w:w w:val="105"/>
          <w:sz w:val="21"/>
        </w:rPr>
        <w:t xml:space="preserve"> </w:t>
      </w:r>
      <w:r>
        <w:rPr>
          <w:color w:val="050505"/>
          <w:w w:val="105"/>
          <w:sz w:val="21"/>
        </w:rPr>
        <w:t>something</w:t>
      </w:r>
      <w:r>
        <w:rPr>
          <w:color w:val="050505"/>
          <w:spacing w:val="-6"/>
          <w:w w:val="105"/>
          <w:sz w:val="21"/>
        </w:rPr>
        <w:t xml:space="preserve"> </w:t>
      </w:r>
      <w:r>
        <w:rPr>
          <w:color w:val="050505"/>
          <w:w w:val="105"/>
          <w:sz w:val="21"/>
        </w:rPr>
        <w:t>which they are not in a position to accurately report on;</w:t>
      </w:r>
    </w:p>
    <w:p w14:paraId="43D7240E" w14:textId="77777777" w:rsidR="00284967" w:rsidRDefault="00807DB8">
      <w:pPr>
        <w:pStyle w:val="ListParagraph"/>
        <w:numPr>
          <w:ilvl w:val="1"/>
          <w:numId w:val="24"/>
        </w:numPr>
        <w:tabs>
          <w:tab w:val="left" w:pos="815"/>
          <w:tab w:val="left" w:pos="816"/>
        </w:tabs>
        <w:spacing w:before="2" w:line="290" w:lineRule="auto"/>
        <w:ind w:left="816" w:right="189"/>
        <w:rPr>
          <w:sz w:val="21"/>
        </w:rPr>
      </w:pPr>
      <w:r>
        <w:rPr>
          <w:b/>
          <w:color w:val="050505"/>
          <w:w w:val="105"/>
          <w:sz w:val="20"/>
        </w:rPr>
        <w:t>Information</w:t>
      </w:r>
      <w:r>
        <w:rPr>
          <w:b/>
          <w:color w:val="050505"/>
          <w:spacing w:val="-5"/>
          <w:w w:val="105"/>
          <w:sz w:val="20"/>
        </w:rPr>
        <w:t xml:space="preserve"> </w:t>
      </w:r>
      <w:r>
        <w:rPr>
          <w:b/>
          <w:color w:val="050505"/>
          <w:w w:val="105"/>
          <w:sz w:val="20"/>
        </w:rPr>
        <w:t>not</w:t>
      </w:r>
      <w:r>
        <w:rPr>
          <w:b/>
          <w:color w:val="050505"/>
          <w:spacing w:val="-10"/>
          <w:w w:val="105"/>
          <w:sz w:val="20"/>
        </w:rPr>
        <w:t xml:space="preserve"> </w:t>
      </w:r>
      <w:r>
        <w:rPr>
          <w:b/>
          <w:color w:val="050505"/>
          <w:w w:val="105"/>
          <w:sz w:val="20"/>
        </w:rPr>
        <w:t>being</w:t>
      </w:r>
      <w:r>
        <w:rPr>
          <w:b/>
          <w:color w:val="050505"/>
          <w:spacing w:val="-15"/>
          <w:w w:val="105"/>
          <w:sz w:val="20"/>
        </w:rPr>
        <w:t xml:space="preserve"> </w:t>
      </w:r>
      <w:r>
        <w:rPr>
          <w:b/>
          <w:color w:val="050505"/>
          <w:w w:val="105"/>
          <w:sz w:val="20"/>
        </w:rPr>
        <w:t>gathered:</w:t>
      </w:r>
      <w:r>
        <w:rPr>
          <w:b/>
          <w:color w:val="050505"/>
          <w:spacing w:val="-7"/>
          <w:w w:val="105"/>
          <w:sz w:val="20"/>
        </w:rPr>
        <w:t xml:space="preserve"> </w:t>
      </w:r>
      <w:r>
        <w:rPr>
          <w:color w:val="050505"/>
          <w:w w:val="105"/>
          <w:sz w:val="21"/>
        </w:rPr>
        <w:t>for ex</w:t>
      </w:r>
      <w:r>
        <w:rPr>
          <w:color w:val="050505"/>
          <w:w w:val="105"/>
          <w:sz w:val="21"/>
        </w:rPr>
        <w:t>ample,</w:t>
      </w:r>
      <w:r>
        <w:rPr>
          <w:color w:val="050505"/>
          <w:spacing w:val="-6"/>
          <w:w w:val="105"/>
          <w:sz w:val="21"/>
        </w:rPr>
        <w:t xml:space="preserve"> </w:t>
      </w:r>
      <w:r>
        <w:rPr>
          <w:color w:val="050505"/>
          <w:w w:val="105"/>
          <w:sz w:val="21"/>
        </w:rPr>
        <w:t>an</w:t>
      </w:r>
      <w:r>
        <w:rPr>
          <w:color w:val="050505"/>
          <w:spacing w:val="-6"/>
          <w:w w:val="105"/>
          <w:sz w:val="21"/>
        </w:rPr>
        <w:t xml:space="preserve"> </w:t>
      </w:r>
      <w:r>
        <w:rPr>
          <w:color w:val="050505"/>
          <w:w w:val="105"/>
          <w:sz w:val="21"/>
        </w:rPr>
        <w:t>assessor not</w:t>
      </w:r>
      <w:r>
        <w:rPr>
          <w:color w:val="050505"/>
          <w:spacing w:val="29"/>
          <w:w w:val="105"/>
          <w:sz w:val="21"/>
        </w:rPr>
        <w:t xml:space="preserve"> </w:t>
      </w:r>
      <w:r>
        <w:rPr>
          <w:color w:val="050505"/>
          <w:w w:val="105"/>
          <w:sz w:val="21"/>
        </w:rPr>
        <w:t>giving</w:t>
      </w:r>
      <w:r>
        <w:rPr>
          <w:color w:val="050505"/>
          <w:spacing w:val="-12"/>
          <w:w w:val="105"/>
          <w:sz w:val="21"/>
        </w:rPr>
        <w:t xml:space="preserve"> </w:t>
      </w:r>
      <w:r>
        <w:rPr>
          <w:color w:val="050505"/>
          <w:w w:val="105"/>
          <w:sz w:val="21"/>
        </w:rPr>
        <w:t>a</w:t>
      </w:r>
      <w:r>
        <w:rPr>
          <w:color w:val="050505"/>
          <w:spacing w:val="-7"/>
          <w:w w:val="105"/>
          <w:sz w:val="21"/>
        </w:rPr>
        <w:t xml:space="preserve"> </w:t>
      </w:r>
      <w:r>
        <w:rPr>
          <w:color w:val="050505"/>
          <w:w w:val="105"/>
          <w:sz w:val="21"/>
        </w:rPr>
        <w:t>claimant</w:t>
      </w:r>
      <w:r>
        <w:rPr>
          <w:color w:val="050505"/>
          <w:spacing w:val="-4"/>
          <w:w w:val="105"/>
          <w:sz w:val="21"/>
        </w:rPr>
        <w:t xml:space="preserve"> </w:t>
      </w:r>
      <w:r>
        <w:rPr>
          <w:color w:val="050505"/>
          <w:w w:val="105"/>
          <w:sz w:val="21"/>
        </w:rPr>
        <w:t>time to answer, or asking closed questions;</w:t>
      </w:r>
    </w:p>
    <w:p w14:paraId="2F8F135E" w14:textId="77777777" w:rsidR="00284967" w:rsidRDefault="00807DB8">
      <w:pPr>
        <w:pStyle w:val="ListParagraph"/>
        <w:numPr>
          <w:ilvl w:val="1"/>
          <w:numId w:val="24"/>
        </w:numPr>
        <w:tabs>
          <w:tab w:val="left" w:pos="815"/>
          <w:tab w:val="left" w:pos="816"/>
        </w:tabs>
        <w:spacing w:before="2" w:line="290" w:lineRule="auto"/>
        <w:ind w:left="816" w:right="247" w:hanging="336"/>
        <w:rPr>
          <w:sz w:val="21"/>
        </w:rPr>
      </w:pPr>
      <w:r>
        <w:rPr>
          <w:b/>
          <w:color w:val="050505"/>
          <w:w w:val="105"/>
          <w:sz w:val="20"/>
        </w:rPr>
        <w:t>Inconsistency</w:t>
      </w:r>
      <w:r>
        <w:rPr>
          <w:b/>
          <w:color w:val="050505"/>
          <w:spacing w:val="14"/>
          <w:w w:val="105"/>
          <w:sz w:val="20"/>
        </w:rPr>
        <w:t xml:space="preserve"> </w:t>
      </w:r>
      <w:r>
        <w:rPr>
          <w:b/>
          <w:color w:val="050505"/>
          <w:w w:val="105"/>
          <w:sz w:val="20"/>
        </w:rPr>
        <w:t>within</w:t>
      </w:r>
      <w:r>
        <w:rPr>
          <w:b/>
          <w:color w:val="050505"/>
          <w:spacing w:val="-3"/>
          <w:w w:val="105"/>
          <w:sz w:val="20"/>
        </w:rPr>
        <w:t xml:space="preserve"> </w:t>
      </w:r>
      <w:r>
        <w:rPr>
          <w:b/>
          <w:color w:val="050505"/>
          <w:w w:val="105"/>
          <w:sz w:val="20"/>
        </w:rPr>
        <w:t>the</w:t>
      </w:r>
      <w:r>
        <w:rPr>
          <w:b/>
          <w:color w:val="050505"/>
          <w:spacing w:val="-9"/>
          <w:w w:val="105"/>
          <w:sz w:val="20"/>
        </w:rPr>
        <w:t xml:space="preserve"> </w:t>
      </w:r>
      <w:r>
        <w:rPr>
          <w:b/>
          <w:color w:val="050505"/>
          <w:w w:val="105"/>
          <w:sz w:val="20"/>
        </w:rPr>
        <w:t>report:</w:t>
      </w:r>
      <w:r>
        <w:rPr>
          <w:b/>
          <w:color w:val="050505"/>
          <w:spacing w:val="-8"/>
          <w:w w:val="105"/>
          <w:sz w:val="20"/>
        </w:rPr>
        <w:t xml:space="preserve"> </w:t>
      </w:r>
      <w:r>
        <w:rPr>
          <w:color w:val="050505"/>
          <w:w w:val="105"/>
          <w:sz w:val="21"/>
        </w:rPr>
        <w:t>for example,</w:t>
      </w:r>
      <w:r>
        <w:rPr>
          <w:color w:val="050505"/>
          <w:spacing w:val="-8"/>
          <w:w w:val="105"/>
          <w:sz w:val="21"/>
        </w:rPr>
        <w:t xml:space="preserve"> </w:t>
      </w:r>
      <w:r>
        <w:rPr>
          <w:color w:val="050505"/>
          <w:w w:val="105"/>
          <w:sz w:val="21"/>
        </w:rPr>
        <w:t>one</w:t>
      </w:r>
      <w:r>
        <w:rPr>
          <w:color w:val="050505"/>
          <w:spacing w:val="-6"/>
          <w:w w:val="105"/>
          <w:sz w:val="21"/>
        </w:rPr>
        <w:t xml:space="preserve"> </w:t>
      </w:r>
      <w:r>
        <w:rPr>
          <w:color w:val="050505"/>
          <w:w w:val="105"/>
          <w:sz w:val="21"/>
        </w:rPr>
        <w:t>claimant was</w:t>
      </w:r>
      <w:r>
        <w:rPr>
          <w:color w:val="050505"/>
          <w:spacing w:val="-8"/>
          <w:w w:val="105"/>
          <w:sz w:val="21"/>
        </w:rPr>
        <w:t xml:space="preserve"> </w:t>
      </w:r>
      <w:r>
        <w:rPr>
          <w:color w:val="050505"/>
          <w:w w:val="105"/>
          <w:sz w:val="21"/>
        </w:rPr>
        <w:t>reported separately as having weekly and monthly hypo attacks; the latter was used -</w:t>
      </w:r>
      <w:r>
        <w:rPr>
          <w:color w:val="050505"/>
          <w:spacing w:val="40"/>
          <w:w w:val="105"/>
          <w:sz w:val="21"/>
        </w:rPr>
        <w:t xml:space="preserve"> </w:t>
      </w:r>
      <w:r>
        <w:rPr>
          <w:color w:val="050505"/>
          <w:w w:val="105"/>
          <w:sz w:val="21"/>
        </w:rPr>
        <w:t>incorrectly- to determine points; and</w:t>
      </w:r>
    </w:p>
    <w:p w14:paraId="1EE6B9C5" w14:textId="77777777" w:rsidR="00284967" w:rsidRDefault="00807DB8">
      <w:pPr>
        <w:pStyle w:val="ListParagraph"/>
        <w:numPr>
          <w:ilvl w:val="1"/>
          <w:numId w:val="24"/>
        </w:numPr>
        <w:tabs>
          <w:tab w:val="left" w:pos="817"/>
          <w:tab w:val="left" w:pos="818"/>
        </w:tabs>
        <w:spacing w:before="8"/>
        <w:ind w:left="817" w:hanging="337"/>
        <w:rPr>
          <w:sz w:val="21"/>
        </w:rPr>
      </w:pPr>
      <w:r>
        <w:rPr>
          <w:b/>
          <w:color w:val="050505"/>
          <w:sz w:val="20"/>
        </w:rPr>
        <w:t>Supporting</w:t>
      </w:r>
      <w:r>
        <w:rPr>
          <w:b/>
          <w:color w:val="050505"/>
          <w:spacing w:val="21"/>
          <w:sz w:val="20"/>
        </w:rPr>
        <w:t xml:space="preserve"> </w:t>
      </w:r>
      <w:r>
        <w:rPr>
          <w:b/>
          <w:color w:val="050505"/>
          <w:sz w:val="20"/>
        </w:rPr>
        <w:t>medical</w:t>
      </w:r>
      <w:r>
        <w:rPr>
          <w:b/>
          <w:color w:val="050505"/>
          <w:spacing w:val="12"/>
          <w:sz w:val="20"/>
        </w:rPr>
        <w:t xml:space="preserve"> </w:t>
      </w:r>
      <w:r>
        <w:rPr>
          <w:b/>
          <w:color w:val="050505"/>
          <w:sz w:val="20"/>
        </w:rPr>
        <w:t>evidence</w:t>
      </w:r>
      <w:r>
        <w:rPr>
          <w:b/>
          <w:color w:val="050505"/>
          <w:spacing w:val="20"/>
          <w:sz w:val="20"/>
        </w:rPr>
        <w:t xml:space="preserve"> </w:t>
      </w:r>
      <w:r>
        <w:rPr>
          <w:b/>
          <w:color w:val="050505"/>
          <w:sz w:val="20"/>
        </w:rPr>
        <w:t>is</w:t>
      </w:r>
      <w:r>
        <w:rPr>
          <w:b/>
          <w:color w:val="050505"/>
          <w:spacing w:val="-6"/>
          <w:sz w:val="20"/>
        </w:rPr>
        <w:t xml:space="preserve"> </w:t>
      </w:r>
      <w:r>
        <w:rPr>
          <w:b/>
          <w:color w:val="050505"/>
          <w:sz w:val="20"/>
        </w:rPr>
        <w:t>ignored.</w:t>
      </w:r>
      <w:r>
        <w:rPr>
          <w:b/>
          <w:color w:val="050505"/>
          <w:spacing w:val="15"/>
          <w:sz w:val="20"/>
        </w:rPr>
        <w:t xml:space="preserve"> </w:t>
      </w:r>
      <w:r>
        <w:rPr>
          <w:color w:val="050505"/>
          <w:sz w:val="21"/>
        </w:rPr>
        <w:t>This</w:t>
      </w:r>
      <w:r>
        <w:rPr>
          <w:color w:val="050505"/>
          <w:spacing w:val="6"/>
          <w:sz w:val="21"/>
        </w:rPr>
        <w:t xml:space="preserve"> </w:t>
      </w:r>
      <w:r>
        <w:rPr>
          <w:color w:val="050505"/>
          <w:sz w:val="21"/>
        </w:rPr>
        <w:t>can</w:t>
      </w:r>
      <w:r>
        <w:rPr>
          <w:color w:val="050505"/>
          <w:spacing w:val="12"/>
          <w:sz w:val="21"/>
        </w:rPr>
        <w:t xml:space="preserve"> </w:t>
      </w:r>
      <w:r>
        <w:rPr>
          <w:color w:val="050505"/>
          <w:sz w:val="21"/>
        </w:rPr>
        <w:t>lead</w:t>
      </w:r>
      <w:r>
        <w:rPr>
          <w:color w:val="050505"/>
          <w:spacing w:val="4"/>
          <w:sz w:val="21"/>
        </w:rPr>
        <w:t xml:space="preserve"> </w:t>
      </w:r>
      <w:r>
        <w:rPr>
          <w:color w:val="050505"/>
          <w:sz w:val="21"/>
        </w:rPr>
        <w:t>to</w:t>
      </w:r>
      <w:r>
        <w:rPr>
          <w:color w:val="050505"/>
          <w:spacing w:val="39"/>
          <w:sz w:val="21"/>
        </w:rPr>
        <w:t xml:space="preserve"> </w:t>
      </w:r>
      <w:r>
        <w:rPr>
          <w:color w:val="050505"/>
          <w:spacing w:val="-2"/>
          <w:sz w:val="21"/>
        </w:rPr>
        <w:t>inconsistency.</w:t>
      </w:r>
    </w:p>
    <w:p w14:paraId="14716C06" w14:textId="77777777" w:rsidR="00284967" w:rsidRDefault="00284967">
      <w:pPr>
        <w:pStyle w:val="BodyText"/>
        <w:spacing w:before="11"/>
        <w:rPr>
          <w:sz w:val="29"/>
        </w:rPr>
      </w:pPr>
    </w:p>
    <w:p w14:paraId="5E49D129" w14:textId="77777777" w:rsidR="00284967" w:rsidRDefault="00807DB8">
      <w:pPr>
        <w:pStyle w:val="BodyText"/>
        <w:spacing w:line="290" w:lineRule="auto"/>
        <w:ind w:left="123" w:right="239" w:firstLine="3"/>
      </w:pPr>
      <w:r>
        <w:rPr>
          <w:color w:val="050505"/>
        </w:rPr>
        <w:t>A study</w:t>
      </w:r>
      <w:r>
        <w:rPr>
          <w:color w:val="050505"/>
          <w:spacing w:val="30"/>
        </w:rPr>
        <w:t xml:space="preserve"> </w:t>
      </w:r>
      <w:r>
        <w:rPr>
          <w:color w:val="050505"/>
        </w:rPr>
        <w:t>by Citizen's</w:t>
      </w:r>
      <w:r>
        <w:rPr>
          <w:color w:val="050505"/>
          <w:spacing w:val="36"/>
        </w:rPr>
        <w:t xml:space="preserve"> </w:t>
      </w:r>
      <w:r>
        <w:rPr>
          <w:color w:val="050505"/>
        </w:rPr>
        <w:t>Advice</w:t>
      </w:r>
      <w:r>
        <w:rPr>
          <w:color w:val="050505"/>
          <w:spacing w:val="25"/>
        </w:rPr>
        <w:t xml:space="preserve"> </w:t>
      </w:r>
      <w:r>
        <w:rPr>
          <w:color w:val="050505"/>
        </w:rPr>
        <w:t>found that</w:t>
      </w:r>
      <w:r>
        <w:rPr>
          <w:color w:val="050505"/>
          <w:spacing w:val="23"/>
        </w:rPr>
        <w:t xml:space="preserve"> </w:t>
      </w:r>
      <w:r>
        <w:rPr>
          <w:color w:val="050505"/>
        </w:rPr>
        <w:t>43% of</w:t>
      </w:r>
      <w:r>
        <w:rPr>
          <w:color w:val="050505"/>
          <w:spacing w:val="23"/>
        </w:rPr>
        <w:t xml:space="preserve"> </w:t>
      </w:r>
      <w:r>
        <w:rPr>
          <w:color w:val="050505"/>
        </w:rPr>
        <w:t>reports</w:t>
      </w:r>
      <w:r>
        <w:rPr>
          <w:color w:val="050505"/>
          <w:spacing w:val="25"/>
        </w:rPr>
        <w:t xml:space="preserve"> </w:t>
      </w:r>
      <w:r>
        <w:rPr>
          <w:color w:val="050505"/>
        </w:rPr>
        <w:t>included</w:t>
      </w:r>
      <w:r>
        <w:rPr>
          <w:color w:val="050505"/>
          <w:spacing w:val="35"/>
        </w:rPr>
        <w:t xml:space="preserve"> </w:t>
      </w:r>
      <w:r>
        <w:rPr>
          <w:color w:val="050505"/>
        </w:rPr>
        <w:t>inaccuracies</w:t>
      </w:r>
      <w:r>
        <w:rPr>
          <w:color w:val="050505"/>
          <w:spacing w:val="40"/>
        </w:rPr>
        <w:t xml:space="preserve"> </w:t>
      </w:r>
      <w:r>
        <w:rPr>
          <w:color w:val="050505"/>
        </w:rPr>
        <w:t>so serious</w:t>
      </w:r>
      <w:r>
        <w:rPr>
          <w:color w:val="050505"/>
          <w:spacing w:val="24"/>
        </w:rPr>
        <w:t xml:space="preserve"> </w:t>
      </w:r>
      <w:r>
        <w:rPr>
          <w:color w:val="050505"/>
        </w:rPr>
        <w:t>that they</w:t>
      </w:r>
      <w:r>
        <w:rPr>
          <w:color w:val="050505"/>
          <w:spacing w:val="37"/>
        </w:rPr>
        <w:t xml:space="preserve"> </w:t>
      </w:r>
      <w:r>
        <w:rPr>
          <w:color w:val="050505"/>
        </w:rPr>
        <w:t>could</w:t>
      </w:r>
      <w:r>
        <w:rPr>
          <w:color w:val="050505"/>
          <w:spacing w:val="40"/>
        </w:rPr>
        <w:t xml:space="preserve"> </w:t>
      </w:r>
      <w:r>
        <w:rPr>
          <w:color w:val="050505"/>
        </w:rPr>
        <w:t>have</w:t>
      </w:r>
      <w:r>
        <w:rPr>
          <w:color w:val="050505"/>
          <w:spacing w:val="34"/>
        </w:rPr>
        <w:t xml:space="preserve"> </w:t>
      </w:r>
      <w:r>
        <w:rPr>
          <w:color w:val="050505"/>
        </w:rPr>
        <w:t>impacted</w:t>
      </w:r>
      <w:r>
        <w:rPr>
          <w:color w:val="050505"/>
          <w:spacing w:val="40"/>
        </w:rPr>
        <w:t xml:space="preserve"> </w:t>
      </w:r>
      <w:r>
        <w:rPr>
          <w:color w:val="050505"/>
        </w:rPr>
        <w:t>the</w:t>
      </w:r>
      <w:r>
        <w:rPr>
          <w:color w:val="050505"/>
          <w:spacing w:val="40"/>
        </w:rPr>
        <w:t xml:space="preserve"> </w:t>
      </w:r>
      <w:r>
        <w:rPr>
          <w:color w:val="050505"/>
        </w:rPr>
        <w:t>final</w:t>
      </w:r>
      <w:r>
        <w:rPr>
          <w:color w:val="050505"/>
          <w:spacing w:val="39"/>
        </w:rPr>
        <w:t xml:space="preserve"> </w:t>
      </w:r>
      <w:r>
        <w:rPr>
          <w:color w:val="050505"/>
        </w:rPr>
        <w:t>decision</w:t>
      </w:r>
      <w:r>
        <w:rPr>
          <w:color w:val="050505"/>
          <w:spacing w:val="40"/>
        </w:rPr>
        <w:t xml:space="preserve"> </w:t>
      </w:r>
      <w:r>
        <w:rPr>
          <w:color w:val="050505"/>
        </w:rPr>
        <w:t>made.</w:t>
      </w:r>
      <w:r>
        <w:rPr>
          <w:color w:val="050505"/>
          <w:spacing w:val="40"/>
        </w:rPr>
        <w:t xml:space="preserve"> </w:t>
      </w:r>
      <w:r>
        <w:rPr>
          <w:color w:val="050505"/>
        </w:rPr>
        <w:t>Over</w:t>
      </w:r>
      <w:r>
        <w:rPr>
          <w:color w:val="050505"/>
          <w:spacing w:val="37"/>
        </w:rPr>
        <w:t xml:space="preserve"> </w:t>
      </w:r>
      <w:r>
        <w:rPr>
          <w:color w:val="050505"/>
        </w:rPr>
        <w:t>half</w:t>
      </w:r>
      <w:r>
        <w:rPr>
          <w:color w:val="050505"/>
          <w:spacing w:val="39"/>
        </w:rPr>
        <w:t xml:space="preserve"> </w:t>
      </w:r>
      <w:r>
        <w:rPr>
          <w:color w:val="050505"/>
        </w:rPr>
        <w:t>of</w:t>
      </w:r>
      <w:r>
        <w:rPr>
          <w:color w:val="050505"/>
          <w:spacing w:val="37"/>
        </w:rPr>
        <w:t xml:space="preserve"> </w:t>
      </w:r>
      <w:r>
        <w:rPr>
          <w:color w:val="050505"/>
        </w:rPr>
        <w:t>reports</w:t>
      </w:r>
      <w:r>
        <w:rPr>
          <w:color w:val="050505"/>
          <w:spacing w:val="40"/>
        </w:rPr>
        <w:t xml:space="preserve"> </w:t>
      </w:r>
      <w:r>
        <w:rPr>
          <w:color w:val="050505"/>
        </w:rPr>
        <w:t>did</w:t>
      </w:r>
      <w:r>
        <w:rPr>
          <w:color w:val="050505"/>
          <w:spacing w:val="24"/>
        </w:rPr>
        <w:t xml:space="preserve"> </w:t>
      </w:r>
      <w:r>
        <w:rPr>
          <w:color w:val="050505"/>
        </w:rPr>
        <w:t>not</w:t>
      </w:r>
      <w:r>
        <w:rPr>
          <w:color w:val="050505"/>
          <w:spacing w:val="40"/>
        </w:rPr>
        <w:t xml:space="preserve"> </w:t>
      </w:r>
      <w:r>
        <w:rPr>
          <w:color w:val="050505"/>
        </w:rPr>
        <w:t>gather</w:t>
      </w:r>
      <w:r>
        <w:rPr>
          <w:color w:val="050505"/>
          <w:spacing w:val="40"/>
        </w:rPr>
        <w:t xml:space="preserve"> </w:t>
      </w:r>
      <w:r>
        <w:rPr>
          <w:color w:val="050505"/>
        </w:rPr>
        <w:t>all</w:t>
      </w:r>
    </w:p>
    <w:p w14:paraId="50E9E776" w14:textId="77777777" w:rsidR="00284967" w:rsidRDefault="00284967">
      <w:pPr>
        <w:spacing w:line="290" w:lineRule="auto"/>
        <w:sectPr w:rsidR="00284967">
          <w:pgSz w:w="11900" w:h="16840"/>
          <w:pgMar w:top="1380" w:right="1320" w:bottom="1200" w:left="1320" w:header="0" w:footer="1001" w:gutter="0"/>
          <w:cols w:space="720"/>
        </w:sectPr>
      </w:pPr>
    </w:p>
    <w:p w14:paraId="38618457" w14:textId="77777777" w:rsidR="00284967" w:rsidRDefault="00807DB8">
      <w:pPr>
        <w:pStyle w:val="BodyText"/>
        <w:spacing w:before="128" w:line="290" w:lineRule="auto"/>
        <w:ind w:left="123" w:right="239" w:hanging="1"/>
      </w:pPr>
      <w:r>
        <w:rPr>
          <w:color w:val="050505"/>
          <w:w w:val="105"/>
        </w:rPr>
        <w:t>information, while 70% included incorrect factual recordings of the history given</w:t>
      </w:r>
      <w:r>
        <w:rPr>
          <w:color w:val="1F1F1F"/>
          <w:w w:val="105"/>
        </w:rPr>
        <w:t>.</w:t>
      </w:r>
      <w:r>
        <w:rPr>
          <w:rFonts w:ascii="Times New Roman"/>
          <w:color w:val="050505"/>
          <w:w w:val="105"/>
          <w:vertAlign w:val="superscript"/>
        </w:rPr>
        <w:t>1</w:t>
      </w:r>
      <w:r>
        <w:rPr>
          <w:rFonts w:ascii="Times New Roman"/>
          <w:color w:val="050505"/>
          <w:w w:val="105"/>
        </w:rPr>
        <w:t xml:space="preserve"> </w:t>
      </w:r>
      <w:r>
        <w:rPr>
          <w:color w:val="050505"/>
          <w:w w:val="105"/>
        </w:rPr>
        <w:t>Meanwhile,</w:t>
      </w:r>
      <w:r>
        <w:rPr>
          <w:color w:val="050505"/>
          <w:spacing w:val="-2"/>
          <w:w w:val="105"/>
        </w:rPr>
        <w:t xml:space="preserve"> </w:t>
      </w:r>
      <w:r>
        <w:rPr>
          <w:color w:val="050505"/>
          <w:w w:val="105"/>
        </w:rPr>
        <w:t>a study</w:t>
      </w:r>
      <w:r>
        <w:rPr>
          <w:color w:val="050505"/>
          <w:spacing w:val="-2"/>
          <w:w w:val="105"/>
        </w:rPr>
        <w:t xml:space="preserve"> </w:t>
      </w:r>
      <w:r>
        <w:rPr>
          <w:color w:val="050505"/>
          <w:w w:val="105"/>
        </w:rPr>
        <w:t>on</w:t>
      </w:r>
      <w:r>
        <w:rPr>
          <w:color w:val="050505"/>
          <w:spacing w:val="-12"/>
          <w:w w:val="105"/>
        </w:rPr>
        <w:t xml:space="preserve"> </w:t>
      </w:r>
      <w:r>
        <w:rPr>
          <w:color w:val="050505"/>
          <w:w w:val="105"/>
        </w:rPr>
        <w:t>the use</w:t>
      </w:r>
      <w:r>
        <w:rPr>
          <w:color w:val="050505"/>
          <w:spacing w:val="-5"/>
          <w:w w:val="105"/>
        </w:rPr>
        <w:t xml:space="preserve"> </w:t>
      </w:r>
      <w:r>
        <w:rPr>
          <w:color w:val="050505"/>
          <w:w w:val="105"/>
        </w:rPr>
        <w:t>of reconsideration</w:t>
      </w:r>
      <w:r>
        <w:rPr>
          <w:color w:val="050505"/>
          <w:spacing w:val="-6"/>
          <w:w w:val="105"/>
        </w:rPr>
        <w:t xml:space="preserve"> </w:t>
      </w:r>
      <w:r>
        <w:rPr>
          <w:color w:val="050505"/>
          <w:w w:val="105"/>
        </w:rPr>
        <w:t>by</w:t>
      </w:r>
      <w:r>
        <w:rPr>
          <w:color w:val="050505"/>
          <w:spacing w:val="-7"/>
          <w:w w:val="105"/>
        </w:rPr>
        <w:t xml:space="preserve"> </w:t>
      </w:r>
      <w:r>
        <w:rPr>
          <w:color w:val="050505"/>
          <w:w w:val="105"/>
        </w:rPr>
        <w:t>Decision Makers found that</w:t>
      </w:r>
      <w:r>
        <w:rPr>
          <w:color w:val="050505"/>
          <w:spacing w:val="-4"/>
          <w:w w:val="105"/>
        </w:rPr>
        <w:t xml:space="preserve"> </w:t>
      </w:r>
      <w:r>
        <w:rPr>
          <w:color w:val="050505"/>
          <w:w w:val="105"/>
          <w:u w:val="thick" w:color="050505"/>
        </w:rPr>
        <w:t>17.3%</w:t>
      </w:r>
      <w:r>
        <w:rPr>
          <w:color w:val="050505"/>
          <w:spacing w:val="-1"/>
          <w:w w:val="105"/>
        </w:rPr>
        <w:t xml:space="preserve"> </w:t>
      </w:r>
      <w:r>
        <w:rPr>
          <w:color w:val="050505"/>
          <w:w w:val="105"/>
        </w:rPr>
        <w:t>of cases were referred back to</w:t>
      </w:r>
      <w:r>
        <w:rPr>
          <w:color w:val="050505"/>
          <w:spacing w:val="40"/>
          <w:w w:val="105"/>
        </w:rPr>
        <w:t xml:space="preserve"> </w:t>
      </w:r>
      <w:r>
        <w:rPr>
          <w:color w:val="050505"/>
          <w:w w:val="105"/>
        </w:rPr>
        <w:t>Atos.</w:t>
      </w:r>
      <w:r>
        <w:rPr>
          <w:color w:val="050505"/>
          <w:w w:val="105"/>
          <w:vertAlign w:val="superscript"/>
        </w:rPr>
        <w:t>2</w:t>
      </w:r>
    </w:p>
    <w:p w14:paraId="101EDBB8" w14:textId="77777777" w:rsidR="00284967" w:rsidRDefault="00284967">
      <w:pPr>
        <w:pStyle w:val="BodyText"/>
        <w:spacing w:before="7"/>
        <w:rPr>
          <w:sz w:val="25"/>
        </w:rPr>
      </w:pPr>
    </w:p>
    <w:p w14:paraId="0ADFDAB8" w14:textId="77777777" w:rsidR="00284967" w:rsidRDefault="00807DB8">
      <w:pPr>
        <w:pStyle w:val="BodyText"/>
        <w:spacing w:line="290" w:lineRule="auto"/>
        <w:ind w:left="121" w:right="143" w:hanging="5"/>
      </w:pPr>
      <w:r>
        <w:rPr>
          <w:color w:val="050505"/>
          <w:w w:val="105"/>
        </w:rPr>
        <w:t>The</w:t>
      </w:r>
      <w:r>
        <w:rPr>
          <w:color w:val="050505"/>
          <w:spacing w:val="-3"/>
          <w:w w:val="105"/>
        </w:rPr>
        <w:t xml:space="preserve"> </w:t>
      </w:r>
      <w:r>
        <w:rPr>
          <w:color w:val="050505"/>
          <w:w w:val="105"/>
        </w:rPr>
        <w:t>report</w:t>
      </w:r>
      <w:r>
        <w:rPr>
          <w:color w:val="050505"/>
          <w:spacing w:val="-1"/>
          <w:w w:val="105"/>
        </w:rPr>
        <w:t xml:space="preserve"> </w:t>
      </w:r>
      <w:r>
        <w:rPr>
          <w:color w:val="050505"/>
          <w:w w:val="105"/>
        </w:rPr>
        <w:t>made by</w:t>
      </w:r>
      <w:r>
        <w:rPr>
          <w:color w:val="050505"/>
          <w:spacing w:val="-9"/>
          <w:w w:val="105"/>
        </w:rPr>
        <w:t xml:space="preserve"> </w:t>
      </w:r>
      <w:r>
        <w:rPr>
          <w:color w:val="050505"/>
          <w:w w:val="105"/>
        </w:rPr>
        <w:t>an</w:t>
      </w:r>
      <w:r>
        <w:rPr>
          <w:color w:val="050505"/>
          <w:spacing w:val="-7"/>
          <w:w w:val="105"/>
        </w:rPr>
        <w:t xml:space="preserve"> </w:t>
      </w:r>
      <w:r>
        <w:rPr>
          <w:color w:val="050505"/>
          <w:w w:val="105"/>
        </w:rPr>
        <w:t>Atos</w:t>
      </w:r>
      <w:r>
        <w:rPr>
          <w:color w:val="050505"/>
          <w:spacing w:val="-1"/>
          <w:w w:val="105"/>
        </w:rPr>
        <w:t xml:space="preserve"> </w:t>
      </w:r>
      <w:r>
        <w:rPr>
          <w:color w:val="050505"/>
          <w:w w:val="105"/>
        </w:rPr>
        <w:t>assessor is</w:t>
      </w:r>
      <w:r>
        <w:rPr>
          <w:color w:val="050505"/>
          <w:spacing w:val="-6"/>
          <w:w w:val="105"/>
        </w:rPr>
        <w:t xml:space="preserve"> </w:t>
      </w:r>
      <w:r>
        <w:rPr>
          <w:color w:val="050505"/>
          <w:w w:val="105"/>
        </w:rPr>
        <w:t>not</w:t>
      </w:r>
      <w:r>
        <w:rPr>
          <w:color w:val="050505"/>
          <w:spacing w:val="40"/>
          <w:w w:val="105"/>
        </w:rPr>
        <w:t xml:space="preserve"> </w:t>
      </w:r>
      <w:r>
        <w:rPr>
          <w:color w:val="050505"/>
          <w:w w:val="105"/>
        </w:rPr>
        <w:t>routinely returned to the claimant for comment</w:t>
      </w:r>
      <w:r>
        <w:rPr>
          <w:color w:val="333333"/>
          <w:w w:val="105"/>
        </w:rPr>
        <w:t xml:space="preserve">. </w:t>
      </w:r>
      <w:r>
        <w:rPr>
          <w:color w:val="050505"/>
          <w:w w:val="105"/>
        </w:rPr>
        <w:t>If it were, this would be an opportunity for claimants to correct inaccuracies.</w:t>
      </w:r>
    </w:p>
    <w:p w14:paraId="48D67326" w14:textId="77777777" w:rsidR="00284967" w:rsidRDefault="00284967">
      <w:pPr>
        <w:pStyle w:val="BodyText"/>
        <w:rPr>
          <w:sz w:val="27"/>
        </w:rPr>
      </w:pPr>
    </w:p>
    <w:p w14:paraId="660C5C62" w14:textId="77777777" w:rsidR="00284967" w:rsidRDefault="00807DB8">
      <w:pPr>
        <w:pStyle w:val="Heading6"/>
        <w:numPr>
          <w:ilvl w:val="0"/>
          <w:numId w:val="24"/>
        </w:numPr>
        <w:tabs>
          <w:tab w:val="left" w:pos="829"/>
        </w:tabs>
        <w:ind w:left="828" w:hanging="328"/>
        <w:rPr>
          <w:color w:val="050505"/>
        </w:rPr>
      </w:pPr>
      <w:r>
        <w:rPr>
          <w:color w:val="050505"/>
          <w:spacing w:val="-2"/>
        </w:rPr>
        <w:t>Omissions.</w:t>
      </w:r>
    </w:p>
    <w:p w14:paraId="034104CE" w14:textId="77777777" w:rsidR="00284967" w:rsidRDefault="00284967">
      <w:pPr>
        <w:pStyle w:val="BodyText"/>
        <w:spacing w:before="10"/>
        <w:rPr>
          <w:b/>
          <w:sz w:val="30"/>
        </w:rPr>
      </w:pPr>
    </w:p>
    <w:p w14:paraId="70620735" w14:textId="77777777" w:rsidR="00284967" w:rsidRDefault="00807DB8">
      <w:pPr>
        <w:pStyle w:val="BodyText"/>
        <w:spacing w:line="292" w:lineRule="auto"/>
        <w:ind w:left="117" w:right="142" w:firstLine="4"/>
      </w:pPr>
      <w:r>
        <w:rPr>
          <w:color w:val="050505"/>
          <w:w w:val="105"/>
        </w:rPr>
        <w:t>Omissions</w:t>
      </w:r>
      <w:r>
        <w:rPr>
          <w:color w:val="050505"/>
          <w:spacing w:val="17"/>
          <w:w w:val="105"/>
        </w:rPr>
        <w:t xml:space="preserve"> </w:t>
      </w:r>
      <w:r>
        <w:rPr>
          <w:color w:val="050505"/>
          <w:w w:val="105"/>
        </w:rPr>
        <w:t>are</w:t>
      </w:r>
      <w:r>
        <w:rPr>
          <w:color w:val="050505"/>
          <w:spacing w:val="-2"/>
          <w:w w:val="105"/>
        </w:rPr>
        <w:t xml:space="preserve"> </w:t>
      </w:r>
      <w:r>
        <w:rPr>
          <w:color w:val="050505"/>
          <w:w w:val="105"/>
        </w:rPr>
        <w:t>particularly</w:t>
      </w:r>
      <w:r>
        <w:rPr>
          <w:color w:val="050505"/>
          <w:spacing w:val="17"/>
          <w:w w:val="105"/>
        </w:rPr>
        <w:t xml:space="preserve"> </w:t>
      </w:r>
      <w:r>
        <w:rPr>
          <w:color w:val="050505"/>
          <w:w w:val="105"/>
        </w:rPr>
        <w:t>worth noting,</w:t>
      </w:r>
      <w:r>
        <w:rPr>
          <w:color w:val="050505"/>
          <w:spacing w:val="-3"/>
          <w:w w:val="105"/>
        </w:rPr>
        <w:t xml:space="preserve"> </w:t>
      </w:r>
      <w:r>
        <w:rPr>
          <w:color w:val="050505"/>
          <w:w w:val="105"/>
        </w:rPr>
        <w:t>as</w:t>
      </w:r>
      <w:r>
        <w:rPr>
          <w:color w:val="050505"/>
          <w:spacing w:val="-6"/>
          <w:w w:val="105"/>
        </w:rPr>
        <w:t xml:space="preserve"> </w:t>
      </w:r>
      <w:r>
        <w:rPr>
          <w:color w:val="050505"/>
          <w:w w:val="105"/>
        </w:rPr>
        <w:t>the</w:t>
      </w:r>
      <w:r>
        <w:rPr>
          <w:color w:val="050505"/>
          <w:spacing w:val="40"/>
          <w:w w:val="105"/>
        </w:rPr>
        <w:t xml:space="preserve"> </w:t>
      </w:r>
      <w:r>
        <w:rPr>
          <w:color w:val="050505"/>
          <w:w w:val="105"/>
        </w:rPr>
        <w:t>primary reason why decisions are</w:t>
      </w:r>
      <w:r>
        <w:rPr>
          <w:color w:val="050505"/>
          <w:spacing w:val="40"/>
          <w:w w:val="105"/>
        </w:rPr>
        <w:t xml:space="preserve"> </w:t>
      </w:r>
      <w:r>
        <w:rPr>
          <w:color w:val="050505"/>
          <w:w w:val="105"/>
        </w:rPr>
        <w:t>overturned is presentation of new oral evidence. Whereas documentary evidence may not have</w:t>
      </w:r>
      <w:r>
        <w:rPr>
          <w:color w:val="050505"/>
          <w:spacing w:val="-6"/>
          <w:w w:val="105"/>
        </w:rPr>
        <w:t xml:space="preserve"> </w:t>
      </w:r>
      <w:r>
        <w:rPr>
          <w:color w:val="050505"/>
          <w:w w:val="105"/>
        </w:rPr>
        <w:t>been</w:t>
      </w:r>
      <w:r>
        <w:rPr>
          <w:color w:val="050505"/>
          <w:spacing w:val="-12"/>
          <w:w w:val="105"/>
        </w:rPr>
        <w:t xml:space="preserve"> </w:t>
      </w:r>
      <w:r>
        <w:rPr>
          <w:color w:val="050505"/>
          <w:w w:val="105"/>
        </w:rPr>
        <w:t>available</w:t>
      </w:r>
      <w:r>
        <w:rPr>
          <w:color w:val="050505"/>
          <w:spacing w:val="-6"/>
          <w:w w:val="105"/>
        </w:rPr>
        <w:t xml:space="preserve"> </w:t>
      </w:r>
      <w:r>
        <w:rPr>
          <w:color w:val="050505"/>
          <w:w w:val="105"/>
        </w:rPr>
        <w:t>at</w:t>
      </w:r>
      <w:r>
        <w:rPr>
          <w:color w:val="050505"/>
          <w:spacing w:val="-10"/>
          <w:w w:val="105"/>
        </w:rPr>
        <w:t xml:space="preserve"> </w:t>
      </w:r>
      <w:r>
        <w:rPr>
          <w:color w:val="050505"/>
          <w:w w:val="105"/>
        </w:rPr>
        <w:t>the</w:t>
      </w:r>
      <w:r>
        <w:rPr>
          <w:color w:val="050505"/>
          <w:spacing w:val="-5"/>
          <w:w w:val="105"/>
        </w:rPr>
        <w:t xml:space="preserve"> </w:t>
      </w:r>
      <w:r>
        <w:rPr>
          <w:color w:val="050505"/>
          <w:w w:val="105"/>
        </w:rPr>
        <w:t>time</w:t>
      </w:r>
      <w:r>
        <w:rPr>
          <w:color w:val="050505"/>
          <w:spacing w:val="-4"/>
          <w:w w:val="105"/>
        </w:rPr>
        <w:t xml:space="preserve"> </w:t>
      </w:r>
      <w:r>
        <w:rPr>
          <w:color w:val="050505"/>
          <w:w w:val="105"/>
        </w:rPr>
        <w:t>of</w:t>
      </w:r>
      <w:r>
        <w:rPr>
          <w:color w:val="050505"/>
          <w:spacing w:val="-13"/>
          <w:w w:val="105"/>
        </w:rPr>
        <w:t xml:space="preserve"> </w:t>
      </w:r>
      <w:r>
        <w:rPr>
          <w:color w:val="050505"/>
          <w:w w:val="105"/>
        </w:rPr>
        <w:t>the</w:t>
      </w:r>
      <w:r>
        <w:rPr>
          <w:color w:val="050505"/>
          <w:spacing w:val="-3"/>
          <w:w w:val="105"/>
        </w:rPr>
        <w:t xml:space="preserve"> </w:t>
      </w:r>
      <w:r>
        <w:rPr>
          <w:color w:val="050505"/>
          <w:w w:val="105"/>
        </w:rPr>
        <w:t>assessment,</w:t>
      </w:r>
      <w:r>
        <w:rPr>
          <w:color w:val="050505"/>
          <w:spacing w:val="-5"/>
          <w:w w:val="105"/>
        </w:rPr>
        <w:t xml:space="preserve"> </w:t>
      </w:r>
      <w:r>
        <w:rPr>
          <w:color w:val="050505"/>
          <w:w w:val="105"/>
        </w:rPr>
        <w:t>oral</w:t>
      </w:r>
      <w:r>
        <w:rPr>
          <w:color w:val="050505"/>
          <w:spacing w:val="-12"/>
          <w:w w:val="105"/>
        </w:rPr>
        <w:t xml:space="preserve"> </w:t>
      </w:r>
      <w:r>
        <w:rPr>
          <w:color w:val="050505"/>
          <w:w w:val="105"/>
        </w:rPr>
        <w:t xml:space="preserve">evidence </w:t>
      </w:r>
      <w:r>
        <w:rPr>
          <w:color w:val="050505"/>
          <w:w w:val="105"/>
          <w:u w:val="thick" w:color="050505"/>
        </w:rPr>
        <w:t>would</w:t>
      </w:r>
      <w:r>
        <w:rPr>
          <w:color w:val="050505"/>
          <w:spacing w:val="-4"/>
          <w:w w:val="105"/>
        </w:rPr>
        <w:t xml:space="preserve"> </w:t>
      </w:r>
      <w:r>
        <w:rPr>
          <w:color w:val="050505"/>
          <w:w w:val="105"/>
        </w:rPr>
        <w:t>have</w:t>
      </w:r>
      <w:r>
        <w:rPr>
          <w:color w:val="050505"/>
          <w:spacing w:val="-6"/>
          <w:w w:val="105"/>
        </w:rPr>
        <w:t xml:space="preserve"> </w:t>
      </w:r>
      <w:r>
        <w:rPr>
          <w:color w:val="050505"/>
          <w:w w:val="105"/>
        </w:rPr>
        <w:t>been</w:t>
      </w:r>
      <w:r>
        <w:rPr>
          <w:color w:val="050505"/>
          <w:spacing w:val="-12"/>
          <w:w w:val="105"/>
        </w:rPr>
        <w:t xml:space="preserve"> </w:t>
      </w:r>
      <w:r>
        <w:rPr>
          <w:color w:val="050505"/>
          <w:w w:val="105"/>
        </w:rPr>
        <w:t>available. The</w:t>
      </w:r>
      <w:r>
        <w:rPr>
          <w:color w:val="050505"/>
          <w:spacing w:val="-6"/>
          <w:w w:val="105"/>
        </w:rPr>
        <w:t xml:space="preserve"> </w:t>
      </w:r>
      <w:r>
        <w:rPr>
          <w:color w:val="050505"/>
          <w:w w:val="105"/>
        </w:rPr>
        <w:t>assessor should have been</w:t>
      </w:r>
      <w:r>
        <w:rPr>
          <w:color w:val="050505"/>
          <w:spacing w:val="-6"/>
          <w:w w:val="105"/>
        </w:rPr>
        <w:t xml:space="preserve"> </w:t>
      </w:r>
      <w:r>
        <w:rPr>
          <w:color w:val="050505"/>
          <w:w w:val="105"/>
        </w:rPr>
        <w:t>able</w:t>
      </w:r>
      <w:r>
        <w:rPr>
          <w:color w:val="050505"/>
          <w:spacing w:val="-7"/>
          <w:w w:val="105"/>
        </w:rPr>
        <w:t xml:space="preserve"> </w:t>
      </w:r>
      <w:r>
        <w:rPr>
          <w:color w:val="050505"/>
          <w:w w:val="105"/>
        </w:rPr>
        <w:t>to elicit</w:t>
      </w:r>
      <w:r>
        <w:rPr>
          <w:color w:val="050505"/>
          <w:spacing w:val="-3"/>
          <w:w w:val="105"/>
        </w:rPr>
        <w:t xml:space="preserve"> </w:t>
      </w:r>
      <w:r>
        <w:rPr>
          <w:color w:val="050505"/>
          <w:w w:val="105"/>
        </w:rPr>
        <w:t>this</w:t>
      </w:r>
      <w:r>
        <w:rPr>
          <w:color w:val="050505"/>
          <w:spacing w:val="-3"/>
          <w:w w:val="105"/>
        </w:rPr>
        <w:t xml:space="preserve"> </w:t>
      </w:r>
      <w:r>
        <w:rPr>
          <w:color w:val="050505"/>
          <w:w w:val="105"/>
        </w:rPr>
        <w:t>evidence by</w:t>
      </w:r>
      <w:r>
        <w:rPr>
          <w:color w:val="050505"/>
          <w:spacing w:val="-3"/>
          <w:w w:val="105"/>
        </w:rPr>
        <w:t xml:space="preserve"> </w:t>
      </w:r>
      <w:r>
        <w:rPr>
          <w:color w:val="050505"/>
          <w:w w:val="105"/>
        </w:rPr>
        <w:t xml:space="preserve">appropriate questioning and </w:t>
      </w:r>
      <w:r>
        <w:rPr>
          <w:color w:val="050505"/>
          <w:spacing w:val="-2"/>
          <w:w w:val="105"/>
        </w:rPr>
        <w:t>listening.</w:t>
      </w:r>
    </w:p>
    <w:p w14:paraId="7BBB7B2E" w14:textId="77777777" w:rsidR="00284967" w:rsidRDefault="00284967">
      <w:pPr>
        <w:pStyle w:val="BodyText"/>
        <w:spacing w:before="9"/>
      </w:pPr>
    </w:p>
    <w:p w14:paraId="62719F73" w14:textId="77777777" w:rsidR="00284967" w:rsidRDefault="00807DB8">
      <w:pPr>
        <w:pStyle w:val="Heading6"/>
        <w:numPr>
          <w:ilvl w:val="0"/>
          <w:numId w:val="24"/>
        </w:numPr>
        <w:tabs>
          <w:tab w:val="left" w:pos="834"/>
        </w:tabs>
        <w:ind w:left="833" w:hanging="332"/>
        <w:rPr>
          <w:rFonts w:ascii="Times New Roman"/>
          <w:color w:val="050505"/>
          <w:sz w:val="29"/>
        </w:rPr>
      </w:pPr>
      <w:r>
        <w:rPr>
          <w:color w:val="050505"/>
          <w:w w:val="105"/>
        </w:rPr>
        <w:t>Variability</w:t>
      </w:r>
      <w:r>
        <w:rPr>
          <w:color w:val="050505"/>
          <w:spacing w:val="10"/>
          <w:w w:val="105"/>
        </w:rPr>
        <w:t xml:space="preserve"> </w:t>
      </w:r>
      <w:r>
        <w:rPr>
          <w:color w:val="050505"/>
          <w:w w:val="105"/>
        </w:rPr>
        <w:t>in</w:t>
      </w:r>
      <w:r>
        <w:rPr>
          <w:color w:val="050505"/>
          <w:spacing w:val="1"/>
          <w:w w:val="105"/>
        </w:rPr>
        <w:t xml:space="preserve"> </w:t>
      </w:r>
      <w:r>
        <w:rPr>
          <w:color w:val="050505"/>
          <w:w w:val="105"/>
        </w:rPr>
        <w:t>Atos</w:t>
      </w:r>
      <w:r>
        <w:rPr>
          <w:color w:val="050505"/>
          <w:spacing w:val="-5"/>
          <w:w w:val="105"/>
        </w:rPr>
        <w:t xml:space="preserve"> </w:t>
      </w:r>
      <w:r>
        <w:rPr>
          <w:color w:val="050505"/>
          <w:spacing w:val="-2"/>
          <w:w w:val="105"/>
        </w:rPr>
        <w:t>assessments.</w:t>
      </w:r>
    </w:p>
    <w:p w14:paraId="3BFEF5D7" w14:textId="77777777" w:rsidR="00284967" w:rsidRDefault="00284967">
      <w:pPr>
        <w:pStyle w:val="BodyText"/>
        <w:spacing w:before="7"/>
        <w:rPr>
          <w:b/>
          <w:sz w:val="29"/>
        </w:rPr>
      </w:pPr>
    </w:p>
    <w:p w14:paraId="3F2A04A2" w14:textId="77777777" w:rsidR="00284967" w:rsidRDefault="00807DB8">
      <w:pPr>
        <w:pStyle w:val="BodyText"/>
        <w:spacing w:line="292" w:lineRule="auto"/>
        <w:ind w:left="123" w:right="239" w:hanging="7"/>
      </w:pPr>
      <w:r>
        <w:rPr>
          <w:color w:val="050505"/>
          <w:w w:val="105"/>
        </w:rPr>
        <w:t>The</w:t>
      </w:r>
      <w:r>
        <w:rPr>
          <w:color w:val="050505"/>
          <w:spacing w:val="-3"/>
          <w:w w:val="105"/>
        </w:rPr>
        <w:t xml:space="preserve"> </w:t>
      </w:r>
      <w:r>
        <w:rPr>
          <w:color w:val="050505"/>
          <w:w w:val="105"/>
        </w:rPr>
        <w:t>Harrington Review's second</w:t>
      </w:r>
      <w:r>
        <w:rPr>
          <w:color w:val="050505"/>
          <w:spacing w:val="-3"/>
          <w:w w:val="105"/>
        </w:rPr>
        <w:t xml:space="preserve"> </w:t>
      </w:r>
      <w:r>
        <w:rPr>
          <w:color w:val="050505"/>
          <w:w w:val="105"/>
        </w:rPr>
        <w:t>year report included an</w:t>
      </w:r>
      <w:r>
        <w:rPr>
          <w:color w:val="050505"/>
          <w:spacing w:val="-7"/>
          <w:w w:val="105"/>
        </w:rPr>
        <w:t xml:space="preserve"> </w:t>
      </w:r>
      <w:r>
        <w:rPr>
          <w:color w:val="050505"/>
          <w:w w:val="105"/>
        </w:rPr>
        <w:t>analysis of</w:t>
      </w:r>
      <w:r>
        <w:rPr>
          <w:color w:val="050505"/>
          <w:spacing w:val="-6"/>
          <w:w w:val="105"/>
        </w:rPr>
        <w:t xml:space="preserve"> </w:t>
      </w:r>
      <w:r>
        <w:rPr>
          <w:color w:val="050505"/>
          <w:w w:val="105"/>
        </w:rPr>
        <w:t>the points awarded to claimants by</w:t>
      </w:r>
      <w:r>
        <w:rPr>
          <w:color w:val="050505"/>
          <w:spacing w:val="-15"/>
          <w:w w:val="105"/>
        </w:rPr>
        <w:t xml:space="preserve"> </w:t>
      </w:r>
      <w:r>
        <w:rPr>
          <w:color w:val="050505"/>
          <w:w w:val="105"/>
        </w:rPr>
        <w:t>assessors</w:t>
      </w:r>
      <w:r>
        <w:rPr>
          <w:color w:val="050505"/>
          <w:spacing w:val="-5"/>
          <w:w w:val="105"/>
        </w:rPr>
        <w:t xml:space="preserve"> </w:t>
      </w:r>
      <w:r>
        <w:rPr>
          <w:color w:val="050505"/>
          <w:w w:val="105"/>
        </w:rPr>
        <w:t>from</w:t>
      </w:r>
      <w:r>
        <w:rPr>
          <w:color w:val="050505"/>
          <w:spacing w:val="-10"/>
          <w:w w:val="105"/>
        </w:rPr>
        <w:t xml:space="preserve"> </w:t>
      </w:r>
      <w:r>
        <w:rPr>
          <w:color w:val="050505"/>
          <w:w w:val="105"/>
        </w:rPr>
        <w:t>different medical</w:t>
      </w:r>
      <w:r>
        <w:rPr>
          <w:color w:val="050505"/>
          <w:spacing w:val="-9"/>
          <w:w w:val="105"/>
        </w:rPr>
        <w:t xml:space="preserve"> </w:t>
      </w:r>
      <w:r>
        <w:rPr>
          <w:color w:val="050505"/>
          <w:w w:val="105"/>
        </w:rPr>
        <w:t>backgrounds.</w:t>
      </w:r>
      <w:r>
        <w:rPr>
          <w:color w:val="050505"/>
          <w:spacing w:val="-2"/>
          <w:w w:val="105"/>
        </w:rPr>
        <w:t xml:space="preserve"> </w:t>
      </w:r>
      <w:r>
        <w:rPr>
          <w:color w:val="050505"/>
          <w:w w:val="105"/>
        </w:rPr>
        <w:t>The</w:t>
      </w:r>
      <w:r>
        <w:rPr>
          <w:color w:val="050505"/>
          <w:spacing w:val="-9"/>
          <w:w w:val="105"/>
        </w:rPr>
        <w:t xml:space="preserve"> </w:t>
      </w:r>
      <w:r>
        <w:rPr>
          <w:color w:val="050505"/>
          <w:w w:val="105"/>
        </w:rPr>
        <w:t>Review</w:t>
      </w:r>
      <w:r>
        <w:rPr>
          <w:color w:val="050505"/>
          <w:spacing w:val="-3"/>
          <w:w w:val="105"/>
        </w:rPr>
        <w:t xml:space="preserve"> </w:t>
      </w:r>
      <w:r>
        <w:rPr>
          <w:color w:val="050505"/>
          <w:w w:val="105"/>
        </w:rPr>
        <w:t>found</w:t>
      </w:r>
      <w:r>
        <w:rPr>
          <w:color w:val="050505"/>
          <w:spacing w:val="-15"/>
          <w:w w:val="105"/>
        </w:rPr>
        <w:t xml:space="preserve"> </w:t>
      </w:r>
      <w:r>
        <w:rPr>
          <w:color w:val="050505"/>
          <w:w w:val="105"/>
        </w:rPr>
        <w:t>that</w:t>
      </w:r>
      <w:r>
        <w:rPr>
          <w:color w:val="050505"/>
          <w:spacing w:val="-9"/>
          <w:w w:val="105"/>
        </w:rPr>
        <w:t xml:space="preserve"> </w:t>
      </w:r>
      <w:r>
        <w:rPr>
          <w:color w:val="050505"/>
          <w:w w:val="105"/>
        </w:rPr>
        <w:t>doctors on</w:t>
      </w:r>
      <w:r>
        <w:rPr>
          <w:color w:val="050505"/>
          <w:spacing w:val="-8"/>
          <w:w w:val="105"/>
        </w:rPr>
        <w:t xml:space="preserve"> </w:t>
      </w:r>
      <w:r>
        <w:rPr>
          <w:color w:val="050505"/>
          <w:w w:val="105"/>
        </w:rPr>
        <w:t>average awarded more points, although this may be</w:t>
      </w:r>
      <w:r>
        <w:rPr>
          <w:color w:val="050505"/>
          <w:spacing w:val="-1"/>
          <w:w w:val="105"/>
        </w:rPr>
        <w:t xml:space="preserve"> </w:t>
      </w:r>
      <w:r>
        <w:rPr>
          <w:color w:val="050505"/>
          <w:w w:val="105"/>
        </w:rPr>
        <w:t>due</w:t>
      </w:r>
      <w:r>
        <w:rPr>
          <w:color w:val="050505"/>
          <w:spacing w:val="-4"/>
          <w:w w:val="105"/>
        </w:rPr>
        <w:t xml:space="preserve"> </w:t>
      </w:r>
      <w:r>
        <w:rPr>
          <w:color w:val="050505"/>
          <w:w w:val="105"/>
        </w:rPr>
        <w:t>to their assessing the</w:t>
      </w:r>
      <w:r>
        <w:rPr>
          <w:color w:val="050505"/>
          <w:spacing w:val="40"/>
          <w:w w:val="105"/>
        </w:rPr>
        <w:t xml:space="preserve"> </w:t>
      </w:r>
      <w:r>
        <w:rPr>
          <w:color w:val="050505"/>
          <w:w w:val="105"/>
        </w:rPr>
        <w:t>more complex cases. Further work focusing on</w:t>
      </w:r>
      <w:r>
        <w:rPr>
          <w:color w:val="050505"/>
          <w:spacing w:val="-10"/>
          <w:w w:val="105"/>
        </w:rPr>
        <w:t xml:space="preserve"> </w:t>
      </w:r>
      <w:r>
        <w:rPr>
          <w:color w:val="050505"/>
          <w:w w:val="105"/>
        </w:rPr>
        <w:t>the 'simpler' cases would be</w:t>
      </w:r>
      <w:r>
        <w:rPr>
          <w:color w:val="050505"/>
          <w:spacing w:val="-4"/>
          <w:w w:val="105"/>
        </w:rPr>
        <w:t xml:space="preserve"> </w:t>
      </w:r>
      <w:r>
        <w:rPr>
          <w:color w:val="050505"/>
          <w:w w:val="105"/>
        </w:rPr>
        <w:t>useful, to see if doctors also award more points for these.</w:t>
      </w:r>
    </w:p>
    <w:p w14:paraId="4A009849" w14:textId="77777777" w:rsidR="00284967" w:rsidRDefault="00284967">
      <w:pPr>
        <w:pStyle w:val="BodyText"/>
        <w:spacing w:before="3"/>
        <w:rPr>
          <w:sz w:val="25"/>
        </w:rPr>
      </w:pPr>
    </w:p>
    <w:p w14:paraId="13DF15C5" w14:textId="77777777" w:rsidR="00284967" w:rsidRDefault="00807DB8">
      <w:pPr>
        <w:pStyle w:val="BodyText"/>
        <w:spacing w:line="290" w:lineRule="auto"/>
        <w:ind w:left="127" w:right="151" w:hanging="6"/>
      </w:pPr>
      <w:r>
        <w:rPr>
          <w:color w:val="050505"/>
          <w:w w:val="105"/>
        </w:rPr>
        <w:t>It</w:t>
      </w:r>
      <w:r>
        <w:rPr>
          <w:color w:val="050505"/>
          <w:spacing w:val="30"/>
          <w:w w:val="105"/>
        </w:rPr>
        <w:t xml:space="preserve"> </w:t>
      </w:r>
      <w:r>
        <w:rPr>
          <w:color w:val="050505"/>
          <w:w w:val="105"/>
        </w:rPr>
        <w:t>was also found that nurses</w:t>
      </w:r>
      <w:r>
        <w:rPr>
          <w:color w:val="050505"/>
          <w:spacing w:val="21"/>
          <w:w w:val="105"/>
        </w:rPr>
        <w:t xml:space="preserve"> </w:t>
      </w:r>
      <w:r>
        <w:rPr>
          <w:color w:val="050505"/>
          <w:w w:val="105"/>
        </w:rPr>
        <w:t>under-award points for claimants</w:t>
      </w:r>
      <w:r>
        <w:rPr>
          <w:color w:val="050505"/>
          <w:spacing w:val="26"/>
          <w:w w:val="105"/>
        </w:rPr>
        <w:t xml:space="preserve"> </w:t>
      </w:r>
      <w:r>
        <w:rPr>
          <w:color w:val="050505"/>
          <w:w w:val="105"/>
        </w:rPr>
        <w:t>suffering from physical health conditions, and physiotherapists under-award points for claimants suffering from mental</w:t>
      </w:r>
      <w:r>
        <w:rPr>
          <w:color w:val="050505"/>
          <w:spacing w:val="-10"/>
          <w:w w:val="105"/>
        </w:rPr>
        <w:t xml:space="preserve"> </w:t>
      </w:r>
      <w:r>
        <w:rPr>
          <w:color w:val="050505"/>
          <w:w w:val="105"/>
        </w:rPr>
        <w:t>health</w:t>
      </w:r>
      <w:r>
        <w:rPr>
          <w:color w:val="050505"/>
          <w:spacing w:val="-10"/>
          <w:w w:val="105"/>
        </w:rPr>
        <w:t xml:space="preserve"> </w:t>
      </w:r>
      <w:r>
        <w:rPr>
          <w:color w:val="050505"/>
          <w:w w:val="105"/>
        </w:rPr>
        <w:t>condit</w:t>
      </w:r>
      <w:r>
        <w:rPr>
          <w:color w:val="050505"/>
          <w:w w:val="105"/>
        </w:rPr>
        <w:t>ions.</w:t>
      </w:r>
      <w:r>
        <w:rPr>
          <w:color w:val="050505"/>
          <w:spacing w:val="-3"/>
          <w:w w:val="105"/>
        </w:rPr>
        <w:t xml:space="preserve"> </w:t>
      </w:r>
      <w:r>
        <w:rPr>
          <w:color w:val="050505"/>
          <w:w w:val="105"/>
        </w:rPr>
        <w:t>These</w:t>
      </w:r>
      <w:r>
        <w:rPr>
          <w:color w:val="050505"/>
          <w:spacing w:val="-4"/>
          <w:w w:val="105"/>
        </w:rPr>
        <w:t xml:space="preserve"> </w:t>
      </w:r>
      <w:r>
        <w:rPr>
          <w:color w:val="050505"/>
          <w:w w:val="105"/>
        </w:rPr>
        <w:t>findings are</w:t>
      </w:r>
      <w:r>
        <w:rPr>
          <w:color w:val="050505"/>
          <w:spacing w:val="-10"/>
          <w:w w:val="105"/>
        </w:rPr>
        <w:t xml:space="preserve"> </w:t>
      </w:r>
      <w:r>
        <w:rPr>
          <w:color w:val="050505"/>
          <w:w w:val="105"/>
        </w:rPr>
        <w:t>concerning</w:t>
      </w:r>
      <w:r>
        <w:rPr>
          <w:color w:val="050505"/>
          <w:spacing w:val="-6"/>
          <w:w w:val="105"/>
        </w:rPr>
        <w:t xml:space="preserve"> </w:t>
      </w:r>
      <w:r>
        <w:rPr>
          <w:color w:val="050505"/>
          <w:w w:val="105"/>
        </w:rPr>
        <w:t>as</w:t>
      </w:r>
      <w:r>
        <w:rPr>
          <w:color w:val="050505"/>
          <w:spacing w:val="-13"/>
          <w:w w:val="105"/>
        </w:rPr>
        <w:t xml:space="preserve"> </w:t>
      </w:r>
      <w:r>
        <w:rPr>
          <w:color w:val="050505"/>
          <w:w w:val="105"/>
        </w:rPr>
        <w:t>they</w:t>
      </w:r>
      <w:r>
        <w:rPr>
          <w:color w:val="050505"/>
          <w:spacing w:val="-5"/>
          <w:w w:val="105"/>
        </w:rPr>
        <w:t xml:space="preserve"> </w:t>
      </w:r>
      <w:r>
        <w:rPr>
          <w:color w:val="050505"/>
          <w:w w:val="105"/>
        </w:rPr>
        <w:t>could</w:t>
      </w:r>
      <w:r>
        <w:rPr>
          <w:color w:val="050505"/>
          <w:spacing w:val="-3"/>
          <w:w w:val="105"/>
        </w:rPr>
        <w:t xml:space="preserve"> </w:t>
      </w:r>
      <w:r>
        <w:rPr>
          <w:color w:val="050505"/>
          <w:w w:val="105"/>
        </w:rPr>
        <w:t>indicate</w:t>
      </w:r>
      <w:r>
        <w:rPr>
          <w:color w:val="050505"/>
          <w:spacing w:val="-6"/>
          <w:w w:val="105"/>
        </w:rPr>
        <w:t xml:space="preserve"> </w:t>
      </w:r>
      <w:r>
        <w:rPr>
          <w:color w:val="050505"/>
          <w:w w:val="105"/>
        </w:rPr>
        <w:t>a</w:t>
      </w:r>
      <w:r>
        <w:rPr>
          <w:color w:val="050505"/>
          <w:spacing w:val="-4"/>
          <w:w w:val="105"/>
        </w:rPr>
        <w:t xml:space="preserve"> </w:t>
      </w:r>
      <w:r>
        <w:rPr>
          <w:color w:val="050505"/>
          <w:w w:val="105"/>
        </w:rPr>
        <w:t>widespread under-appreciation</w:t>
      </w:r>
      <w:r>
        <w:rPr>
          <w:color w:val="050505"/>
          <w:spacing w:val="-12"/>
          <w:w w:val="105"/>
        </w:rPr>
        <w:t xml:space="preserve"> </w:t>
      </w:r>
      <w:r>
        <w:rPr>
          <w:color w:val="050505"/>
          <w:w w:val="105"/>
        </w:rPr>
        <w:t>of medical conditions that are outside an individual assessor's field.</w:t>
      </w:r>
    </w:p>
    <w:p w14:paraId="7052D398" w14:textId="77777777" w:rsidR="00284967" w:rsidRDefault="00284967">
      <w:pPr>
        <w:pStyle w:val="BodyText"/>
        <w:spacing w:before="8"/>
        <w:rPr>
          <w:sz w:val="26"/>
        </w:rPr>
      </w:pPr>
    </w:p>
    <w:p w14:paraId="348C74CA" w14:textId="77777777" w:rsidR="00284967" w:rsidRDefault="00807DB8">
      <w:pPr>
        <w:pStyle w:val="Heading6"/>
        <w:numPr>
          <w:ilvl w:val="0"/>
          <w:numId w:val="24"/>
        </w:numPr>
        <w:tabs>
          <w:tab w:val="left" w:pos="833"/>
        </w:tabs>
        <w:ind w:hanging="345"/>
        <w:rPr>
          <w:color w:val="050505"/>
        </w:rPr>
      </w:pPr>
      <w:r>
        <w:rPr>
          <w:color w:val="050505"/>
          <w:w w:val="105"/>
        </w:rPr>
        <w:t>Inaccuracy</w:t>
      </w:r>
      <w:r>
        <w:rPr>
          <w:color w:val="050505"/>
          <w:spacing w:val="-13"/>
          <w:w w:val="105"/>
        </w:rPr>
        <w:t xml:space="preserve"> </w:t>
      </w:r>
      <w:r>
        <w:rPr>
          <w:color w:val="050505"/>
          <w:w w:val="105"/>
        </w:rPr>
        <w:t>of</w:t>
      </w:r>
      <w:r>
        <w:rPr>
          <w:color w:val="050505"/>
          <w:spacing w:val="-17"/>
          <w:w w:val="105"/>
        </w:rPr>
        <w:t xml:space="preserve"> </w:t>
      </w:r>
      <w:r>
        <w:rPr>
          <w:color w:val="050505"/>
          <w:w w:val="105"/>
        </w:rPr>
        <w:t>guidelines</w:t>
      </w:r>
      <w:r>
        <w:rPr>
          <w:color w:val="050505"/>
          <w:spacing w:val="-6"/>
          <w:w w:val="105"/>
        </w:rPr>
        <w:t xml:space="preserve"> </w:t>
      </w:r>
      <w:r>
        <w:rPr>
          <w:color w:val="050505"/>
          <w:w w:val="105"/>
        </w:rPr>
        <w:t>for</w:t>
      </w:r>
      <w:r>
        <w:rPr>
          <w:color w:val="050505"/>
          <w:spacing w:val="-15"/>
          <w:w w:val="105"/>
        </w:rPr>
        <w:t xml:space="preserve"> </w:t>
      </w:r>
      <w:r>
        <w:rPr>
          <w:color w:val="050505"/>
          <w:spacing w:val="-2"/>
          <w:w w:val="105"/>
        </w:rPr>
        <w:t>assessors.</w:t>
      </w:r>
    </w:p>
    <w:p w14:paraId="0B694BEB" w14:textId="77777777" w:rsidR="00284967" w:rsidRDefault="00284967">
      <w:pPr>
        <w:pStyle w:val="BodyText"/>
        <w:spacing w:before="8"/>
        <w:rPr>
          <w:b/>
          <w:sz w:val="31"/>
        </w:rPr>
      </w:pPr>
    </w:p>
    <w:p w14:paraId="61922460" w14:textId="77777777" w:rsidR="00284967" w:rsidRDefault="00807DB8">
      <w:pPr>
        <w:pStyle w:val="BodyText"/>
        <w:spacing w:before="1" w:line="290" w:lineRule="auto"/>
        <w:ind w:left="124" w:hanging="3"/>
      </w:pPr>
      <w:r>
        <w:rPr>
          <w:color w:val="050505"/>
        </w:rPr>
        <w:t>Several</w:t>
      </w:r>
      <w:r>
        <w:rPr>
          <w:color w:val="050505"/>
          <w:spacing w:val="26"/>
        </w:rPr>
        <w:t xml:space="preserve"> </w:t>
      </w:r>
      <w:r>
        <w:rPr>
          <w:color w:val="050505"/>
        </w:rPr>
        <w:t>disability</w:t>
      </w:r>
      <w:r>
        <w:rPr>
          <w:color w:val="050505"/>
          <w:spacing w:val="33"/>
        </w:rPr>
        <w:t xml:space="preserve"> </w:t>
      </w:r>
      <w:r>
        <w:rPr>
          <w:color w:val="050505"/>
        </w:rPr>
        <w:t>charities</w:t>
      </w:r>
      <w:r>
        <w:rPr>
          <w:color w:val="050505"/>
          <w:spacing w:val="40"/>
        </w:rPr>
        <w:t xml:space="preserve"> </w:t>
      </w:r>
      <w:r>
        <w:rPr>
          <w:color w:val="050505"/>
        </w:rPr>
        <w:t>and</w:t>
      </w:r>
      <w:r>
        <w:rPr>
          <w:color w:val="050505"/>
          <w:spacing w:val="24"/>
        </w:rPr>
        <w:t xml:space="preserve"> </w:t>
      </w:r>
      <w:r>
        <w:rPr>
          <w:color w:val="050505"/>
        </w:rPr>
        <w:t>organisations</w:t>
      </w:r>
      <w:r>
        <w:rPr>
          <w:color w:val="050505"/>
          <w:spacing w:val="40"/>
        </w:rPr>
        <w:t xml:space="preserve"> </w:t>
      </w:r>
      <w:r>
        <w:rPr>
          <w:color w:val="050505"/>
        </w:rPr>
        <w:t>have</w:t>
      </w:r>
      <w:r>
        <w:rPr>
          <w:color w:val="050505"/>
          <w:spacing w:val="35"/>
        </w:rPr>
        <w:t xml:space="preserve"> </w:t>
      </w:r>
      <w:r>
        <w:rPr>
          <w:color w:val="050505"/>
        </w:rPr>
        <w:t>reported</w:t>
      </w:r>
      <w:r>
        <w:rPr>
          <w:color w:val="050505"/>
          <w:spacing w:val="34"/>
        </w:rPr>
        <w:t xml:space="preserve"> </w:t>
      </w:r>
      <w:r>
        <w:rPr>
          <w:color w:val="050505"/>
        </w:rPr>
        <w:t>that the guidelines</w:t>
      </w:r>
      <w:r>
        <w:rPr>
          <w:color w:val="050505"/>
          <w:spacing w:val="34"/>
        </w:rPr>
        <w:t xml:space="preserve"> </w:t>
      </w:r>
      <w:r>
        <w:rPr>
          <w:color w:val="050505"/>
        </w:rPr>
        <w:t>given to</w:t>
      </w:r>
      <w:r>
        <w:rPr>
          <w:color w:val="050505"/>
          <w:spacing w:val="40"/>
        </w:rPr>
        <w:t xml:space="preserve"> </w:t>
      </w:r>
      <w:r>
        <w:rPr>
          <w:color w:val="050505"/>
        </w:rPr>
        <w:t>Atos assessors are inadequate. The National AIDS Trust said,</w:t>
      </w:r>
    </w:p>
    <w:p w14:paraId="3E8A64F2" w14:textId="77777777" w:rsidR="00284967" w:rsidRDefault="00284967">
      <w:pPr>
        <w:pStyle w:val="BodyText"/>
        <w:spacing w:before="7"/>
        <w:rPr>
          <w:sz w:val="25"/>
        </w:rPr>
      </w:pPr>
    </w:p>
    <w:p w14:paraId="5E4F6B3C" w14:textId="77777777" w:rsidR="00284967" w:rsidRDefault="00807DB8">
      <w:pPr>
        <w:spacing w:line="290" w:lineRule="auto"/>
        <w:ind w:left="482" w:right="131" w:firstLine="1"/>
        <w:rPr>
          <w:sz w:val="21"/>
        </w:rPr>
      </w:pPr>
      <w:r>
        <w:rPr>
          <w:i/>
          <w:color w:val="050505"/>
          <w:w w:val="105"/>
          <w:sz w:val="21"/>
        </w:rPr>
        <w:t>"All</w:t>
      </w:r>
      <w:r>
        <w:rPr>
          <w:i/>
          <w:color w:val="050505"/>
          <w:spacing w:val="-14"/>
          <w:w w:val="105"/>
          <w:sz w:val="21"/>
        </w:rPr>
        <w:t xml:space="preserve"> </w:t>
      </w:r>
      <w:r>
        <w:rPr>
          <w:i/>
          <w:color w:val="050505"/>
          <w:w w:val="105"/>
          <w:sz w:val="21"/>
        </w:rPr>
        <w:t>HCPs</w:t>
      </w:r>
      <w:r>
        <w:rPr>
          <w:i/>
          <w:color w:val="050505"/>
          <w:spacing w:val="-6"/>
          <w:w w:val="105"/>
          <w:sz w:val="21"/>
        </w:rPr>
        <w:t xml:space="preserve"> </w:t>
      </w:r>
      <w:r>
        <w:rPr>
          <w:i/>
          <w:color w:val="050505"/>
          <w:w w:val="105"/>
          <w:sz w:val="21"/>
        </w:rPr>
        <w:t>undertake training which</w:t>
      </w:r>
      <w:r>
        <w:rPr>
          <w:i/>
          <w:color w:val="050505"/>
          <w:spacing w:val="-6"/>
          <w:w w:val="105"/>
          <w:sz w:val="21"/>
        </w:rPr>
        <w:t xml:space="preserve"> </w:t>
      </w:r>
      <w:r>
        <w:rPr>
          <w:i/>
          <w:color w:val="050505"/>
          <w:w w:val="105"/>
          <w:sz w:val="21"/>
        </w:rPr>
        <w:t>includes</w:t>
      </w:r>
      <w:r>
        <w:rPr>
          <w:i/>
          <w:color w:val="050505"/>
          <w:spacing w:val="-4"/>
          <w:w w:val="105"/>
          <w:sz w:val="21"/>
        </w:rPr>
        <w:t xml:space="preserve"> </w:t>
      </w:r>
      <w:r>
        <w:rPr>
          <w:i/>
          <w:color w:val="050505"/>
          <w:w w:val="105"/>
          <w:sz w:val="21"/>
        </w:rPr>
        <w:t>a</w:t>
      </w:r>
      <w:r>
        <w:rPr>
          <w:i/>
          <w:color w:val="050505"/>
          <w:spacing w:val="-15"/>
          <w:w w:val="105"/>
          <w:sz w:val="21"/>
        </w:rPr>
        <w:t xml:space="preserve"> </w:t>
      </w:r>
      <w:r>
        <w:rPr>
          <w:i/>
          <w:color w:val="050505"/>
          <w:w w:val="105"/>
          <w:sz w:val="21"/>
        </w:rPr>
        <w:t>module</w:t>
      </w:r>
      <w:r>
        <w:rPr>
          <w:i/>
          <w:color w:val="050505"/>
          <w:spacing w:val="-13"/>
          <w:w w:val="105"/>
          <w:sz w:val="21"/>
        </w:rPr>
        <w:t xml:space="preserve"> </w:t>
      </w:r>
      <w:r>
        <w:rPr>
          <w:i/>
          <w:color w:val="050505"/>
          <w:w w:val="105"/>
          <w:sz w:val="21"/>
        </w:rPr>
        <w:t>on</w:t>
      </w:r>
      <w:r>
        <w:rPr>
          <w:i/>
          <w:color w:val="050505"/>
          <w:spacing w:val="-6"/>
          <w:w w:val="105"/>
          <w:sz w:val="21"/>
        </w:rPr>
        <w:t xml:space="preserve"> </w:t>
      </w:r>
      <w:r>
        <w:rPr>
          <w:i/>
          <w:color w:val="050505"/>
          <w:w w:val="105"/>
          <w:sz w:val="21"/>
        </w:rPr>
        <w:t>HIV</w:t>
      </w:r>
      <w:r>
        <w:rPr>
          <w:i/>
          <w:color w:val="050505"/>
          <w:spacing w:val="-12"/>
          <w:w w:val="105"/>
          <w:sz w:val="21"/>
        </w:rPr>
        <w:t xml:space="preserve"> </w:t>
      </w:r>
      <w:r>
        <w:rPr>
          <w:i/>
          <w:color w:val="050505"/>
          <w:w w:val="105"/>
          <w:sz w:val="21"/>
        </w:rPr>
        <w:t>and</w:t>
      </w:r>
      <w:r>
        <w:rPr>
          <w:i/>
          <w:color w:val="050505"/>
          <w:spacing w:val="-11"/>
          <w:w w:val="105"/>
          <w:sz w:val="21"/>
        </w:rPr>
        <w:t xml:space="preserve"> </w:t>
      </w:r>
      <w:r>
        <w:rPr>
          <w:i/>
          <w:color w:val="050505"/>
          <w:w w:val="105"/>
          <w:sz w:val="21"/>
        </w:rPr>
        <w:t>have</w:t>
      </w:r>
      <w:r>
        <w:rPr>
          <w:i/>
          <w:color w:val="050505"/>
          <w:spacing w:val="-9"/>
          <w:w w:val="105"/>
          <w:sz w:val="21"/>
        </w:rPr>
        <w:t xml:space="preserve"> </w:t>
      </w:r>
      <w:r>
        <w:rPr>
          <w:i/>
          <w:color w:val="050505"/>
          <w:w w:val="105"/>
          <w:sz w:val="21"/>
        </w:rPr>
        <w:t>access</w:t>
      </w:r>
      <w:r>
        <w:rPr>
          <w:i/>
          <w:color w:val="050505"/>
          <w:spacing w:val="-5"/>
          <w:w w:val="105"/>
          <w:sz w:val="21"/>
        </w:rPr>
        <w:t xml:space="preserve"> </w:t>
      </w:r>
      <w:r>
        <w:rPr>
          <w:i/>
          <w:color w:val="050505"/>
          <w:w w:val="105"/>
          <w:sz w:val="21"/>
        </w:rPr>
        <w:t>to reference</w:t>
      </w:r>
      <w:r>
        <w:rPr>
          <w:i/>
          <w:color w:val="050505"/>
          <w:spacing w:val="-11"/>
          <w:w w:val="105"/>
          <w:sz w:val="21"/>
        </w:rPr>
        <w:t xml:space="preserve"> </w:t>
      </w:r>
      <w:r>
        <w:rPr>
          <w:i/>
          <w:color w:val="050505"/>
          <w:w w:val="105"/>
          <w:sz w:val="21"/>
        </w:rPr>
        <w:t>material</w:t>
      </w:r>
      <w:r>
        <w:rPr>
          <w:i/>
          <w:color w:val="050505"/>
          <w:spacing w:val="-6"/>
          <w:w w:val="105"/>
          <w:sz w:val="21"/>
        </w:rPr>
        <w:t xml:space="preserve"> </w:t>
      </w:r>
      <w:r>
        <w:rPr>
          <w:i/>
          <w:color w:val="050505"/>
          <w:w w:val="105"/>
          <w:sz w:val="21"/>
        </w:rPr>
        <w:t>on</w:t>
      </w:r>
      <w:r>
        <w:rPr>
          <w:i/>
          <w:color w:val="050505"/>
          <w:spacing w:val="-12"/>
          <w:w w:val="105"/>
          <w:sz w:val="21"/>
        </w:rPr>
        <w:t xml:space="preserve"> </w:t>
      </w:r>
      <w:r>
        <w:rPr>
          <w:i/>
          <w:color w:val="050505"/>
          <w:w w:val="105"/>
          <w:sz w:val="21"/>
        </w:rPr>
        <w:t>HIV.</w:t>
      </w:r>
      <w:r>
        <w:rPr>
          <w:i/>
          <w:color w:val="050505"/>
          <w:spacing w:val="-12"/>
          <w:w w:val="105"/>
          <w:sz w:val="21"/>
        </w:rPr>
        <w:t xml:space="preserve"> </w:t>
      </w:r>
      <w:r>
        <w:rPr>
          <w:i/>
          <w:color w:val="050505"/>
          <w:w w:val="105"/>
          <w:sz w:val="21"/>
        </w:rPr>
        <w:t>However,</w:t>
      </w:r>
      <w:r>
        <w:rPr>
          <w:i/>
          <w:color w:val="050505"/>
          <w:spacing w:val="-8"/>
          <w:w w:val="105"/>
          <w:sz w:val="21"/>
        </w:rPr>
        <w:t xml:space="preserve"> </w:t>
      </w:r>
      <w:r>
        <w:rPr>
          <w:i/>
          <w:color w:val="050505"/>
          <w:w w:val="105"/>
          <w:sz w:val="21"/>
        </w:rPr>
        <w:t>NAT</w:t>
      </w:r>
      <w:r>
        <w:rPr>
          <w:i/>
          <w:color w:val="050505"/>
          <w:spacing w:val="-14"/>
          <w:w w:val="105"/>
          <w:sz w:val="21"/>
        </w:rPr>
        <w:t xml:space="preserve"> </w:t>
      </w:r>
      <w:r>
        <w:rPr>
          <w:i/>
          <w:color w:val="050505"/>
          <w:w w:val="105"/>
          <w:sz w:val="21"/>
        </w:rPr>
        <w:t>has</w:t>
      </w:r>
      <w:r>
        <w:rPr>
          <w:i/>
          <w:color w:val="050505"/>
          <w:spacing w:val="-16"/>
          <w:w w:val="105"/>
          <w:sz w:val="21"/>
        </w:rPr>
        <w:t xml:space="preserve"> </w:t>
      </w:r>
      <w:r>
        <w:rPr>
          <w:i/>
          <w:color w:val="050505"/>
          <w:w w:val="105"/>
          <w:sz w:val="21"/>
        </w:rPr>
        <w:t>seen</w:t>
      </w:r>
      <w:r>
        <w:rPr>
          <w:i/>
          <w:color w:val="050505"/>
          <w:spacing w:val="-2"/>
          <w:w w:val="105"/>
          <w:sz w:val="21"/>
        </w:rPr>
        <w:t xml:space="preserve"> </w:t>
      </w:r>
      <w:r>
        <w:rPr>
          <w:i/>
          <w:color w:val="050505"/>
          <w:w w:val="105"/>
          <w:sz w:val="21"/>
        </w:rPr>
        <w:t>these</w:t>
      </w:r>
      <w:r>
        <w:rPr>
          <w:i/>
          <w:color w:val="050505"/>
          <w:spacing w:val="-11"/>
          <w:w w:val="105"/>
          <w:sz w:val="21"/>
        </w:rPr>
        <w:t xml:space="preserve"> </w:t>
      </w:r>
      <w:r>
        <w:rPr>
          <w:i/>
          <w:color w:val="050505"/>
          <w:w w:val="105"/>
          <w:sz w:val="21"/>
        </w:rPr>
        <w:t>training materials and</w:t>
      </w:r>
      <w:r>
        <w:rPr>
          <w:i/>
          <w:color w:val="050505"/>
          <w:spacing w:val="-12"/>
          <w:w w:val="105"/>
          <w:sz w:val="21"/>
        </w:rPr>
        <w:t xml:space="preserve"> </w:t>
      </w:r>
      <w:r>
        <w:rPr>
          <w:i/>
          <w:color w:val="050505"/>
          <w:w w:val="105"/>
          <w:sz w:val="21"/>
        </w:rPr>
        <w:t>it is</w:t>
      </w:r>
      <w:r>
        <w:rPr>
          <w:i/>
          <w:color w:val="050505"/>
          <w:spacing w:val="-16"/>
          <w:w w:val="105"/>
          <w:sz w:val="21"/>
        </w:rPr>
        <w:t xml:space="preserve"> </w:t>
      </w:r>
      <w:r>
        <w:rPr>
          <w:i/>
          <w:color w:val="050505"/>
          <w:w w:val="105"/>
          <w:sz w:val="21"/>
        </w:rPr>
        <w:t>clear that</w:t>
      </w:r>
      <w:r>
        <w:rPr>
          <w:i/>
          <w:color w:val="050505"/>
          <w:spacing w:val="-3"/>
          <w:w w:val="105"/>
          <w:sz w:val="21"/>
        </w:rPr>
        <w:t xml:space="preserve"> </w:t>
      </w:r>
      <w:r>
        <w:rPr>
          <w:i/>
          <w:color w:val="050505"/>
          <w:w w:val="105"/>
          <w:sz w:val="21"/>
        </w:rPr>
        <w:t>these</w:t>
      </w:r>
      <w:r>
        <w:rPr>
          <w:i/>
          <w:color w:val="050505"/>
          <w:spacing w:val="-5"/>
          <w:w w:val="105"/>
          <w:sz w:val="21"/>
        </w:rPr>
        <w:t xml:space="preserve"> </w:t>
      </w:r>
      <w:r>
        <w:rPr>
          <w:i/>
          <w:color w:val="050505"/>
          <w:w w:val="105"/>
          <w:sz w:val="21"/>
        </w:rPr>
        <w:t>have</w:t>
      </w:r>
      <w:r>
        <w:rPr>
          <w:i/>
          <w:color w:val="050505"/>
          <w:spacing w:val="-8"/>
          <w:w w:val="105"/>
          <w:sz w:val="21"/>
        </w:rPr>
        <w:t xml:space="preserve"> </w:t>
      </w:r>
      <w:r>
        <w:rPr>
          <w:i/>
          <w:color w:val="050505"/>
          <w:w w:val="105"/>
          <w:sz w:val="21"/>
        </w:rPr>
        <w:t>not</w:t>
      </w:r>
      <w:r>
        <w:rPr>
          <w:i/>
          <w:color w:val="050505"/>
          <w:spacing w:val="-1"/>
          <w:w w:val="105"/>
          <w:sz w:val="21"/>
        </w:rPr>
        <w:t xml:space="preserve"> </w:t>
      </w:r>
      <w:r>
        <w:rPr>
          <w:i/>
          <w:color w:val="050505"/>
          <w:w w:val="105"/>
          <w:sz w:val="21"/>
        </w:rPr>
        <w:t>been prepared specifically</w:t>
      </w:r>
      <w:r>
        <w:rPr>
          <w:i/>
          <w:color w:val="050505"/>
          <w:spacing w:val="-16"/>
          <w:w w:val="105"/>
          <w:sz w:val="21"/>
        </w:rPr>
        <w:t xml:space="preserve"> </w:t>
      </w:r>
      <w:r>
        <w:rPr>
          <w:i/>
          <w:color w:val="050505"/>
          <w:w w:val="105"/>
          <w:sz w:val="21"/>
        </w:rPr>
        <w:t>for</w:t>
      </w:r>
      <w:r>
        <w:rPr>
          <w:i/>
          <w:color w:val="050505"/>
          <w:spacing w:val="40"/>
          <w:w w:val="105"/>
          <w:sz w:val="21"/>
        </w:rPr>
        <w:t xml:space="preserve"> </w:t>
      </w:r>
      <w:r>
        <w:rPr>
          <w:i/>
          <w:color w:val="050505"/>
          <w:w w:val="105"/>
          <w:sz w:val="21"/>
        </w:rPr>
        <w:t>use</w:t>
      </w:r>
      <w:r>
        <w:rPr>
          <w:i/>
          <w:color w:val="050505"/>
          <w:spacing w:val="-10"/>
          <w:w w:val="105"/>
          <w:sz w:val="21"/>
        </w:rPr>
        <w:t xml:space="preserve"> </w:t>
      </w:r>
      <w:r>
        <w:rPr>
          <w:i/>
          <w:color w:val="050505"/>
          <w:w w:val="105"/>
          <w:sz w:val="21"/>
        </w:rPr>
        <w:t>in</w:t>
      </w:r>
      <w:r>
        <w:rPr>
          <w:i/>
          <w:color w:val="050505"/>
          <w:spacing w:val="-4"/>
          <w:w w:val="105"/>
          <w:sz w:val="21"/>
        </w:rPr>
        <w:t xml:space="preserve"> </w:t>
      </w:r>
      <w:r>
        <w:rPr>
          <w:i/>
          <w:color w:val="050505"/>
          <w:w w:val="105"/>
          <w:sz w:val="21"/>
        </w:rPr>
        <w:t>the</w:t>
      </w:r>
      <w:r>
        <w:rPr>
          <w:i/>
          <w:color w:val="050505"/>
          <w:spacing w:val="-13"/>
          <w:w w:val="105"/>
          <w:sz w:val="21"/>
        </w:rPr>
        <w:t xml:space="preserve"> </w:t>
      </w:r>
      <w:r>
        <w:rPr>
          <w:i/>
          <w:color w:val="050505"/>
          <w:w w:val="105"/>
          <w:sz w:val="21"/>
        </w:rPr>
        <w:t>WCA</w:t>
      </w:r>
      <w:r>
        <w:rPr>
          <w:i/>
          <w:color w:val="050505"/>
          <w:spacing w:val="-1"/>
          <w:w w:val="105"/>
          <w:sz w:val="21"/>
        </w:rPr>
        <w:t xml:space="preserve"> </w:t>
      </w:r>
      <w:r>
        <w:rPr>
          <w:i/>
          <w:color w:val="050505"/>
          <w:w w:val="105"/>
          <w:sz w:val="21"/>
        </w:rPr>
        <w:t>process.</w:t>
      </w:r>
      <w:r>
        <w:rPr>
          <w:i/>
          <w:color w:val="050505"/>
          <w:spacing w:val="-1"/>
          <w:w w:val="105"/>
          <w:sz w:val="21"/>
        </w:rPr>
        <w:t xml:space="preserve"> </w:t>
      </w:r>
      <w:r>
        <w:rPr>
          <w:i/>
          <w:color w:val="050505"/>
          <w:w w:val="105"/>
          <w:sz w:val="21"/>
        </w:rPr>
        <w:t>The</w:t>
      </w:r>
      <w:r>
        <w:rPr>
          <w:i/>
          <w:color w:val="050505"/>
          <w:spacing w:val="-8"/>
          <w:w w:val="105"/>
          <w:sz w:val="21"/>
        </w:rPr>
        <w:t xml:space="preserve"> </w:t>
      </w:r>
      <w:r>
        <w:rPr>
          <w:i/>
          <w:color w:val="050505"/>
          <w:w w:val="105"/>
          <w:sz w:val="21"/>
        </w:rPr>
        <w:t>majority of the</w:t>
      </w:r>
      <w:r>
        <w:rPr>
          <w:i/>
          <w:color w:val="050505"/>
          <w:spacing w:val="-2"/>
          <w:w w:val="105"/>
          <w:sz w:val="21"/>
        </w:rPr>
        <w:t xml:space="preserve"> </w:t>
      </w:r>
      <w:r>
        <w:rPr>
          <w:i/>
          <w:color w:val="050505"/>
          <w:w w:val="105"/>
          <w:sz w:val="21"/>
        </w:rPr>
        <w:t>information concerns diagnosis, prognosis and prescribing</w:t>
      </w:r>
      <w:r>
        <w:rPr>
          <w:i/>
          <w:color w:val="050505"/>
          <w:spacing w:val="35"/>
          <w:w w:val="105"/>
          <w:sz w:val="21"/>
        </w:rPr>
        <w:t xml:space="preserve"> </w:t>
      </w:r>
      <w:r>
        <w:rPr>
          <w:i/>
          <w:color w:val="050505"/>
          <w:w w:val="105"/>
          <w:sz w:val="21"/>
        </w:rPr>
        <w:t>treatment</w:t>
      </w:r>
      <w:r>
        <w:rPr>
          <w:i/>
          <w:color w:val="050505"/>
          <w:spacing w:val="-11"/>
          <w:w w:val="105"/>
          <w:sz w:val="21"/>
        </w:rPr>
        <w:t xml:space="preserve"> </w:t>
      </w:r>
      <w:r>
        <w:rPr>
          <w:i/>
          <w:color w:val="050505"/>
          <w:w w:val="105"/>
          <w:sz w:val="21"/>
        </w:rPr>
        <w:t>for</w:t>
      </w:r>
      <w:r>
        <w:rPr>
          <w:i/>
          <w:color w:val="050505"/>
          <w:spacing w:val="40"/>
          <w:w w:val="105"/>
          <w:sz w:val="21"/>
        </w:rPr>
        <w:t xml:space="preserve"> </w:t>
      </w:r>
      <w:r>
        <w:rPr>
          <w:i/>
          <w:color w:val="050505"/>
          <w:w w:val="105"/>
          <w:sz w:val="21"/>
        </w:rPr>
        <w:t>patients with</w:t>
      </w:r>
      <w:r>
        <w:rPr>
          <w:i/>
          <w:color w:val="050505"/>
          <w:spacing w:val="-6"/>
          <w:w w:val="105"/>
          <w:sz w:val="21"/>
        </w:rPr>
        <w:t xml:space="preserve"> </w:t>
      </w:r>
      <w:r>
        <w:rPr>
          <w:i/>
          <w:color w:val="050505"/>
          <w:w w:val="105"/>
          <w:sz w:val="21"/>
        </w:rPr>
        <w:t>HIV</w:t>
      </w:r>
      <w:r>
        <w:rPr>
          <w:i/>
          <w:color w:val="050505"/>
          <w:spacing w:val="-5"/>
          <w:w w:val="105"/>
          <w:sz w:val="21"/>
        </w:rPr>
        <w:t xml:space="preserve"> </w:t>
      </w:r>
      <w:r>
        <w:rPr>
          <w:i/>
          <w:color w:val="050505"/>
          <w:w w:val="105"/>
          <w:sz w:val="21"/>
        </w:rPr>
        <w:t>in</w:t>
      </w:r>
      <w:r>
        <w:rPr>
          <w:i/>
          <w:color w:val="050505"/>
          <w:spacing w:val="-8"/>
          <w:w w:val="105"/>
          <w:sz w:val="21"/>
        </w:rPr>
        <w:t xml:space="preserve"> </w:t>
      </w:r>
      <w:r>
        <w:rPr>
          <w:i/>
          <w:color w:val="050505"/>
          <w:w w:val="105"/>
          <w:sz w:val="21"/>
        </w:rPr>
        <w:t>clinical</w:t>
      </w:r>
      <w:r>
        <w:rPr>
          <w:i/>
          <w:color w:val="050505"/>
          <w:spacing w:val="-3"/>
          <w:w w:val="105"/>
          <w:sz w:val="21"/>
        </w:rPr>
        <w:t xml:space="preserve"> </w:t>
      </w:r>
      <w:r>
        <w:rPr>
          <w:i/>
          <w:color w:val="050505"/>
          <w:w w:val="105"/>
          <w:sz w:val="21"/>
        </w:rPr>
        <w:t>care</w:t>
      </w:r>
      <w:r>
        <w:rPr>
          <w:i/>
          <w:color w:val="050505"/>
          <w:spacing w:val="-14"/>
          <w:w w:val="105"/>
          <w:sz w:val="21"/>
        </w:rPr>
        <w:t xml:space="preserve"> </w:t>
      </w:r>
      <w:r>
        <w:rPr>
          <w:i/>
          <w:color w:val="050505"/>
          <w:w w:val="105"/>
          <w:sz w:val="21"/>
        </w:rPr>
        <w:t>settings,</w:t>
      </w:r>
      <w:r>
        <w:rPr>
          <w:i/>
          <w:color w:val="050505"/>
          <w:spacing w:val="-4"/>
          <w:w w:val="105"/>
          <w:sz w:val="21"/>
        </w:rPr>
        <w:t xml:space="preserve"> </w:t>
      </w:r>
      <w:r>
        <w:rPr>
          <w:i/>
          <w:color w:val="050505"/>
          <w:w w:val="105"/>
          <w:sz w:val="21"/>
        </w:rPr>
        <w:t>which</w:t>
      </w:r>
      <w:r>
        <w:rPr>
          <w:i/>
          <w:color w:val="050505"/>
          <w:spacing w:val="-2"/>
          <w:w w:val="105"/>
          <w:sz w:val="21"/>
        </w:rPr>
        <w:t xml:space="preserve"> </w:t>
      </w:r>
      <w:r>
        <w:rPr>
          <w:i/>
          <w:color w:val="050505"/>
          <w:w w:val="105"/>
          <w:sz w:val="21"/>
        </w:rPr>
        <w:t>is</w:t>
      </w:r>
      <w:r>
        <w:rPr>
          <w:i/>
          <w:color w:val="050505"/>
          <w:spacing w:val="-8"/>
          <w:w w:val="105"/>
          <w:sz w:val="21"/>
        </w:rPr>
        <w:t xml:space="preserve"> </w:t>
      </w:r>
      <w:r>
        <w:rPr>
          <w:i/>
          <w:color w:val="050505"/>
          <w:w w:val="105"/>
          <w:sz w:val="21"/>
        </w:rPr>
        <w:t>not</w:t>
      </w:r>
      <w:r>
        <w:rPr>
          <w:i/>
          <w:color w:val="050505"/>
          <w:spacing w:val="38"/>
          <w:w w:val="105"/>
          <w:sz w:val="21"/>
        </w:rPr>
        <w:t xml:space="preserve"> </w:t>
      </w:r>
      <w:r>
        <w:rPr>
          <w:i/>
          <w:color w:val="050505"/>
          <w:w w:val="105"/>
          <w:sz w:val="21"/>
        </w:rPr>
        <w:t>relevant to the</w:t>
      </w:r>
      <w:r>
        <w:rPr>
          <w:i/>
          <w:color w:val="050505"/>
          <w:spacing w:val="-12"/>
          <w:w w:val="105"/>
          <w:sz w:val="21"/>
        </w:rPr>
        <w:t xml:space="preserve"> </w:t>
      </w:r>
      <w:r>
        <w:rPr>
          <w:i/>
          <w:color w:val="050505"/>
          <w:w w:val="105"/>
          <w:sz w:val="21"/>
        </w:rPr>
        <w:t>WCA.</w:t>
      </w:r>
      <w:r>
        <w:rPr>
          <w:i/>
          <w:color w:val="050505"/>
          <w:spacing w:val="-1"/>
          <w:w w:val="105"/>
          <w:sz w:val="21"/>
        </w:rPr>
        <w:t xml:space="preserve"> </w:t>
      </w:r>
      <w:r>
        <w:rPr>
          <w:i/>
          <w:color w:val="050505"/>
          <w:w w:val="105"/>
          <w:sz w:val="21"/>
        </w:rPr>
        <w:t>HCPs receive</w:t>
      </w:r>
      <w:r>
        <w:rPr>
          <w:i/>
          <w:color w:val="050505"/>
          <w:spacing w:val="-5"/>
          <w:w w:val="105"/>
          <w:sz w:val="21"/>
        </w:rPr>
        <w:t xml:space="preserve"> </w:t>
      </w:r>
      <w:r>
        <w:rPr>
          <w:i/>
          <w:color w:val="050505"/>
          <w:w w:val="105"/>
          <w:sz w:val="21"/>
        </w:rPr>
        <w:t>no information on</w:t>
      </w:r>
      <w:r>
        <w:rPr>
          <w:i/>
          <w:color w:val="050505"/>
          <w:spacing w:val="-5"/>
          <w:w w:val="105"/>
          <w:sz w:val="21"/>
        </w:rPr>
        <w:t xml:space="preserve"> </w:t>
      </w:r>
      <w:r>
        <w:rPr>
          <w:i/>
          <w:color w:val="050505"/>
          <w:w w:val="105"/>
          <w:sz w:val="21"/>
        </w:rPr>
        <w:t>HIV</w:t>
      </w:r>
      <w:r>
        <w:rPr>
          <w:i/>
          <w:color w:val="050505"/>
          <w:spacing w:val="-7"/>
          <w:w w:val="105"/>
          <w:sz w:val="21"/>
        </w:rPr>
        <w:t xml:space="preserve"> </w:t>
      </w:r>
      <w:r>
        <w:rPr>
          <w:i/>
          <w:color w:val="050505"/>
          <w:w w:val="105"/>
          <w:sz w:val="21"/>
        </w:rPr>
        <w:t>and</w:t>
      </w:r>
      <w:r>
        <w:rPr>
          <w:i/>
          <w:color w:val="050505"/>
          <w:spacing w:val="-1"/>
          <w:w w:val="105"/>
          <w:sz w:val="21"/>
        </w:rPr>
        <w:t xml:space="preserve"> </w:t>
      </w:r>
      <w:r>
        <w:rPr>
          <w:i/>
          <w:color w:val="050505"/>
          <w:w w:val="105"/>
          <w:sz w:val="21"/>
        </w:rPr>
        <w:t>work in</w:t>
      </w:r>
      <w:r>
        <w:rPr>
          <w:i/>
          <w:color w:val="050505"/>
          <w:spacing w:val="-3"/>
          <w:w w:val="105"/>
          <w:sz w:val="21"/>
        </w:rPr>
        <w:t xml:space="preserve"> </w:t>
      </w:r>
      <w:r>
        <w:rPr>
          <w:i/>
          <w:color w:val="050505"/>
          <w:w w:val="105"/>
          <w:sz w:val="21"/>
        </w:rPr>
        <w:t>the</w:t>
      </w:r>
      <w:r>
        <w:rPr>
          <w:i/>
          <w:color w:val="050505"/>
          <w:spacing w:val="-16"/>
          <w:w w:val="105"/>
          <w:sz w:val="21"/>
        </w:rPr>
        <w:t xml:space="preserve"> </w:t>
      </w:r>
      <w:r>
        <w:rPr>
          <w:i/>
          <w:color w:val="050505"/>
          <w:w w:val="105"/>
          <w:sz w:val="21"/>
        </w:rPr>
        <w:t>UK</w:t>
      </w:r>
      <w:r>
        <w:rPr>
          <w:i/>
          <w:color w:val="050505"/>
          <w:spacing w:val="-7"/>
          <w:w w:val="105"/>
          <w:sz w:val="21"/>
        </w:rPr>
        <w:t xml:space="preserve"> </w:t>
      </w:r>
      <w:r>
        <w:rPr>
          <w:i/>
          <w:color w:val="050505"/>
          <w:w w:val="105"/>
          <w:sz w:val="21"/>
        </w:rPr>
        <w:t>context,</w:t>
      </w:r>
      <w:r>
        <w:rPr>
          <w:i/>
          <w:color w:val="050505"/>
          <w:spacing w:val="-11"/>
          <w:w w:val="105"/>
          <w:sz w:val="21"/>
        </w:rPr>
        <w:t xml:space="preserve"> </w:t>
      </w:r>
      <w:r>
        <w:rPr>
          <w:i/>
          <w:color w:val="050505"/>
          <w:w w:val="105"/>
          <w:sz w:val="21"/>
        </w:rPr>
        <w:t>or</w:t>
      </w:r>
      <w:r>
        <w:rPr>
          <w:i/>
          <w:color w:val="050505"/>
          <w:spacing w:val="-2"/>
          <w:w w:val="105"/>
          <w:sz w:val="21"/>
        </w:rPr>
        <w:t xml:space="preserve"> </w:t>
      </w:r>
      <w:r>
        <w:rPr>
          <w:i/>
          <w:color w:val="050505"/>
          <w:w w:val="105"/>
          <w:sz w:val="21"/>
        </w:rPr>
        <w:t>the</w:t>
      </w:r>
      <w:r>
        <w:rPr>
          <w:i/>
          <w:color w:val="050505"/>
          <w:spacing w:val="-12"/>
          <w:w w:val="105"/>
          <w:sz w:val="21"/>
        </w:rPr>
        <w:t xml:space="preserve"> </w:t>
      </w:r>
      <w:r>
        <w:rPr>
          <w:i/>
          <w:color w:val="050505"/>
          <w:w w:val="105"/>
          <w:sz w:val="21"/>
        </w:rPr>
        <w:t>most</w:t>
      </w:r>
      <w:r>
        <w:rPr>
          <w:i/>
          <w:color w:val="050505"/>
          <w:spacing w:val="-6"/>
          <w:w w:val="105"/>
          <w:sz w:val="21"/>
        </w:rPr>
        <w:t xml:space="preserve"> </w:t>
      </w:r>
      <w:r>
        <w:rPr>
          <w:i/>
          <w:color w:val="050505"/>
          <w:w w:val="105"/>
          <w:sz w:val="21"/>
        </w:rPr>
        <w:t>common HIV-related barriers to work.</w:t>
      </w:r>
      <w:r>
        <w:rPr>
          <w:i/>
          <w:color w:val="050505"/>
          <w:spacing w:val="-2"/>
          <w:w w:val="105"/>
          <w:sz w:val="21"/>
        </w:rPr>
        <w:t xml:space="preserve"> </w:t>
      </w:r>
      <w:r>
        <w:rPr>
          <w:i/>
          <w:color w:val="050505"/>
          <w:w w:val="105"/>
          <w:sz w:val="21"/>
        </w:rPr>
        <w:t>Atos has</w:t>
      </w:r>
      <w:r>
        <w:rPr>
          <w:i/>
          <w:color w:val="050505"/>
          <w:spacing w:val="-11"/>
          <w:w w:val="105"/>
          <w:sz w:val="21"/>
        </w:rPr>
        <w:t xml:space="preserve"> </w:t>
      </w:r>
      <w:r>
        <w:rPr>
          <w:i/>
          <w:color w:val="050505"/>
          <w:w w:val="105"/>
          <w:sz w:val="21"/>
        </w:rPr>
        <w:t>so</w:t>
      </w:r>
      <w:r>
        <w:rPr>
          <w:i/>
          <w:color w:val="050505"/>
          <w:spacing w:val="-37"/>
          <w:w w:val="105"/>
          <w:sz w:val="21"/>
        </w:rPr>
        <w:t xml:space="preserve"> </w:t>
      </w:r>
      <w:r>
        <w:rPr>
          <w:i/>
          <w:color w:val="050505"/>
          <w:w w:val="105"/>
          <w:sz w:val="21"/>
        </w:rPr>
        <w:t>far</w:t>
      </w:r>
      <w:r>
        <w:rPr>
          <w:i/>
          <w:color w:val="050505"/>
          <w:spacing w:val="40"/>
          <w:w w:val="105"/>
          <w:sz w:val="21"/>
        </w:rPr>
        <w:t xml:space="preserve"> </w:t>
      </w:r>
      <w:r>
        <w:rPr>
          <w:i/>
          <w:color w:val="050505"/>
          <w:w w:val="105"/>
          <w:sz w:val="21"/>
        </w:rPr>
        <w:t>refused offers</w:t>
      </w:r>
      <w:r>
        <w:rPr>
          <w:i/>
          <w:color w:val="050505"/>
          <w:spacing w:val="-26"/>
          <w:w w:val="105"/>
          <w:sz w:val="21"/>
        </w:rPr>
        <w:t xml:space="preserve"> </w:t>
      </w:r>
      <w:r>
        <w:rPr>
          <w:i/>
          <w:color w:val="050505"/>
          <w:w w:val="105"/>
          <w:sz w:val="21"/>
        </w:rPr>
        <w:t>from leading HIV</w:t>
      </w:r>
      <w:r>
        <w:rPr>
          <w:i/>
          <w:color w:val="050505"/>
          <w:spacing w:val="-4"/>
          <w:w w:val="105"/>
          <w:sz w:val="21"/>
        </w:rPr>
        <w:t xml:space="preserve"> </w:t>
      </w:r>
      <w:r>
        <w:rPr>
          <w:i/>
          <w:color w:val="050505"/>
          <w:w w:val="105"/>
          <w:sz w:val="21"/>
        </w:rPr>
        <w:t>organisations</w:t>
      </w:r>
      <w:r>
        <w:rPr>
          <w:i/>
          <w:color w:val="050505"/>
          <w:spacing w:val="20"/>
          <w:w w:val="105"/>
          <w:sz w:val="21"/>
        </w:rPr>
        <w:t xml:space="preserve"> </w:t>
      </w:r>
      <w:r>
        <w:rPr>
          <w:i/>
          <w:color w:val="050505"/>
          <w:w w:val="105"/>
          <w:sz w:val="21"/>
        </w:rPr>
        <w:t>to</w:t>
      </w:r>
      <w:r>
        <w:rPr>
          <w:i/>
          <w:color w:val="050505"/>
          <w:spacing w:val="19"/>
          <w:w w:val="105"/>
          <w:sz w:val="21"/>
        </w:rPr>
        <w:t xml:space="preserve"> </w:t>
      </w:r>
      <w:r>
        <w:rPr>
          <w:i/>
          <w:color w:val="050505"/>
          <w:w w:val="105"/>
          <w:sz w:val="21"/>
        </w:rPr>
        <w:t>provide advice to improve these materials.</w:t>
      </w:r>
      <w:r>
        <w:rPr>
          <w:i/>
          <w:color w:val="050505"/>
          <w:spacing w:val="-21"/>
          <w:w w:val="105"/>
          <w:sz w:val="21"/>
        </w:rPr>
        <w:t xml:space="preserve"> </w:t>
      </w:r>
      <w:r>
        <w:rPr>
          <w:color w:val="050505"/>
          <w:w w:val="105"/>
          <w:sz w:val="21"/>
        </w:rPr>
        <w:t>"</w:t>
      </w:r>
      <w:r>
        <w:rPr>
          <w:color w:val="1F1F1F"/>
          <w:w w:val="105"/>
          <w:sz w:val="21"/>
          <w:vertAlign w:val="superscript"/>
        </w:rPr>
        <w:t>3</w:t>
      </w:r>
    </w:p>
    <w:p w14:paraId="27D1B60A" w14:textId="77777777" w:rsidR="00284967" w:rsidRDefault="00807DB8">
      <w:pPr>
        <w:pStyle w:val="BodyText"/>
        <w:spacing w:before="10"/>
        <w:rPr>
          <w:sz w:val="19"/>
        </w:rPr>
      </w:pPr>
      <w:r>
        <w:pict w14:anchorId="2BA665D6">
          <v:shape id="docshape5" o:spid="_x0000_s1198" style="position:absolute;margin-left:72.1pt;margin-top:12.65pt;width:145.2pt;height:.1pt;z-index:-15728128;mso-wrap-distance-left:0;mso-wrap-distance-right:0;mso-position-horizontal-relative:page" coordorigin="1442,253" coordsize="2904,0" path="m1442,253r2904,e" filled="f" strokeweight=".08475mm">
            <v:path arrowok="t"/>
            <w10:wrap type="topAndBottom" anchorx="page"/>
          </v:shape>
        </w:pict>
      </w:r>
    </w:p>
    <w:p w14:paraId="33415DEC" w14:textId="77777777" w:rsidR="00284967" w:rsidRDefault="00807DB8">
      <w:pPr>
        <w:spacing w:before="112"/>
        <w:ind w:left="120"/>
        <w:rPr>
          <w:sz w:val="17"/>
        </w:rPr>
      </w:pPr>
      <w:r>
        <w:rPr>
          <w:rFonts w:ascii="Times New Roman"/>
          <w:color w:val="050505"/>
          <w:w w:val="105"/>
          <w:position w:val="11"/>
          <w:sz w:val="14"/>
        </w:rPr>
        <w:t>1</w:t>
      </w:r>
      <w:r>
        <w:rPr>
          <w:rFonts w:ascii="Times New Roman"/>
          <w:color w:val="050505"/>
          <w:spacing w:val="9"/>
          <w:w w:val="105"/>
          <w:position w:val="11"/>
          <w:sz w:val="14"/>
        </w:rPr>
        <w:t xml:space="preserve"> </w:t>
      </w:r>
      <w:r>
        <w:rPr>
          <w:color w:val="050505"/>
          <w:w w:val="105"/>
          <w:sz w:val="17"/>
        </w:rPr>
        <w:t>CAB</w:t>
      </w:r>
      <w:r>
        <w:rPr>
          <w:color w:val="333333"/>
          <w:w w:val="105"/>
          <w:sz w:val="17"/>
        </w:rPr>
        <w:t>,</w:t>
      </w:r>
      <w:r>
        <w:rPr>
          <w:color w:val="333333"/>
          <w:spacing w:val="-9"/>
          <w:w w:val="105"/>
          <w:sz w:val="17"/>
        </w:rPr>
        <w:t xml:space="preserve"> </w:t>
      </w:r>
      <w:r>
        <w:rPr>
          <w:color w:val="050505"/>
          <w:w w:val="105"/>
          <w:sz w:val="17"/>
        </w:rPr>
        <w:t>Right</w:t>
      </w:r>
      <w:r>
        <w:rPr>
          <w:color w:val="050505"/>
          <w:spacing w:val="-5"/>
          <w:w w:val="105"/>
          <w:sz w:val="17"/>
        </w:rPr>
        <w:t xml:space="preserve"> </w:t>
      </w:r>
      <w:r>
        <w:rPr>
          <w:color w:val="050505"/>
          <w:w w:val="105"/>
          <w:sz w:val="17"/>
        </w:rPr>
        <w:t>First</w:t>
      </w:r>
      <w:r>
        <w:rPr>
          <w:color w:val="050505"/>
          <w:spacing w:val="-7"/>
          <w:w w:val="105"/>
          <w:sz w:val="17"/>
        </w:rPr>
        <w:t xml:space="preserve"> </w:t>
      </w:r>
      <w:r>
        <w:rPr>
          <w:color w:val="050505"/>
          <w:w w:val="105"/>
          <w:sz w:val="17"/>
        </w:rPr>
        <w:t>Time,</w:t>
      </w:r>
      <w:r>
        <w:rPr>
          <w:color w:val="050505"/>
          <w:spacing w:val="-5"/>
          <w:w w:val="105"/>
          <w:sz w:val="17"/>
        </w:rPr>
        <w:t xml:space="preserve"> </w:t>
      </w:r>
      <w:r>
        <w:rPr>
          <w:color w:val="050505"/>
          <w:spacing w:val="-4"/>
          <w:w w:val="105"/>
          <w:sz w:val="17"/>
        </w:rPr>
        <w:t>2012.</w:t>
      </w:r>
    </w:p>
    <w:p w14:paraId="6DBCFABA" w14:textId="77777777" w:rsidR="00284967" w:rsidRDefault="00807DB8">
      <w:pPr>
        <w:spacing w:before="16"/>
        <w:ind w:left="127"/>
        <w:rPr>
          <w:sz w:val="17"/>
        </w:rPr>
      </w:pPr>
      <w:r>
        <w:rPr>
          <w:color w:val="1F1F1F"/>
          <w:w w:val="105"/>
          <w:position w:val="11"/>
          <w:sz w:val="14"/>
        </w:rPr>
        <w:t>2</w:t>
      </w:r>
      <w:r>
        <w:rPr>
          <w:color w:val="1F1F1F"/>
          <w:spacing w:val="-3"/>
          <w:w w:val="105"/>
          <w:position w:val="11"/>
          <w:sz w:val="14"/>
        </w:rPr>
        <w:t xml:space="preserve"> </w:t>
      </w:r>
      <w:r>
        <w:rPr>
          <w:color w:val="050505"/>
          <w:w w:val="105"/>
          <w:sz w:val="17"/>
        </w:rPr>
        <w:t>CAB,</w:t>
      </w:r>
      <w:r>
        <w:rPr>
          <w:color w:val="050505"/>
          <w:spacing w:val="-11"/>
          <w:w w:val="105"/>
          <w:sz w:val="17"/>
        </w:rPr>
        <w:t xml:space="preserve"> </w:t>
      </w:r>
      <w:r>
        <w:rPr>
          <w:color w:val="050505"/>
          <w:w w:val="105"/>
          <w:sz w:val="17"/>
        </w:rPr>
        <w:t>Right</w:t>
      </w:r>
      <w:r>
        <w:rPr>
          <w:color w:val="050505"/>
          <w:spacing w:val="-9"/>
          <w:w w:val="105"/>
          <w:sz w:val="17"/>
        </w:rPr>
        <w:t xml:space="preserve"> </w:t>
      </w:r>
      <w:r>
        <w:rPr>
          <w:color w:val="050505"/>
          <w:w w:val="105"/>
          <w:sz w:val="17"/>
        </w:rPr>
        <w:t>First</w:t>
      </w:r>
      <w:r>
        <w:rPr>
          <w:color w:val="050505"/>
          <w:spacing w:val="-10"/>
          <w:w w:val="105"/>
          <w:sz w:val="17"/>
        </w:rPr>
        <w:t xml:space="preserve"> </w:t>
      </w:r>
      <w:r>
        <w:rPr>
          <w:color w:val="050505"/>
          <w:w w:val="105"/>
          <w:sz w:val="17"/>
        </w:rPr>
        <w:t>Time,</w:t>
      </w:r>
      <w:r>
        <w:rPr>
          <w:color w:val="050505"/>
          <w:spacing w:val="-13"/>
          <w:w w:val="105"/>
          <w:sz w:val="17"/>
        </w:rPr>
        <w:t xml:space="preserve"> </w:t>
      </w:r>
      <w:r>
        <w:rPr>
          <w:color w:val="050505"/>
          <w:spacing w:val="-2"/>
          <w:w w:val="105"/>
          <w:sz w:val="17"/>
        </w:rPr>
        <w:t>ibid.</w:t>
      </w:r>
    </w:p>
    <w:p w14:paraId="05EBA32A" w14:textId="77777777" w:rsidR="00284967" w:rsidRDefault="00807DB8">
      <w:pPr>
        <w:spacing w:before="16"/>
        <w:ind w:left="126"/>
        <w:rPr>
          <w:sz w:val="17"/>
        </w:rPr>
      </w:pPr>
      <w:r>
        <w:rPr>
          <w:color w:val="1F1F1F"/>
          <w:w w:val="105"/>
          <w:position w:val="11"/>
          <w:sz w:val="14"/>
        </w:rPr>
        <w:t>3</w:t>
      </w:r>
      <w:r>
        <w:rPr>
          <w:color w:val="1F1F1F"/>
          <w:spacing w:val="-1"/>
          <w:w w:val="105"/>
          <w:position w:val="11"/>
          <w:sz w:val="14"/>
        </w:rPr>
        <w:t xml:space="preserve"> </w:t>
      </w:r>
      <w:r>
        <w:rPr>
          <w:color w:val="050505"/>
          <w:w w:val="105"/>
          <w:sz w:val="17"/>
        </w:rPr>
        <w:t>National</w:t>
      </w:r>
      <w:r>
        <w:rPr>
          <w:color w:val="050505"/>
          <w:spacing w:val="7"/>
          <w:w w:val="105"/>
          <w:sz w:val="17"/>
        </w:rPr>
        <w:t xml:space="preserve"> </w:t>
      </w:r>
      <w:r>
        <w:rPr>
          <w:color w:val="050505"/>
          <w:w w:val="105"/>
          <w:sz w:val="17"/>
        </w:rPr>
        <w:t>AIDS</w:t>
      </w:r>
      <w:r>
        <w:rPr>
          <w:color w:val="050505"/>
          <w:spacing w:val="-14"/>
          <w:w w:val="105"/>
          <w:sz w:val="17"/>
        </w:rPr>
        <w:t xml:space="preserve"> </w:t>
      </w:r>
      <w:r>
        <w:rPr>
          <w:color w:val="050505"/>
          <w:w w:val="105"/>
          <w:sz w:val="17"/>
        </w:rPr>
        <w:t>Trust</w:t>
      </w:r>
      <w:r>
        <w:rPr>
          <w:color w:val="050505"/>
          <w:spacing w:val="-1"/>
          <w:w w:val="105"/>
          <w:sz w:val="17"/>
        </w:rPr>
        <w:t xml:space="preserve"> </w:t>
      </w:r>
      <w:r>
        <w:rPr>
          <w:color w:val="050505"/>
          <w:w w:val="105"/>
          <w:sz w:val="17"/>
        </w:rPr>
        <w:t>response</w:t>
      </w:r>
      <w:r>
        <w:rPr>
          <w:color w:val="050505"/>
          <w:spacing w:val="3"/>
          <w:w w:val="105"/>
          <w:sz w:val="17"/>
        </w:rPr>
        <w:t xml:space="preserve"> </w:t>
      </w:r>
      <w:r>
        <w:rPr>
          <w:color w:val="050505"/>
          <w:w w:val="105"/>
          <w:sz w:val="17"/>
        </w:rPr>
        <w:t>to</w:t>
      </w:r>
      <w:r>
        <w:rPr>
          <w:color w:val="050505"/>
          <w:spacing w:val="20"/>
          <w:w w:val="105"/>
          <w:sz w:val="17"/>
        </w:rPr>
        <w:t xml:space="preserve"> </w:t>
      </w:r>
      <w:r>
        <w:rPr>
          <w:color w:val="050505"/>
          <w:w w:val="105"/>
          <w:sz w:val="17"/>
        </w:rPr>
        <w:t>Work</w:t>
      </w:r>
      <w:r>
        <w:rPr>
          <w:color w:val="050505"/>
          <w:spacing w:val="-2"/>
          <w:w w:val="105"/>
          <w:sz w:val="17"/>
        </w:rPr>
        <w:t xml:space="preserve"> </w:t>
      </w:r>
      <w:r>
        <w:rPr>
          <w:color w:val="050505"/>
          <w:w w:val="105"/>
          <w:sz w:val="17"/>
        </w:rPr>
        <w:t>and</w:t>
      </w:r>
      <w:r>
        <w:rPr>
          <w:color w:val="050505"/>
          <w:spacing w:val="-4"/>
          <w:w w:val="105"/>
          <w:sz w:val="17"/>
        </w:rPr>
        <w:t xml:space="preserve"> </w:t>
      </w:r>
      <w:r>
        <w:rPr>
          <w:color w:val="050505"/>
          <w:w w:val="105"/>
          <w:sz w:val="17"/>
        </w:rPr>
        <w:t>Pensions</w:t>
      </w:r>
      <w:r>
        <w:rPr>
          <w:color w:val="050505"/>
          <w:spacing w:val="-5"/>
          <w:w w:val="105"/>
          <w:sz w:val="17"/>
        </w:rPr>
        <w:t xml:space="preserve"> </w:t>
      </w:r>
      <w:r>
        <w:rPr>
          <w:color w:val="050505"/>
          <w:spacing w:val="-2"/>
          <w:w w:val="105"/>
          <w:sz w:val="17"/>
        </w:rPr>
        <w:t>Committee:</w:t>
      </w:r>
    </w:p>
    <w:p w14:paraId="3BDF43D2" w14:textId="77777777" w:rsidR="00284967" w:rsidRDefault="00807DB8">
      <w:pPr>
        <w:spacing w:before="59"/>
        <w:ind w:left="125"/>
        <w:rPr>
          <w:sz w:val="17"/>
        </w:rPr>
      </w:pPr>
      <w:hyperlink r:id="rId9">
        <w:r>
          <w:rPr>
            <w:color w:val="050505"/>
            <w:w w:val="110"/>
            <w:sz w:val="17"/>
          </w:rPr>
          <w:t>http://www.publications.</w:t>
        </w:r>
        <w:r>
          <w:rPr>
            <w:color w:val="050505"/>
            <w:spacing w:val="74"/>
            <w:w w:val="110"/>
            <w:sz w:val="17"/>
          </w:rPr>
          <w:t xml:space="preserve"> </w:t>
        </w:r>
        <w:r>
          <w:rPr>
            <w:color w:val="050505"/>
            <w:spacing w:val="-2"/>
            <w:w w:val="110"/>
            <w:sz w:val="17"/>
          </w:rPr>
          <w:t>parliament.uk/pa/cm201012/cmselect/cmworpen/writev/1015/esa15.htm</w:t>
        </w:r>
      </w:hyperlink>
    </w:p>
    <w:p w14:paraId="7F39A6A7" w14:textId="77777777" w:rsidR="00284967" w:rsidRDefault="00284967">
      <w:pPr>
        <w:rPr>
          <w:sz w:val="17"/>
        </w:rPr>
        <w:sectPr w:rsidR="00284967">
          <w:pgSz w:w="11900" w:h="16840"/>
          <w:pgMar w:top="1300" w:right="1320" w:bottom="1220" w:left="1320" w:header="0" w:footer="1001" w:gutter="0"/>
          <w:cols w:space="720"/>
        </w:sectPr>
      </w:pPr>
    </w:p>
    <w:p w14:paraId="61BB4CED" w14:textId="77777777" w:rsidR="00284967" w:rsidRDefault="00807DB8">
      <w:pPr>
        <w:pStyle w:val="BodyText"/>
        <w:spacing w:before="81"/>
        <w:ind w:left="117"/>
      </w:pPr>
      <w:r>
        <w:rPr>
          <w:color w:val="050505"/>
        </w:rPr>
        <w:t>The</w:t>
      </w:r>
      <w:r>
        <w:rPr>
          <w:color w:val="050505"/>
          <w:spacing w:val="13"/>
        </w:rPr>
        <w:t xml:space="preserve"> </w:t>
      </w:r>
      <w:r>
        <w:rPr>
          <w:color w:val="050505"/>
        </w:rPr>
        <w:t>Muscular</w:t>
      </w:r>
      <w:r>
        <w:rPr>
          <w:color w:val="050505"/>
          <w:spacing w:val="29"/>
        </w:rPr>
        <w:t xml:space="preserve"> </w:t>
      </w:r>
      <w:r>
        <w:rPr>
          <w:color w:val="050505"/>
        </w:rPr>
        <w:t>Dystrophy</w:t>
      </w:r>
      <w:r>
        <w:rPr>
          <w:color w:val="050505"/>
          <w:spacing w:val="25"/>
        </w:rPr>
        <w:t xml:space="preserve"> </w:t>
      </w:r>
      <w:r>
        <w:rPr>
          <w:color w:val="050505"/>
        </w:rPr>
        <w:t>Campaign</w:t>
      </w:r>
      <w:r>
        <w:rPr>
          <w:color w:val="050505"/>
          <w:spacing w:val="25"/>
        </w:rPr>
        <w:t xml:space="preserve"> </w:t>
      </w:r>
      <w:r>
        <w:rPr>
          <w:color w:val="050505"/>
          <w:spacing w:val="-2"/>
        </w:rPr>
        <w:t>said,</w:t>
      </w:r>
    </w:p>
    <w:p w14:paraId="69830E77" w14:textId="77777777" w:rsidR="00284967" w:rsidRDefault="00284967">
      <w:pPr>
        <w:pStyle w:val="BodyText"/>
        <w:rPr>
          <w:sz w:val="30"/>
        </w:rPr>
      </w:pPr>
    </w:p>
    <w:p w14:paraId="63CEDA6C" w14:textId="77777777" w:rsidR="00284967" w:rsidRDefault="00807DB8">
      <w:pPr>
        <w:spacing w:line="290" w:lineRule="auto"/>
        <w:ind w:left="449" w:right="131" w:firstLine="33"/>
        <w:rPr>
          <w:sz w:val="21"/>
        </w:rPr>
      </w:pPr>
      <w:r>
        <w:rPr>
          <w:i/>
          <w:color w:val="050505"/>
          <w:w w:val="105"/>
          <w:sz w:val="21"/>
        </w:rPr>
        <w:t>"The</w:t>
      </w:r>
      <w:r>
        <w:rPr>
          <w:i/>
          <w:color w:val="050505"/>
          <w:spacing w:val="-10"/>
          <w:w w:val="105"/>
          <w:sz w:val="21"/>
        </w:rPr>
        <w:t xml:space="preserve"> </w:t>
      </w:r>
      <w:r>
        <w:rPr>
          <w:i/>
          <w:color w:val="050505"/>
          <w:w w:val="105"/>
          <w:sz w:val="21"/>
        </w:rPr>
        <w:t>lack</w:t>
      </w:r>
      <w:r>
        <w:rPr>
          <w:i/>
          <w:color w:val="050505"/>
          <w:spacing w:val="-2"/>
          <w:w w:val="105"/>
          <w:sz w:val="21"/>
        </w:rPr>
        <w:t xml:space="preserve"> </w:t>
      </w:r>
      <w:r>
        <w:rPr>
          <w:i/>
          <w:color w:val="050505"/>
          <w:w w:val="105"/>
          <w:sz w:val="21"/>
        </w:rPr>
        <w:t>of knowledge about</w:t>
      </w:r>
      <w:r>
        <w:rPr>
          <w:i/>
          <w:color w:val="050505"/>
          <w:spacing w:val="-1"/>
          <w:w w:val="105"/>
          <w:sz w:val="21"/>
        </w:rPr>
        <w:t xml:space="preserve"> </w:t>
      </w:r>
      <w:r>
        <w:rPr>
          <w:i/>
          <w:color w:val="050505"/>
          <w:w w:val="105"/>
          <w:sz w:val="21"/>
        </w:rPr>
        <w:t>neuromuscular conditions is</w:t>
      </w:r>
      <w:r>
        <w:rPr>
          <w:i/>
          <w:color w:val="050505"/>
          <w:spacing w:val="-10"/>
          <w:w w:val="105"/>
          <w:sz w:val="21"/>
        </w:rPr>
        <w:t xml:space="preserve"> </w:t>
      </w:r>
      <w:r>
        <w:rPr>
          <w:i/>
          <w:color w:val="050505"/>
          <w:w w:val="105"/>
          <w:sz w:val="21"/>
        </w:rPr>
        <w:t>highlighted in</w:t>
      </w:r>
      <w:r>
        <w:rPr>
          <w:i/>
          <w:color w:val="050505"/>
          <w:spacing w:val="-12"/>
          <w:w w:val="105"/>
          <w:sz w:val="21"/>
        </w:rPr>
        <w:t xml:space="preserve"> </w:t>
      </w:r>
      <w:r>
        <w:rPr>
          <w:i/>
          <w:color w:val="050505"/>
          <w:w w:val="105"/>
          <w:sz w:val="21"/>
        </w:rPr>
        <w:t>the</w:t>
      </w:r>
      <w:r>
        <w:rPr>
          <w:i/>
          <w:color w:val="050505"/>
          <w:spacing w:val="-12"/>
          <w:w w:val="105"/>
          <w:sz w:val="21"/>
        </w:rPr>
        <w:t xml:space="preserve"> </w:t>
      </w:r>
      <w:r>
        <w:rPr>
          <w:i/>
          <w:color w:val="050505"/>
          <w:w w:val="105"/>
          <w:sz w:val="21"/>
        </w:rPr>
        <w:t>Department for</w:t>
      </w:r>
      <w:r>
        <w:rPr>
          <w:i/>
          <w:color w:val="050505"/>
          <w:spacing w:val="24"/>
          <w:w w:val="105"/>
          <w:sz w:val="21"/>
        </w:rPr>
        <w:t xml:space="preserve"> </w:t>
      </w:r>
      <w:r>
        <w:rPr>
          <w:i/>
          <w:color w:val="050505"/>
          <w:w w:val="105"/>
          <w:sz w:val="21"/>
        </w:rPr>
        <w:t>Work</w:t>
      </w:r>
      <w:r>
        <w:rPr>
          <w:i/>
          <w:color w:val="050505"/>
          <w:spacing w:val="-1"/>
          <w:w w:val="105"/>
          <w:sz w:val="21"/>
        </w:rPr>
        <w:t xml:space="preserve"> </w:t>
      </w:r>
      <w:r>
        <w:rPr>
          <w:i/>
          <w:color w:val="050505"/>
          <w:w w:val="105"/>
          <w:sz w:val="21"/>
        </w:rPr>
        <w:t>and</w:t>
      </w:r>
      <w:r>
        <w:rPr>
          <w:i/>
          <w:color w:val="050505"/>
          <w:spacing w:val="-7"/>
          <w:w w:val="105"/>
          <w:sz w:val="21"/>
        </w:rPr>
        <w:t xml:space="preserve"> </w:t>
      </w:r>
      <w:r>
        <w:rPr>
          <w:i/>
          <w:color w:val="050505"/>
          <w:w w:val="105"/>
          <w:sz w:val="21"/>
        </w:rPr>
        <w:t>Pension's Disability Handbook...</w:t>
      </w:r>
      <w:r>
        <w:rPr>
          <w:i/>
          <w:color w:val="050505"/>
          <w:spacing w:val="-9"/>
          <w:w w:val="105"/>
          <w:sz w:val="21"/>
        </w:rPr>
        <w:t xml:space="preserve"> </w:t>
      </w:r>
      <w:r>
        <w:rPr>
          <w:i/>
          <w:color w:val="050505"/>
          <w:w w:val="105"/>
          <w:sz w:val="21"/>
        </w:rPr>
        <w:t>For</w:t>
      </w:r>
      <w:r>
        <w:rPr>
          <w:i/>
          <w:color w:val="050505"/>
          <w:spacing w:val="-12"/>
          <w:w w:val="105"/>
          <w:sz w:val="21"/>
        </w:rPr>
        <w:t xml:space="preserve"> </w:t>
      </w:r>
      <w:r>
        <w:rPr>
          <w:i/>
          <w:color w:val="050505"/>
          <w:w w:val="105"/>
          <w:sz w:val="21"/>
        </w:rPr>
        <w:t>example,</w:t>
      </w:r>
      <w:r>
        <w:rPr>
          <w:i/>
          <w:color w:val="050505"/>
          <w:spacing w:val="-3"/>
          <w:w w:val="105"/>
          <w:sz w:val="21"/>
        </w:rPr>
        <w:t xml:space="preserve"> </w:t>
      </w:r>
      <w:r>
        <w:rPr>
          <w:i/>
          <w:color w:val="050505"/>
          <w:w w:val="105"/>
          <w:sz w:val="21"/>
        </w:rPr>
        <w:t>the</w:t>
      </w:r>
      <w:r>
        <w:rPr>
          <w:i/>
          <w:color w:val="050505"/>
          <w:spacing w:val="-16"/>
          <w:w w:val="105"/>
          <w:sz w:val="21"/>
        </w:rPr>
        <w:t xml:space="preserve"> </w:t>
      </w:r>
      <w:r>
        <w:rPr>
          <w:i/>
          <w:color w:val="050505"/>
          <w:w w:val="105"/>
          <w:sz w:val="21"/>
        </w:rPr>
        <w:t>section on</w:t>
      </w:r>
      <w:r>
        <w:rPr>
          <w:i/>
          <w:color w:val="050505"/>
          <w:spacing w:val="-9"/>
          <w:w w:val="105"/>
          <w:sz w:val="21"/>
        </w:rPr>
        <w:t xml:space="preserve"> </w:t>
      </w:r>
      <w:r>
        <w:rPr>
          <w:i/>
          <w:color w:val="050505"/>
          <w:w w:val="105"/>
          <w:sz w:val="21"/>
        </w:rPr>
        <w:t>Becker muscular dystrophy categorically states that the</w:t>
      </w:r>
      <w:r>
        <w:rPr>
          <w:i/>
          <w:color w:val="050505"/>
          <w:spacing w:val="-14"/>
          <w:w w:val="105"/>
          <w:sz w:val="21"/>
        </w:rPr>
        <w:t xml:space="preserve"> </w:t>
      </w:r>
      <w:r>
        <w:rPr>
          <w:i/>
          <w:color w:val="050505"/>
          <w:w w:val="105"/>
          <w:sz w:val="21"/>
        </w:rPr>
        <w:t>condition does</w:t>
      </w:r>
      <w:r>
        <w:rPr>
          <w:i/>
          <w:color w:val="050505"/>
          <w:spacing w:val="-1"/>
          <w:w w:val="105"/>
          <w:sz w:val="21"/>
        </w:rPr>
        <w:t xml:space="preserve"> </w:t>
      </w:r>
      <w:r>
        <w:rPr>
          <w:i/>
          <w:color w:val="050505"/>
          <w:w w:val="105"/>
          <w:sz w:val="21"/>
        </w:rPr>
        <w:t>not</w:t>
      </w:r>
      <w:r>
        <w:rPr>
          <w:i/>
          <w:color w:val="050505"/>
          <w:spacing w:val="37"/>
          <w:w w:val="105"/>
          <w:sz w:val="21"/>
        </w:rPr>
        <w:t xml:space="preserve"> </w:t>
      </w:r>
      <w:r>
        <w:rPr>
          <w:i/>
          <w:color w:val="050505"/>
          <w:w w:val="105"/>
          <w:sz w:val="21"/>
        </w:rPr>
        <w:t>affect the</w:t>
      </w:r>
      <w:r>
        <w:rPr>
          <w:i/>
          <w:color w:val="050505"/>
          <w:spacing w:val="-9"/>
          <w:w w:val="105"/>
          <w:sz w:val="21"/>
        </w:rPr>
        <w:t xml:space="preserve"> </w:t>
      </w:r>
      <w:r>
        <w:rPr>
          <w:i/>
          <w:color w:val="050505"/>
          <w:w w:val="105"/>
          <w:sz w:val="21"/>
        </w:rPr>
        <w:t>heart.</w:t>
      </w:r>
      <w:r>
        <w:rPr>
          <w:i/>
          <w:color w:val="050505"/>
          <w:spacing w:val="-3"/>
          <w:w w:val="105"/>
          <w:sz w:val="21"/>
        </w:rPr>
        <w:t xml:space="preserve"> </w:t>
      </w:r>
      <w:r>
        <w:rPr>
          <w:i/>
          <w:color w:val="050505"/>
          <w:w w:val="105"/>
          <w:sz w:val="21"/>
        </w:rPr>
        <w:t>This is simply incorrect-cardiomyopathy is a very serious complication of Becker muscular dystrophy. Furthermore the</w:t>
      </w:r>
      <w:r>
        <w:rPr>
          <w:i/>
          <w:color w:val="050505"/>
          <w:spacing w:val="-6"/>
          <w:w w:val="105"/>
          <w:sz w:val="21"/>
        </w:rPr>
        <w:t xml:space="preserve"> </w:t>
      </w:r>
      <w:r>
        <w:rPr>
          <w:i/>
          <w:color w:val="050505"/>
          <w:w w:val="105"/>
          <w:sz w:val="21"/>
        </w:rPr>
        <w:t>Handbook incorrectly describes the</w:t>
      </w:r>
      <w:r>
        <w:rPr>
          <w:i/>
          <w:color w:val="050505"/>
          <w:spacing w:val="-15"/>
          <w:w w:val="105"/>
          <w:sz w:val="21"/>
        </w:rPr>
        <w:t xml:space="preserve"> </w:t>
      </w:r>
      <w:r>
        <w:rPr>
          <w:i/>
          <w:color w:val="050505"/>
          <w:w w:val="105"/>
          <w:sz w:val="21"/>
        </w:rPr>
        <w:t>severity of</w:t>
      </w:r>
      <w:r>
        <w:rPr>
          <w:i/>
          <w:color w:val="050505"/>
          <w:spacing w:val="-4"/>
          <w:w w:val="105"/>
          <w:sz w:val="21"/>
        </w:rPr>
        <w:t xml:space="preserve"> </w:t>
      </w:r>
      <w:r>
        <w:rPr>
          <w:i/>
          <w:color w:val="050505"/>
          <w:w w:val="105"/>
          <w:sz w:val="21"/>
        </w:rPr>
        <w:t>muscle disease,</w:t>
      </w:r>
      <w:r>
        <w:rPr>
          <w:i/>
          <w:color w:val="050505"/>
          <w:spacing w:val="-15"/>
          <w:w w:val="105"/>
          <w:sz w:val="21"/>
        </w:rPr>
        <w:t xml:space="preserve"> </w:t>
      </w:r>
      <w:r>
        <w:rPr>
          <w:i/>
          <w:color w:val="050505"/>
          <w:w w:val="105"/>
          <w:sz w:val="21"/>
        </w:rPr>
        <w:t>providing misleading information</w:t>
      </w:r>
      <w:r>
        <w:rPr>
          <w:i/>
          <w:color w:val="050505"/>
          <w:spacing w:val="-16"/>
          <w:w w:val="105"/>
          <w:sz w:val="21"/>
        </w:rPr>
        <w:t xml:space="preserve"> </w:t>
      </w:r>
      <w:r>
        <w:rPr>
          <w:i/>
          <w:color w:val="050505"/>
          <w:w w:val="105"/>
          <w:sz w:val="21"/>
        </w:rPr>
        <w:t>for</w:t>
      </w:r>
      <w:r>
        <w:rPr>
          <w:i/>
          <w:color w:val="050505"/>
          <w:spacing w:val="17"/>
          <w:w w:val="105"/>
          <w:sz w:val="21"/>
        </w:rPr>
        <w:t xml:space="preserve"> </w:t>
      </w:r>
      <w:r>
        <w:rPr>
          <w:i/>
          <w:color w:val="050505"/>
          <w:w w:val="105"/>
          <w:sz w:val="21"/>
        </w:rPr>
        <w:t>assessors,</w:t>
      </w:r>
      <w:r>
        <w:rPr>
          <w:i/>
          <w:color w:val="050505"/>
          <w:spacing w:val="-4"/>
          <w:w w:val="105"/>
          <w:sz w:val="21"/>
        </w:rPr>
        <w:t xml:space="preserve"> </w:t>
      </w:r>
      <w:r>
        <w:rPr>
          <w:i/>
          <w:color w:val="050505"/>
          <w:w w:val="105"/>
          <w:sz w:val="21"/>
        </w:rPr>
        <w:t>and</w:t>
      </w:r>
      <w:r>
        <w:rPr>
          <w:i/>
          <w:color w:val="050505"/>
          <w:spacing w:val="-7"/>
          <w:w w:val="105"/>
          <w:sz w:val="21"/>
        </w:rPr>
        <w:t xml:space="preserve"> </w:t>
      </w:r>
      <w:r>
        <w:rPr>
          <w:i/>
          <w:color w:val="050505"/>
          <w:w w:val="105"/>
          <w:sz w:val="21"/>
        </w:rPr>
        <w:t>needs</w:t>
      </w:r>
      <w:r>
        <w:rPr>
          <w:i/>
          <w:color w:val="050505"/>
          <w:spacing w:val="-4"/>
          <w:w w:val="105"/>
          <w:sz w:val="21"/>
        </w:rPr>
        <w:t xml:space="preserve"> </w:t>
      </w:r>
      <w:r>
        <w:rPr>
          <w:i/>
          <w:color w:val="050505"/>
          <w:w w:val="105"/>
          <w:sz w:val="21"/>
        </w:rPr>
        <w:t>to be</w:t>
      </w:r>
      <w:r>
        <w:rPr>
          <w:i/>
          <w:color w:val="050505"/>
          <w:spacing w:val="-16"/>
          <w:w w:val="105"/>
          <w:sz w:val="21"/>
        </w:rPr>
        <w:t xml:space="preserve"> </w:t>
      </w:r>
      <w:r>
        <w:rPr>
          <w:i/>
          <w:color w:val="050505"/>
          <w:w w:val="105"/>
          <w:sz w:val="21"/>
        </w:rPr>
        <w:t>revised and corrected as a matter of urgency.</w:t>
      </w:r>
      <w:r>
        <w:rPr>
          <w:i/>
          <w:color w:val="050505"/>
          <w:spacing w:val="-22"/>
          <w:w w:val="105"/>
          <w:sz w:val="21"/>
        </w:rPr>
        <w:t xml:space="preserve"> </w:t>
      </w:r>
      <w:r>
        <w:rPr>
          <w:color w:val="050505"/>
          <w:w w:val="105"/>
          <w:sz w:val="21"/>
        </w:rPr>
        <w:t>"</w:t>
      </w:r>
      <w:r>
        <w:rPr>
          <w:color w:val="1F1F1F"/>
          <w:w w:val="105"/>
          <w:sz w:val="21"/>
          <w:vertAlign w:val="superscript"/>
        </w:rPr>
        <w:t>4</w:t>
      </w:r>
    </w:p>
    <w:p w14:paraId="119E505B" w14:textId="77777777" w:rsidR="00284967" w:rsidRDefault="00284967">
      <w:pPr>
        <w:pStyle w:val="BodyText"/>
        <w:spacing w:before="6"/>
        <w:rPr>
          <w:sz w:val="26"/>
        </w:rPr>
      </w:pPr>
    </w:p>
    <w:p w14:paraId="017D74DA" w14:textId="77777777" w:rsidR="00284967" w:rsidRDefault="00807DB8">
      <w:pPr>
        <w:pStyle w:val="Heading5"/>
        <w:numPr>
          <w:ilvl w:val="0"/>
          <w:numId w:val="24"/>
        </w:numPr>
        <w:tabs>
          <w:tab w:val="left" w:pos="834"/>
        </w:tabs>
        <w:ind w:left="833" w:hanging="338"/>
        <w:rPr>
          <w:color w:val="050505"/>
        </w:rPr>
      </w:pPr>
      <w:r>
        <w:rPr>
          <w:color w:val="050505"/>
        </w:rPr>
        <w:t>Variability</w:t>
      </w:r>
      <w:r>
        <w:rPr>
          <w:color w:val="050505"/>
          <w:spacing w:val="8"/>
        </w:rPr>
        <w:t xml:space="preserve"> </w:t>
      </w:r>
      <w:r>
        <w:rPr>
          <w:color w:val="050505"/>
        </w:rPr>
        <w:t>in</w:t>
      </w:r>
      <w:r>
        <w:rPr>
          <w:color w:val="050505"/>
          <w:spacing w:val="-9"/>
        </w:rPr>
        <w:t xml:space="preserve"> </w:t>
      </w:r>
      <w:r>
        <w:rPr>
          <w:color w:val="050505"/>
        </w:rPr>
        <w:t>decision</w:t>
      </w:r>
      <w:r>
        <w:rPr>
          <w:color w:val="050505"/>
          <w:spacing w:val="12"/>
        </w:rPr>
        <w:t xml:space="preserve"> </w:t>
      </w:r>
      <w:r>
        <w:rPr>
          <w:color w:val="050505"/>
          <w:spacing w:val="-2"/>
        </w:rPr>
        <w:t>making.</w:t>
      </w:r>
    </w:p>
    <w:p w14:paraId="44F86EBD" w14:textId="77777777" w:rsidR="00284967" w:rsidRDefault="00284967">
      <w:pPr>
        <w:pStyle w:val="BodyText"/>
        <w:spacing w:before="3"/>
        <w:rPr>
          <w:b/>
          <w:sz w:val="35"/>
        </w:rPr>
      </w:pPr>
    </w:p>
    <w:p w14:paraId="09BD3490" w14:textId="77777777" w:rsidR="00284967" w:rsidRDefault="00807DB8">
      <w:pPr>
        <w:pStyle w:val="BodyText"/>
        <w:spacing w:line="290" w:lineRule="auto"/>
        <w:ind w:left="124" w:right="182" w:hanging="8"/>
        <w:jc w:val="both"/>
      </w:pPr>
      <w:r>
        <w:rPr>
          <w:color w:val="050505"/>
          <w:w w:val="105"/>
        </w:rPr>
        <w:t>The</w:t>
      </w:r>
      <w:r>
        <w:rPr>
          <w:color w:val="050505"/>
          <w:spacing w:val="-2"/>
          <w:w w:val="105"/>
        </w:rPr>
        <w:t xml:space="preserve"> </w:t>
      </w:r>
      <w:r>
        <w:rPr>
          <w:color w:val="050505"/>
          <w:w w:val="105"/>
        </w:rPr>
        <w:t>Review noted in</w:t>
      </w:r>
      <w:r>
        <w:rPr>
          <w:color w:val="050505"/>
          <w:spacing w:val="-2"/>
          <w:w w:val="105"/>
        </w:rPr>
        <w:t xml:space="preserve"> </w:t>
      </w:r>
      <w:r>
        <w:rPr>
          <w:color w:val="050505"/>
          <w:w w:val="105"/>
        </w:rPr>
        <w:t>its</w:t>
      </w:r>
      <w:r>
        <w:rPr>
          <w:color w:val="050505"/>
          <w:spacing w:val="-6"/>
          <w:w w:val="105"/>
        </w:rPr>
        <w:t xml:space="preserve"> </w:t>
      </w:r>
      <w:r>
        <w:rPr>
          <w:color w:val="050505"/>
          <w:w w:val="105"/>
        </w:rPr>
        <w:t>first year report</w:t>
      </w:r>
      <w:r>
        <w:rPr>
          <w:color w:val="050505"/>
          <w:spacing w:val="-2"/>
          <w:w w:val="105"/>
        </w:rPr>
        <w:t xml:space="preserve"> </w:t>
      </w:r>
      <w:r>
        <w:rPr>
          <w:color w:val="050505"/>
          <w:w w:val="105"/>
        </w:rPr>
        <w:t>that</w:t>
      </w:r>
      <w:r>
        <w:rPr>
          <w:color w:val="050505"/>
          <w:spacing w:val="-3"/>
          <w:w w:val="105"/>
        </w:rPr>
        <w:t xml:space="preserve"> </w:t>
      </w:r>
      <w:r>
        <w:rPr>
          <w:color w:val="050505"/>
          <w:w w:val="105"/>
        </w:rPr>
        <w:t>the</w:t>
      </w:r>
      <w:r>
        <w:rPr>
          <w:color w:val="050505"/>
          <w:spacing w:val="-4"/>
          <w:w w:val="105"/>
        </w:rPr>
        <w:t xml:space="preserve"> </w:t>
      </w:r>
      <w:r>
        <w:rPr>
          <w:color w:val="050505"/>
          <w:w w:val="105"/>
        </w:rPr>
        <w:t>quality and consistency of decision makers varies between</w:t>
      </w:r>
      <w:r>
        <w:rPr>
          <w:color w:val="050505"/>
          <w:spacing w:val="-1"/>
          <w:w w:val="105"/>
        </w:rPr>
        <w:t xml:space="preserve"> </w:t>
      </w:r>
      <w:r>
        <w:rPr>
          <w:color w:val="050505"/>
          <w:w w:val="105"/>
        </w:rPr>
        <w:t>individuals and</w:t>
      </w:r>
      <w:r>
        <w:rPr>
          <w:color w:val="050505"/>
          <w:spacing w:val="-5"/>
          <w:w w:val="105"/>
        </w:rPr>
        <w:t xml:space="preserve"> </w:t>
      </w:r>
      <w:r>
        <w:rPr>
          <w:color w:val="050505"/>
          <w:w w:val="105"/>
        </w:rPr>
        <w:t>between benefit centres. Benefit centres vary depending</w:t>
      </w:r>
      <w:r>
        <w:rPr>
          <w:color w:val="050505"/>
          <w:spacing w:val="-4"/>
          <w:w w:val="105"/>
        </w:rPr>
        <w:t xml:space="preserve"> </w:t>
      </w:r>
      <w:r>
        <w:rPr>
          <w:color w:val="050505"/>
          <w:w w:val="105"/>
        </w:rPr>
        <w:t>on whether</w:t>
      </w:r>
      <w:r>
        <w:rPr>
          <w:color w:val="050505"/>
          <w:spacing w:val="-6"/>
          <w:w w:val="105"/>
        </w:rPr>
        <w:t xml:space="preserve"> </w:t>
      </w:r>
      <w:r>
        <w:rPr>
          <w:color w:val="050505"/>
          <w:w w:val="105"/>
        </w:rPr>
        <w:t>the</w:t>
      </w:r>
      <w:r>
        <w:rPr>
          <w:color w:val="050505"/>
          <w:spacing w:val="-10"/>
          <w:w w:val="105"/>
        </w:rPr>
        <w:t xml:space="preserve"> </w:t>
      </w:r>
      <w:r>
        <w:rPr>
          <w:color w:val="050505"/>
          <w:w w:val="105"/>
        </w:rPr>
        <w:t>manager</w:t>
      </w:r>
      <w:r>
        <w:rPr>
          <w:color w:val="050505"/>
          <w:spacing w:val="-2"/>
          <w:w w:val="105"/>
        </w:rPr>
        <w:t xml:space="preserve"> </w:t>
      </w:r>
      <w:r>
        <w:rPr>
          <w:color w:val="050505"/>
          <w:w w:val="105"/>
        </w:rPr>
        <w:t>focuses</w:t>
      </w:r>
      <w:r>
        <w:rPr>
          <w:color w:val="050505"/>
          <w:spacing w:val="-6"/>
          <w:w w:val="105"/>
        </w:rPr>
        <w:t xml:space="preserve"> </w:t>
      </w:r>
      <w:r>
        <w:rPr>
          <w:color w:val="050505"/>
          <w:w w:val="105"/>
        </w:rPr>
        <w:t>on</w:t>
      </w:r>
      <w:r>
        <w:rPr>
          <w:color w:val="050505"/>
          <w:spacing w:val="-16"/>
          <w:w w:val="105"/>
        </w:rPr>
        <w:t xml:space="preserve"> </w:t>
      </w:r>
      <w:r>
        <w:rPr>
          <w:color w:val="050505"/>
          <w:w w:val="105"/>
        </w:rPr>
        <w:t>accuracy and</w:t>
      </w:r>
      <w:r>
        <w:rPr>
          <w:color w:val="050505"/>
          <w:spacing w:val="-15"/>
          <w:w w:val="105"/>
        </w:rPr>
        <w:t xml:space="preserve"> </w:t>
      </w:r>
      <w:r>
        <w:rPr>
          <w:color w:val="050505"/>
          <w:w w:val="105"/>
        </w:rPr>
        <w:t>quality</w:t>
      </w:r>
      <w:r>
        <w:rPr>
          <w:color w:val="050505"/>
          <w:spacing w:val="-7"/>
          <w:w w:val="105"/>
        </w:rPr>
        <w:t xml:space="preserve"> </w:t>
      </w:r>
      <w:r>
        <w:rPr>
          <w:color w:val="050505"/>
          <w:w w:val="105"/>
        </w:rPr>
        <w:t>of</w:t>
      </w:r>
      <w:r>
        <w:rPr>
          <w:color w:val="050505"/>
          <w:spacing w:val="-7"/>
          <w:w w:val="105"/>
        </w:rPr>
        <w:t xml:space="preserve"> </w:t>
      </w:r>
      <w:r>
        <w:rPr>
          <w:color w:val="050505"/>
          <w:w w:val="105"/>
        </w:rPr>
        <w:t>decisions</w:t>
      </w:r>
      <w:r>
        <w:rPr>
          <w:color w:val="050505"/>
          <w:spacing w:val="-1"/>
          <w:w w:val="105"/>
        </w:rPr>
        <w:t xml:space="preserve"> </w:t>
      </w:r>
      <w:r>
        <w:rPr>
          <w:color w:val="050505"/>
          <w:w w:val="105"/>
        </w:rPr>
        <w:t>or</w:t>
      </w:r>
      <w:r>
        <w:rPr>
          <w:color w:val="050505"/>
          <w:spacing w:val="-11"/>
          <w:w w:val="105"/>
        </w:rPr>
        <w:t xml:space="preserve"> </w:t>
      </w:r>
      <w:r>
        <w:rPr>
          <w:color w:val="050505"/>
          <w:w w:val="105"/>
        </w:rPr>
        <w:t>on</w:t>
      </w:r>
      <w:r>
        <w:rPr>
          <w:color w:val="050505"/>
          <w:spacing w:val="-15"/>
          <w:w w:val="105"/>
        </w:rPr>
        <w:t xml:space="preserve"> </w:t>
      </w:r>
      <w:r>
        <w:rPr>
          <w:color w:val="050505"/>
          <w:w w:val="105"/>
        </w:rPr>
        <w:t>speed</w:t>
      </w:r>
      <w:r>
        <w:rPr>
          <w:color w:val="050505"/>
          <w:spacing w:val="-8"/>
          <w:w w:val="105"/>
        </w:rPr>
        <w:t xml:space="preserve"> </w:t>
      </w:r>
      <w:r>
        <w:rPr>
          <w:color w:val="050505"/>
          <w:w w:val="105"/>
        </w:rPr>
        <w:t>of</w:t>
      </w:r>
      <w:r>
        <w:rPr>
          <w:color w:val="050505"/>
          <w:spacing w:val="-12"/>
          <w:w w:val="105"/>
        </w:rPr>
        <w:t xml:space="preserve"> </w:t>
      </w:r>
      <w:r>
        <w:rPr>
          <w:color w:val="050505"/>
          <w:w w:val="105"/>
        </w:rPr>
        <w:t>decisions.</w:t>
      </w:r>
    </w:p>
    <w:p w14:paraId="3A962678" w14:textId="77777777" w:rsidR="00284967" w:rsidRDefault="00284967">
      <w:pPr>
        <w:pStyle w:val="BodyText"/>
        <w:spacing w:before="9"/>
        <w:rPr>
          <w:sz w:val="25"/>
        </w:rPr>
      </w:pPr>
    </w:p>
    <w:p w14:paraId="2D4E9F3D" w14:textId="77777777" w:rsidR="00284967" w:rsidRDefault="00807DB8">
      <w:pPr>
        <w:pStyle w:val="BodyText"/>
        <w:spacing w:line="292" w:lineRule="auto"/>
        <w:ind w:left="123" w:right="143" w:hanging="7"/>
      </w:pPr>
      <w:r>
        <w:rPr>
          <w:color w:val="050505"/>
        </w:rPr>
        <w:t>This means that ESA</w:t>
      </w:r>
      <w:r>
        <w:rPr>
          <w:color w:val="050505"/>
          <w:spacing w:val="36"/>
        </w:rPr>
        <w:t xml:space="preserve"> </w:t>
      </w:r>
      <w:r>
        <w:rPr>
          <w:color w:val="050505"/>
        </w:rPr>
        <w:t>decisions</w:t>
      </w:r>
      <w:r>
        <w:rPr>
          <w:color w:val="050505"/>
          <w:spacing w:val="40"/>
        </w:rPr>
        <w:t xml:space="preserve"> </w:t>
      </w:r>
      <w:r>
        <w:rPr>
          <w:color w:val="050505"/>
        </w:rPr>
        <w:t xml:space="preserve">are </w:t>
      </w:r>
      <w:r>
        <w:rPr>
          <w:i/>
          <w:color w:val="050505"/>
        </w:rPr>
        <w:t>not</w:t>
      </w:r>
      <w:r>
        <w:rPr>
          <w:i/>
          <w:color w:val="050505"/>
          <w:spacing w:val="35"/>
        </w:rPr>
        <w:t xml:space="preserve"> </w:t>
      </w:r>
      <w:r>
        <w:rPr>
          <w:color w:val="050505"/>
        </w:rPr>
        <w:t>consistent</w:t>
      </w:r>
      <w:r>
        <w:rPr>
          <w:color w:val="050505"/>
          <w:spacing w:val="36"/>
        </w:rPr>
        <w:t xml:space="preserve"> </w:t>
      </w:r>
      <w:r>
        <w:rPr>
          <w:color w:val="050505"/>
        </w:rPr>
        <w:t>or</w:t>
      </w:r>
      <w:r>
        <w:rPr>
          <w:color w:val="050505"/>
          <w:spacing w:val="40"/>
        </w:rPr>
        <w:t xml:space="preserve"> </w:t>
      </w:r>
      <w:r>
        <w:rPr>
          <w:color w:val="050505"/>
        </w:rPr>
        <w:t>replicable,</w:t>
      </w:r>
      <w:r>
        <w:rPr>
          <w:color w:val="050505"/>
          <w:spacing w:val="40"/>
        </w:rPr>
        <w:t xml:space="preserve"> </w:t>
      </w:r>
      <w:r>
        <w:rPr>
          <w:color w:val="050505"/>
        </w:rPr>
        <w:t>an important</w:t>
      </w:r>
      <w:r>
        <w:rPr>
          <w:color w:val="050505"/>
          <w:spacing w:val="40"/>
        </w:rPr>
        <w:t xml:space="preserve"> </w:t>
      </w:r>
      <w:r>
        <w:rPr>
          <w:color w:val="050505"/>
        </w:rPr>
        <w:t>measure</w:t>
      </w:r>
      <w:r>
        <w:rPr>
          <w:color w:val="050505"/>
          <w:spacing w:val="38"/>
        </w:rPr>
        <w:t xml:space="preserve"> </w:t>
      </w:r>
      <w:r>
        <w:rPr>
          <w:color w:val="050505"/>
        </w:rPr>
        <w:t>of a test's</w:t>
      </w:r>
      <w:r>
        <w:rPr>
          <w:color w:val="050505"/>
          <w:spacing w:val="21"/>
        </w:rPr>
        <w:t xml:space="preserve"> </w:t>
      </w:r>
      <w:r>
        <w:rPr>
          <w:color w:val="050505"/>
        </w:rPr>
        <w:t>ability.</w:t>
      </w:r>
      <w:r>
        <w:rPr>
          <w:color w:val="050505"/>
          <w:spacing w:val="26"/>
        </w:rPr>
        <w:t xml:space="preserve"> </w:t>
      </w:r>
      <w:r>
        <w:rPr>
          <w:color w:val="050505"/>
        </w:rPr>
        <w:t>ESA</w:t>
      </w:r>
      <w:r>
        <w:rPr>
          <w:color w:val="050505"/>
          <w:spacing w:val="25"/>
        </w:rPr>
        <w:t xml:space="preserve"> </w:t>
      </w:r>
      <w:r>
        <w:rPr>
          <w:color w:val="050505"/>
        </w:rPr>
        <w:t>is</w:t>
      </w:r>
      <w:r>
        <w:rPr>
          <w:color w:val="050505"/>
          <w:spacing w:val="22"/>
        </w:rPr>
        <w:t xml:space="preserve"> </w:t>
      </w:r>
      <w:r>
        <w:rPr>
          <w:color w:val="050505"/>
        </w:rPr>
        <w:t>designed</w:t>
      </w:r>
      <w:r>
        <w:rPr>
          <w:color w:val="050505"/>
          <w:spacing w:val="29"/>
        </w:rPr>
        <w:t xml:space="preserve"> </w:t>
      </w:r>
      <w:r>
        <w:rPr>
          <w:color w:val="050505"/>
        </w:rPr>
        <w:t>to</w:t>
      </w:r>
      <w:r>
        <w:rPr>
          <w:color w:val="050505"/>
          <w:spacing w:val="40"/>
        </w:rPr>
        <w:t xml:space="preserve"> </w:t>
      </w:r>
      <w:r>
        <w:rPr>
          <w:color w:val="050505"/>
        </w:rPr>
        <w:t>be</w:t>
      </w:r>
      <w:r>
        <w:rPr>
          <w:color w:val="050505"/>
          <w:spacing w:val="19"/>
        </w:rPr>
        <w:t xml:space="preserve"> </w:t>
      </w:r>
      <w:r>
        <w:rPr>
          <w:color w:val="050505"/>
        </w:rPr>
        <w:t>objective</w:t>
      </w:r>
      <w:r>
        <w:rPr>
          <w:color w:val="050505"/>
          <w:spacing w:val="40"/>
        </w:rPr>
        <w:t xml:space="preserve"> </w:t>
      </w:r>
      <w:r>
        <w:rPr>
          <w:color w:val="050505"/>
        </w:rPr>
        <w:t>and</w:t>
      </w:r>
      <w:r>
        <w:rPr>
          <w:color w:val="050505"/>
          <w:spacing w:val="26"/>
        </w:rPr>
        <w:t xml:space="preserve"> </w:t>
      </w:r>
      <w:r>
        <w:rPr>
          <w:color w:val="050505"/>
        </w:rPr>
        <w:t>replicable;</w:t>
      </w:r>
      <w:r>
        <w:rPr>
          <w:color w:val="050505"/>
          <w:spacing w:val="23"/>
        </w:rPr>
        <w:t xml:space="preserve"> </w:t>
      </w:r>
      <w:r>
        <w:rPr>
          <w:color w:val="050505"/>
        </w:rPr>
        <w:t>that</w:t>
      </w:r>
      <w:r>
        <w:rPr>
          <w:color w:val="050505"/>
          <w:spacing w:val="29"/>
        </w:rPr>
        <w:t xml:space="preserve"> </w:t>
      </w:r>
      <w:r>
        <w:rPr>
          <w:color w:val="050505"/>
        </w:rPr>
        <w:t>is, the</w:t>
      </w:r>
      <w:r>
        <w:rPr>
          <w:color w:val="050505"/>
          <w:spacing w:val="68"/>
        </w:rPr>
        <w:t xml:space="preserve"> </w:t>
      </w:r>
      <w:r>
        <w:rPr>
          <w:color w:val="050505"/>
        </w:rPr>
        <w:t>same</w:t>
      </w:r>
      <w:r>
        <w:rPr>
          <w:color w:val="050505"/>
          <w:spacing w:val="29"/>
        </w:rPr>
        <w:t xml:space="preserve"> </w:t>
      </w:r>
      <w:r>
        <w:rPr>
          <w:color w:val="050505"/>
        </w:rPr>
        <w:t>evidence before</w:t>
      </w:r>
      <w:r>
        <w:rPr>
          <w:color w:val="050505"/>
          <w:spacing w:val="23"/>
        </w:rPr>
        <w:t xml:space="preserve"> </w:t>
      </w:r>
      <w:r>
        <w:rPr>
          <w:color w:val="050505"/>
        </w:rPr>
        <w:t>different</w:t>
      </w:r>
      <w:r>
        <w:rPr>
          <w:color w:val="050505"/>
          <w:spacing w:val="30"/>
        </w:rPr>
        <w:t xml:space="preserve"> </w:t>
      </w:r>
      <w:r>
        <w:rPr>
          <w:color w:val="050505"/>
        </w:rPr>
        <w:t>decision makers</w:t>
      </w:r>
      <w:r>
        <w:rPr>
          <w:color w:val="050505"/>
          <w:spacing w:val="25"/>
        </w:rPr>
        <w:t xml:space="preserve"> </w:t>
      </w:r>
      <w:r>
        <w:rPr>
          <w:color w:val="050505"/>
        </w:rPr>
        <w:t>should</w:t>
      </w:r>
      <w:r>
        <w:rPr>
          <w:color w:val="050505"/>
          <w:spacing w:val="27"/>
        </w:rPr>
        <w:t xml:space="preserve"> </w:t>
      </w:r>
      <w:r>
        <w:rPr>
          <w:color w:val="050505"/>
        </w:rPr>
        <w:t>lead to</w:t>
      </w:r>
      <w:r>
        <w:rPr>
          <w:color w:val="050505"/>
          <w:spacing w:val="40"/>
        </w:rPr>
        <w:t xml:space="preserve"> </w:t>
      </w:r>
      <w:r>
        <w:rPr>
          <w:color w:val="050505"/>
        </w:rPr>
        <w:t>the</w:t>
      </w:r>
      <w:r>
        <w:rPr>
          <w:color w:val="050505"/>
          <w:spacing w:val="40"/>
        </w:rPr>
        <w:t xml:space="preserve"> </w:t>
      </w:r>
      <w:r>
        <w:rPr>
          <w:color w:val="050505"/>
        </w:rPr>
        <w:t>same</w:t>
      </w:r>
      <w:r>
        <w:rPr>
          <w:color w:val="050505"/>
          <w:spacing w:val="22"/>
        </w:rPr>
        <w:t xml:space="preserve"> </w:t>
      </w:r>
      <w:r>
        <w:rPr>
          <w:color w:val="050505"/>
        </w:rPr>
        <w:t>conclusion,</w:t>
      </w:r>
      <w:r>
        <w:rPr>
          <w:color w:val="050505"/>
          <w:spacing w:val="22"/>
        </w:rPr>
        <w:t xml:space="preserve"> </w:t>
      </w:r>
      <w:r>
        <w:rPr>
          <w:color w:val="050505"/>
        </w:rPr>
        <w:t>and</w:t>
      </w:r>
      <w:r>
        <w:rPr>
          <w:color w:val="050505"/>
          <w:spacing w:val="22"/>
        </w:rPr>
        <w:t xml:space="preserve"> </w:t>
      </w:r>
      <w:r>
        <w:rPr>
          <w:color w:val="050505"/>
        </w:rPr>
        <w:t>for</w:t>
      </w:r>
      <w:r>
        <w:rPr>
          <w:color w:val="050505"/>
          <w:spacing w:val="39"/>
        </w:rPr>
        <w:t xml:space="preserve"> </w:t>
      </w:r>
      <w:r>
        <w:rPr>
          <w:color w:val="050505"/>
        </w:rPr>
        <w:t>the</w:t>
      </w:r>
      <w:r>
        <w:rPr>
          <w:color w:val="050505"/>
          <w:spacing w:val="40"/>
        </w:rPr>
        <w:t xml:space="preserve"> </w:t>
      </w:r>
      <w:r>
        <w:rPr>
          <w:color w:val="050505"/>
        </w:rPr>
        <w:t>same</w:t>
      </w:r>
      <w:r>
        <w:rPr>
          <w:color w:val="050505"/>
          <w:spacing w:val="22"/>
        </w:rPr>
        <w:t xml:space="preserve"> </w:t>
      </w:r>
      <w:r>
        <w:rPr>
          <w:color w:val="050505"/>
        </w:rPr>
        <w:t>clear reasons. Without</w:t>
      </w:r>
      <w:r>
        <w:rPr>
          <w:color w:val="050505"/>
          <w:spacing w:val="40"/>
        </w:rPr>
        <w:t xml:space="preserve"> </w:t>
      </w:r>
      <w:r>
        <w:rPr>
          <w:color w:val="050505"/>
        </w:rPr>
        <w:t>this consistency, the</w:t>
      </w:r>
      <w:r>
        <w:rPr>
          <w:color w:val="050505"/>
          <w:spacing w:val="40"/>
        </w:rPr>
        <w:t xml:space="preserve"> </w:t>
      </w:r>
      <w:r>
        <w:rPr>
          <w:color w:val="050505"/>
        </w:rPr>
        <w:t>validity of the</w:t>
      </w:r>
      <w:r>
        <w:rPr>
          <w:color w:val="050505"/>
          <w:spacing w:val="40"/>
        </w:rPr>
        <w:t xml:space="preserve"> </w:t>
      </w:r>
      <w:r>
        <w:rPr>
          <w:color w:val="050505"/>
        </w:rPr>
        <w:t>assessment</w:t>
      </w:r>
      <w:r>
        <w:rPr>
          <w:color w:val="050505"/>
          <w:spacing w:val="40"/>
        </w:rPr>
        <w:t xml:space="preserve"> </w:t>
      </w:r>
      <w:r>
        <w:rPr>
          <w:color w:val="050505"/>
        </w:rPr>
        <w:t xml:space="preserve">process is seriously </w:t>
      </w:r>
      <w:r>
        <w:rPr>
          <w:color w:val="050505"/>
          <w:spacing w:val="-2"/>
        </w:rPr>
        <w:t>undermined.</w:t>
      </w:r>
    </w:p>
    <w:p w14:paraId="3C3FB23D" w14:textId="77777777" w:rsidR="00284967" w:rsidRDefault="00284967">
      <w:pPr>
        <w:pStyle w:val="BodyText"/>
        <w:spacing w:before="8"/>
        <w:rPr>
          <w:sz w:val="25"/>
        </w:rPr>
      </w:pPr>
    </w:p>
    <w:p w14:paraId="72A5A825" w14:textId="77777777" w:rsidR="00284967" w:rsidRDefault="00807DB8">
      <w:pPr>
        <w:pStyle w:val="Heading5"/>
        <w:numPr>
          <w:ilvl w:val="0"/>
          <w:numId w:val="24"/>
        </w:numPr>
        <w:tabs>
          <w:tab w:val="left" w:pos="830"/>
        </w:tabs>
        <w:ind w:left="829" w:hanging="338"/>
        <w:rPr>
          <w:color w:val="050505"/>
        </w:rPr>
      </w:pPr>
      <w:r>
        <w:rPr>
          <w:color w:val="050505"/>
        </w:rPr>
        <w:t>43%</w:t>
      </w:r>
      <w:r>
        <w:rPr>
          <w:color w:val="050505"/>
          <w:spacing w:val="-15"/>
        </w:rPr>
        <w:t xml:space="preserve"> </w:t>
      </w:r>
      <w:r>
        <w:rPr>
          <w:color w:val="050505"/>
        </w:rPr>
        <w:t>success</w:t>
      </w:r>
      <w:r>
        <w:rPr>
          <w:color w:val="050505"/>
          <w:spacing w:val="-5"/>
        </w:rPr>
        <w:t xml:space="preserve"> </w:t>
      </w:r>
      <w:r>
        <w:rPr>
          <w:color w:val="050505"/>
        </w:rPr>
        <w:t>rate</w:t>
      </w:r>
      <w:r>
        <w:rPr>
          <w:color w:val="050505"/>
          <w:spacing w:val="-15"/>
        </w:rPr>
        <w:t xml:space="preserve"> </w:t>
      </w:r>
      <w:r>
        <w:rPr>
          <w:color w:val="050505"/>
        </w:rPr>
        <w:t>at</w:t>
      </w:r>
      <w:r>
        <w:rPr>
          <w:color w:val="050505"/>
          <w:spacing w:val="-16"/>
        </w:rPr>
        <w:t xml:space="preserve"> </w:t>
      </w:r>
      <w:r>
        <w:rPr>
          <w:color w:val="050505"/>
          <w:spacing w:val="-2"/>
        </w:rPr>
        <w:t>appeal.</w:t>
      </w:r>
    </w:p>
    <w:p w14:paraId="58309969" w14:textId="77777777" w:rsidR="00284967" w:rsidRDefault="00284967">
      <w:pPr>
        <w:pStyle w:val="BodyText"/>
        <w:spacing w:before="8"/>
        <w:rPr>
          <w:b/>
          <w:sz w:val="30"/>
        </w:rPr>
      </w:pPr>
    </w:p>
    <w:p w14:paraId="5B7A48A7" w14:textId="77777777" w:rsidR="00284967" w:rsidRDefault="00807DB8">
      <w:pPr>
        <w:pStyle w:val="BodyText"/>
        <w:spacing w:line="290" w:lineRule="auto"/>
        <w:ind w:left="124" w:right="270" w:hanging="7"/>
      </w:pPr>
      <w:r>
        <w:rPr>
          <w:color w:val="050505"/>
          <w:w w:val="105"/>
        </w:rPr>
        <w:t>The latest data shows that for the past three quarters, 43% of</w:t>
      </w:r>
      <w:r>
        <w:rPr>
          <w:color w:val="050505"/>
          <w:spacing w:val="-1"/>
          <w:w w:val="105"/>
        </w:rPr>
        <w:t xml:space="preserve"> </w:t>
      </w:r>
      <w:r>
        <w:rPr>
          <w:color w:val="050505"/>
          <w:w w:val="105"/>
        </w:rPr>
        <w:t>those who took their ESA decision to</w:t>
      </w:r>
      <w:r>
        <w:rPr>
          <w:color w:val="050505"/>
          <w:spacing w:val="20"/>
          <w:w w:val="105"/>
        </w:rPr>
        <w:t xml:space="preserve"> </w:t>
      </w:r>
      <w:r>
        <w:rPr>
          <w:color w:val="050505"/>
          <w:w w:val="105"/>
        </w:rPr>
        <w:t>appeal had</w:t>
      </w:r>
      <w:r>
        <w:rPr>
          <w:color w:val="050505"/>
          <w:spacing w:val="-8"/>
          <w:w w:val="105"/>
        </w:rPr>
        <w:t xml:space="preserve"> </w:t>
      </w:r>
      <w:r>
        <w:rPr>
          <w:color w:val="050505"/>
          <w:w w:val="105"/>
        </w:rPr>
        <w:t>the</w:t>
      </w:r>
      <w:r>
        <w:rPr>
          <w:color w:val="050505"/>
          <w:spacing w:val="20"/>
          <w:w w:val="105"/>
        </w:rPr>
        <w:t xml:space="preserve"> </w:t>
      </w:r>
      <w:r>
        <w:rPr>
          <w:color w:val="050505"/>
          <w:w w:val="105"/>
        </w:rPr>
        <w:t>decisi</w:t>
      </w:r>
      <w:r>
        <w:rPr>
          <w:color w:val="050505"/>
          <w:w w:val="105"/>
        </w:rPr>
        <w:t>on overturned in</w:t>
      </w:r>
      <w:r>
        <w:rPr>
          <w:color w:val="050505"/>
          <w:spacing w:val="-7"/>
          <w:w w:val="105"/>
        </w:rPr>
        <w:t xml:space="preserve"> </w:t>
      </w:r>
      <w:r>
        <w:rPr>
          <w:color w:val="050505"/>
          <w:w w:val="105"/>
        </w:rPr>
        <w:t>their favour. Moreover, people who</w:t>
      </w:r>
      <w:r>
        <w:rPr>
          <w:color w:val="050505"/>
          <w:spacing w:val="-1"/>
          <w:w w:val="105"/>
        </w:rPr>
        <w:t xml:space="preserve"> </w:t>
      </w:r>
      <w:r>
        <w:rPr>
          <w:color w:val="050505"/>
          <w:w w:val="105"/>
        </w:rPr>
        <w:t>have a representative have an even higher overturn rate, including:</w:t>
      </w:r>
    </w:p>
    <w:p w14:paraId="7D422401" w14:textId="77777777" w:rsidR="00284967" w:rsidRDefault="00284967">
      <w:pPr>
        <w:pStyle w:val="BodyText"/>
        <w:spacing w:before="2"/>
        <w:rPr>
          <w:sz w:val="26"/>
        </w:rPr>
      </w:pPr>
    </w:p>
    <w:p w14:paraId="6D6C256F" w14:textId="77777777" w:rsidR="00284967" w:rsidRDefault="00807DB8">
      <w:pPr>
        <w:pStyle w:val="ListParagraph"/>
        <w:numPr>
          <w:ilvl w:val="0"/>
          <w:numId w:val="23"/>
        </w:numPr>
        <w:tabs>
          <w:tab w:val="left" w:pos="814"/>
          <w:tab w:val="left" w:pos="815"/>
        </w:tabs>
        <w:ind w:hanging="325"/>
        <w:rPr>
          <w:sz w:val="21"/>
        </w:rPr>
      </w:pPr>
      <w:r>
        <w:rPr>
          <w:color w:val="050505"/>
          <w:sz w:val="21"/>
        </w:rPr>
        <w:t>70% at</w:t>
      </w:r>
      <w:r>
        <w:rPr>
          <w:color w:val="050505"/>
          <w:spacing w:val="2"/>
          <w:sz w:val="21"/>
        </w:rPr>
        <w:t xml:space="preserve"> </w:t>
      </w:r>
      <w:r>
        <w:rPr>
          <w:color w:val="050505"/>
          <w:sz w:val="21"/>
        </w:rPr>
        <w:t>Citizen's</w:t>
      </w:r>
      <w:r>
        <w:rPr>
          <w:color w:val="050505"/>
          <w:spacing w:val="13"/>
          <w:sz w:val="21"/>
        </w:rPr>
        <w:t xml:space="preserve"> </w:t>
      </w:r>
      <w:r>
        <w:rPr>
          <w:color w:val="050505"/>
          <w:sz w:val="21"/>
        </w:rPr>
        <w:t>Advice</w:t>
      </w:r>
      <w:r>
        <w:rPr>
          <w:color w:val="050505"/>
          <w:spacing w:val="9"/>
          <w:sz w:val="21"/>
        </w:rPr>
        <w:t xml:space="preserve"> </w:t>
      </w:r>
      <w:r>
        <w:rPr>
          <w:color w:val="050505"/>
          <w:spacing w:val="-2"/>
          <w:sz w:val="21"/>
        </w:rPr>
        <w:t>Scotland;5</w:t>
      </w:r>
    </w:p>
    <w:p w14:paraId="68E502E4" w14:textId="77777777" w:rsidR="00284967" w:rsidRDefault="00807DB8">
      <w:pPr>
        <w:pStyle w:val="ListParagraph"/>
        <w:numPr>
          <w:ilvl w:val="0"/>
          <w:numId w:val="23"/>
        </w:numPr>
        <w:tabs>
          <w:tab w:val="left" w:pos="815"/>
          <w:tab w:val="left" w:pos="816"/>
        </w:tabs>
        <w:spacing w:before="52"/>
        <w:ind w:left="815" w:hanging="326"/>
        <w:rPr>
          <w:sz w:val="21"/>
        </w:rPr>
      </w:pPr>
      <w:r>
        <w:rPr>
          <w:color w:val="050505"/>
          <w:w w:val="105"/>
          <w:sz w:val="21"/>
        </w:rPr>
        <w:t>94%</w:t>
      </w:r>
      <w:r>
        <w:rPr>
          <w:color w:val="050505"/>
          <w:spacing w:val="-16"/>
          <w:w w:val="105"/>
          <w:sz w:val="21"/>
        </w:rPr>
        <w:t xml:space="preserve"> </w:t>
      </w:r>
      <w:r>
        <w:rPr>
          <w:color w:val="050505"/>
          <w:w w:val="105"/>
          <w:sz w:val="21"/>
        </w:rPr>
        <w:t>at</w:t>
      </w:r>
      <w:r>
        <w:rPr>
          <w:color w:val="050505"/>
          <w:spacing w:val="-15"/>
          <w:w w:val="105"/>
          <w:sz w:val="21"/>
        </w:rPr>
        <w:t xml:space="preserve"> </w:t>
      </w:r>
      <w:r>
        <w:rPr>
          <w:color w:val="050505"/>
          <w:w w:val="105"/>
          <w:sz w:val="21"/>
        </w:rPr>
        <w:t>Oxford</w:t>
      </w:r>
      <w:r>
        <w:rPr>
          <w:color w:val="050505"/>
          <w:spacing w:val="-7"/>
          <w:w w:val="105"/>
          <w:sz w:val="21"/>
        </w:rPr>
        <w:t xml:space="preserve"> </w:t>
      </w:r>
      <w:r>
        <w:rPr>
          <w:color w:val="050505"/>
          <w:w w:val="105"/>
          <w:sz w:val="21"/>
        </w:rPr>
        <w:t>Welfare</w:t>
      </w:r>
      <w:r>
        <w:rPr>
          <w:color w:val="050505"/>
          <w:spacing w:val="-7"/>
          <w:w w:val="105"/>
          <w:sz w:val="21"/>
        </w:rPr>
        <w:t xml:space="preserve"> </w:t>
      </w:r>
      <w:r>
        <w:rPr>
          <w:color w:val="050505"/>
          <w:w w:val="105"/>
          <w:sz w:val="21"/>
        </w:rPr>
        <w:t>Rights</w:t>
      </w:r>
      <w:r>
        <w:rPr>
          <w:color w:val="1F1F1F"/>
          <w:w w:val="105"/>
          <w:sz w:val="21"/>
        </w:rPr>
        <w:t>;</w:t>
      </w:r>
      <w:r>
        <w:rPr>
          <w:color w:val="1F1F1F"/>
          <w:w w:val="105"/>
          <w:sz w:val="21"/>
          <w:vertAlign w:val="superscript"/>
        </w:rPr>
        <w:t>6</w:t>
      </w:r>
      <w:r>
        <w:rPr>
          <w:color w:val="1F1F1F"/>
          <w:spacing w:val="-11"/>
          <w:w w:val="105"/>
          <w:sz w:val="21"/>
        </w:rPr>
        <w:t xml:space="preserve"> </w:t>
      </w:r>
      <w:r>
        <w:rPr>
          <w:color w:val="050505"/>
          <w:spacing w:val="-5"/>
          <w:w w:val="105"/>
          <w:sz w:val="21"/>
        </w:rPr>
        <w:t>and</w:t>
      </w:r>
    </w:p>
    <w:p w14:paraId="34ACD080" w14:textId="77777777" w:rsidR="00284967" w:rsidRDefault="00807DB8">
      <w:pPr>
        <w:pStyle w:val="ListParagraph"/>
        <w:numPr>
          <w:ilvl w:val="0"/>
          <w:numId w:val="23"/>
        </w:numPr>
        <w:tabs>
          <w:tab w:val="left" w:pos="811"/>
          <w:tab w:val="left" w:pos="812"/>
        </w:tabs>
        <w:spacing w:before="51"/>
        <w:ind w:left="811" w:hanging="322"/>
        <w:rPr>
          <w:sz w:val="21"/>
        </w:rPr>
      </w:pPr>
      <w:r>
        <w:rPr>
          <w:color w:val="050505"/>
          <w:sz w:val="21"/>
        </w:rPr>
        <w:t>100% at</w:t>
      </w:r>
      <w:r>
        <w:rPr>
          <w:color w:val="050505"/>
          <w:spacing w:val="9"/>
          <w:sz w:val="21"/>
        </w:rPr>
        <w:t xml:space="preserve"> </w:t>
      </w:r>
      <w:r>
        <w:rPr>
          <w:color w:val="050505"/>
          <w:sz w:val="21"/>
        </w:rPr>
        <w:t>a</w:t>
      </w:r>
      <w:r>
        <w:rPr>
          <w:color w:val="050505"/>
          <w:spacing w:val="14"/>
          <w:sz w:val="21"/>
        </w:rPr>
        <w:t xml:space="preserve"> </w:t>
      </w:r>
      <w:r>
        <w:rPr>
          <w:color w:val="050505"/>
          <w:sz w:val="21"/>
        </w:rPr>
        <w:t>London</w:t>
      </w:r>
      <w:r>
        <w:rPr>
          <w:color w:val="050505"/>
          <w:spacing w:val="12"/>
          <w:sz w:val="21"/>
        </w:rPr>
        <w:t xml:space="preserve"> </w:t>
      </w:r>
      <w:r>
        <w:rPr>
          <w:color w:val="050505"/>
          <w:sz w:val="21"/>
        </w:rPr>
        <w:t>HIV</w:t>
      </w:r>
      <w:r>
        <w:rPr>
          <w:color w:val="050505"/>
          <w:spacing w:val="18"/>
          <w:sz w:val="21"/>
        </w:rPr>
        <w:t xml:space="preserve"> </w:t>
      </w:r>
      <w:r>
        <w:rPr>
          <w:color w:val="050505"/>
          <w:sz w:val="21"/>
        </w:rPr>
        <w:t>organisation.</w:t>
      </w:r>
      <w:r>
        <w:rPr>
          <w:color w:val="050505"/>
          <w:spacing w:val="-29"/>
          <w:sz w:val="21"/>
        </w:rPr>
        <w:t xml:space="preserve"> </w:t>
      </w:r>
      <w:r>
        <w:rPr>
          <w:color w:val="050505"/>
          <w:spacing w:val="-10"/>
          <w:sz w:val="21"/>
          <w:vertAlign w:val="superscript"/>
        </w:rPr>
        <w:t>7</w:t>
      </w:r>
    </w:p>
    <w:p w14:paraId="64C79903" w14:textId="77777777" w:rsidR="00284967" w:rsidRDefault="00284967">
      <w:pPr>
        <w:pStyle w:val="BodyText"/>
        <w:rPr>
          <w:sz w:val="30"/>
        </w:rPr>
      </w:pPr>
    </w:p>
    <w:p w14:paraId="5845F21D" w14:textId="77777777" w:rsidR="00284967" w:rsidRDefault="00807DB8">
      <w:pPr>
        <w:pStyle w:val="BodyText"/>
        <w:spacing w:line="290" w:lineRule="auto"/>
        <w:ind w:left="123" w:right="143" w:hanging="2"/>
      </w:pPr>
      <w:r>
        <w:rPr>
          <w:color w:val="050505"/>
          <w:w w:val="105"/>
        </w:rPr>
        <w:t>It has</w:t>
      </w:r>
      <w:r>
        <w:rPr>
          <w:color w:val="050505"/>
          <w:spacing w:val="-3"/>
          <w:w w:val="105"/>
        </w:rPr>
        <w:t xml:space="preserve"> </w:t>
      </w:r>
      <w:r>
        <w:rPr>
          <w:color w:val="050505"/>
          <w:w w:val="105"/>
        </w:rPr>
        <w:t>been suggested that the</w:t>
      </w:r>
      <w:r>
        <w:rPr>
          <w:color w:val="050505"/>
          <w:spacing w:val="-2"/>
          <w:w w:val="105"/>
        </w:rPr>
        <w:t xml:space="preserve"> </w:t>
      </w:r>
      <w:r>
        <w:rPr>
          <w:color w:val="050505"/>
          <w:w w:val="105"/>
        </w:rPr>
        <w:t>reason for</w:t>
      </w:r>
      <w:r>
        <w:rPr>
          <w:color w:val="050505"/>
          <w:spacing w:val="32"/>
          <w:w w:val="105"/>
        </w:rPr>
        <w:t xml:space="preserve"> </w:t>
      </w:r>
      <w:r>
        <w:rPr>
          <w:color w:val="050505"/>
          <w:w w:val="105"/>
        </w:rPr>
        <w:t>the</w:t>
      </w:r>
      <w:r>
        <w:rPr>
          <w:color w:val="050505"/>
          <w:spacing w:val="37"/>
          <w:w w:val="105"/>
        </w:rPr>
        <w:t xml:space="preserve"> </w:t>
      </w:r>
      <w:r>
        <w:rPr>
          <w:color w:val="050505"/>
          <w:w w:val="105"/>
        </w:rPr>
        <w:t>higher overturn rate when a claimant is represented is</w:t>
      </w:r>
      <w:r>
        <w:rPr>
          <w:color w:val="050505"/>
          <w:spacing w:val="-16"/>
          <w:w w:val="105"/>
        </w:rPr>
        <w:t xml:space="preserve"> </w:t>
      </w:r>
      <w:r>
        <w:rPr>
          <w:color w:val="050505"/>
          <w:w w:val="105"/>
        </w:rPr>
        <w:t>due</w:t>
      </w:r>
      <w:r>
        <w:rPr>
          <w:color w:val="050505"/>
          <w:spacing w:val="-15"/>
          <w:w w:val="105"/>
        </w:rPr>
        <w:t xml:space="preserve"> </w:t>
      </w:r>
      <w:r>
        <w:rPr>
          <w:color w:val="050505"/>
          <w:w w:val="105"/>
        </w:rPr>
        <w:t>to a lack</w:t>
      </w:r>
      <w:r>
        <w:rPr>
          <w:color w:val="050505"/>
          <w:spacing w:val="-9"/>
          <w:w w:val="105"/>
        </w:rPr>
        <w:t xml:space="preserve"> </w:t>
      </w:r>
      <w:r>
        <w:rPr>
          <w:color w:val="050505"/>
          <w:w w:val="105"/>
        </w:rPr>
        <w:t>of understanding of</w:t>
      </w:r>
      <w:r>
        <w:rPr>
          <w:color w:val="050505"/>
          <w:spacing w:val="-7"/>
          <w:w w:val="105"/>
        </w:rPr>
        <w:t xml:space="preserve"> </w:t>
      </w:r>
      <w:r>
        <w:rPr>
          <w:color w:val="050505"/>
          <w:w w:val="105"/>
        </w:rPr>
        <w:t>how</w:t>
      </w:r>
      <w:r>
        <w:rPr>
          <w:color w:val="050505"/>
          <w:spacing w:val="-11"/>
          <w:w w:val="105"/>
        </w:rPr>
        <w:t xml:space="preserve"> </w:t>
      </w:r>
      <w:r>
        <w:rPr>
          <w:color w:val="050505"/>
          <w:w w:val="105"/>
        </w:rPr>
        <w:t>the</w:t>
      </w:r>
      <w:r>
        <w:rPr>
          <w:color w:val="050505"/>
          <w:spacing w:val="-3"/>
          <w:w w:val="105"/>
        </w:rPr>
        <w:t xml:space="preserve"> </w:t>
      </w:r>
      <w:r>
        <w:rPr>
          <w:color w:val="050505"/>
          <w:w w:val="105"/>
        </w:rPr>
        <w:t>appeal</w:t>
      </w:r>
      <w:r>
        <w:rPr>
          <w:color w:val="050505"/>
          <w:spacing w:val="-1"/>
          <w:w w:val="105"/>
        </w:rPr>
        <w:t xml:space="preserve"> </w:t>
      </w:r>
      <w:r>
        <w:rPr>
          <w:color w:val="050505"/>
          <w:w w:val="105"/>
        </w:rPr>
        <w:t>process</w:t>
      </w:r>
      <w:r>
        <w:rPr>
          <w:color w:val="050505"/>
          <w:spacing w:val="-3"/>
          <w:w w:val="105"/>
        </w:rPr>
        <w:t xml:space="preserve"> </w:t>
      </w:r>
      <w:r>
        <w:rPr>
          <w:color w:val="050505"/>
          <w:w w:val="105"/>
        </w:rPr>
        <w:t>works.</w:t>
      </w:r>
      <w:r>
        <w:rPr>
          <w:color w:val="050505"/>
          <w:spacing w:val="-2"/>
          <w:w w:val="105"/>
        </w:rPr>
        <w:t xml:space="preserve"> </w:t>
      </w:r>
      <w:r>
        <w:rPr>
          <w:color w:val="050505"/>
          <w:w w:val="105"/>
        </w:rPr>
        <w:t>At</w:t>
      </w:r>
      <w:r>
        <w:rPr>
          <w:color w:val="050505"/>
          <w:spacing w:val="-9"/>
          <w:w w:val="105"/>
        </w:rPr>
        <w:t xml:space="preserve"> </w:t>
      </w:r>
      <w:r>
        <w:rPr>
          <w:color w:val="050505"/>
          <w:w w:val="105"/>
        </w:rPr>
        <w:t>appeal,</w:t>
      </w:r>
      <w:r>
        <w:rPr>
          <w:color w:val="050505"/>
          <w:spacing w:val="-11"/>
          <w:w w:val="105"/>
        </w:rPr>
        <w:t xml:space="preserve"> </w:t>
      </w:r>
      <w:r>
        <w:rPr>
          <w:color w:val="050505"/>
          <w:w w:val="105"/>
        </w:rPr>
        <w:t>a judgement is made on whether the correct number of points was awarded, not on</w:t>
      </w:r>
      <w:r>
        <w:rPr>
          <w:color w:val="050505"/>
          <w:spacing w:val="-4"/>
          <w:w w:val="105"/>
        </w:rPr>
        <w:t xml:space="preserve"> </w:t>
      </w:r>
      <w:r>
        <w:rPr>
          <w:color w:val="050505"/>
          <w:w w:val="105"/>
        </w:rPr>
        <w:t>whether</w:t>
      </w:r>
      <w:r>
        <w:rPr>
          <w:color w:val="050505"/>
          <w:w w:val="105"/>
        </w:rPr>
        <w:t xml:space="preserve"> there is</w:t>
      </w:r>
      <w:r>
        <w:rPr>
          <w:color w:val="050505"/>
          <w:spacing w:val="-2"/>
          <w:w w:val="105"/>
        </w:rPr>
        <w:t xml:space="preserve"> </w:t>
      </w:r>
      <w:r>
        <w:rPr>
          <w:color w:val="050505"/>
          <w:w w:val="105"/>
        </w:rPr>
        <w:t>a general ability to work. Evidence from medical professionals and from claimants themselves does not</w:t>
      </w:r>
      <w:r>
        <w:rPr>
          <w:color w:val="050505"/>
          <w:spacing w:val="-3"/>
          <w:w w:val="105"/>
        </w:rPr>
        <w:t xml:space="preserve"> </w:t>
      </w:r>
      <w:r>
        <w:rPr>
          <w:color w:val="050505"/>
          <w:w w:val="105"/>
        </w:rPr>
        <w:t>always explicitly address</w:t>
      </w:r>
      <w:r>
        <w:rPr>
          <w:color w:val="050505"/>
          <w:spacing w:val="-2"/>
          <w:w w:val="105"/>
        </w:rPr>
        <w:t xml:space="preserve"> </w:t>
      </w:r>
      <w:r>
        <w:rPr>
          <w:color w:val="050505"/>
          <w:w w:val="105"/>
        </w:rPr>
        <w:t>the</w:t>
      </w:r>
      <w:r>
        <w:rPr>
          <w:color w:val="050505"/>
          <w:spacing w:val="30"/>
          <w:w w:val="105"/>
        </w:rPr>
        <w:t xml:space="preserve"> </w:t>
      </w:r>
      <w:r>
        <w:rPr>
          <w:color w:val="050505"/>
          <w:w w:val="105"/>
        </w:rPr>
        <w:t>disputed points,</w:t>
      </w:r>
      <w:r>
        <w:rPr>
          <w:color w:val="050505"/>
          <w:spacing w:val="-6"/>
          <w:w w:val="105"/>
        </w:rPr>
        <w:t xml:space="preserve"> </w:t>
      </w:r>
      <w:r>
        <w:rPr>
          <w:color w:val="050505"/>
          <w:w w:val="105"/>
        </w:rPr>
        <w:t>and</w:t>
      </w:r>
      <w:r>
        <w:rPr>
          <w:color w:val="050505"/>
          <w:spacing w:val="-12"/>
          <w:w w:val="105"/>
        </w:rPr>
        <w:t xml:space="preserve"> </w:t>
      </w:r>
      <w:r>
        <w:rPr>
          <w:color w:val="050505"/>
          <w:w w:val="105"/>
        </w:rPr>
        <w:t>thus</w:t>
      </w:r>
      <w:r>
        <w:rPr>
          <w:color w:val="050505"/>
          <w:spacing w:val="-5"/>
          <w:w w:val="105"/>
        </w:rPr>
        <w:t xml:space="preserve"> </w:t>
      </w:r>
      <w:r>
        <w:rPr>
          <w:color w:val="050505"/>
          <w:w w:val="105"/>
        </w:rPr>
        <w:t>is</w:t>
      </w:r>
      <w:r>
        <w:rPr>
          <w:color w:val="050505"/>
          <w:spacing w:val="-7"/>
          <w:w w:val="105"/>
        </w:rPr>
        <w:t xml:space="preserve"> </w:t>
      </w:r>
      <w:r>
        <w:rPr>
          <w:color w:val="050505"/>
          <w:w w:val="105"/>
        </w:rPr>
        <w:t>not</w:t>
      </w:r>
      <w:r>
        <w:rPr>
          <w:color w:val="050505"/>
          <w:spacing w:val="40"/>
          <w:w w:val="105"/>
        </w:rPr>
        <w:t xml:space="preserve"> </w:t>
      </w:r>
      <w:r>
        <w:rPr>
          <w:color w:val="050505"/>
          <w:w w:val="105"/>
        </w:rPr>
        <w:t>always suitable as evidence for lack of ability to work.</w:t>
      </w:r>
      <w:r>
        <w:rPr>
          <w:color w:val="1F1F1F"/>
          <w:w w:val="105"/>
          <w:vertAlign w:val="superscript"/>
        </w:rPr>
        <w:t>8</w:t>
      </w:r>
    </w:p>
    <w:p w14:paraId="0E661D34" w14:textId="77777777" w:rsidR="00284967" w:rsidRDefault="00807DB8">
      <w:pPr>
        <w:pStyle w:val="BodyText"/>
        <w:spacing w:before="8"/>
        <w:rPr>
          <w:sz w:val="19"/>
        </w:rPr>
      </w:pPr>
      <w:r>
        <w:pict w14:anchorId="299D7B04">
          <v:shape id="docshape6" o:spid="_x0000_s1197" style="position:absolute;margin-left:72.1pt;margin-top:12.55pt;width:145.2pt;height:.1pt;z-index:-15727616;mso-wrap-distance-left:0;mso-wrap-distance-right:0;mso-position-horizontal-relative:page" coordorigin="1442,251" coordsize="2904,0" path="m1442,251r2904,e" filled="f" strokeweight=".08475mm">
            <v:path arrowok="t"/>
            <w10:wrap type="topAndBottom" anchorx="page"/>
          </v:shape>
        </w:pict>
      </w:r>
    </w:p>
    <w:p w14:paraId="7E7AFF1F" w14:textId="77777777" w:rsidR="00284967" w:rsidRDefault="00807DB8">
      <w:pPr>
        <w:spacing w:before="112" w:line="295" w:lineRule="auto"/>
        <w:ind w:left="121" w:firstLine="3"/>
        <w:rPr>
          <w:sz w:val="18"/>
        </w:rPr>
      </w:pPr>
      <w:r>
        <w:rPr>
          <w:color w:val="1F1F1F"/>
          <w:w w:val="105"/>
          <w:position w:val="11"/>
          <w:sz w:val="14"/>
        </w:rPr>
        <w:t>4</w:t>
      </w:r>
      <w:r>
        <w:rPr>
          <w:color w:val="1F1F1F"/>
          <w:spacing w:val="-11"/>
          <w:w w:val="105"/>
          <w:position w:val="11"/>
          <w:sz w:val="14"/>
        </w:rPr>
        <w:t xml:space="preserve"> </w:t>
      </w:r>
      <w:r>
        <w:rPr>
          <w:color w:val="050505"/>
          <w:w w:val="105"/>
          <w:sz w:val="18"/>
        </w:rPr>
        <w:t>Muscular</w:t>
      </w:r>
      <w:r>
        <w:rPr>
          <w:color w:val="050505"/>
          <w:spacing w:val="-11"/>
          <w:w w:val="105"/>
          <w:sz w:val="18"/>
        </w:rPr>
        <w:t xml:space="preserve"> </w:t>
      </w:r>
      <w:r>
        <w:rPr>
          <w:color w:val="050505"/>
          <w:w w:val="105"/>
          <w:sz w:val="18"/>
        </w:rPr>
        <w:t>Dystrophy</w:t>
      </w:r>
      <w:r>
        <w:rPr>
          <w:color w:val="050505"/>
          <w:spacing w:val="-13"/>
          <w:w w:val="105"/>
          <w:sz w:val="18"/>
        </w:rPr>
        <w:t xml:space="preserve"> </w:t>
      </w:r>
      <w:r>
        <w:rPr>
          <w:color w:val="050505"/>
          <w:w w:val="105"/>
          <w:sz w:val="18"/>
        </w:rPr>
        <w:t>Campaign</w:t>
      </w:r>
      <w:r>
        <w:rPr>
          <w:color w:val="050505"/>
          <w:spacing w:val="-14"/>
          <w:w w:val="105"/>
          <w:sz w:val="18"/>
        </w:rPr>
        <w:t xml:space="preserve"> </w:t>
      </w:r>
      <w:r>
        <w:rPr>
          <w:color w:val="050505"/>
          <w:w w:val="105"/>
          <w:sz w:val="18"/>
        </w:rPr>
        <w:t>response</w:t>
      </w:r>
      <w:r>
        <w:rPr>
          <w:color w:val="050505"/>
          <w:spacing w:val="-13"/>
          <w:w w:val="105"/>
          <w:sz w:val="18"/>
        </w:rPr>
        <w:t xml:space="preserve"> </w:t>
      </w:r>
      <w:r>
        <w:rPr>
          <w:color w:val="050505"/>
          <w:w w:val="105"/>
          <w:sz w:val="18"/>
        </w:rPr>
        <w:t>to</w:t>
      </w:r>
      <w:r>
        <w:rPr>
          <w:color w:val="050505"/>
          <w:spacing w:val="-2"/>
          <w:w w:val="105"/>
          <w:sz w:val="18"/>
        </w:rPr>
        <w:t xml:space="preserve"> </w:t>
      </w:r>
      <w:r>
        <w:rPr>
          <w:color w:val="050505"/>
          <w:w w:val="105"/>
          <w:sz w:val="18"/>
        </w:rPr>
        <w:t>Work</w:t>
      </w:r>
      <w:r>
        <w:rPr>
          <w:color w:val="050505"/>
          <w:spacing w:val="-13"/>
          <w:w w:val="105"/>
          <w:sz w:val="18"/>
        </w:rPr>
        <w:t xml:space="preserve"> </w:t>
      </w:r>
      <w:r>
        <w:rPr>
          <w:color w:val="050505"/>
          <w:w w:val="105"/>
          <w:sz w:val="18"/>
        </w:rPr>
        <w:t>and</w:t>
      </w:r>
      <w:r>
        <w:rPr>
          <w:color w:val="050505"/>
          <w:spacing w:val="-14"/>
          <w:w w:val="105"/>
          <w:sz w:val="18"/>
        </w:rPr>
        <w:t xml:space="preserve"> </w:t>
      </w:r>
      <w:r>
        <w:rPr>
          <w:color w:val="050505"/>
          <w:w w:val="105"/>
          <w:sz w:val="18"/>
        </w:rPr>
        <w:t>Pensions</w:t>
      </w:r>
      <w:r>
        <w:rPr>
          <w:color w:val="050505"/>
          <w:spacing w:val="-13"/>
          <w:w w:val="105"/>
          <w:sz w:val="18"/>
        </w:rPr>
        <w:t xml:space="preserve"> </w:t>
      </w:r>
      <w:r>
        <w:rPr>
          <w:color w:val="050505"/>
          <w:w w:val="105"/>
          <w:sz w:val="18"/>
        </w:rPr>
        <w:t xml:space="preserve">Committee: </w:t>
      </w:r>
      <w:hyperlink r:id="rId10">
        <w:r>
          <w:rPr>
            <w:color w:val="050505"/>
            <w:spacing w:val="-2"/>
            <w:w w:val="105"/>
            <w:sz w:val="18"/>
          </w:rPr>
          <w:t>http://www.publications.parliament.uk/pa/cm201012/cmselect/cmworpen/writev/1015/esa29.htm</w:t>
        </w:r>
      </w:hyperlink>
    </w:p>
    <w:p w14:paraId="4F9A410C" w14:textId="77777777" w:rsidR="00284967" w:rsidRDefault="00807DB8">
      <w:pPr>
        <w:spacing w:before="29"/>
        <w:ind w:left="121"/>
        <w:rPr>
          <w:sz w:val="18"/>
        </w:rPr>
      </w:pPr>
      <w:r>
        <w:rPr>
          <w:color w:val="1F1F1F"/>
          <w:w w:val="105"/>
          <w:sz w:val="18"/>
          <w:vertAlign w:val="superscript"/>
        </w:rPr>
        <w:t>5</w:t>
      </w:r>
      <w:r>
        <w:rPr>
          <w:color w:val="1F1F1F"/>
          <w:spacing w:val="-12"/>
          <w:w w:val="105"/>
          <w:sz w:val="18"/>
        </w:rPr>
        <w:t xml:space="preserve"> </w:t>
      </w:r>
      <w:r>
        <w:rPr>
          <w:color w:val="050505"/>
          <w:w w:val="105"/>
          <w:sz w:val="18"/>
        </w:rPr>
        <w:t>Dryburgh,</w:t>
      </w:r>
      <w:r>
        <w:rPr>
          <w:color w:val="050505"/>
          <w:spacing w:val="-8"/>
          <w:w w:val="105"/>
          <w:sz w:val="18"/>
        </w:rPr>
        <w:t xml:space="preserve"> </w:t>
      </w:r>
      <w:r>
        <w:rPr>
          <w:color w:val="050505"/>
          <w:spacing w:val="-4"/>
          <w:w w:val="105"/>
          <w:sz w:val="18"/>
        </w:rPr>
        <w:t>2010</w:t>
      </w:r>
    </w:p>
    <w:p w14:paraId="6BBE3BB4" w14:textId="77777777" w:rsidR="00284967" w:rsidRDefault="00807DB8">
      <w:pPr>
        <w:spacing w:before="13"/>
        <w:ind w:left="126"/>
        <w:rPr>
          <w:sz w:val="18"/>
        </w:rPr>
      </w:pPr>
      <w:r>
        <w:rPr>
          <w:color w:val="1F1F1F"/>
          <w:position w:val="11"/>
          <w:sz w:val="14"/>
        </w:rPr>
        <w:t>6</w:t>
      </w:r>
      <w:r>
        <w:rPr>
          <w:color w:val="1F1F1F"/>
          <w:spacing w:val="13"/>
          <w:position w:val="11"/>
          <w:sz w:val="14"/>
        </w:rPr>
        <w:t xml:space="preserve"> </w:t>
      </w:r>
      <w:r>
        <w:rPr>
          <w:color w:val="050505"/>
          <w:sz w:val="18"/>
        </w:rPr>
        <w:t>Oxford</w:t>
      </w:r>
      <w:r>
        <w:rPr>
          <w:color w:val="050505"/>
          <w:spacing w:val="10"/>
          <w:sz w:val="18"/>
        </w:rPr>
        <w:t xml:space="preserve"> </w:t>
      </w:r>
      <w:r>
        <w:rPr>
          <w:color w:val="050505"/>
          <w:sz w:val="18"/>
        </w:rPr>
        <w:t>Welfare</w:t>
      </w:r>
      <w:r>
        <w:rPr>
          <w:color w:val="050505"/>
          <w:spacing w:val="5"/>
          <w:sz w:val="18"/>
        </w:rPr>
        <w:t xml:space="preserve"> </w:t>
      </w:r>
      <w:r>
        <w:rPr>
          <w:color w:val="050505"/>
          <w:sz w:val="18"/>
        </w:rPr>
        <w:t>Rights</w:t>
      </w:r>
      <w:r>
        <w:rPr>
          <w:color w:val="050505"/>
          <w:spacing w:val="5"/>
          <w:sz w:val="18"/>
        </w:rPr>
        <w:t xml:space="preserve"> </w:t>
      </w:r>
      <w:r>
        <w:rPr>
          <w:color w:val="050505"/>
          <w:sz w:val="18"/>
        </w:rPr>
        <w:t>written</w:t>
      </w:r>
      <w:r>
        <w:rPr>
          <w:color w:val="050505"/>
          <w:spacing w:val="7"/>
          <w:sz w:val="18"/>
        </w:rPr>
        <w:t xml:space="preserve"> </w:t>
      </w:r>
      <w:r>
        <w:rPr>
          <w:color w:val="050505"/>
          <w:sz w:val="18"/>
        </w:rPr>
        <w:t>evidence</w:t>
      </w:r>
      <w:r>
        <w:rPr>
          <w:color w:val="050505"/>
          <w:spacing w:val="20"/>
          <w:sz w:val="18"/>
        </w:rPr>
        <w:t xml:space="preserve"> </w:t>
      </w:r>
      <w:r>
        <w:rPr>
          <w:color w:val="050505"/>
          <w:sz w:val="18"/>
        </w:rPr>
        <w:t>s</w:t>
      </w:r>
      <w:r>
        <w:rPr>
          <w:color w:val="050505"/>
          <w:sz w:val="18"/>
        </w:rPr>
        <w:t>ubmitted</w:t>
      </w:r>
      <w:r>
        <w:rPr>
          <w:color w:val="050505"/>
          <w:spacing w:val="11"/>
          <w:sz w:val="18"/>
        </w:rPr>
        <w:t xml:space="preserve"> </w:t>
      </w:r>
      <w:r>
        <w:rPr>
          <w:color w:val="050505"/>
          <w:sz w:val="18"/>
        </w:rPr>
        <w:t>to</w:t>
      </w:r>
      <w:r>
        <w:rPr>
          <w:color w:val="050505"/>
          <w:spacing w:val="19"/>
          <w:sz w:val="18"/>
        </w:rPr>
        <w:t xml:space="preserve"> </w:t>
      </w:r>
      <w:r>
        <w:rPr>
          <w:color w:val="050505"/>
          <w:sz w:val="18"/>
        </w:rPr>
        <w:t>Work</w:t>
      </w:r>
      <w:r>
        <w:rPr>
          <w:color w:val="050505"/>
          <w:spacing w:val="6"/>
          <w:sz w:val="18"/>
        </w:rPr>
        <w:t xml:space="preserve"> </w:t>
      </w:r>
      <w:r>
        <w:rPr>
          <w:color w:val="050505"/>
          <w:sz w:val="18"/>
        </w:rPr>
        <w:t>and</w:t>
      </w:r>
      <w:r>
        <w:rPr>
          <w:color w:val="050505"/>
          <w:spacing w:val="8"/>
          <w:sz w:val="18"/>
        </w:rPr>
        <w:t xml:space="preserve"> </w:t>
      </w:r>
      <w:r>
        <w:rPr>
          <w:color w:val="050505"/>
          <w:sz w:val="18"/>
        </w:rPr>
        <w:t>Pensions</w:t>
      </w:r>
      <w:r>
        <w:rPr>
          <w:color w:val="050505"/>
          <w:spacing w:val="16"/>
          <w:sz w:val="18"/>
        </w:rPr>
        <w:t xml:space="preserve"> </w:t>
      </w:r>
      <w:r>
        <w:rPr>
          <w:color w:val="050505"/>
          <w:spacing w:val="-2"/>
          <w:sz w:val="18"/>
        </w:rPr>
        <w:t>Committee</w:t>
      </w:r>
    </w:p>
    <w:p w14:paraId="7C055A21" w14:textId="77777777" w:rsidR="00284967" w:rsidRDefault="00807DB8">
      <w:pPr>
        <w:spacing w:before="14"/>
        <w:ind w:left="120"/>
        <w:rPr>
          <w:sz w:val="18"/>
        </w:rPr>
      </w:pPr>
      <w:r>
        <w:rPr>
          <w:color w:val="050505"/>
          <w:position w:val="11"/>
          <w:sz w:val="14"/>
        </w:rPr>
        <w:t>7</w:t>
      </w:r>
      <w:r>
        <w:rPr>
          <w:color w:val="050505"/>
          <w:spacing w:val="4"/>
          <w:position w:val="11"/>
          <w:sz w:val="14"/>
        </w:rPr>
        <w:t xml:space="preserve"> </w:t>
      </w:r>
      <w:r>
        <w:rPr>
          <w:color w:val="050505"/>
          <w:sz w:val="18"/>
        </w:rPr>
        <w:t>National</w:t>
      </w:r>
      <w:r>
        <w:rPr>
          <w:color w:val="050505"/>
          <w:spacing w:val="9"/>
          <w:sz w:val="18"/>
        </w:rPr>
        <w:t xml:space="preserve"> </w:t>
      </w:r>
      <w:r>
        <w:rPr>
          <w:color w:val="050505"/>
          <w:sz w:val="18"/>
        </w:rPr>
        <w:t>AIDS</w:t>
      </w:r>
      <w:r>
        <w:rPr>
          <w:color w:val="050505"/>
          <w:spacing w:val="-13"/>
          <w:sz w:val="18"/>
        </w:rPr>
        <w:t xml:space="preserve"> </w:t>
      </w:r>
      <w:r>
        <w:rPr>
          <w:color w:val="050505"/>
          <w:sz w:val="18"/>
        </w:rPr>
        <w:t>Trust</w:t>
      </w:r>
      <w:r>
        <w:rPr>
          <w:color w:val="050505"/>
          <w:spacing w:val="1"/>
          <w:sz w:val="18"/>
        </w:rPr>
        <w:t xml:space="preserve"> </w:t>
      </w:r>
      <w:r>
        <w:rPr>
          <w:color w:val="050505"/>
          <w:sz w:val="18"/>
        </w:rPr>
        <w:t>response to</w:t>
      </w:r>
      <w:r>
        <w:rPr>
          <w:color w:val="050505"/>
          <w:spacing w:val="22"/>
          <w:sz w:val="18"/>
        </w:rPr>
        <w:t xml:space="preserve"> </w:t>
      </w:r>
      <w:r>
        <w:rPr>
          <w:color w:val="050505"/>
          <w:sz w:val="18"/>
        </w:rPr>
        <w:t>Work</w:t>
      </w:r>
      <w:r>
        <w:rPr>
          <w:color w:val="050505"/>
          <w:spacing w:val="3"/>
          <w:sz w:val="18"/>
        </w:rPr>
        <w:t xml:space="preserve"> </w:t>
      </w:r>
      <w:r>
        <w:rPr>
          <w:color w:val="050505"/>
          <w:sz w:val="18"/>
        </w:rPr>
        <w:t>and</w:t>
      </w:r>
      <w:r>
        <w:rPr>
          <w:color w:val="050505"/>
          <w:spacing w:val="-3"/>
          <w:sz w:val="18"/>
        </w:rPr>
        <w:t xml:space="preserve"> </w:t>
      </w:r>
      <w:r>
        <w:rPr>
          <w:color w:val="050505"/>
          <w:sz w:val="18"/>
        </w:rPr>
        <w:t>Pensions Committee, op</w:t>
      </w:r>
      <w:r>
        <w:rPr>
          <w:color w:val="050505"/>
          <w:spacing w:val="-11"/>
          <w:sz w:val="18"/>
        </w:rPr>
        <w:t xml:space="preserve"> </w:t>
      </w:r>
      <w:r>
        <w:rPr>
          <w:color w:val="050505"/>
          <w:spacing w:val="-4"/>
          <w:sz w:val="18"/>
        </w:rPr>
        <w:t>cit.</w:t>
      </w:r>
    </w:p>
    <w:p w14:paraId="745F99FF" w14:textId="77777777" w:rsidR="00284967" w:rsidRDefault="00807DB8">
      <w:pPr>
        <w:spacing w:before="86"/>
        <w:ind w:left="121"/>
        <w:rPr>
          <w:sz w:val="18"/>
        </w:rPr>
      </w:pPr>
      <w:r>
        <w:rPr>
          <w:color w:val="1F1F1F"/>
          <w:sz w:val="18"/>
          <w:vertAlign w:val="superscript"/>
        </w:rPr>
        <w:t>8</w:t>
      </w:r>
      <w:r>
        <w:rPr>
          <w:color w:val="1F1F1F"/>
          <w:spacing w:val="-5"/>
          <w:sz w:val="18"/>
        </w:rPr>
        <w:t xml:space="preserve"> </w:t>
      </w:r>
      <w:r>
        <w:rPr>
          <w:color w:val="050505"/>
          <w:sz w:val="18"/>
        </w:rPr>
        <w:t>See</w:t>
      </w:r>
      <w:r>
        <w:rPr>
          <w:color w:val="050505"/>
          <w:spacing w:val="2"/>
          <w:sz w:val="18"/>
        </w:rPr>
        <w:t xml:space="preserve"> </w:t>
      </w:r>
      <w:r>
        <w:rPr>
          <w:color w:val="050505"/>
          <w:sz w:val="18"/>
        </w:rPr>
        <w:t>Appendix</w:t>
      </w:r>
      <w:r>
        <w:rPr>
          <w:color w:val="050505"/>
          <w:spacing w:val="9"/>
          <w:sz w:val="18"/>
        </w:rPr>
        <w:t xml:space="preserve"> </w:t>
      </w:r>
      <w:r>
        <w:rPr>
          <w:color w:val="050505"/>
          <w:sz w:val="18"/>
        </w:rPr>
        <w:t>1</w:t>
      </w:r>
      <w:r>
        <w:rPr>
          <w:color w:val="050505"/>
          <w:spacing w:val="-4"/>
          <w:sz w:val="18"/>
        </w:rPr>
        <w:t xml:space="preserve"> </w:t>
      </w:r>
      <w:r>
        <w:rPr>
          <w:color w:val="050505"/>
          <w:sz w:val="18"/>
        </w:rPr>
        <w:t>for</w:t>
      </w:r>
      <w:r>
        <w:rPr>
          <w:color w:val="050505"/>
          <w:spacing w:val="1"/>
          <w:sz w:val="18"/>
        </w:rPr>
        <w:t xml:space="preserve"> </w:t>
      </w:r>
      <w:r>
        <w:rPr>
          <w:color w:val="050505"/>
          <w:spacing w:val="-2"/>
          <w:sz w:val="18"/>
        </w:rPr>
        <w:t>quotes.</w:t>
      </w:r>
    </w:p>
    <w:p w14:paraId="12A3CF24" w14:textId="77777777" w:rsidR="00284967" w:rsidRDefault="00284967">
      <w:pPr>
        <w:rPr>
          <w:sz w:val="18"/>
        </w:rPr>
        <w:sectPr w:rsidR="00284967">
          <w:pgSz w:w="11900" w:h="16840"/>
          <w:pgMar w:top="1640" w:right="1320" w:bottom="1200" w:left="1320" w:header="0" w:footer="1001" w:gutter="0"/>
          <w:cols w:space="720"/>
        </w:sectPr>
      </w:pPr>
    </w:p>
    <w:p w14:paraId="314E432A" w14:textId="77777777" w:rsidR="00284967" w:rsidRDefault="00807DB8">
      <w:pPr>
        <w:pStyle w:val="BodyText"/>
        <w:spacing w:before="81" w:line="290" w:lineRule="auto"/>
        <w:ind w:left="123" w:right="131" w:firstLine="3"/>
      </w:pPr>
      <w:r>
        <w:rPr>
          <w:color w:val="050505"/>
          <w:w w:val="105"/>
        </w:rPr>
        <w:t>A representative</w:t>
      </w:r>
      <w:r>
        <w:rPr>
          <w:color w:val="050505"/>
          <w:spacing w:val="-16"/>
          <w:w w:val="105"/>
        </w:rPr>
        <w:t xml:space="preserve"> </w:t>
      </w:r>
      <w:r>
        <w:rPr>
          <w:color w:val="050505"/>
          <w:w w:val="105"/>
        </w:rPr>
        <w:t>is more likely to work to explicitly address each descriptor and</w:t>
      </w:r>
      <w:r>
        <w:rPr>
          <w:color w:val="050505"/>
          <w:spacing w:val="-3"/>
          <w:w w:val="105"/>
        </w:rPr>
        <w:t xml:space="preserve"> </w:t>
      </w:r>
      <w:r>
        <w:rPr>
          <w:color w:val="050505"/>
          <w:w w:val="105"/>
        </w:rPr>
        <w:t>the points awarded,</w:t>
      </w:r>
      <w:r>
        <w:rPr>
          <w:color w:val="050505"/>
          <w:spacing w:val="-10"/>
          <w:w w:val="105"/>
        </w:rPr>
        <w:t xml:space="preserve"> </w:t>
      </w:r>
      <w:r>
        <w:rPr>
          <w:color w:val="050505"/>
          <w:w w:val="105"/>
        </w:rPr>
        <w:t>thus</w:t>
      </w:r>
      <w:r>
        <w:rPr>
          <w:color w:val="050505"/>
          <w:spacing w:val="-7"/>
          <w:w w:val="105"/>
        </w:rPr>
        <w:t xml:space="preserve"> </w:t>
      </w:r>
      <w:r>
        <w:rPr>
          <w:color w:val="050505"/>
          <w:w w:val="105"/>
        </w:rPr>
        <w:t>presenting</w:t>
      </w:r>
      <w:r>
        <w:rPr>
          <w:color w:val="050505"/>
          <w:spacing w:val="-2"/>
          <w:w w:val="105"/>
        </w:rPr>
        <w:t xml:space="preserve"> </w:t>
      </w:r>
      <w:r>
        <w:rPr>
          <w:color w:val="050505"/>
          <w:w w:val="105"/>
        </w:rPr>
        <w:t>a</w:t>
      </w:r>
      <w:r>
        <w:rPr>
          <w:color w:val="050505"/>
          <w:spacing w:val="-5"/>
          <w:w w:val="105"/>
        </w:rPr>
        <w:t xml:space="preserve"> </w:t>
      </w:r>
      <w:r>
        <w:rPr>
          <w:color w:val="050505"/>
          <w:w w:val="105"/>
        </w:rPr>
        <w:t>case</w:t>
      </w:r>
      <w:r>
        <w:rPr>
          <w:color w:val="050505"/>
          <w:spacing w:val="-9"/>
          <w:w w:val="105"/>
        </w:rPr>
        <w:t xml:space="preserve"> </w:t>
      </w:r>
      <w:r>
        <w:rPr>
          <w:color w:val="050505"/>
          <w:w w:val="105"/>
        </w:rPr>
        <w:t>that</w:t>
      </w:r>
      <w:r>
        <w:rPr>
          <w:color w:val="050505"/>
          <w:spacing w:val="-1"/>
          <w:w w:val="105"/>
        </w:rPr>
        <w:t xml:space="preserve"> </w:t>
      </w:r>
      <w:r>
        <w:rPr>
          <w:color w:val="050505"/>
          <w:w w:val="105"/>
        </w:rPr>
        <w:t>is</w:t>
      </w:r>
      <w:r>
        <w:rPr>
          <w:color w:val="050505"/>
          <w:spacing w:val="-9"/>
          <w:w w:val="105"/>
        </w:rPr>
        <w:t xml:space="preserve"> </w:t>
      </w:r>
      <w:r>
        <w:rPr>
          <w:color w:val="050505"/>
          <w:w w:val="105"/>
        </w:rPr>
        <w:t>more</w:t>
      </w:r>
      <w:r>
        <w:rPr>
          <w:color w:val="050505"/>
          <w:spacing w:val="-3"/>
          <w:w w:val="105"/>
        </w:rPr>
        <w:t xml:space="preserve"> </w:t>
      </w:r>
      <w:r>
        <w:rPr>
          <w:color w:val="050505"/>
          <w:w w:val="105"/>
        </w:rPr>
        <w:t>directly relevant</w:t>
      </w:r>
      <w:r>
        <w:rPr>
          <w:color w:val="050505"/>
          <w:spacing w:val="-1"/>
          <w:w w:val="105"/>
        </w:rPr>
        <w:t xml:space="preserve"> </w:t>
      </w:r>
      <w:r>
        <w:rPr>
          <w:color w:val="050505"/>
          <w:w w:val="105"/>
        </w:rPr>
        <w:t>to the appeal.</w:t>
      </w:r>
      <w:r>
        <w:rPr>
          <w:color w:val="050505"/>
          <w:spacing w:val="-1"/>
          <w:w w:val="105"/>
        </w:rPr>
        <w:t xml:space="preserve"> </w:t>
      </w:r>
      <w:r>
        <w:rPr>
          <w:color w:val="050505"/>
          <w:w w:val="105"/>
        </w:rPr>
        <w:t>Claimants may be</w:t>
      </w:r>
      <w:r>
        <w:rPr>
          <w:color w:val="050505"/>
          <w:spacing w:val="-9"/>
          <w:w w:val="105"/>
        </w:rPr>
        <w:t xml:space="preserve"> </w:t>
      </w:r>
      <w:r>
        <w:rPr>
          <w:color w:val="050505"/>
          <w:w w:val="105"/>
        </w:rPr>
        <w:t>losing</w:t>
      </w:r>
      <w:r>
        <w:rPr>
          <w:color w:val="050505"/>
          <w:spacing w:val="-8"/>
          <w:w w:val="105"/>
        </w:rPr>
        <w:t xml:space="preserve"> </w:t>
      </w:r>
      <w:r>
        <w:rPr>
          <w:color w:val="050505"/>
          <w:w w:val="105"/>
        </w:rPr>
        <w:t>their case because they were unaware of the format their presentation needed to take,</w:t>
      </w:r>
      <w:r>
        <w:rPr>
          <w:color w:val="050505"/>
          <w:spacing w:val="-4"/>
          <w:w w:val="105"/>
        </w:rPr>
        <w:t xml:space="preserve"> </w:t>
      </w:r>
      <w:r>
        <w:rPr>
          <w:color w:val="050505"/>
          <w:w w:val="105"/>
        </w:rPr>
        <w:t>not because they in reality do not meet enough descriptors to qualify for ESA.</w:t>
      </w:r>
    </w:p>
    <w:p w14:paraId="227366BF" w14:textId="77777777" w:rsidR="00284967" w:rsidRDefault="00284967">
      <w:pPr>
        <w:pStyle w:val="BodyText"/>
        <w:spacing w:before="3"/>
        <w:rPr>
          <w:sz w:val="26"/>
        </w:rPr>
      </w:pPr>
    </w:p>
    <w:p w14:paraId="4039619D" w14:textId="77777777" w:rsidR="00284967" w:rsidRDefault="00807DB8">
      <w:pPr>
        <w:pStyle w:val="Heading5"/>
        <w:numPr>
          <w:ilvl w:val="0"/>
          <w:numId w:val="24"/>
        </w:numPr>
        <w:tabs>
          <w:tab w:val="left" w:pos="831"/>
        </w:tabs>
        <w:ind w:left="830" w:hanging="339"/>
        <w:rPr>
          <w:color w:val="050505"/>
        </w:rPr>
      </w:pPr>
      <w:r>
        <w:rPr>
          <w:color w:val="050505"/>
        </w:rPr>
        <w:t>New</w:t>
      </w:r>
      <w:r>
        <w:rPr>
          <w:color w:val="050505"/>
          <w:spacing w:val="22"/>
        </w:rPr>
        <w:t xml:space="preserve"> </w:t>
      </w:r>
      <w:r>
        <w:rPr>
          <w:color w:val="050505"/>
        </w:rPr>
        <w:t>oral</w:t>
      </w:r>
      <w:r>
        <w:rPr>
          <w:color w:val="050505"/>
          <w:spacing w:val="8"/>
        </w:rPr>
        <w:t xml:space="preserve"> </w:t>
      </w:r>
      <w:r>
        <w:rPr>
          <w:color w:val="050505"/>
        </w:rPr>
        <w:t>evidence</w:t>
      </w:r>
      <w:r>
        <w:rPr>
          <w:color w:val="050505"/>
          <w:spacing w:val="25"/>
        </w:rPr>
        <w:t xml:space="preserve"> </w:t>
      </w:r>
      <w:r>
        <w:rPr>
          <w:color w:val="050505"/>
        </w:rPr>
        <w:t>behind</w:t>
      </w:r>
      <w:r>
        <w:rPr>
          <w:color w:val="050505"/>
          <w:spacing w:val="16"/>
        </w:rPr>
        <w:t xml:space="preserve"> </w:t>
      </w:r>
      <w:r>
        <w:rPr>
          <w:color w:val="050505"/>
        </w:rPr>
        <w:t>a</w:t>
      </w:r>
      <w:r>
        <w:rPr>
          <w:color w:val="050505"/>
          <w:spacing w:val="22"/>
        </w:rPr>
        <w:t xml:space="preserve"> </w:t>
      </w:r>
      <w:r>
        <w:rPr>
          <w:color w:val="050505"/>
        </w:rPr>
        <w:t>majority</w:t>
      </w:r>
      <w:r>
        <w:rPr>
          <w:color w:val="050505"/>
          <w:spacing w:val="23"/>
        </w:rPr>
        <w:t xml:space="preserve"> </w:t>
      </w:r>
      <w:r>
        <w:rPr>
          <w:color w:val="050505"/>
        </w:rPr>
        <w:t>of</w:t>
      </w:r>
      <w:r>
        <w:rPr>
          <w:color w:val="050505"/>
          <w:spacing w:val="14"/>
        </w:rPr>
        <w:t xml:space="preserve"> </w:t>
      </w:r>
      <w:r>
        <w:rPr>
          <w:color w:val="050505"/>
        </w:rPr>
        <w:t>overturned</w:t>
      </w:r>
      <w:r>
        <w:rPr>
          <w:color w:val="050505"/>
          <w:spacing w:val="33"/>
        </w:rPr>
        <w:t xml:space="preserve"> </w:t>
      </w:r>
      <w:r>
        <w:rPr>
          <w:color w:val="050505"/>
          <w:spacing w:val="-2"/>
        </w:rPr>
        <w:t>appeals.</w:t>
      </w:r>
    </w:p>
    <w:p w14:paraId="74628EA9" w14:textId="77777777" w:rsidR="00284967" w:rsidRDefault="00284967">
      <w:pPr>
        <w:pStyle w:val="BodyText"/>
        <w:spacing w:before="7"/>
        <w:rPr>
          <w:b/>
          <w:sz w:val="28"/>
        </w:rPr>
      </w:pPr>
    </w:p>
    <w:p w14:paraId="0407E64E" w14:textId="77777777" w:rsidR="00284967" w:rsidRDefault="00807DB8">
      <w:pPr>
        <w:pStyle w:val="BodyText"/>
        <w:spacing w:line="290" w:lineRule="auto"/>
        <w:ind w:left="124" w:right="270" w:firstLine="3"/>
      </w:pPr>
      <w:r>
        <w:rPr>
          <w:color w:val="050505"/>
          <w:w w:val="105"/>
        </w:rPr>
        <w:t>60%</w:t>
      </w:r>
      <w:r>
        <w:rPr>
          <w:color w:val="050505"/>
          <w:spacing w:val="-12"/>
          <w:w w:val="105"/>
        </w:rPr>
        <w:t xml:space="preserve"> </w:t>
      </w:r>
      <w:r>
        <w:rPr>
          <w:color w:val="050505"/>
          <w:w w:val="105"/>
        </w:rPr>
        <w:t>of</w:t>
      </w:r>
      <w:r>
        <w:rPr>
          <w:color w:val="050505"/>
          <w:spacing w:val="-4"/>
          <w:w w:val="105"/>
        </w:rPr>
        <w:t xml:space="preserve"> </w:t>
      </w:r>
      <w:r>
        <w:rPr>
          <w:color w:val="050505"/>
          <w:w w:val="105"/>
        </w:rPr>
        <w:t>ESA decisions</w:t>
      </w:r>
      <w:r>
        <w:rPr>
          <w:color w:val="050505"/>
          <w:spacing w:val="-2"/>
          <w:w w:val="105"/>
        </w:rPr>
        <w:t xml:space="preserve"> </w:t>
      </w:r>
      <w:r>
        <w:rPr>
          <w:color w:val="050505"/>
          <w:w w:val="105"/>
        </w:rPr>
        <w:t>that are</w:t>
      </w:r>
      <w:r>
        <w:rPr>
          <w:color w:val="050505"/>
          <w:spacing w:val="-5"/>
          <w:w w:val="105"/>
        </w:rPr>
        <w:t xml:space="preserve"> </w:t>
      </w:r>
      <w:r>
        <w:rPr>
          <w:color w:val="050505"/>
          <w:w w:val="105"/>
        </w:rPr>
        <w:t>overturned on</w:t>
      </w:r>
      <w:r>
        <w:rPr>
          <w:color w:val="050505"/>
          <w:spacing w:val="-7"/>
          <w:w w:val="105"/>
        </w:rPr>
        <w:t xml:space="preserve"> </w:t>
      </w:r>
      <w:r>
        <w:rPr>
          <w:color w:val="050505"/>
          <w:w w:val="105"/>
        </w:rPr>
        <w:t>appeal,</w:t>
      </w:r>
      <w:r>
        <w:rPr>
          <w:color w:val="050505"/>
          <w:spacing w:val="-2"/>
          <w:w w:val="105"/>
        </w:rPr>
        <w:t xml:space="preserve"> </w:t>
      </w:r>
      <w:r>
        <w:rPr>
          <w:color w:val="050505"/>
          <w:w w:val="105"/>
        </w:rPr>
        <w:t>and</w:t>
      </w:r>
      <w:r>
        <w:rPr>
          <w:color w:val="050505"/>
          <w:spacing w:val="-9"/>
          <w:w w:val="105"/>
        </w:rPr>
        <w:t xml:space="preserve"> </w:t>
      </w:r>
      <w:r>
        <w:rPr>
          <w:color w:val="050505"/>
          <w:w w:val="105"/>
        </w:rPr>
        <w:t>have</w:t>
      </w:r>
      <w:r>
        <w:rPr>
          <w:color w:val="050505"/>
          <w:spacing w:val="-2"/>
          <w:w w:val="105"/>
        </w:rPr>
        <w:t xml:space="preserve"> </w:t>
      </w:r>
      <w:r>
        <w:rPr>
          <w:color w:val="050505"/>
          <w:w w:val="105"/>
        </w:rPr>
        <w:t>a reason</w:t>
      </w:r>
      <w:r>
        <w:rPr>
          <w:color w:val="050505"/>
          <w:spacing w:val="-2"/>
          <w:w w:val="105"/>
        </w:rPr>
        <w:t xml:space="preserve"> </w:t>
      </w:r>
      <w:r>
        <w:rPr>
          <w:color w:val="050505"/>
          <w:w w:val="105"/>
        </w:rPr>
        <w:t>given</w:t>
      </w:r>
      <w:r>
        <w:rPr>
          <w:color w:val="050505"/>
          <w:spacing w:val="-2"/>
          <w:w w:val="105"/>
        </w:rPr>
        <w:t xml:space="preserve"> </w:t>
      </w:r>
      <w:r>
        <w:rPr>
          <w:color w:val="050505"/>
          <w:w w:val="105"/>
        </w:rPr>
        <w:t>for the overturn,</w:t>
      </w:r>
      <w:r>
        <w:rPr>
          <w:color w:val="050505"/>
          <w:spacing w:val="-2"/>
          <w:w w:val="105"/>
        </w:rPr>
        <w:t xml:space="preserve"> </w:t>
      </w:r>
      <w:r>
        <w:rPr>
          <w:color w:val="050505"/>
          <w:w w:val="105"/>
        </w:rPr>
        <w:t>are overturned because of "cogent oral evidence." A</w:t>
      </w:r>
      <w:r>
        <w:rPr>
          <w:color w:val="050505"/>
          <w:spacing w:val="-3"/>
          <w:w w:val="105"/>
        </w:rPr>
        <w:t xml:space="preserve"> </w:t>
      </w:r>
      <w:r>
        <w:rPr>
          <w:color w:val="050505"/>
          <w:w w:val="105"/>
        </w:rPr>
        <w:t>further 27%</w:t>
      </w:r>
      <w:r>
        <w:rPr>
          <w:color w:val="050505"/>
          <w:spacing w:val="-2"/>
          <w:w w:val="105"/>
        </w:rPr>
        <w:t xml:space="preserve"> </w:t>
      </w:r>
      <w:r>
        <w:rPr>
          <w:color w:val="050505"/>
          <w:w w:val="105"/>
        </w:rPr>
        <w:t>are overturned on the same evidence but with a different conclusion reached.</w:t>
      </w:r>
      <w:r>
        <w:rPr>
          <w:color w:val="050505"/>
          <w:spacing w:val="-40"/>
          <w:w w:val="105"/>
        </w:rPr>
        <w:t xml:space="preserve"> </w:t>
      </w:r>
      <w:r>
        <w:rPr>
          <w:color w:val="050505"/>
          <w:w w:val="105"/>
          <w:vertAlign w:val="superscript"/>
        </w:rPr>
        <w:t>9</w:t>
      </w:r>
    </w:p>
    <w:p w14:paraId="3E1AEA05" w14:textId="77777777" w:rsidR="00284967" w:rsidRDefault="00284967">
      <w:pPr>
        <w:pStyle w:val="BodyText"/>
        <w:spacing w:before="2"/>
        <w:rPr>
          <w:sz w:val="26"/>
        </w:rPr>
      </w:pPr>
    </w:p>
    <w:p w14:paraId="299097B0" w14:textId="77777777" w:rsidR="00284967" w:rsidRDefault="00807DB8">
      <w:pPr>
        <w:pStyle w:val="BodyText"/>
        <w:spacing w:line="290" w:lineRule="auto"/>
        <w:ind w:left="124" w:right="305" w:firstLine="2"/>
      </w:pPr>
      <w:r>
        <w:rPr>
          <w:color w:val="050505"/>
          <w:w w:val="105"/>
        </w:rPr>
        <w:t>As a proportion of all overturned appeals -</w:t>
      </w:r>
      <w:r>
        <w:rPr>
          <w:color w:val="050505"/>
          <w:spacing w:val="40"/>
          <w:w w:val="105"/>
        </w:rPr>
        <w:t xml:space="preserve"> </w:t>
      </w:r>
      <w:r>
        <w:rPr>
          <w:color w:val="050505"/>
          <w:w w:val="105"/>
        </w:rPr>
        <w:t>including those where no reason for the overturn was</w:t>
      </w:r>
      <w:r>
        <w:rPr>
          <w:color w:val="050505"/>
          <w:spacing w:val="-9"/>
          <w:w w:val="105"/>
        </w:rPr>
        <w:t xml:space="preserve"> </w:t>
      </w:r>
      <w:r>
        <w:rPr>
          <w:color w:val="050505"/>
          <w:w w:val="105"/>
        </w:rPr>
        <w:t>given</w:t>
      </w:r>
      <w:r>
        <w:rPr>
          <w:color w:val="050505"/>
          <w:spacing w:val="-13"/>
          <w:w w:val="105"/>
        </w:rPr>
        <w:t xml:space="preserve"> </w:t>
      </w:r>
      <w:r>
        <w:rPr>
          <w:color w:val="050505"/>
          <w:w w:val="105"/>
        </w:rPr>
        <w:t>-</w:t>
      </w:r>
      <w:r>
        <w:rPr>
          <w:color w:val="050505"/>
          <w:spacing w:val="40"/>
          <w:w w:val="105"/>
        </w:rPr>
        <w:t xml:space="preserve"> </w:t>
      </w:r>
      <w:r>
        <w:rPr>
          <w:color w:val="050505"/>
          <w:w w:val="105"/>
        </w:rPr>
        <w:t>this</w:t>
      </w:r>
      <w:r>
        <w:rPr>
          <w:color w:val="050505"/>
          <w:spacing w:val="-4"/>
          <w:w w:val="105"/>
        </w:rPr>
        <w:t xml:space="preserve"> </w:t>
      </w:r>
      <w:r>
        <w:rPr>
          <w:color w:val="050505"/>
          <w:w w:val="105"/>
        </w:rPr>
        <w:t>works out as</w:t>
      </w:r>
      <w:r>
        <w:rPr>
          <w:color w:val="050505"/>
          <w:spacing w:val="-1"/>
          <w:w w:val="105"/>
        </w:rPr>
        <w:t xml:space="preserve"> </w:t>
      </w:r>
      <w:r>
        <w:rPr>
          <w:color w:val="050505"/>
          <w:w w:val="105"/>
        </w:rPr>
        <w:t>39%</w:t>
      </w:r>
      <w:r>
        <w:rPr>
          <w:color w:val="050505"/>
          <w:spacing w:val="-1"/>
          <w:w w:val="105"/>
        </w:rPr>
        <w:t xml:space="preserve"> </w:t>
      </w:r>
      <w:r>
        <w:rPr>
          <w:color w:val="050505"/>
          <w:w w:val="105"/>
        </w:rPr>
        <w:t>with</w:t>
      </w:r>
      <w:r>
        <w:rPr>
          <w:color w:val="050505"/>
          <w:spacing w:val="-8"/>
          <w:w w:val="105"/>
        </w:rPr>
        <w:t xml:space="preserve"> </w:t>
      </w:r>
      <w:r>
        <w:rPr>
          <w:color w:val="050505"/>
          <w:w w:val="105"/>
        </w:rPr>
        <w:t>cogent oral evidence and</w:t>
      </w:r>
      <w:r>
        <w:rPr>
          <w:color w:val="050505"/>
          <w:spacing w:val="-10"/>
          <w:w w:val="105"/>
        </w:rPr>
        <w:t xml:space="preserve"> </w:t>
      </w:r>
      <w:r>
        <w:rPr>
          <w:color w:val="050505"/>
          <w:w w:val="105"/>
        </w:rPr>
        <w:t>18%</w:t>
      </w:r>
      <w:r>
        <w:rPr>
          <w:color w:val="050505"/>
          <w:spacing w:val="-5"/>
          <w:w w:val="105"/>
        </w:rPr>
        <w:t xml:space="preserve"> </w:t>
      </w:r>
      <w:r>
        <w:rPr>
          <w:color w:val="050505"/>
          <w:w w:val="105"/>
        </w:rPr>
        <w:t>with</w:t>
      </w:r>
      <w:r>
        <w:rPr>
          <w:color w:val="050505"/>
          <w:spacing w:val="-15"/>
          <w:w w:val="105"/>
        </w:rPr>
        <w:t xml:space="preserve"> </w:t>
      </w:r>
      <w:r>
        <w:rPr>
          <w:color w:val="050505"/>
          <w:w w:val="105"/>
        </w:rPr>
        <w:t>the same e</w:t>
      </w:r>
      <w:r>
        <w:rPr>
          <w:color w:val="050505"/>
          <w:w w:val="105"/>
        </w:rPr>
        <w:t>vidence but a different conclusion.</w:t>
      </w:r>
    </w:p>
    <w:p w14:paraId="2B17F48F" w14:textId="77777777" w:rsidR="00284967" w:rsidRDefault="00284967">
      <w:pPr>
        <w:pStyle w:val="BodyText"/>
        <w:rPr>
          <w:sz w:val="25"/>
        </w:rPr>
      </w:pPr>
    </w:p>
    <w:p w14:paraId="510DDF93" w14:textId="77777777" w:rsidR="00284967" w:rsidRDefault="00807DB8">
      <w:pPr>
        <w:pStyle w:val="BodyText"/>
        <w:spacing w:line="285" w:lineRule="auto"/>
        <w:ind w:left="121"/>
      </w:pPr>
      <w:r>
        <w:rPr>
          <w:color w:val="050505"/>
          <w:w w:val="105"/>
        </w:rPr>
        <w:t>Sheila</w:t>
      </w:r>
      <w:r>
        <w:rPr>
          <w:color w:val="050505"/>
          <w:spacing w:val="-16"/>
          <w:w w:val="105"/>
        </w:rPr>
        <w:t xml:space="preserve"> </w:t>
      </w:r>
      <w:r>
        <w:rPr>
          <w:color w:val="050505"/>
          <w:w w:val="105"/>
        </w:rPr>
        <w:t>Gilmore</w:t>
      </w:r>
      <w:r>
        <w:rPr>
          <w:color w:val="050505"/>
          <w:spacing w:val="-9"/>
          <w:w w:val="105"/>
        </w:rPr>
        <w:t xml:space="preserve"> </w:t>
      </w:r>
      <w:r>
        <w:rPr>
          <w:rFonts w:ascii="Times New Roman"/>
          <w:b/>
          <w:color w:val="050505"/>
          <w:w w:val="105"/>
          <w:sz w:val="22"/>
        </w:rPr>
        <w:t>MP,</w:t>
      </w:r>
      <w:r>
        <w:rPr>
          <w:rFonts w:ascii="Times New Roman"/>
          <w:b/>
          <w:color w:val="050505"/>
          <w:spacing w:val="-7"/>
          <w:w w:val="105"/>
          <w:sz w:val="22"/>
        </w:rPr>
        <w:t xml:space="preserve"> </w:t>
      </w:r>
      <w:r>
        <w:rPr>
          <w:color w:val="050505"/>
          <w:w w:val="105"/>
        </w:rPr>
        <w:t>speaking</w:t>
      </w:r>
      <w:r>
        <w:rPr>
          <w:color w:val="050505"/>
          <w:spacing w:val="-14"/>
          <w:w w:val="105"/>
        </w:rPr>
        <w:t xml:space="preserve"> </w:t>
      </w:r>
      <w:r>
        <w:rPr>
          <w:color w:val="050505"/>
          <w:w w:val="105"/>
        </w:rPr>
        <w:t>in</w:t>
      </w:r>
      <w:r>
        <w:rPr>
          <w:color w:val="050505"/>
          <w:spacing w:val="-11"/>
          <w:w w:val="105"/>
        </w:rPr>
        <w:t xml:space="preserve"> </w:t>
      </w:r>
      <w:r>
        <w:rPr>
          <w:color w:val="050505"/>
          <w:w w:val="105"/>
        </w:rPr>
        <w:t>her</w:t>
      </w:r>
      <w:r>
        <w:rPr>
          <w:color w:val="050505"/>
          <w:spacing w:val="-16"/>
          <w:w w:val="105"/>
        </w:rPr>
        <w:t xml:space="preserve"> </w:t>
      </w:r>
      <w:r>
        <w:rPr>
          <w:color w:val="050505"/>
          <w:w w:val="105"/>
        </w:rPr>
        <w:t>role</w:t>
      </w:r>
      <w:r>
        <w:rPr>
          <w:color w:val="050505"/>
          <w:spacing w:val="-15"/>
          <w:w w:val="105"/>
        </w:rPr>
        <w:t xml:space="preserve"> </w:t>
      </w:r>
      <w:r>
        <w:rPr>
          <w:color w:val="050505"/>
          <w:w w:val="105"/>
        </w:rPr>
        <w:t>as</w:t>
      </w:r>
      <w:r>
        <w:rPr>
          <w:color w:val="050505"/>
          <w:spacing w:val="-15"/>
          <w:w w:val="105"/>
        </w:rPr>
        <w:t xml:space="preserve"> </w:t>
      </w:r>
      <w:r>
        <w:rPr>
          <w:color w:val="050505"/>
          <w:w w:val="105"/>
        </w:rPr>
        <w:t>a</w:t>
      </w:r>
      <w:r>
        <w:rPr>
          <w:color w:val="050505"/>
          <w:spacing w:val="-16"/>
          <w:w w:val="105"/>
        </w:rPr>
        <w:t xml:space="preserve"> </w:t>
      </w:r>
      <w:r>
        <w:rPr>
          <w:color w:val="050505"/>
          <w:w w:val="105"/>
        </w:rPr>
        <w:t>member</w:t>
      </w:r>
      <w:r>
        <w:rPr>
          <w:color w:val="050505"/>
          <w:spacing w:val="-11"/>
          <w:w w:val="105"/>
        </w:rPr>
        <w:t xml:space="preserve"> </w:t>
      </w:r>
      <w:r>
        <w:rPr>
          <w:color w:val="050505"/>
          <w:w w:val="105"/>
        </w:rPr>
        <w:t>of</w:t>
      </w:r>
      <w:r>
        <w:rPr>
          <w:color w:val="050505"/>
          <w:spacing w:val="-16"/>
          <w:w w:val="105"/>
        </w:rPr>
        <w:t xml:space="preserve"> </w:t>
      </w:r>
      <w:r>
        <w:rPr>
          <w:color w:val="050505"/>
          <w:w w:val="105"/>
        </w:rPr>
        <w:t>the</w:t>
      </w:r>
      <w:r>
        <w:rPr>
          <w:color w:val="050505"/>
          <w:spacing w:val="-14"/>
          <w:w w:val="105"/>
        </w:rPr>
        <w:t xml:space="preserve"> </w:t>
      </w:r>
      <w:r>
        <w:rPr>
          <w:color w:val="050505"/>
          <w:w w:val="105"/>
        </w:rPr>
        <w:t>Work</w:t>
      </w:r>
      <w:r>
        <w:rPr>
          <w:color w:val="050505"/>
          <w:spacing w:val="-13"/>
          <w:w w:val="105"/>
        </w:rPr>
        <w:t xml:space="preserve"> </w:t>
      </w:r>
      <w:r>
        <w:rPr>
          <w:color w:val="050505"/>
          <w:w w:val="105"/>
        </w:rPr>
        <w:t>and</w:t>
      </w:r>
      <w:r>
        <w:rPr>
          <w:color w:val="050505"/>
          <w:spacing w:val="-16"/>
          <w:w w:val="105"/>
        </w:rPr>
        <w:t xml:space="preserve"> </w:t>
      </w:r>
      <w:r>
        <w:rPr>
          <w:color w:val="050505"/>
          <w:w w:val="105"/>
        </w:rPr>
        <w:t>Pensions</w:t>
      </w:r>
      <w:r>
        <w:rPr>
          <w:color w:val="050505"/>
          <w:spacing w:val="-12"/>
          <w:w w:val="105"/>
        </w:rPr>
        <w:t xml:space="preserve"> </w:t>
      </w:r>
      <w:r>
        <w:rPr>
          <w:color w:val="050505"/>
          <w:w w:val="105"/>
        </w:rPr>
        <w:t>Select Committee, said,</w:t>
      </w:r>
    </w:p>
    <w:p w14:paraId="1C46EB23" w14:textId="77777777" w:rsidR="00284967" w:rsidRDefault="00284967">
      <w:pPr>
        <w:pStyle w:val="BodyText"/>
        <w:rPr>
          <w:sz w:val="26"/>
        </w:rPr>
      </w:pPr>
    </w:p>
    <w:p w14:paraId="67B7644C" w14:textId="77777777" w:rsidR="00284967" w:rsidRDefault="00807DB8">
      <w:pPr>
        <w:spacing w:before="1" w:line="292" w:lineRule="auto"/>
        <w:ind w:left="841" w:right="99" w:firstLine="2"/>
        <w:rPr>
          <w:sz w:val="21"/>
        </w:rPr>
      </w:pPr>
      <w:r>
        <w:rPr>
          <w:i/>
          <w:color w:val="050505"/>
          <w:spacing w:val="-2"/>
          <w:w w:val="110"/>
          <w:sz w:val="21"/>
        </w:rPr>
        <w:t>"It</w:t>
      </w:r>
      <w:r>
        <w:rPr>
          <w:i/>
          <w:color w:val="050505"/>
          <w:spacing w:val="8"/>
          <w:w w:val="110"/>
          <w:sz w:val="21"/>
        </w:rPr>
        <w:t xml:space="preserve"> </w:t>
      </w:r>
      <w:r>
        <w:rPr>
          <w:i/>
          <w:color w:val="050505"/>
          <w:spacing w:val="-2"/>
          <w:w w:val="110"/>
          <w:sz w:val="21"/>
        </w:rPr>
        <w:t>perhaps</w:t>
      </w:r>
      <w:r>
        <w:rPr>
          <w:i/>
          <w:color w:val="050505"/>
          <w:spacing w:val="-14"/>
          <w:w w:val="110"/>
          <w:sz w:val="21"/>
        </w:rPr>
        <w:t xml:space="preserve"> </w:t>
      </w:r>
      <w:r>
        <w:rPr>
          <w:i/>
          <w:color w:val="050505"/>
          <w:spacing w:val="-2"/>
          <w:w w:val="110"/>
          <w:sz w:val="21"/>
        </w:rPr>
        <w:t>suggests</w:t>
      </w:r>
      <w:r>
        <w:rPr>
          <w:i/>
          <w:color w:val="050505"/>
          <w:spacing w:val="-9"/>
          <w:w w:val="110"/>
          <w:sz w:val="21"/>
        </w:rPr>
        <w:t xml:space="preserve"> </w:t>
      </w:r>
      <w:r>
        <w:rPr>
          <w:i/>
          <w:color w:val="050505"/>
          <w:spacing w:val="-2"/>
          <w:w w:val="110"/>
          <w:sz w:val="21"/>
        </w:rPr>
        <w:t>that,</w:t>
      </w:r>
      <w:r>
        <w:rPr>
          <w:i/>
          <w:color w:val="050505"/>
          <w:spacing w:val="-15"/>
          <w:w w:val="110"/>
          <w:sz w:val="21"/>
        </w:rPr>
        <w:t xml:space="preserve"> </w:t>
      </w:r>
      <w:r>
        <w:rPr>
          <w:i/>
          <w:color w:val="050505"/>
          <w:spacing w:val="-2"/>
          <w:w w:val="110"/>
          <w:sz w:val="21"/>
        </w:rPr>
        <w:t>indeed,</w:t>
      </w:r>
      <w:r>
        <w:rPr>
          <w:i/>
          <w:color w:val="050505"/>
          <w:spacing w:val="-11"/>
          <w:w w:val="110"/>
          <w:sz w:val="21"/>
        </w:rPr>
        <w:t xml:space="preserve"> </w:t>
      </w:r>
      <w:r>
        <w:rPr>
          <w:i/>
          <w:color w:val="050505"/>
          <w:spacing w:val="-2"/>
          <w:w w:val="110"/>
          <w:sz w:val="21"/>
        </w:rPr>
        <w:t>the</w:t>
      </w:r>
      <w:r>
        <w:rPr>
          <w:i/>
          <w:color w:val="050505"/>
          <w:spacing w:val="-15"/>
          <w:w w:val="110"/>
          <w:sz w:val="21"/>
        </w:rPr>
        <w:t xml:space="preserve"> </w:t>
      </w:r>
      <w:r>
        <w:rPr>
          <w:i/>
          <w:color w:val="050505"/>
          <w:spacing w:val="-2"/>
          <w:w w:val="110"/>
          <w:sz w:val="21"/>
        </w:rPr>
        <w:t>original</w:t>
      </w:r>
      <w:r>
        <w:rPr>
          <w:i/>
          <w:color w:val="050505"/>
          <w:spacing w:val="-7"/>
          <w:w w:val="110"/>
          <w:sz w:val="21"/>
        </w:rPr>
        <w:t xml:space="preserve"> </w:t>
      </w:r>
      <w:r>
        <w:rPr>
          <w:i/>
          <w:color w:val="050505"/>
          <w:spacing w:val="-2"/>
          <w:w w:val="110"/>
          <w:sz w:val="21"/>
        </w:rPr>
        <w:t>process</w:t>
      </w:r>
      <w:r>
        <w:rPr>
          <w:i/>
          <w:color w:val="050505"/>
          <w:spacing w:val="-13"/>
          <w:w w:val="110"/>
          <w:sz w:val="21"/>
        </w:rPr>
        <w:t xml:space="preserve"> </w:t>
      </w:r>
      <w:r>
        <w:rPr>
          <w:i/>
          <w:color w:val="050505"/>
          <w:spacing w:val="-2"/>
          <w:w w:val="110"/>
          <w:sz w:val="21"/>
        </w:rPr>
        <w:t>was</w:t>
      </w:r>
      <w:r>
        <w:rPr>
          <w:i/>
          <w:color w:val="050505"/>
          <w:spacing w:val="-12"/>
          <w:w w:val="110"/>
          <w:sz w:val="21"/>
        </w:rPr>
        <w:t xml:space="preserve"> </w:t>
      </w:r>
      <w:r>
        <w:rPr>
          <w:i/>
          <w:color w:val="050505"/>
          <w:spacing w:val="-2"/>
          <w:w w:val="110"/>
          <w:sz w:val="21"/>
        </w:rPr>
        <w:t>not</w:t>
      </w:r>
      <w:r>
        <w:rPr>
          <w:i/>
          <w:color w:val="050505"/>
          <w:spacing w:val="10"/>
          <w:w w:val="110"/>
          <w:sz w:val="21"/>
        </w:rPr>
        <w:t xml:space="preserve"> </w:t>
      </w:r>
      <w:r>
        <w:rPr>
          <w:i/>
          <w:color w:val="050505"/>
          <w:spacing w:val="-2"/>
          <w:w w:val="110"/>
          <w:sz w:val="21"/>
        </w:rPr>
        <w:t>getting</w:t>
      </w:r>
      <w:r>
        <w:rPr>
          <w:i/>
          <w:color w:val="050505"/>
          <w:spacing w:val="-3"/>
          <w:w w:val="110"/>
          <w:sz w:val="21"/>
        </w:rPr>
        <w:t xml:space="preserve"> </w:t>
      </w:r>
      <w:r>
        <w:rPr>
          <w:i/>
          <w:color w:val="050505"/>
          <w:spacing w:val="-2"/>
          <w:w w:val="110"/>
          <w:sz w:val="21"/>
        </w:rPr>
        <w:t>the information</w:t>
      </w:r>
      <w:r>
        <w:rPr>
          <w:i/>
          <w:color w:val="050505"/>
          <w:spacing w:val="-11"/>
          <w:w w:val="110"/>
          <w:sz w:val="21"/>
        </w:rPr>
        <w:t xml:space="preserve"> </w:t>
      </w:r>
      <w:r>
        <w:rPr>
          <w:i/>
          <w:color w:val="050505"/>
          <w:spacing w:val="-2"/>
          <w:w w:val="110"/>
          <w:sz w:val="21"/>
        </w:rPr>
        <w:t>properly,</w:t>
      </w:r>
      <w:r>
        <w:rPr>
          <w:i/>
          <w:color w:val="050505"/>
          <w:spacing w:val="-12"/>
          <w:w w:val="110"/>
          <w:sz w:val="21"/>
        </w:rPr>
        <w:t xml:space="preserve"> </w:t>
      </w:r>
      <w:r>
        <w:rPr>
          <w:i/>
          <w:color w:val="050505"/>
          <w:spacing w:val="-2"/>
          <w:w w:val="110"/>
          <w:sz w:val="21"/>
        </w:rPr>
        <w:t>if</w:t>
      </w:r>
      <w:r>
        <w:rPr>
          <w:i/>
          <w:color w:val="050505"/>
          <w:spacing w:val="-6"/>
          <w:w w:val="110"/>
          <w:sz w:val="21"/>
        </w:rPr>
        <w:t xml:space="preserve"> </w:t>
      </w:r>
      <w:r>
        <w:rPr>
          <w:i/>
          <w:color w:val="050505"/>
          <w:spacing w:val="-2"/>
          <w:w w:val="110"/>
          <w:sz w:val="21"/>
        </w:rPr>
        <w:t>it was</w:t>
      </w:r>
      <w:r>
        <w:rPr>
          <w:i/>
          <w:color w:val="050505"/>
          <w:spacing w:val="-15"/>
          <w:w w:val="110"/>
          <w:sz w:val="21"/>
        </w:rPr>
        <w:t xml:space="preserve"> </w:t>
      </w:r>
      <w:r>
        <w:rPr>
          <w:i/>
          <w:color w:val="050505"/>
          <w:spacing w:val="-2"/>
          <w:w w:val="110"/>
          <w:sz w:val="21"/>
        </w:rPr>
        <w:t>a</w:t>
      </w:r>
      <w:r>
        <w:rPr>
          <w:i/>
          <w:color w:val="050505"/>
          <w:spacing w:val="-40"/>
          <w:w w:val="110"/>
          <w:sz w:val="21"/>
        </w:rPr>
        <w:t xml:space="preserve"> </w:t>
      </w:r>
      <w:r>
        <w:rPr>
          <w:i/>
          <w:color w:val="050505"/>
          <w:spacing w:val="-2"/>
          <w:w w:val="110"/>
          <w:sz w:val="21"/>
        </w:rPr>
        <w:t>face-to-face</w:t>
      </w:r>
      <w:r>
        <w:rPr>
          <w:i/>
          <w:color w:val="050505"/>
          <w:spacing w:val="-6"/>
          <w:w w:val="110"/>
          <w:sz w:val="21"/>
        </w:rPr>
        <w:t xml:space="preserve"> </w:t>
      </w:r>
      <w:r>
        <w:rPr>
          <w:i/>
          <w:color w:val="050505"/>
          <w:spacing w:val="-2"/>
          <w:w w:val="110"/>
          <w:sz w:val="21"/>
        </w:rPr>
        <w:t>assessment</w:t>
      </w:r>
      <w:r>
        <w:rPr>
          <w:i/>
          <w:color w:val="050505"/>
          <w:spacing w:val="-3"/>
          <w:w w:val="110"/>
          <w:sz w:val="21"/>
        </w:rPr>
        <w:t xml:space="preserve"> </w:t>
      </w:r>
      <w:r>
        <w:rPr>
          <w:color w:val="050505"/>
          <w:spacing w:val="-2"/>
          <w:w w:val="110"/>
          <w:sz w:val="21"/>
        </w:rPr>
        <w:t>-</w:t>
      </w:r>
      <w:r>
        <w:rPr>
          <w:color w:val="050505"/>
          <w:spacing w:val="25"/>
          <w:w w:val="110"/>
          <w:sz w:val="21"/>
        </w:rPr>
        <w:t xml:space="preserve"> </w:t>
      </w:r>
      <w:r>
        <w:rPr>
          <w:i/>
          <w:color w:val="050505"/>
          <w:spacing w:val="-2"/>
          <w:w w:val="110"/>
          <w:sz w:val="21"/>
        </w:rPr>
        <w:t>and</w:t>
      </w:r>
      <w:r>
        <w:rPr>
          <w:i/>
          <w:color w:val="050505"/>
          <w:spacing w:val="-12"/>
          <w:w w:val="110"/>
          <w:sz w:val="21"/>
        </w:rPr>
        <w:t xml:space="preserve"> </w:t>
      </w:r>
      <w:r>
        <w:rPr>
          <w:i/>
          <w:color w:val="050505"/>
          <w:spacing w:val="-2"/>
          <w:w w:val="110"/>
          <w:sz w:val="21"/>
        </w:rPr>
        <w:t>this</w:t>
      </w:r>
      <w:r>
        <w:rPr>
          <w:i/>
          <w:color w:val="050505"/>
          <w:spacing w:val="-15"/>
          <w:w w:val="110"/>
          <w:sz w:val="21"/>
        </w:rPr>
        <w:t xml:space="preserve"> </w:t>
      </w:r>
      <w:r>
        <w:rPr>
          <w:i/>
          <w:color w:val="050505"/>
          <w:spacing w:val="-2"/>
          <w:w w:val="110"/>
          <w:sz w:val="21"/>
        </w:rPr>
        <w:t>goes</w:t>
      </w:r>
      <w:r>
        <w:rPr>
          <w:i/>
          <w:color w:val="050505"/>
          <w:spacing w:val="-14"/>
          <w:w w:val="110"/>
          <w:sz w:val="21"/>
        </w:rPr>
        <w:t xml:space="preserve"> </w:t>
      </w:r>
      <w:r>
        <w:rPr>
          <w:i/>
          <w:color w:val="050505"/>
          <w:spacing w:val="-2"/>
          <w:w w:val="110"/>
          <w:sz w:val="21"/>
        </w:rPr>
        <w:t>back</w:t>
      </w:r>
      <w:r>
        <w:rPr>
          <w:i/>
          <w:color w:val="050505"/>
          <w:spacing w:val="-6"/>
          <w:w w:val="110"/>
          <w:sz w:val="21"/>
        </w:rPr>
        <w:t xml:space="preserve"> </w:t>
      </w:r>
      <w:r>
        <w:rPr>
          <w:i/>
          <w:color w:val="050505"/>
          <w:spacing w:val="-2"/>
          <w:w w:val="110"/>
          <w:sz w:val="21"/>
        </w:rPr>
        <w:t xml:space="preserve">to the </w:t>
      </w:r>
      <w:r>
        <w:rPr>
          <w:i/>
          <w:color w:val="050505"/>
          <w:w w:val="105"/>
          <w:sz w:val="21"/>
        </w:rPr>
        <w:t>question of whether the</w:t>
      </w:r>
      <w:r>
        <w:rPr>
          <w:i/>
          <w:color w:val="050505"/>
          <w:spacing w:val="-12"/>
          <w:w w:val="105"/>
          <w:sz w:val="21"/>
        </w:rPr>
        <w:t xml:space="preserve"> </w:t>
      </w:r>
      <w:r>
        <w:rPr>
          <w:i/>
          <w:color w:val="050505"/>
          <w:w w:val="105"/>
          <w:sz w:val="21"/>
        </w:rPr>
        <w:t>assessment is</w:t>
      </w:r>
      <w:r>
        <w:rPr>
          <w:i/>
          <w:color w:val="050505"/>
          <w:spacing w:val="-34"/>
          <w:w w:val="105"/>
          <w:sz w:val="21"/>
        </w:rPr>
        <w:t xml:space="preserve"> </w:t>
      </w:r>
      <w:r>
        <w:rPr>
          <w:i/>
          <w:color w:val="050505"/>
          <w:w w:val="105"/>
          <w:sz w:val="21"/>
        </w:rPr>
        <w:t>failing or not...</w:t>
      </w:r>
      <w:r>
        <w:rPr>
          <w:i/>
          <w:color w:val="050505"/>
          <w:spacing w:val="-2"/>
          <w:w w:val="105"/>
          <w:sz w:val="21"/>
        </w:rPr>
        <w:t xml:space="preserve"> </w:t>
      </w:r>
      <w:r>
        <w:rPr>
          <w:i/>
          <w:color w:val="050505"/>
          <w:w w:val="105"/>
          <w:sz w:val="21"/>
        </w:rPr>
        <w:t>When somebody goes</w:t>
      </w:r>
      <w:r>
        <w:rPr>
          <w:i/>
          <w:color w:val="050505"/>
          <w:spacing w:val="-3"/>
          <w:w w:val="105"/>
          <w:sz w:val="21"/>
        </w:rPr>
        <w:t xml:space="preserve"> </w:t>
      </w:r>
      <w:r>
        <w:rPr>
          <w:i/>
          <w:color w:val="050505"/>
          <w:w w:val="105"/>
          <w:sz w:val="21"/>
        </w:rPr>
        <w:t>to</w:t>
      </w:r>
      <w:r>
        <w:rPr>
          <w:i/>
          <w:color w:val="050505"/>
          <w:spacing w:val="25"/>
          <w:w w:val="105"/>
          <w:sz w:val="21"/>
        </w:rPr>
        <w:t xml:space="preserve"> </w:t>
      </w:r>
      <w:r>
        <w:rPr>
          <w:i/>
          <w:color w:val="050505"/>
          <w:w w:val="105"/>
          <w:sz w:val="21"/>
        </w:rPr>
        <w:t>an appeal,</w:t>
      </w:r>
      <w:r>
        <w:rPr>
          <w:i/>
          <w:color w:val="050505"/>
          <w:spacing w:val="-7"/>
          <w:w w:val="105"/>
          <w:sz w:val="21"/>
        </w:rPr>
        <w:t xml:space="preserve"> </w:t>
      </w:r>
      <w:r>
        <w:rPr>
          <w:i/>
          <w:color w:val="050505"/>
          <w:w w:val="105"/>
          <w:sz w:val="21"/>
        </w:rPr>
        <w:t>which in many ways might be,</w:t>
      </w:r>
      <w:r>
        <w:rPr>
          <w:i/>
          <w:color w:val="050505"/>
          <w:spacing w:val="-16"/>
          <w:w w:val="105"/>
          <w:sz w:val="21"/>
        </w:rPr>
        <w:t xml:space="preserve"> </w:t>
      </w:r>
      <w:r>
        <w:rPr>
          <w:i/>
          <w:color w:val="050505"/>
          <w:w w:val="105"/>
          <w:sz w:val="21"/>
        </w:rPr>
        <w:t>I</w:t>
      </w:r>
      <w:r>
        <w:rPr>
          <w:i/>
          <w:color w:val="050505"/>
          <w:spacing w:val="-2"/>
          <w:w w:val="105"/>
          <w:sz w:val="21"/>
        </w:rPr>
        <w:t xml:space="preserve"> </w:t>
      </w:r>
      <w:r>
        <w:rPr>
          <w:i/>
          <w:color w:val="050505"/>
          <w:w w:val="105"/>
          <w:sz w:val="21"/>
        </w:rPr>
        <w:t>would have</w:t>
      </w:r>
      <w:r>
        <w:rPr>
          <w:i/>
          <w:color w:val="050505"/>
          <w:spacing w:val="-5"/>
          <w:w w:val="105"/>
          <w:sz w:val="21"/>
        </w:rPr>
        <w:t xml:space="preserve"> </w:t>
      </w:r>
      <w:r>
        <w:rPr>
          <w:i/>
          <w:color w:val="050505"/>
          <w:w w:val="105"/>
          <w:sz w:val="21"/>
        </w:rPr>
        <w:t>thought,</w:t>
      </w:r>
      <w:r>
        <w:rPr>
          <w:i/>
          <w:color w:val="050505"/>
          <w:spacing w:val="-4"/>
          <w:w w:val="105"/>
          <w:sz w:val="21"/>
        </w:rPr>
        <w:t xml:space="preserve"> </w:t>
      </w:r>
      <w:r>
        <w:rPr>
          <w:i/>
          <w:color w:val="050505"/>
          <w:w w:val="105"/>
          <w:sz w:val="21"/>
        </w:rPr>
        <w:t>more</w:t>
      </w:r>
      <w:r>
        <w:rPr>
          <w:i/>
          <w:color w:val="050505"/>
          <w:spacing w:val="-11"/>
          <w:w w:val="105"/>
          <w:sz w:val="21"/>
        </w:rPr>
        <w:t xml:space="preserve"> </w:t>
      </w:r>
      <w:r>
        <w:rPr>
          <w:i/>
          <w:color w:val="050505"/>
          <w:w w:val="105"/>
          <w:sz w:val="21"/>
        </w:rPr>
        <w:t>stressful and</w:t>
      </w:r>
      <w:r>
        <w:rPr>
          <w:i/>
          <w:color w:val="050505"/>
          <w:spacing w:val="-2"/>
          <w:w w:val="105"/>
          <w:sz w:val="21"/>
        </w:rPr>
        <w:t xml:space="preserve"> </w:t>
      </w:r>
      <w:r>
        <w:rPr>
          <w:i/>
          <w:color w:val="050505"/>
          <w:w w:val="105"/>
          <w:sz w:val="21"/>
        </w:rPr>
        <w:t>quite challenging</w:t>
      </w:r>
      <w:r>
        <w:rPr>
          <w:i/>
          <w:color w:val="050505"/>
          <w:spacing w:val="-13"/>
          <w:w w:val="105"/>
          <w:sz w:val="21"/>
        </w:rPr>
        <w:t xml:space="preserve"> </w:t>
      </w:r>
      <w:r>
        <w:rPr>
          <w:i/>
          <w:color w:val="050505"/>
          <w:w w:val="105"/>
          <w:sz w:val="21"/>
        </w:rPr>
        <w:t>for</w:t>
      </w:r>
      <w:r>
        <w:rPr>
          <w:i/>
          <w:color w:val="050505"/>
          <w:spacing w:val="40"/>
          <w:w w:val="105"/>
          <w:sz w:val="21"/>
        </w:rPr>
        <w:t xml:space="preserve"> </w:t>
      </w:r>
      <w:r>
        <w:rPr>
          <w:i/>
          <w:color w:val="050505"/>
          <w:w w:val="105"/>
          <w:sz w:val="21"/>
        </w:rPr>
        <w:t>people,</w:t>
      </w:r>
      <w:r>
        <w:rPr>
          <w:i/>
          <w:color w:val="050505"/>
          <w:spacing w:val="-4"/>
          <w:w w:val="105"/>
          <w:sz w:val="21"/>
        </w:rPr>
        <w:t xml:space="preserve"> </w:t>
      </w:r>
      <w:r>
        <w:rPr>
          <w:i/>
          <w:color w:val="050505"/>
          <w:w w:val="105"/>
          <w:sz w:val="21"/>
        </w:rPr>
        <w:t>they are</w:t>
      </w:r>
      <w:r>
        <w:rPr>
          <w:i/>
          <w:color w:val="050505"/>
          <w:spacing w:val="-11"/>
          <w:w w:val="105"/>
          <w:sz w:val="21"/>
        </w:rPr>
        <w:t xml:space="preserve"> </w:t>
      </w:r>
      <w:r>
        <w:rPr>
          <w:i/>
          <w:color w:val="050505"/>
          <w:w w:val="105"/>
          <w:sz w:val="21"/>
        </w:rPr>
        <w:t>able</w:t>
      </w:r>
      <w:r>
        <w:rPr>
          <w:i/>
          <w:color w:val="050505"/>
          <w:spacing w:val="-8"/>
          <w:w w:val="105"/>
          <w:sz w:val="21"/>
        </w:rPr>
        <w:t xml:space="preserve"> </w:t>
      </w:r>
      <w:r>
        <w:rPr>
          <w:i/>
          <w:color w:val="050505"/>
          <w:w w:val="105"/>
          <w:sz w:val="21"/>
        </w:rPr>
        <w:t>to express themselves better than they appear to have</w:t>
      </w:r>
      <w:r>
        <w:rPr>
          <w:i/>
          <w:color w:val="050505"/>
          <w:spacing w:val="-11"/>
          <w:w w:val="105"/>
          <w:sz w:val="21"/>
        </w:rPr>
        <w:t xml:space="preserve"> </w:t>
      </w:r>
      <w:r>
        <w:rPr>
          <w:i/>
          <w:color w:val="050505"/>
          <w:w w:val="105"/>
          <w:sz w:val="21"/>
        </w:rPr>
        <w:t>been</w:t>
      </w:r>
      <w:r>
        <w:rPr>
          <w:i/>
          <w:color w:val="050505"/>
          <w:spacing w:val="-2"/>
          <w:w w:val="105"/>
          <w:sz w:val="21"/>
        </w:rPr>
        <w:t xml:space="preserve"> </w:t>
      </w:r>
      <w:r>
        <w:rPr>
          <w:i/>
          <w:color w:val="050505"/>
          <w:w w:val="105"/>
          <w:sz w:val="21"/>
        </w:rPr>
        <w:t>able</w:t>
      </w:r>
      <w:r>
        <w:rPr>
          <w:i/>
          <w:color w:val="050505"/>
          <w:spacing w:val="-16"/>
          <w:w w:val="105"/>
          <w:sz w:val="21"/>
        </w:rPr>
        <w:t xml:space="preserve"> </w:t>
      </w:r>
      <w:r>
        <w:rPr>
          <w:color w:val="050505"/>
          <w:w w:val="105"/>
          <w:sz w:val="21"/>
        </w:rPr>
        <w:t>-</w:t>
      </w:r>
      <w:r>
        <w:rPr>
          <w:color w:val="050505"/>
          <w:spacing w:val="34"/>
          <w:w w:val="105"/>
          <w:sz w:val="21"/>
        </w:rPr>
        <w:t xml:space="preserve"> </w:t>
      </w:r>
      <w:r>
        <w:rPr>
          <w:i/>
          <w:color w:val="050505"/>
          <w:w w:val="105"/>
          <w:sz w:val="21"/>
        </w:rPr>
        <w:t>this</w:t>
      </w:r>
      <w:r>
        <w:rPr>
          <w:i/>
          <w:color w:val="050505"/>
          <w:spacing w:val="-9"/>
          <w:w w:val="105"/>
          <w:sz w:val="21"/>
        </w:rPr>
        <w:t xml:space="preserve"> </w:t>
      </w:r>
      <w:r>
        <w:rPr>
          <w:i/>
          <w:color w:val="050505"/>
          <w:w w:val="105"/>
          <w:sz w:val="21"/>
        </w:rPr>
        <w:t>is</w:t>
      </w:r>
      <w:r>
        <w:rPr>
          <w:i/>
          <w:color w:val="050505"/>
          <w:spacing w:val="-16"/>
          <w:w w:val="105"/>
          <w:sz w:val="21"/>
        </w:rPr>
        <w:t xml:space="preserve"> </w:t>
      </w:r>
      <w:r>
        <w:rPr>
          <w:i/>
          <w:color w:val="050505"/>
          <w:w w:val="105"/>
          <w:sz w:val="21"/>
        </w:rPr>
        <w:t>one</w:t>
      </w:r>
      <w:r>
        <w:rPr>
          <w:i/>
          <w:color w:val="050505"/>
          <w:spacing w:val="-12"/>
          <w:w w:val="105"/>
          <w:sz w:val="21"/>
        </w:rPr>
        <w:t xml:space="preserve"> </w:t>
      </w:r>
      <w:r>
        <w:rPr>
          <w:i/>
          <w:color w:val="050505"/>
          <w:w w:val="105"/>
          <w:sz w:val="21"/>
        </w:rPr>
        <w:t>hypothesis</w:t>
      </w:r>
      <w:r>
        <w:rPr>
          <w:i/>
          <w:color w:val="050505"/>
          <w:spacing w:val="-4"/>
          <w:w w:val="105"/>
          <w:sz w:val="21"/>
        </w:rPr>
        <w:t xml:space="preserve"> </w:t>
      </w:r>
      <w:r>
        <w:rPr>
          <w:color w:val="050505"/>
          <w:w w:val="105"/>
          <w:sz w:val="21"/>
        </w:rPr>
        <w:t>-</w:t>
      </w:r>
      <w:r>
        <w:rPr>
          <w:color w:val="050505"/>
          <w:spacing w:val="33"/>
          <w:w w:val="105"/>
          <w:sz w:val="21"/>
        </w:rPr>
        <w:t xml:space="preserve"> </w:t>
      </w:r>
      <w:r>
        <w:rPr>
          <w:i/>
          <w:color w:val="050505"/>
          <w:w w:val="105"/>
          <w:sz w:val="21"/>
        </w:rPr>
        <w:t>at the</w:t>
      </w:r>
      <w:r>
        <w:rPr>
          <w:i/>
          <w:color w:val="050505"/>
          <w:spacing w:val="-13"/>
          <w:w w:val="105"/>
          <w:sz w:val="21"/>
        </w:rPr>
        <w:t xml:space="preserve"> </w:t>
      </w:r>
      <w:r>
        <w:rPr>
          <w:i/>
          <w:color w:val="050505"/>
          <w:w w:val="105"/>
          <w:sz w:val="21"/>
        </w:rPr>
        <w:t>assessment. The</w:t>
      </w:r>
      <w:r>
        <w:rPr>
          <w:i/>
          <w:color w:val="050505"/>
          <w:spacing w:val="-11"/>
          <w:w w:val="105"/>
          <w:sz w:val="21"/>
        </w:rPr>
        <w:t xml:space="preserve"> </w:t>
      </w:r>
      <w:r>
        <w:rPr>
          <w:i/>
          <w:color w:val="050505"/>
          <w:w w:val="105"/>
          <w:sz w:val="21"/>
        </w:rPr>
        <w:t xml:space="preserve">reason people </w:t>
      </w:r>
      <w:r>
        <w:rPr>
          <w:i/>
          <w:color w:val="050505"/>
          <w:w w:val="110"/>
          <w:sz w:val="21"/>
        </w:rPr>
        <w:t>have</w:t>
      </w:r>
      <w:r>
        <w:rPr>
          <w:i/>
          <w:color w:val="050505"/>
          <w:spacing w:val="-17"/>
          <w:w w:val="110"/>
          <w:sz w:val="21"/>
        </w:rPr>
        <w:t xml:space="preserve"> </w:t>
      </w:r>
      <w:r>
        <w:rPr>
          <w:i/>
          <w:color w:val="050505"/>
          <w:w w:val="110"/>
          <w:sz w:val="21"/>
        </w:rPr>
        <w:t>given</w:t>
      </w:r>
      <w:r>
        <w:rPr>
          <w:i/>
          <w:color w:val="050505"/>
          <w:spacing w:val="-32"/>
          <w:w w:val="110"/>
          <w:sz w:val="21"/>
        </w:rPr>
        <w:t xml:space="preserve"> </w:t>
      </w:r>
      <w:r>
        <w:rPr>
          <w:i/>
          <w:color w:val="050505"/>
          <w:w w:val="110"/>
          <w:sz w:val="21"/>
        </w:rPr>
        <w:t>for</w:t>
      </w:r>
      <w:r>
        <w:rPr>
          <w:i/>
          <w:color w:val="050505"/>
          <w:spacing w:val="13"/>
          <w:w w:val="110"/>
          <w:sz w:val="21"/>
        </w:rPr>
        <w:t xml:space="preserve"> </w:t>
      </w:r>
      <w:r>
        <w:rPr>
          <w:i/>
          <w:color w:val="050505"/>
          <w:w w:val="110"/>
          <w:sz w:val="21"/>
        </w:rPr>
        <w:t>that</w:t>
      </w:r>
      <w:r>
        <w:rPr>
          <w:i/>
          <w:color w:val="050505"/>
          <w:spacing w:val="-16"/>
          <w:w w:val="110"/>
          <w:sz w:val="21"/>
        </w:rPr>
        <w:t xml:space="preserve"> </w:t>
      </w:r>
      <w:r>
        <w:rPr>
          <w:i/>
          <w:color w:val="050505"/>
          <w:w w:val="110"/>
          <w:sz w:val="21"/>
        </w:rPr>
        <w:t>is</w:t>
      </w:r>
      <w:r>
        <w:rPr>
          <w:i/>
          <w:color w:val="050505"/>
          <w:spacing w:val="-16"/>
          <w:w w:val="110"/>
          <w:sz w:val="21"/>
        </w:rPr>
        <w:t xml:space="preserve"> </w:t>
      </w:r>
      <w:r>
        <w:rPr>
          <w:i/>
          <w:color w:val="050505"/>
          <w:w w:val="110"/>
          <w:sz w:val="21"/>
        </w:rPr>
        <w:t>the</w:t>
      </w:r>
      <w:r>
        <w:rPr>
          <w:i/>
          <w:color w:val="050505"/>
          <w:spacing w:val="-16"/>
          <w:w w:val="110"/>
          <w:sz w:val="21"/>
        </w:rPr>
        <w:t xml:space="preserve"> </w:t>
      </w:r>
      <w:r>
        <w:rPr>
          <w:i/>
          <w:color w:val="050505"/>
          <w:w w:val="110"/>
          <w:sz w:val="21"/>
        </w:rPr>
        <w:t>very</w:t>
      </w:r>
      <w:r>
        <w:rPr>
          <w:i/>
          <w:color w:val="050505"/>
          <w:spacing w:val="-16"/>
          <w:w w:val="110"/>
          <w:sz w:val="21"/>
        </w:rPr>
        <w:t xml:space="preserve"> </w:t>
      </w:r>
      <w:r>
        <w:rPr>
          <w:i/>
          <w:color w:val="050505"/>
          <w:w w:val="110"/>
          <w:sz w:val="21"/>
        </w:rPr>
        <w:t>mechanical</w:t>
      </w:r>
      <w:r>
        <w:rPr>
          <w:i/>
          <w:color w:val="050505"/>
          <w:spacing w:val="-15"/>
          <w:w w:val="110"/>
          <w:sz w:val="21"/>
        </w:rPr>
        <w:t xml:space="preserve"> </w:t>
      </w:r>
      <w:r>
        <w:rPr>
          <w:i/>
          <w:color w:val="050505"/>
          <w:w w:val="110"/>
          <w:sz w:val="21"/>
        </w:rPr>
        <w:t>way-</w:t>
      </w:r>
      <w:r>
        <w:rPr>
          <w:i/>
          <w:color w:val="050505"/>
          <w:spacing w:val="-16"/>
          <w:w w:val="110"/>
          <w:sz w:val="21"/>
        </w:rPr>
        <w:t xml:space="preserve"> </w:t>
      </w:r>
      <w:r>
        <w:rPr>
          <w:i/>
          <w:color w:val="050505"/>
          <w:w w:val="110"/>
          <w:sz w:val="21"/>
        </w:rPr>
        <w:t>this</w:t>
      </w:r>
      <w:r>
        <w:rPr>
          <w:i/>
          <w:color w:val="050505"/>
          <w:spacing w:val="-17"/>
          <w:w w:val="110"/>
          <w:sz w:val="21"/>
        </w:rPr>
        <w:t xml:space="preserve"> </w:t>
      </w:r>
      <w:r>
        <w:rPr>
          <w:i/>
          <w:color w:val="050505"/>
          <w:w w:val="110"/>
          <w:sz w:val="21"/>
        </w:rPr>
        <w:t>goes</w:t>
      </w:r>
      <w:r>
        <w:rPr>
          <w:i/>
          <w:color w:val="050505"/>
          <w:spacing w:val="-11"/>
          <w:w w:val="110"/>
          <w:sz w:val="21"/>
        </w:rPr>
        <w:t xml:space="preserve"> </w:t>
      </w:r>
      <w:r>
        <w:rPr>
          <w:i/>
          <w:color w:val="050505"/>
          <w:w w:val="110"/>
          <w:sz w:val="21"/>
        </w:rPr>
        <w:t>back</w:t>
      </w:r>
      <w:r>
        <w:rPr>
          <w:i/>
          <w:color w:val="050505"/>
          <w:spacing w:val="-8"/>
          <w:w w:val="110"/>
          <w:sz w:val="21"/>
        </w:rPr>
        <w:t xml:space="preserve"> </w:t>
      </w:r>
      <w:r>
        <w:rPr>
          <w:i/>
          <w:color w:val="050505"/>
          <w:w w:val="110"/>
          <w:sz w:val="21"/>
        </w:rPr>
        <w:t>to</w:t>
      </w:r>
      <w:r>
        <w:rPr>
          <w:i/>
          <w:color w:val="050505"/>
          <w:spacing w:val="3"/>
          <w:w w:val="110"/>
          <w:sz w:val="21"/>
        </w:rPr>
        <w:t xml:space="preserve"> </w:t>
      </w:r>
      <w:r>
        <w:rPr>
          <w:i/>
          <w:color w:val="050505"/>
          <w:w w:val="110"/>
          <w:sz w:val="21"/>
        </w:rPr>
        <w:t>the</w:t>
      </w:r>
      <w:r>
        <w:rPr>
          <w:i/>
          <w:color w:val="050505"/>
          <w:spacing w:val="-17"/>
          <w:w w:val="110"/>
          <w:sz w:val="21"/>
        </w:rPr>
        <w:t xml:space="preserve"> </w:t>
      </w:r>
      <w:r>
        <w:rPr>
          <w:i/>
          <w:color w:val="050505"/>
          <w:w w:val="110"/>
          <w:sz w:val="21"/>
        </w:rPr>
        <w:t>criticism</w:t>
      </w:r>
      <w:r>
        <w:rPr>
          <w:i/>
          <w:color w:val="050505"/>
          <w:spacing w:val="-3"/>
          <w:w w:val="110"/>
          <w:sz w:val="21"/>
        </w:rPr>
        <w:t xml:space="preserve"> </w:t>
      </w:r>
      <w:r>
        <w:rPr>
          <w:i/>
          <w:color w:val="050505"/>
          <w:w w:val="110"/>
          <w:sz w:val="21"/>
        </w:rPr>
        <w:t>that</w:t>
      </w:r>
      <w:r>
        <w:rPr>
          <w:i/>
          <w:color w:val="050505"/>
          <w:spacing w:val="-15"/>
          <w:w w:val="110"/>
          <w:sz w:val="21"/>
        </w:rPr>
        <w:t xml:space="preserve"> </w:t>
      </w:r>
      <w:r>
        <w:rPr>
          <w:i/>
          <w:color w:val="050505"/>
          <w:w w:val="110"/>
          <w:sz w:val="21"/>
        </w:rPr>
        <w:t xml:space="preserve">I </w:t>
      </w:r>
      <w:r>
        <w:rPr>
          <w:i/>
          <w:color w:val="050505"/>
          <w:w w:val="105"/>
          <w:sz w:val="21"/>
        </w:rPr>
        <w:t>think</w:t>
      </w:r>
      <w:r>
        <w:rPr>
          <w:i/>
          <w:color w:val="050505"/>
          <w:spacing w:val="-11"/>
          <w:w w:val="105"/>
          <w:sz w:val="21"/>
        </w:rPr>
        <w:t xml:space="preserve"> </w:t>
      </w:r>
      <w:r>
        <w:rPr>
          <w:i/>
          <w:color w:val="050505"/>
          <w:w w:val="105"/>
          <w:sz w:val="21"/>
        </w:rPr>
        <w:t>Glenda</w:t>
      </w:r>
      <w:r>
        <w:rPr>
          <w:i/>
          <w:color w:val="050505"/>
          <w:spacing w:val="-4"/>
          <w:w w:val="105"/>
          <w:sz w:val="21"/>
        </w:rPr>
        <w:t xml:space="preserve"> </w:t>
      </w:r>
      <w:r>
        <w:rPr>
          <w:i/>
          <w:color w:val="050505"/>
          <w:w w:val="105"/>
          <w:sz w:val="21"/>
        </w:rPr>
        <w:t>[Jackson MP}</w:t>
      </w:r>
      <w:r>
        <w:rPr>
          <w:i/>
          <w:color w:val="050505"/>
          <w:spacing w:val="-16"/>
          <w:w w:val="105"/>
          <w:sz w:val="21"/>
        </w:rPr>
        <w:t xml:space="preserve"> </w:t>
      </w:r>
      <w:r>
        <w:rPr>
          <w:i/>
          <w:color w:val="050505"/>
          <w:w w:val="105"/>
          <w:sz w:val="21"/>
        </w:rPr>
        <w:t>was</w:t>
      </w:r>
      <w:r>
        <w:rPr>
          <w:i/>
          <w:color w:val="050505"/>
          <w:spacing w:val="-7"/>
          <w:w w:val="105"/>
          <w:sz w:val="21"/>
        </w:rPr>
        <w:t xml:space="preserve"> </w:t>
      </w:r>
      <w:r>
        <w:rPr>
          <w:i/>
          <w:color w:val="050505"/>
          <w:w w:val="105"/>
          <w:sz w:val="21"/>
        </w:rPr>
        <w:t>trying</w:t>
      </w:r>
      <w:r>
        <w:rPr>
          <w:i/>
          <w:color w:val="050505"/>
          <w:spacing w:val="-2"/>
          <w:w w:val="105"/>
          <w:sz w:val="21"/>
        </w:rPr>
        <w:t xml:space="preserve"> </w:t>
      </w:r>
      <w:r>
        <w:rPr>
          <w:i/>
          <w:color w:val="050505"/>
          <w:w w:val="105"/>
          <w:sz w:val="21"/>
        </w:rPr>
        <w:t>to</w:t>
      </w:r>
      <w:r>
        <w:rPr>
          <w:i/>
          <w:color w:val="050505"/>
          <w:spacing w:val="-2"/>
          <w:w w:val="105"/>
          <w:sz w:val="21"/>
        </w:rPr>
        <w:t xml:space="preserve"> </w:t>
      </w:r>
      <w:r>
        <w:rPr>
          <w:i/>
          <w:color w:val="050505"/>
          <w:w w:val="105"/>
          <w:sz w:val="21"/>
        </w:rPr>
        <w:t>get</w:t>
      </w:r>
      <w:r>
        <w:rPr>
          <w:i/>
          <w:color w:val="050505"/>
          <w:spacing w:val="-13"/>
          <w:w w:val="105"/>
          <w:sz w:val="21"/>
        </w:rPr>
        <w:t xml:space="preserve"> </w:t>
      </w:r>
      <w:r>
        <w:rPr>
          <w:i/>
          <w:color w:val="050505"/>
          <w:w w:val="105"/>
          <w:sz w:val="21"/>
        </w:rPr>
        <w:t>at. I</w:t>
      </w:r>
      <w:r>
        <w:rPr>
          <w:i/>
          <w:color w:val="050505"/>
          <w:spacing w:val="-16"/>
          <w:w w:val="105"/>
          <w:sz w:val="21"/>
        </w:rPr>
        <w:t xml:space="preserve"> </w:t>
      </w:r>
      <w:r>
        <w:rPr>
          <w:i/>
          <w:color w:val="050505"/>
          <w:w w:val="105"/>
          <w:sz w:val="21"/>
        </w:rPr>
        <w:t>am</w:t>
      </w:r>
      <w:r>
        <w:rPr>
          <w:i/>
          <w:color w:val="050505"/>
          <w:spacing w:val="-5"/>
          <w:w w:val="105"/>
          <w:sz w:val="21"/>
        </w:rPr>
        <w:t xml:space="preserve"> </w:t>
      </w:r>
      <w:r>
        <w:rPr>
          <w:i/>
          <w:color w:val="050505"/>
          <w:w w:val="105"/>
          <w:sz w:val="21"/>
        </w:rPr>
        <w:t>not asking you</w:t>
      </w:r>
      <w:r>
        <w:rPr>
          <w:i/>
          <w:color w:val="050505"/>
          <w:spacing w:val="-6"/>
          <w:w w:val="105"/>
          <w:sz w:val="21"/>
        </w:rPr>
        <w:t xml:space="preserve"> </w:t>
      </w:r>
      <w:r>
        <w:rPr>
          <w:i/>
          <w:color w:val="050505"/>
          <w:w w:val="105"/>
          <w:sz w:val="21"/>
        </w:rPr>
        <w:t>to guess</w:t>
      </w:r>
      <w:r>
        <w:rPr>
          <w:i/>
          <w:color w:val="050505"/>
          <w:spacing w:val="-10"/>
          <w:w w:val="105"/>
          <w:sz w:val="21"/>
        </w:rPr>
        <w:t xml:space="preserve"> </w:t>
      </w:r>
      <w:r>
        <w:rPr>
          <w:i/>
          <w:color w:val="050505"/>
          <w:w w:val="105"/>
          <w:sz w:val="21"/>
        </w:rPr>
        <w:t>whether this</w:t>
      </w:r>
      <w:r>
        <w:rPr>
          <w:i/>
          <w:color w:val="050505"/>
          <w:spacing w:val="-2"/>
          <w:w w:val="105"/>
          <w:sz w:val="21"/>
        </w:rPr>
        <w:t xml:space="preserve"> </w:t>
      </w:r>
      <w:r>
        <w:rPr>
          <w:i/>
          <w:color w:val="050505"/>
          <w:w w:val="105"/>
          <w:sz w:val="21"/>
        </w:rPr>
        <w:t>is</w:t>
      </w:r>
      <w:r>
        <w:rPr>
          <w:i/>
          <w:color w:val="050505"/>
          <w:spacing w:val="-4"/>
          <w:w w:val="105"/>
          <w:sz w:val="21"/>
        </w:rPr>
        <w:t xml:space="preserve"> </w:t>
      </w:r>
      <w:r>
        <w:rPr>
          <w:i/>
          <w:color w:val="050505"/>
          <w:w w:val="105"/>
          <w:sz w:val="21"/>
        </w:rPr>
        <w:t>the</w:t>
      </w:r>
      <w:r>
        <w:rPr>
          <w:i/>
          <w:color w:val="050505"/>
          <w:spacing w:val="-8"/>
          <w:w w:val="105"/>
          <w:sz w:val="21"/>
        </w:rPr>
        <w:t xml:space="preserve"> </w:t>
      </w:r>
      <w:r>
        <w:rPr>
          <w:i/>
          <w:color w:val="050505"/>
          <w:w w:val="105"/>
          <w:sz w:val="21"/>
        </w:rPr>
        <w:t>cause</w:t>
      </w:r>
      <w:r>
        <w:rPr>
          <w:i/>
          <w:color w:val="050505"/>
          <w:spacing w:val="-38"/>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w:t>
      </w:r>
      <w:r>
        <w:rPr>
          <w:i/>
          <w:color w:val="050505"/>
          <w:spacing w:val="-16"/>
          <w:w w:val="105"/>
          <w:sz w:val="21"/>
        </w:rPr>
        <w:t xml:space="preserve"> </w:t>
      </w:r>
      <w:r>
        <w:rPr>
          <w:i/>
          <w:color w:val="050505"/>
          <w:w w:val="105"/>
          <w:sz w:val="21"/>
        </w:rPr>
        <w:t>40%</w:t>
      </w:r>
      <w:r>
        <w:rPr>
          <w:i/>
          <w:color w:val="050505"/>
          <w:spacing w:val="-7"/>
          <w:w w:val="105"/>
          <w:sz w:val="21"/>
        </w:rPr>
        <w:t xml:space="preserve"> </w:t>
      </w:r>
      <w:r>
        <w:rPr>
          <w:i/>
          <w:color w:val="050505"/>
          <w:w w:val="105"/>
          <w:sz w:val="21"/>
        </w:rPr>
        <w:t>and</w:t>
      </w:r>
      <w:r>
        <w:rPr>
          <w:i/>
          <w:color w:val="050505"/>
          <w:spacing w:val="-1"/>
          <w:w w:val="105"/>
          <w:sz w:val="21"/>
        </w:rPr>
        <w:t xml:space="preserve"> </w:t>
      </w:r>
      <w:r>
        <w:rPr>
          <w:i/>
          <w:color w:val="050505"/>
          <w:w w:val="105"/>
          <w:sz w:val="21"/>
        </w:rPr>
        <w:t>the</w:t>
      </w:r>
      <w:r>
        <w:rPr>
          <w:i/>
          <w:color w:val="050505"/>
          <w:spacing w:val="-11"/>
          <w:w w:val="105"/>
          <w:sz w:val="21"/>
        </w:rPr>
        <w:t xml:space="preserve"> </w:t>
      </w:r>
      <w:r>
        <w:rPr>
          <w:i/>
          <w:color w:val="050505"/>
          <w:w w:val="105"/>
          <w:sz w:val="21"/>
        </w:rPr>
        <w:t>assessment was too</w:t>
      </w:r>
      <w:r>
        <w:rPr>
          <w:i/>
          <w:color w:val="050505"/>
          <w:spacing w:val="-1"/>
          <w:w w:val="105"/>
          <w:sz w:val="21"/>
        </w:rPr>
        <w:t xml:space="preserve"> </w:t>
      </w:r>
      <w:r>
        <w:rPr>
          <w:i/>
          <w:color w:val="050505"/>
          <w:w w:val="105"/>
          <w:sz w:val="21"/>
        </w:rPr>
        <w:t>narrow or</w:t>
      </w:r>
      <w:r>
        <w:rPr>
          <w:i/>
          <w:color w:val="050505"/>
          <w:spacing w:val="-5"/>
          <w:w w:val="105"/>
          <w:sz w:val="21"/>
        </w:rPr>
        <w:t xml:space="preserve"> </w:t>
      </w:r>
      <w:r>
        <w:rPr>
          <w:i/>
          <w:color w:val="050505"/>
          <w:w w:val="105"/>
          <w:sz w:val="21"/>
        </w:rPr>
        <w:t>somehow</w:t>
      </w:r>
      <w:r>
        <w:rPr>
          <w:i/>
          <w:color w:val="050505"/>
          <w:spacing w:val="25"/>
          <w:w w:val="105"/>
          <w:sz w:val="21"/>
        </w:rPr>
        <w:t xml:space="preserve"> </w:t>
      </w:r>
      <w:r>
        <w:rPr>
          <w:i/>
          <w:color w:val="050505"/>
          <w:w w:val="105"/>
          <w:sz w:val="21"/>
        </w:rPr>
        <w:t xml:space="preserve">the </w:t>
      </w:r>
      <w:r>
        <w:rPr>
          <w:i/>
          <w:color w:val="050505"/>
          <w:w w:val="110"/>
          <w:sz w:val="21"/>
        </w:rPr>
        <w:t>judges</w:t>
      </w:r>
      <w:r>
        <w:rPr>
          <w:i/>
          <w:color w:val="050505"/>
          <w:spacing w:val="-17"/>
          <w:w w:val="110"/>
          <w:sz w:val="21"/>
        </w:rPr>
        <w:t xml:space="preserve"> </w:t>
      </w:r>
      <w:r>
        <w:rPr>
          <w:i/>
          <w:color w:val="050505"/>
          <w:w w:val="110"/>
          <w:sz w:val="21"/>
        </w:rPr>
        <w:t>are</w:t>
      </w:r>
      <w:r>
        <w:rPr>
          <w:i/>
          <w:color w:val="050505"/>
          <w:spacing w:val="-16"/>
          <w:w w:val="110"/>
          <w:sz w:val="21"/>
        </w:rPr>
        <w:t xml:space="preserve"> </w:t>
      </w:r>
      <w:r>
        <w:rPr>
          <w:i/>
          <w:color w:val="050505"/>
          <w:w w:val="110"/>
          <w:sz w:val="21"/>
        </w:rPr>
        <w:t>better</w:t>
      </w:r>
      <w:r>
        <w:rPr>
          <w:i/>
          <w:color w:val="050505"/>
          <w:spacing w:val="-16"/>
          <w:w w:val="110"/>
          <w:sz w:val="21"/>
        </w:rPr>
        <w:t xml:space="preserve"> </w:t>
      </w:r>
      <w:r>
        <w:rPr>
          <w:i/>
          <w:color w:val="050505"/>
          <w:w w:val="110"/>
          <w:sz w:val="21"/>
        </w:rPr>
        <w:t>at</w:t>
      </w:r>
      <w:r>
        <w:rPr>
          <w:i/>
          <w:color w:val="050505"/>
          <w:spacing w:val="-16"/>
          <w:w w:val="110"/>
          <w:sz w:val="21"/>
        </w:rPr>
        <w:t xml:space="preserve"> </w:t>
      </w:r>
      <w:r>
        <w:rPr>
          <w:i/>
          <w:color w:val="050505"/>
          <w:w w:val="110"/>
          <w:sz w:val="21"/>
        </w:rPr>
        <w:t>getting</w:t>
      </w:r>
      <w:r>
        <w:rPr>
          <w:i/>
          <w:color w:val="050505"/>
          <w:spacing w:val="-11"/>
          <w:w w:val="110"/>
          <w:sz w:val="21"/>
        </w:rPr>
        <w:t xml:space="preserve"> </w:t>
      </w:r>
      <w:r>
        <w:rPr>
          <w:i/>
          <w:color w:val="050505"/>
          <w:w w:val="110"/>
          <w:sz w:val="21"/>
        </w:rPr>
        <w:t>things</w:t>
      </w:r>
      <w:r>
        <w:rPr>
          <w:i/>
          <w:color w:val="050505"/>
          <w:spacing w:val="-17"/>
          <w:w w:val="110"/>
          <w:sz w:val="21"/>
        </w:rPr>
        <w:t xml:space="preserve"> </w:t>
      </w:r>
      <w:r>
        <w:rPr>
          <w:i/>
          <w:color w:val="050505"/>
          <w:w w:val="110"/>
          <w:sz w:val="21"/>
        </w:rPr>
        <w:t>out</w:t>
      </w:r>
      <w:r>
        <w:rPr>
          <w:i/>
          <w:color w:val="050505"/>
          <w:spacing w:val="-2"/>
          <w:w w:val="110"/>
          <w:sz w:val="21"/>
        </w:rPr>
        <w:t xml:space="preserve"> </w:t>
      </w:r>
      <w:r>
        <w:rPr>
          <w:i/>
          <w:color w:val="050505"/>
          <w:w w:val="110"/>
          <w:sz w:val="21"/>
        </w:rPr>
        <w:t>of</w:t>
      </w:r>
      <w:r>
        <w:rPr>
          <w:i/>
          <w:color w:val="050505"/>
          <w:spacing w:val="-12"/>
          <w:w w:val="110"/>
          <w:sz w:val="21"/>
        </w:rPr>
        <w:t xml:space="preserve"> </w:t>
      </w:r>
      <w:r>
        <w:rPr>
          <w:i/>
          <w:color w:val="050505"/>
          <w:w w:val="110"/>
          <w:sz w:val="21"/>
        </w:rPr>
        <w:t>people,</w:t>
      </w:r>
      <w:r>
        <w:rPr>
          <w:i/>
          <w:color w:val="050505"/>
          <w:spacing w:val="-17"/>
          <w:w w:val="110"/>
          <w:sz w:val="21"/>
        </w:rPr>
        <w:t xml:space="preserve"> </w:t>
      </w:r>
      <w:r>
        <w:rPr>
          <w:i/>
          <w:color w:val="050505"/>
          <w:w w:val="110"/>
          <w:sz w:val="21"/>
        </w:rPr>
        <w:t>but that</w:t>
      </w:r>
      <w:r>
        <w:rPr>
          <w:i/>
          <w:color w:val="050505"/>
          <w:spacing w:val="-17"/>
          <w:w w:val="110"/>
          <w:sz w:val="21"/>
        </w:rPr>
        <w:t xml:space="preserve"> </w:t>
      </w:r>
      <w:r>
        <w:rPr>
          <w:i/>
          <w:color w:val="050505"/>
          <w:w w:val="110"/>
          <w:sz w:val="21"/>
        </w:rPr>
        <w:t>surely</w:t>
      </w:r>
      <w:r>
        <w:rPr>
          <w:i/>
          <w:color w:val="050505"/>
          <w:spacing w:val="-15"/>
          <w:w w:val="110"/>
          <w:sz w:val="21"/>
        </w:rPr>
        <w:t xml:space="preserve"> </w:t>
      </w:r>
      <w:r>
        <w:rPr>
          <w:i/>
          <w:color w:val="050505"/>
          <w:w w:val="110"/>
          <w:sz w:val="21"/>
        </w:rPr>
        <w:t>shows</w:t>
      </w:r>
      <w:r>
        <w:rPr>
          <w:i/>
          <w:color w:val="050505"/>
          <w:spacing w:val="-15"/>
          <w:w w:val="110"/>
          <w:sz w:val="21"/>
        </w:rPr>
        <w:t xml:space="preserve"> </w:t>
      </w:r>
      <w:r>
        <w:rPr>
          <w:i/>
          <w:color w:val="050505"/>
          <w:w w:val="110"/>
          <w:sz w:val="21"/>
        </w:rPr>
        <w:t>just</w:t>
      </w:r>
      <w:r>
        <w:rPr>
          <w:i/>
          <w:color w:val="050505"/>
          <w:spacing w:val="-17"/>
          <w:w w:val="110"/>
          <w:sz w:val="21"/>
        </w:rPr>
        <w:t xml:space="preserve"> </w:t>
      </w:r>
      <w:r>
        <w:rPr>
          <w:i/>
          <w:color w:val="050505"/>
          <w:w w:val="110"/>
          <w:sz w:val="21"/>
        </w:rPr>
        <w:t>how important</w:t>
      </w:r>
      <w:r>
        <w:rPr>
          <w:i/>
          <w:color w:val="050505"/>
          <w:spacing w:val="-17"/>
          <w:w w:val="110"/>
          <w:sz w:val="21"/>
        </w:rPr>
        <w:t xml:space="preserve"> </w:t>
      </w:r>
      <w:r>
        <w:rPr>
          <w:i/>
          <w:color w:val="050505"/>
          <w:w w:val="110"/>
          <w:sz w:val="21"/>
        </w:rPr>
        <w:t>it</w:t>
      </w:r>
      <w:r>
        <w:rPr>
          <w:i/>
          <w:color w:val="050505"/>
          <w:spacing w:val="-16"/>
          <w:w w:val="110"/>
          <w:sz w:val="21"/>
        </w:rPr>
        <w:t xml:space="preserve"> </w:t>
      </w:r>
      <w:r>
        <w:rPr>
          <w:i/>
          <w:color w:val="050505"/>
          <w:w w:val="110"/>
          <w:sz w:val="21"/>
        </w:rPr>
        <w:t>is</w:t>
      </w:r>
      <w:r>
        <w:rPr>
          <w:i/>
          <w:color w:val="050505"/>
          <w:spacing w:val="-16"/>
          <w:w w:val="110"/>
          <w:sz w:val="21"/>
        </w:rPr>
        <w:t xml:space="preserve"> </w:t>
      </w:r>
      <w:r>
        <w:rPr>
          <w:i/>
          <w:color w:val="050505"/>
          <w:w w:val="110"/>
          <w:sz w:val="21"/>
        </w:rPr>
        <w:t>that</w:t>
      </w:r>
      <w:r>
        <w:rPr>
          <w:i/>
          <w:color w:val="050505"/>
          <w:spacing w:val="-16"/>
          <w:w w:val="110"/>
          <w:sz w:val="21"/>
        </w:rPr>
        <w:t xml:space="preserve"> </w:t>
      </w:r>
      <w:r>
        <w:rPr>
          <w:i/>
          <w:color w:val="050505"/>
          <w:w w:val="110"/>
          <w:sz w:val="21"/>
        </w:rPr>
        <w:t>we</w:t>
      </w:r>
      <w:r>
        <w:rPr>
          <w:i/>
          <w:color w:val="050505"/>
          <w:spacing w:val="-16"/>
          <w:w w:val="110"/>
          <w:sz w:val="21"/>
        </w:rPr>
        <w:t xml:space="preserve"> </w:t>
      </w:r>
      <w:r>
        <w:rPr>
          <w:i/>
          <w:color w:val="050505"/>
          <w:w w:val="110"/>
          <w:sz w:val="21"/>
        </w:rPr>
        <w:t>understand</w:t>
      </w:r>
      <w:r>
        <w:rPr>
          <w:i/>
          <w:color w:val="050505"/>
          <w:spacing w:val="-12"/>
          <w:w w:val="110"/>
          <w:sz w:val="21"/>
        </w:rPr>
        <w:t xml:space="preserve"> </w:t>
      </w:r>
      <w:r>
        <w:rPr>
          <w:i/>
          <w:color w:val="050505"/>
          <w:w w:val="110"/>
          <w:sz w:val="21"/>
        </w:rPr>
        <w:t>this</w:t>
      </w:r>
      <w:r>
        <w:rPr>
          <w:i/>
          <w:color w:val="050505"/>
          <w:spacing w:val="-16"/>
          <w:w w:val="110"/>
          <w:sz w:val="21"/>
        </w:rPr>
        <w:t xml:space="preserve"> </w:t>
      </w:r>
      <w:r>
        <w:rPr>
          <w:i/>
          <w:color w:val="050505"/>
          <w:w w:val="110"/>
          <w:sz w:val="21"/>
        </w:rPr>
        <w:t>process,</w:t>
      </w:r>
      <w:r>
        <w:rPr>
          <w:i/>
          <w:color w:val="050505"/>
          <w:spacing w:val="-16"/>
          <w:w w:val="110"/>
          <w:sz w:val="21"/>
        </w:rPr>
        <w:t xml:space="preserve"> </w:t>
      </w:r>
      <w:r>
        <w:rPr>
          <w:i/>
          <w:color w:val="050505"/>
          <w:w w:val="110"/>
          <w:sz w:val="21"/>
        </w:rPr>
        <w:t>because</w:t>
      </w:r>
      <w:r>
        <w:rPr>
          <w:i/>
          <w:color w:val="050505"/>
          <w:spacing w:val="-16"/>
          <w:w w:val="110"/>
          <w:sz w:val="21"/>
        </w:rPr>
        <w:t xml:space="preserve"> </w:t>
      </w:r>
      <w:r>
        <w:rPr>
          <w:i/>
          <w:color w:val="050505"/>
          <w:w w:val="110"/>
          <w:sz w:val="21"/>
        </w:rPr>
        <w:t>that</w:t>
      </w:r>
      <w:r>
        <w:rPr>
          <w:i/>
          <w:color w:val="050505"/>
          <w:spacing w:val="-16"/>
          <w:w w:val="110"/>
          <w:sz w:val="21"/>
        </w:rPr>
        <w:t xml:space="preserve"> </w:t>
      </w:r>
      <w:r>
        <w:rPr>
          <w:i/>
          <w:color w:val="050505"/>
          <w:w w:val="110"/>
          <w:sz w:val="21"/>
        </w:rPr>
        <w:t>is</w:t>
      </w:r>
      <w:r>
        <w:rPr>
          <w:i/>
          <w:color w:val="050505"/>
          <w:spacing w:val="-17"/>
          <w:w w:val="110"/>
          <w:sz w:val="21"/>
        </w:rPr>
        <w:t xml:space="preserve"> </w:t>
      </w:r>
      <w:r>
        <w:rPr>
          <w:i/>
          <w:color w:val="050505"/>
          <w:w w:val="110"/>
          <w:sz w:val="21"/>
        </w:rPr>
        <w:t>a</w:t>
      </w:r>
      <w:r>
        <w:rPr>
          <w:i/>
          <w:color w:val="050505"/>
          <w:spacing w:val="-16"/>
          <w:w w:val="110"/>
          <w:sz w:val="21"/>
        </w:rPr>
        <w:t xml:space="preserve"> </w:t>
      </w:r>
      <w:r>
        <w:rPr>
          <w:i/>
          <w:color w:val="050505"/>
          <w:w w:val="110"/>
          <w:sz w:val="21"/>
        </w:rPr>
        <w:t>large</w:t>
      </w:r>
      <w:r>
        <w:rPr>
          <w:i/>
          <w:color w:val="050505"/>
          <w:spacing w:val="-16"/>
          <w:w w:val="110"/>
          <w:sz w:val="21"/>
        </w:rPr>
        <w:t xml:space="preserve"> </w:t>
      </w:r>
      <w:r>
        <w:rPr>
          <w:i/>
          <w:color w:val="050505"/>
          <w:w w:val="110"/>
          <w:sz w:val="21"/>
        </w:rPr>
        <w:t>number.</w:t>
      </w:r>
      <w:r>
        <w:rPr>
          <w:i/>
          <w:color w:val="050505"/>
          <w:spacing w:val="-40"/>
          <w:w w:val="110"/>
          <w:sz w:val="21"/>
        </w:rPr>
        <w:t xml:space="preserve"> </w:t>
      </w:r>
      <w:r>
        <w:rPr>
          <w:color w:val="050505"/>
          <w:w w:val="110"/>
          <w:sz w:val="21"/>
        </w:rPr>
        <w:t>"</w:t>
      </w:r>
      <w:r>
        <w:rPr>
          <w:color w:val="050505"/>
          <w:w w:val="110"/>
          <w:sz w:val="21"/>
          <w:vertAlign w:val="superscript"/>
        </w:rPr>
        <w:t>10</w:t>
      </w:r>
    </w:p>
    <w:p w14:paraId="018F9580" w14:textId="77777777" w:rsidR="00284967" w:rsidRDefault="00284967">
      <w:pPr>
        <w:pStyle w:val="BodyText"/>
        <w:spacing w:before="4"/>
        <w:rPr>
          <w:sz w:val="16"/>
        </w:rPr>
      </w:pPr>
    </w:p>
    <w:p w14:paraId="7C66F376" w14:textId="77777777" w:rsidR="00284967" w:rsidRDefault="00807DB8">
      <w:pPr>
        <w:pStyle w:val="BodyText"/>
        <w:spacing w:before="93" w:line="290" w:lineRule="auto"/>
        <w:ind w:left="122" w:right="270" w:hanging="6"/>
      </w:pPr>
      <w:r>
        <w:rPr>
          <w:color w:val="050505"/>
          <w:w w:val="105"/>
        </w:rPr>
        <w:t>There</w:t>
      </w:r>
      <w:r>
        <w:rPr>
          <w:color w:val="050505"/>
          <w:spacing w:val="-3"/>
          <w:w w:val="105"/>
        </w:rPr>
        <w:t xml:space="preserve"> </w:t>
      </w:r>
      <w:r>
        <w:rPr>
          <w:color w:val="050505"/>
          <w:w w:val="105"/>
        </w:rPr>
        <w:t>is</w:t>
      </w:r>
      <w:r>
        <w:rPr>
          <w:color w:val="050505"/>
          <w:spacing w:val="-11"/>
          <w:w w:val="105"/>
        </w:rPr>
        <w:t xml:space="preserve"> </w:t>
      </w:r>
      <w:r>
        <w:rPr>
          <w:color w:val="050505"/>
          <w:w w:val="105"/>
        </w:rPr>
        <w:t>good</w:t>
      </w:r>
      <w:r>
        <w:rPr>
          <w:color w:val="050505"/>
          <w:spacing w:val="-4"/>
          <w:w w:val="105"/>
        </w:rPr>
        <w:t xml:space="preserve"> </w:t>
      </w:r>
      <w:r>
        <w:rPr>
          <w:color w:val="050505"/>
          <w:w w:val="105"/>
        </w:rPr>
        <w:t>reason</w:t>
      </w:r>
      <w:r>
        <w:rPr>
          <w:color w:val="050505"/>
          <w:spacing w:val="-5"/>
          <w:w w:val="105"/>
        </w:rPr>
        <w:t xml:space="preserve"> </w:t>
      </w:r>
      <w:r>
        <w:rPr>
          <w:color w:val="050505"/>
          <w:w w:val="105"/>
        </w:rPr>
        <w:t>to</w:t>
      </w:r>
      <w:r>
        <w:rPr>
          <w:color w:val="050505"/>
          <w:spacing w:val="20"/>
          <w:w w:val="105"/>
        </w:rPr>
        <w:t xml:space="preserve"> </w:t>
      </w:r>
      <w:r>
        <w:rPr>
          <w:color w:val="050505"/>
          <w:w w:val="105"/>
        </w:rPr>
        <w:t>be</w:t>
      </w:r>
      <w:r>
        <w:rPr>
          <w:color w:val="050505"/>
          <w:spacing w:val="-14"/>
          <w:w w:val="105"/>
        </w:rPr>
        <w:t xml:space="preserve"> </w:t>
      </w:r>
      <w:r>
        <w:rPr>
          <w:color w:val="050505"/>
          <w:w w:val="105"/>
        </w:rPr>
        <w:t>concerned if new</w:t>
      </w:r>
      <w:r>
        <w:rPr>
          <w:color w:val="050505"/>
          <w:spacing w:val="-4"/>
          <w:w w:val="105"/>
        </w:rPr>
        <w:t xml:space="preserve"> </w:t>
      </w:r>
      <w:r>
        <w:rPr>
          <w:color w:val="050505"/>
          <w:w w:val="105"/>
          <w:u w:val="thick" w:color="050505"/>
        </w:rPr>
        <w:t>ora</w:t>
      </w:r>
      <w:r>
        <w:rPr>
          <w:color w:val="050505"/>
          <w:w w:val="105"/>
        </w:rPr>
        <w:t>l</w:t>
      </w:r>
      <w:r>
        <w:rPr>
          <w:color w:val="050505"/>
          <w:spacing w:val="-4"/>
          <w:w w:val="105"/>
        </w:rPr>
        <w:t xml:space="preserve"> </w:t>
      </w:r>
      <w:r>
        <w:rPr>
          <w:color w:val="050505"/>
          <w:w w:val="105"/>
        </w:rPr>
        <w:t>evidence</w:t>
      </w:r>
      <w:r>
        <w:rPr>
          <w:color w:val="050505"/>
          <w:spacing w:val="-1"/>
          <w:w w:val="105"/>
        </w:rPr>
        <w:t xml:space="preserve"> </w:t>
      </w:r>
      <w:r>
        <w:rPr>
          <w:color w:val="050505"/>
          <w:w w:val="105"/>
        </w:rPr>
        <w:t>is</w:t>
      </w:r>
      <w:r>
        <w:rPr>
          <w:color w:val="050505"/>
          <w:spacing w:val="-7"/>
          <w:w w:val="105"/>
        </w:rPr>
        <w:t xml:space="preserve"> </w:t>
      </w:r>
      <w:r>
        <w:rPr>
          <w:color w:val="050505"/>
          <w:w w:val="105"/>
        </w:rPr>
        <w:t>elicited at</w:t>
      </w:r>
      <w:r>
        <w:rPr>
          <w:color w:val="050505"/>
          <w:spacing w:val="-13"/>
          <w:w w:val="105"/>
        </w:rPr>
        <w:t xml:space="preserve"> </w:t>
      </w:r>
      <w:r>
        <w:rPr>
          <w:color w:val="050505"/>
          <w:w w:val="105"/>
        </w:rPr>
        <w:t>the tribunal,</w:t>
      </w:r>
      <w:r>
        <w:rPr>
          <w:color w:val="050505"/>
          <w:spacing w:val="-3"/>
          <w:w w:val="105"/>
        </w:rPr>
        <w:t xml:space="preserve"> </w:t>
      </w:r>
      <w:r>
        <w:rPr>
          <w:color w:val="050505"/>
          <w:w w:val="105"/>
        </w:rPr>
        <w:t>as</w:t>
      </w:r>
      <w:r>
        <w:rPr>
          <w:color w:val="050505"/>
          <w:spacing w:val="-11"/>
          <w:w w:val="105"/>
        </w:rPr>
        <w:t xml:space="preserve"> </w:t>
      </w:r>
      <w:r>
        <w:rPr>
          <w:color w:val="050505"/>
          <w:w w:val="105"/>
        </w:rPr>
        <w:t>this should also have been elicited at</w:t>
      </w:r>
      <w:r>
        <w:rPr>
          <w:color w:val="050505"/>
          <w:spacing w:val="-3"/>
          <w:w w:val="105"/>
        </w:rPr>
        <w:t xml:space="preserve"> </w:t>
      </w:r>
      <w:r>
        <w:rPr>
          <w:color w:val="050505"/>
          <w:w w:val="105"/>
        </w:rPr>
        <w:t>the original face-to-face assessment with</w:t>
      </w:r>
      <w:r>
        <w:rPr>
          <w:color w:val="050505"/>
          <w:spacing w:val="-2"/>
          <w:w w:val="105"/>
        </w:rPr>
        <w:t xml:space="preserve"> </w:t>
      </w:r>
      <w:r>
        <w:rPr>
          <w:color w:val="050505"/>
          <w:w w:val="105"/>
        </w:rPr>
        <w:t>the Atos assessor. Given</w:t>
      </w:r>
      <w:r>
        <w:rPr>
          <w:color w:val="050505"/>
          <w:spacing w:val="-8"/>
          <w:w w:val="105"/>
        </w:rPr>
        <w:t xml:space="preserve"> </w:t>
      </w:r>
      <w:r>
        <w:rPr>
          <w:color w:val="050505"/>
          <w:w w:val="105"/>
        </w:rPr>
        <w:t>the inquisitorial nature of</w:t>
      </w:r>
      <w:r>
        <w:rPr>
          <w:color w:val="050505"/>
          <w:spacing w:val="-9"/>
          <w:w w:val="105"/>
        </w:rPr>
        <w:t xml:space="preserve"> </w:t>
      </w:r>
      <w:r>
        <w:rPr>
          <w:color w:val="050505"/>
          <w:w w:val="105"/>
        </w:rPr>
        <w:t>such assessments and</w:t>
      </w:r>
      <w:r>
        <w:rPr>
          <w:color w:val="050505"/>
          <w:spacing w:val="-11"/>
          <w:w w:val="105"/>
        </w:rPr>
        <w:t xml:space="preserve"> </w:t>
      </w:r>
      <w:r>
        <w:rPr>
          <w:color w:val="050505"/>
          <w:w w:val="105"/>
        </w:rPr>
        <w:t>tribunals, it may</w:t>
      </w:r>
      <w:r>
        <w:rPr>
          <w:color w:val="050505"/>
          <w:spacing w:val="-5"/>
          <w:w w:val="105"/>
        </w:rPr>
        <w:t xml:space="preserve"> </w:t>
      </w:r>
      <w:r>
        <w:rPr>
          <w:color w:val="050505"/>
          <w:w w:val="105"/>
        </w:rPr>
        <w:t>be considered a failing</w:t>
      </w:r>
      <w:r>
        <w:rPr>
          <w:color w:val="050505"/>
          <w:spacing w:val="-3"/>
          <w:w w:val="105"/>
        </w:rPr>
        <w:t xml:space="preserve"> </w:t>
      </w:r>
      <w:r>
        <w:rPr>
          <w:color w:val="050505"/>
          <w:w w:val="105"/>
        </w:rPr>
        <w:t>on</w:t>
      </w:r>
      <w:r>
        <w:rPr>
          <w:color w:val="050505"/>
          <w:spacing w:val="-4"/>
          <w:w w:val="105"/>
        </w:rPr>
        <w:t xml:space="preserve"> </w:t>
      </w:r>
      <w:r>
        <w:rPr>
          <w:color w:val="050505"/>
          <w:w w:val="105"/>
        </w:rPr>
        <w:t>the part of</w:t>
      </w:r>
      <w:r>
        <w:rPr>
          <w:color w:val="050505"/>
          <w:spacing w:val="-4"/>
          <w:w w:val="105"/>
        </w:rPr>
        <w:t xml:space="preserve"> </w:t>
      </w:r>
      <w:r>
        <w:rPr>
          <w:color w:val="050505"/>
          <w:w w:val="105"/>
        </w:rPr>
        <w:t>the assessor, the</w:t>
      </w:r>
      <w:r>
        <w:rPr>
          <w:color w:val="050505"/>
          <w:spacing w:val="40"/>
          <w:w w:val="105"/>
        </w:rPr>
        <w:t xml:space="preserve"> </w:t>
      </w:r>
      <w:r>
        <w:rPr>
          <w:color w:val="050505"/>
          <w:w w:val="105"/>
        </w:rPr>
        <w:t>assessment, or both</w:t>
      </w:r>
      <w:r>
        <w:rPr>
          <w:color w:val="050505"/>
          <w:spacing w:val="-8"/>
          <w:w w:val="105"/>
        </w:rPr>
        <w:t xml:space="preserve"> </w:t>
      </w:r>
      <w:r>
        <w:rPr>
          <w:color w:val="050505"/>
          <w:w w:val="105"/>
        </w:rPr>
        <w:t>that this information was not elicited sooner</w:t>
      </w:r>
      <w:r>
        <w:rPr>
          <w:color w:val="050505"/>
          <w:w w:val="105"/>
        </w:rPr>
        <w:t>.</w:t>
      </w:r>
    </w:p>
    <w:p w14:paraId="1496FD44" w14:textId="77777777" w:rsidR="00284967" w:rsidRDefault="00284967">
      <w:pPr>
        <w:pStyle w:val="BodyText"/>
        <w:spacing w:before="5"/>
        <w:rPr>
          <w:sz w:val="24"/>
        </w:rPr>
      </w:pPr>
    </w:p>
    <w:p w14:paraId="7F7EE168" w14:textId="77777777" w:rsidR="00284967" w:rsidRDefault="00807DB8">
      <w:pPr>
        <w:pStyle w:val="Heading5"/>
        <w:numPr>
          <w:ilvl w:val="0"/>
          <w:numId w:val="24"/>
        </w:numPr>
        <w:tabs>
          <w:tab w:val="left" w:pos="831"/>
        </w:tabs>
        <w:ind w:left="830" w:hanging="344"/>
        <w:rPr>
          <w:color w:val="050505"/>
        </w:rPr>
      </w:pPr>
      <w:r>
        <w:rPr>
          <w:color w:val="050505"/>
        </w:rPr>
        <w:t>Situation</w:t>
      </w:r>
      <w:r>
        <w:rPr>
          <w:color w:val="050505"/>
          <w:spacing w:val="25"/>
        </w:rPr>
        <w:t xml:space="preserve"> </w:t>
      </w:r>
      <w:r>
        <w:rPr>
          <w:rFonts w:ascii="Times New Roman"/>
          <w:color w:val="050505"/>
          <w:sz w:val="26"/>
        </w:rPr>
        <w:t>12-18</w:t>
      </w:r>
      <w:r>
        <w:rPr>
          <w:rFonts w:ascii="Times New Roman"/>
          <w:color w:val="050505"/>
          <w:spacing w:val="20"/>
          <w:sz w:val="26"/>
        </w:rPr>
        <w:t xml:space="preserve"> </w:t>
      </w:r>
      <w:r>
        <w:rPr>
          <w:color w:val="050505"/>
        </w:rPr>
        <w:t>months</w:t>
      </w:r>
      <w:r>
        <w:rPr>
          <w:color w:val="050505"/>
          <w:spacing w:val="12"/>
        </w:rPr>
        <w:t xml:space="preserve"> </w:t>
      </w:r>
      <w:r>
        <w:rPr>
          <w:color w:val="050505"/>
        </w:rPr>
        <w:t>after</w:t>
      </w:r>
      <w:r>
        <w:rPr>
          <w:color w:val="050505"/>
          <w:spacing w:val="32"/>
        </w:rPr>
        <w:t xml:space="preserve"> </w:t>
      </w:r>
      <w:r>
        <w:rPr>
          <w:color w:val="050505"/>
        </w:rPr>
        <w:t>starting</w:t>
      </w:r>
      <w:r>
        <w:rPr>
          <w:color w:val="050505"/>
          <w:spacing w:val="14"/>
        </w:rPr>
        <w:t xml:space="preserve"> </w:t>
      </w:r>
      <w:r>
        <w:rPr>
          <w:color w:val="050505"/>
        </w:rPr>
        <w:t>a</w:t>
      </w:r>
      <w:r>
        <w:rPr>
          <w:color w:val="050505"/>
          <w:spacing w:val="16"/>
        </w:rPr>
        <w:t xml:space="preserve"> </w:t>
      </w:r>
      <w:r>
        <w:rPr>
          <w:color w:val="050505"/>
          <w:spacing w:val="-2"/>
        </w:rPr>
        <w:t>claim.</w:t>
      </w:r>
    </w:p>
    <w:p w14:paraId="419A4C77" w14:textId="77777777" w:rsidR="00284967" w:rsidRDefault="00284967">
      <w:pPr>
        <w:pStyle w:val="BodyText"/>
        <w:spacing w:before="3"/>
        <w:rPr>
          <w:b/>
          <w:sz w:val="28"/>
        </w:rPr>
      </w:pPr>
    </w:p>
    <w:p w14:paraId="57744A78" w14:textId="77777777" w:rsidR="00284967" w:rsidRDefault="00807DB8">
      <w:pPr>
        <w:pStyle w:val="BodyText"/>
        <w:spacing w:line="290" w:lineRule="auto"/>
        <w:ind w:left="123" w:right="131" w:hanging="3"/>
      </w:pPr>
      <w:r>
        <w:rPr>
          <w:color w:val="050505"/>
          <w:w w:val="105"/>
        </w:rPr>
        <w:t>Claimants found</w:t>
      </w:r>
      <w:r>
        <w:rPr>
          <w:color w:val="050505"/>
          <w:spacing w:val="-4"/>
          <w:w w:val="105"/>
        </w:rPr>
        <w:t xml:space="preserve"> </w:t>
      </w:r>
      <w:r>
        <w:rPr>
          <w:rFonts w:ascii="Times New Roman"/>
          <w:color w:val="050505"/>
          <w:w w:val="105"/>
          <w:sz w:val="22"/>
        </w:rPr>
        <w:t xml:space="preserve">fit </w:t>
      </w:r>
      <w:r>
        <w:rPr>
          <w:color w:val="050505"/>
          <w:w w:val="105"/>
        </w:rPr>
        <w:t>for work are presumably judged to have health conditions that do</w:t>
      </w:r>
      <w:r>
        <w:rPr>
          <w:color w:val="050505"/>
          <w:spacing w:val="-2"/>
          <w:w w:val="105"/>
        </w:rPr>
        <w:t xml:space="preserve"> </w:t>
      </w:r>
      <w:r>
        <w:rPr>
          <w:color w:val="050505"/>
          <w:w w:val="105"/>
        </w:rPr>
        <w:t>not significantly disadvantage them</w:t>
      </w:r>
      <w:r>
        <w:rPr>
          <w:color w:val="050505"/>
          <w:spacing w:val="-7"/>
          <w:w w:val="105"/>
        </w:rPr>
        <w:t xml:space="preserve"> </w:t>
      </w:r>
      <w:r>
        <w:rPr>
          <w:color w:val="050505"/>
          <w:w w:val="105"/>
        </w:rPr>
        <w:t>or</w:t>
      </w:r>
      <w:r>
        <w:rPr>
          <w:color w:val="050505"/>
          <w:spacing w:val="-2"/>
          <w:w w:val="105"/>
        </w:rPr>
        <w:t xml:space="preserve"> </w:t>
      </w:r>
      <w:r>
        <w:rPr>
          <w:color w:val="050505"/>
          <w:w w:val="105"/>
        </w:rPr>
        <w:t>present</w:t>
      </w:r>
      <w:r>
        <w:rPr>
          <w:color w:val="050505"/>
          <w:spacing w:val="-3"/>
          <w:w w:val="105"/>
        </w:rPr>
        <w:t xml:space="preserve"> </w:t>
      </w:r>
      <w:r>
        <w:rPr>
          <w:color w:val="050505"/>
          <w:w w:val="105"/>
        </w:rPr>
        <w:t>significant barriers</w:t>
      </w:r>
      <w:r>
        <w:rPr>
          <w:color w:val="050505"/>
          <w:spacing w:val="-1"/>
          <w:w w:val="105"/>
        </w:rPr>
        <w:t xml:space="preserve"> </w:t>
      </w:r>
      <w:r>
        <w:rPr>
          <w:color w:val="050505"/>
          <w:w w:val="105"/>
        </w:rPr>
        <w:t>to work.</w:t>
      </w:r>
      <w:r>
        <w:rPr>
          <w:color w:val="050505"/>
          <w:spacing w:val="-3"/>
          <w:w w:val="105"/>
        </w:rPr>
        <w:t xml:space="preserve"> </w:t>
      </w:r>
      <w:r>
        <w:rPr>
          <w:color w:val="050505"/>
          <w:w w:val="105"/>
        </w:rPr>
        <w:t>If</w:t>
      </w:r>
      <w:r>
        <w:rPr>
          <w:color w:val="050505"/>
          <w:spacing w:val="-4"/>
          <w:w w:val="105"/>
        </w:rPr>
        <w:t xml:space="preserve"> </w:t>
      </w:r>
      <w:r>
        <w:rPr>
          <w:color w:val="050505"/>
          <w:w w:val="105"/>
        </w:rPr>
        <w:t>this</w:t>
      </w:r>
      <w:r>
        <w:rPr>
          <w:color w:val="050505"/>
          <w:spacing w:val="-2"/>
          <w:w w:val="105"/>
        </w:rPr>
        <w:t xml:space="preserve"> </w:t>
      </w:r>
      <w:r>
        <w:rPr>
          <w:color w:val="050505"/>
          <w:w w:val="105"/>
        </w:rPr>
        <w:t>were</w:t>
      </w:r>
      <w:r>
        <w:rPr>
          <w:color w:val="050505"/>
          <w:spacing w:val="-10"/>
          <w:w w:val="105"/>
        </w:rPr>
        <w:t xml:space="preserve"> </w:t>
      </w:r>
      <w:r>
        <w:rPr>
          <w:color w:val="050505"/>
          <w:w w:val="105"/>
        </w:rPr>
        <w:t>the case then</w:t>
      </w:r>
      <w:r>
        <w:rPr>
          <w:color w:val="050505"/>
          <w:spacing w:val="-1"/>
          <w:w w:val="105"/>
        </w:rPr>
        <w:t xml:space="preserve"> </w:t>
      </w:r>
      <w:r>
        <w:rPr>
          <w:color w:val="050505"/>
          <w:w w:val="105"/>
        </w:rPr>
        <w:t>these claimants should generally move into work at the same rate as, or at a comparable rate</w:t>
      </w:r>
      <w:r>
        <w:rPr>
          <w:color w:val="050505"/>
          <w:spacing w:val="-5"/>
          <w:w w:val="105"/>
        </w:rPr>
        <w:t xml:space="preserve"> </w:t>
      </w:r>
      <w:r>
        <w:rPr>
          <w:color w:val="050505"/>
          <w:w w:val="105"/>
        </w:rPr>
        <w:t>to, people claiming</w:t>
      </w:r>
      <w:r>
        <w:rPr>
          <w:color w:val="050505"/>
          <w:spacing w:val="-14"/>
          <w:w w:val="105"/>
        </w:rPr>
        <w:t xml:space="preserve"> </w:t>
      </w:r>
      <w:r>
        <w:rPr>
          <w:color w:val="050505"/>
          <w:w w:val="105"/>
        </w:rPr>
        <w:t>Jobseeker's Allowance (JSA).</w:t>
      </w:r>
    </w:p>
    <w:p w14:paraId="2359C43F" w14:textId="77777777" w:rsidR="00284967" w:rsidRDefault="00807DB8">
      <w:pPr>
        <w:pStyle w:val="BodyText"/>
        <w:spacing w:before="3"/>
        <w:rPr>
          <w:sz w:val="23"/>
        </w:rPr>
      </w:pPr>
      <w:r>
        <w:pict w14:anchorId="19850BBE">
          <v:shape id="docshape7" o:spid="_x0000_s1196" style="position:absolute;margin-left:72.1pt;margin-top:14.6pt;width:145.2pt;height:.1pt;z-index:-15727104;mso-wrap-distance-left:0;mso-wrap-distance-right:0;mso-position-horizontal-relative:page" coordorigin="1442,292" coordsize="2904,0" path="m1442,292r2904,e" filled="f" strokeweight=".08475mm">
            <v:path arrowok="t"/>
            <w10:wrap type="topAndBottom" anchorx="page"/>
          </v:shape>
        </w:pict>
      </w:r>
    </w:p>
    <w:p w14:paraId="45CA78E2" w14:textId="77777777" w:rsidR="00284967" w:rsidRDefault="00807DB8">
      <w:pPr>
        <w:spacing w:before="112"/>
        <w:ind w:left="121"/>
        <w:rPr>
          <w:sz w:val="17"/>
        </w:rPr>
      </w:pPr>
      <w:r>
        <w:rPr>
          <w:color w:val="181818"/>
          <w:w w:val="105"/>
          <w:position w:val="11"/>
          <w:sz w:val="14"/>
        </w:rPr>
        <w:t>9</w:t>
      </w:r>
      <w:r>
        <w:rPr>
          <w:color w:val="181818"/>
          <w:spacing w:val="-3"/>
          <w:w w:val="105"/>
          <w:position w:val="11"/>
          <w:sz w:val="14"/>
        </w:rPr>
        <w:t xml:space="preserve"> </w:t>
      </w:r>
      <w:r>
        <w:rPr>
          <w:color w:val="050505"/>
          <w:w w:val="105"/>
          <w:sz w:val="17"/>
        </w:rPr>
        <w:t>Social</w:t>
      </w:r>
      <w:r>
        <w:rPr>
          <w:color w:val="050505"/>
          <w:spacing w:val="-5"/>
          <w:w w:val="105"/>
          <w:sz w:val="17"/>
        </w:rPr>
        <w:t xml:space="preserve"> </w:t>
      </w:r>
      <w:r>
        <w:rPr>
          <w:color w:val="050505"/>
          <w:w w:val="105"/>
          <w:sz w:val="17"/>
        </w:rPr>
        <w:t>Security</w:t>
      </w:r>
      <w:r>
        <w:rPr>
          <w:color w:val="050505"/>
          <w:spacing w:val="1"/>
          <w:w w:val="105"/>
          <w:sz w:val="17"/>
        </w:rPr>
        <w:t xml:space="preserve"> </w:t>
      </w:r>
      <w:r>
        <w:rPr>
          <w:color w:val="050505"/>
          <w:w w:val="105"/>
          <w:sz w:val="17"/>
        </w:rPr>
        <w:t>and</w:t>
      </w:r>
      <w:r>
        <w:rPr>
          <w:color w:val="050505"/>
          <w:spacing w:val="-11"/>
          <w:w w:val="105"/>
          <w:sz w:val="17"/>
        </w:rPr>
        <w:t xml:space="preserve"> </w:t>
      </w:r>
      <w:r>
        <w:rPr>
          <w:color w:val="050505"/>
          <w:w w:val="105"/>
          <w:sz w:val="17"/>
        </w:rPr>
        <w:t>Child</w:t>
      </w:r>
      <w:r>
        <w:rPr>
          <w:color w:val="050505"/>
          <w:spacing w:val="-10"/>
          <w:w w:val="105"/>
          <w:sz w:val="17"/>
        </w:rPr>
        <w:t xml:space="preserve"> </w:t>
      </w:r>
      <w:r>
        <w:rPr>
          <w:color w:val="050505"/>
          <w:w w:val="105"/>
          <w:sz w:val="17"/>
        </w:rPr>
        <w:t>Support</w:t>
      </w:r>
      <w:r>
        <w:rPr>
          <w:color w:val="050505"/>
          <w:spacing w:val="-1"/>
          <w:w w:val="105"/>
          <w:sz w:val="17"/>
        </w:rPr>
        <w:t xml:space="preserve"> </w:t>
      </w:r>
      <w:r>
        <w:rPr>
          <w:color w:val="050505"/>
          <w:w w:val="105"/>
          <w:sz w:val="17"/>
        </w:rPr>
        <w:t>(SSCS)</w:t>
      </w:r>
      <w:r>
        <w:rPr>
          <w:color w:val="050505"/>
          <w:spacing w:val="9"/>
          <w:w w:val="105"/>
          <w:sz w:val="17"/>
        </w:rPr>
        <w:t xml:space="preserve"> </w:t>
      </w:r>
      <w:r>
        <w:rPr>
          <w:color w:val="050505"/>
          <w:w w:val="105"/>
          <w:sz w:val="17"/>
        </w:rPr>
        <w:t>appeals</w:t>
      </w:r>
      <w:r>
        <w:rPr>
          <w:color w:val="050505"/>
          <w:spacing w:val="1"/>
          <w:w w:val="105"/>
          <w:sz w:val="17"/>
        </w:rPr>
        <w:t xml:space="preserve"> </w:t>
      </w:r>
      <w:r>
        <w:rPr>
          <w:color w:val="050505"/>
          <w:w w:val="105"/>
          <w:sz w:val="17"/>
        </w:rPr>
        <w:t>allowed:</w:t>
      </w:r>
      <w:r>
        <w:rPr>
          <w:color w:val="050505"/>
          <w:spacing w:val="-7"/>
          <w:w w:val="105"/>
          <w:sz w:val="17"/>
        </w:rPr>
        <w:t xml:space="preserve"> </w:t>
      </w:r>
      <w:r>
        <w:rPr>
          <w:color w:val="050505"/>
          <w:w w:val="105"/>
          <w:sz w:val="17"/>
        </w:rPr>
        <w:t>early</w:t>
      </w:r>
      <w:r>
        <w:rPr>
          <w:color w:val="050505"/>
          <w:spacing w:val="-4"/>
          <w:w w:val="105"/>
          <w:sz w:val="17"/>
        </w:rPr>
        <w:t xml:space="preserve"> </w:t>
      </w:r>
      <w:r>
        <w:rPr>
          <w:color w:val="050505"/>
          <w:w w:val="105"/>
          <w:sz w:val="17"/>
        </w:rPr>
        <w:t>analysis</w:t>
      </w:r>
      <w:r>
        <w:rPr>
          <w:color w:val="050505"/>
          <w:spacing w:val="-2"/>
          <w:w w:val="105"/>
          <w:sz w:val="17"/>
        </w:rPr>
        <w:t xml:space="preserve"> </w:t>
      </w:r>
      <w:r>
        <w:rPr>
          <w:color w:val="050505"/>
          <w:w w:val="105"/>
          <w:sz w:val="17"/>
        </w:rPr>
        <w:t>of</w:t>
      </w:r>
      <w:r>
        <w:rPr>
          <w:color w:val="050505"/>
          <w:spacing w:val="6"/>
          <w:w w:val="105"/>
          <w:sz w:val="17"/>
        </w:rPr>
        <w:t xml:space="preserve"> </w:t>
      </w:r>
      <w:r>
        <w:rPr>
          <w:color w:val="050505"/>
          <w:w w:val="105"/>
          <w:sz w:val="17"/>
        </w:rPr>
        <w:t>the</w:t>
      </w:r>
      <w:r>
        <w:rPr>
          <w:color w:val="050505"/>
          <w:spacing w:val="22"/>
          <w:w w:val="105"/>
          <w:sz w:val="17"/>
        </w:rPr>
        <w:t xml:space="preserve"> </w:t>
      </w:r>
      <w:r>
        <w:rPr>
          <w:color w:val="050505"/>
          <w:w w:val="105"/>
          <w:sz w:val="17"/>
        </w:rPr>
        <w:t>pilot</w:t>
      </w:r>
      <w:r>
        <w:rPr>
          <w:color w:val="050505"/>
          <w:spacing w:val="-2"/>
          <w:w w:val="105"/>
          <w:sz w:val="17"/>
        </w:rPr>
        <w:t xml:space="preserve"> </w:t>
      </w:r>
      <w:r>
        <w:rPr>
          <w:color w:val="050505"/>
          <w:w w:val="105"/>
          <w:sz w:val="17"/>
        </w:rPr>
        <w:t>study</w:t>
      </w:r>
      <w:r>
        <w:rPr>
          <w:color w:val="050505"/>
          <w:spacing w:val="2"/>
          <w:w w:val="105"/>
          <w:sz w:val="17"/>
        </w:rPr>
        <w:t xml:space="preserve"> </w:t>
      </w:r>
      <w:r>
        <w:rPr>
          <w:color w:val="050505"/>
          <w:w w:val="105"/>
          <w:sz w:val="17"/>
        </w:rPr>
        <w:t>data,</w:t>
      </w:r>
      <w:r>
        <w:rPr>
          <w:color w:val="050505"/>
          <w:spacing w:val="-10"/>
          <w:w w:val="105"/>
          <w:sz w:val="17"/>
        </w:rPr>
        <w:t xml:space="preserve"> </w:t>
      </w:r>
      <w:r>
        <w:rPr>
          <w:color w:val="050505"/>
          <w:w w:val="105"/>
          <w:sz w:val="17"/>
        </w:rPr>
        <w:t>Nov</w:t>
      </w:r>
      <w:r>
        <w:rPr>
          <w:color w:val="050505"/>
          <w:spacing w:val="-2"/>
          <w:w w:val="105"/>
          <w:sz w:val="17"/>
        </w:rPr>
        <w:t xml:space="preserve"> 2012.</w:t>
      </w:r>
    </w:p>
    <w:p w14:paraId="038C4155" w14:textId="77777777" w:rsidR="00284967" w:rsidRDefault="00807DB8">
      <w:pPr>
        <w:spacing w:before="7"/>
        <w:ind w:left="119"/>
        <w:rPr>
          <w:sz w:val="17"/>
        </w:rPr>
      </w:pPr>
      <w:r>
        <w:rPr>
          <w:rFonts w:ascii="Times New Roman"/>
          <w:color w:val="050505"/>
          <w:w w:val="105"/>
          <w:position w:val="11"/>
          <w:sz w:val="15"/>
        </w:rPr>
        <w:t>10</w:t>
      </w:r>
      <w:r>
        <w:rPr>
          <w:rFonts w:ascii="Times New Roman"/>
          <w:color w:val="050505"/>
          <w:spacing w:val="19"/>
          <w:w w:val="105"/>
          <w:position w:val="11"/>
          <w:sz w:val="15"/>
        </w:rPr>
        <w:t xml:space="preserve"> </w:t>
      </w:r>
      <w:r>
        <w:rPr>
          <w:color w:val="050505"/>
          <w:w w:val="105"/>
          <w:sz w:val="17"/>
        </w:rPr>
        <w:t>Work</w:t>
      </w:r>
      <w:r>
        <w:rPr>
          <w:color w:val="050505"/>
          <w:spacing w:val="8"/>
          <w:w w:val="105"/>
          <w:sz w:val="17"/>
        </w:rPr>
        <w:t xml:space="preserve"> </w:t>
      </w:r>
      <w:r>
        <w:rPr>
          <w:color w:val="050505"/>
          <w:w w:val="105"/>
          <w:sz w:val="17"/>
        </w:rPr>
        <w:t>and</w:t>
      </w:r>
      <w:r>
        <w:rPr>
          <w:color w:val="050505"/>
          <w:spacing w:val="-7"/>
          <w:w w:val="105"/>
          <w:sz w:val="17"/>
        </w:rPr>
        <w:t xml:space="preserve"> </w:t>
      </w:r>
      <w:r>
        <w:rPr>
          <w:color w:val="050505"/>
          <w:w w:val="105"/>
          <w:sz w:val="17"/>
        </w:rPr>
        <w:t>Pensions</w:t>
      </w:r>
      <w:r>
        <w:rPr>
          <w:color w:val="050505"/>
          <w:spacing w:val="3"/>
          <w:w w:val="105"/>
          <w:sz w:val="17"/>
        </w:rPr>
        <w:t xml:space="preserve"> </w:t>
      </w:r>
      <w:r>
        <w:rPr>
          <w:color w:val="050505"/>
          <w:w w:val="105"/>
          <w:sz w:val="17"/>
        </w:rPr>
        <w:t>Committee,</w:t>
      </w:r>
      <w:r>
        <w:rPr>
          <w:color w:val="050505"/>
          <w:spacing w:val="1"/>
          <w:w w:val="105"/>
          <w:sz w:val="17"/>
        </w:rPr>
        <w:t xml:space="preserve"> </w:t>
      </w:r>
      <w:r>
        <w:rPr>
          <w:color w:val="050505"/>
          <w:w w:val="105"/>
          <w:sz w:val="17"/>
        </w:rPr>
        <w:t>ESA</w:t>
      </w:r>
      <w:r>
        <w:rPr>
          <w:color w:val="050505"/>
          <w:spacing w:val="-3"/>
          <w:w w:val="105"/>
          <w:sz w:val="17"/>
        </w:rPr>
        <w:t xml:space="preserve"> </w:t>
      </w:r>
      <w:r>
        <w:rPr>
          <w:color w:val="050505"/>
          <w:w w:val="105"/>
          <w:sz w:val="17"/>
        </w:rPr>
        <w:t>and</w:t>
      </w:r>
      <w:r>
        <w:rPr>
          <w:color w:val="050505"/>
          <w:spacing w:val="-2"/>
          <w:w w:val="105"/>
          <w:sz w:val="17"/>
        </w:rPr>
        <w:t xml:space="preserve"> </w:t>
      </w:r>
      <w:r>
        <w:rPr>
          <w:color w:val="050505"/>
          <w:w w:val="105"/>
          <w:sz w:val="17"/>
        </w:rPr>
        <w:t>the</w:t>
      </w:r>
      <w:r>
        <w:rPr>
          <w:color w:val="050505"/>
          <w:spacing w:val="17"/>
          <w:w w:val="105"/>
          <w:sz w:val="17"/>
        </w:rPr>
        <w:t xml:space="preserve"> </w:t>
      </w:r>
      <w:r>
        <w:rPr>
          <w:color w:val="050505"/>
          <w:w w:val="105"/>
          <w:sz w:val="17"/>
        </w:rPr>
        <w:t>WCA,</w:t>
      </w:r>
      <w:r>
        <w:rPr>
          <w:color w:val="050505"/>
          <w:spacing w:val="-7"/>
          <w:w w:val="105"/>
          <w:sz w:val="17"/>
        </w:rPr>
        <w:t xml:space="preserve"> </w:t>
      </w:r>
      <w:r>
        <w:rPr>
          <w:color w:val="050505"/>
          <w:w w:val="105"/>
          <w:sz w:val="17"/>
        </w:rPr>
        <w:t>Oral</w:t>
      </w:r>
      <w:r>
        <w:rPr>
          <w:color w:val="050505"/>
          <w:spacing w:val="4"/>
          <w:w w:val="105"/>
          <w:sz w:val="17"/>
        </w:rPr>
        <w:t xml:space="preserve"> </w:t>
      </w:r>
      <w:r>
        <w:rPr>
          <w:color w:val="050505"/>
          <w:w w:val="105"/>
          <w:sz w:val="17"/>
        </w:rPr>
        <w:t>and</w:t>
      </w:r>
      <w:r>
        <w:rPr>
          <w:color w:val="050505"/>
          <w:spacing w:val="-2"/>
          <w:w w:val="105"/>
          <w:sz w:val="17"/>
        </w:rPr>
        <w:t xml:space="preserve"> </w:t>
      </w:r>
      <w:r>
        <w:rPr>
          <w:color w:val="050505"/>
          <w:w w:val="105"/>
          <w:sz w:val="17"/>
        </w:rPr>
        <w:t>Written</w:t>
      </w:r>
      <w:r>
        <w:rPr>
          <w:color w:val="050505"/>
          <w:spacing w:val="5"/>
          <w:w w:val="105"/>
          <w:sz w:val="17"/>
        </w:rPr>
        <w:t xml:space="preserve"> </w:t>
      </w:r>
      <w:r>
        <w:rPr>
          <w:color w:val="050505"/>
          <w:w w:val="105"/>
          <w:sz w:val="17"/>
        </w:rPr>
        <w:t>Evidence,</w:t>
      </w:r>
      <w:r>
        <w:rPr>
          <w:color w:val="050505"/>
          <w:spacing w:val="9"/>
          <w:w w:val="105"/>
          <w:sz w:val="17"/>
        </w:rPr>
        <w:t xml:space="preserve"> </w:t>
      </w:r>
      <w:r>
        <w:rPr>
          <w:color w:val="050505"/>
          <w:w w:val="105"/>
          <w:sz w:val="17"/>
        </w:rPr>
        <w:t>21</w:t>
      </w:r>
      <w:r>
        <w:rPr>
          <w:color w:val="050505"/>
          <w:spacing w:val="-5"/>
          <w:w w:val="105"/>
          <w:sz w:val="17"/>
        </w:rPr>
        <w:t xml:space="preserve"> </w:t>
      </w:r>
      <w:r>
        <w:rPr>
          <w:color w:val="050505"/>
          <w:w w:val="105"/>
          <w:sz w:val="17"/>
        </w:rPr>
        <w:t>Nov</w:t>
      </w:r>
      <w:r>
        <w:rPr>
          <w:color w:val="050505"/>
          <w:spacing w:val="3"/>
          <w:w w:val="105"/>
          <w:sz w:val="17"/>
        </w:rPr>
        <w:t xml:space="preserve"> </w:t>
      </w:r>
      <w:r>
        <w:rPr>
          <w:color w:val="050505"/>
          <w:spacing w:val="-2"/>
          <w:w w:val="105"/>
          <w:sz w:val="17"/>
        </w:rPr>
        <w:t>2012.</w:t>
      </w:r>
    </w:p>
    <w:p w14:paraId="36B31B71" w14:textId="77777777" w:rsidR="00284967" w:rsidRDefault="00284967">
      <w:pPr>
        <w:rPr>
          <w:sz w:val="17"/>
        </w:rPr>
        <w:sectPr w:rsidR="00284967">
          <w:pgSz w:w="11900" w:h="16840"/>
          <w:pgMar w:top="1640" w:right="1320" w:bottom="1220" w:left="1320" w:header="0" w:footer="1001" w:gutter="0"/>
          <w:cols w:space="720"/>
        </w:sectPr>
      </w:pPr>
    </w:p>
    <w:p w14:paraId="1030956C" w14:textId="77777777" w:rsidR="00284967" w:rsidRDefault="00807DB8">
      <w:pPr>
        <w:pStyle w:val="BodyText"/>
        <w:spacing w:before="81" w:line="290" w:lineRule="auto"/>
        <w:ind w:left="127" w:hanging="5"/>
        <w:rPr>
          <w:rFonts w:ascii="Times New Roman"/>
        </w:rPr>
      </w:pPr>
      <w:r>
        <w:rPr>
          <w:color w:val="050505"/>
        </w:rPr>
        <w:t>80% of</w:t>
      </w:r>
      <w:r>
        <w:rPr>
          <w:color w:val="050505"/>
          <w:spacing w:val="24"/>
        </w:rPr>
        <w:t xml:space="preserve"> </w:t>
      </w:r>
      <w:r>
        <w:rPr>
          <w:color w:val="050505"/>
        </w:rPr>
        <w:t>people</w:t>
      </w:r>
      <w:r>
        <w:rPr>
          <w:color w:val="050505"/>
          <w:spacing w:val="17"/>
        </w:rPr>
        <w:t xml:space="preserve"> </w:t>
      </w:r>
      <w:r>
        <w:rPr>
          <w:color w:val="050505"/>
        </w:rPr>
        <w:t>on</w:t>
      </w:r>
      <w:r>
        <w:rPr>
          <w:color w:val="050505"/>
          <w:spacing w:val="-3"/>
        </w:rPr>
        <w:t xml:space="preserve"> </w:t>
      </w:r>
      <w:r>
        <w:rPr>
          <w:color w:val="050505"/>
        </w:rPr>
        <w:t>JSA</w:t>
      </w:r>
      <w:r>
        <w:rPr>
          <w:color w:val="050505"/>
          <w:spacing w:val="33"/>
        </w:rPr>
        <w:t xml:space="preserve"> </w:t>
      </w:r>
      <w:r>
        <w:rPr>
          <w:color w:val="050505"/>
        </w:rPr>
        <w:t>leave</w:t>
      </w:r>
      <w:r>
        <w:rPr>
          <w:color w:val="050505"/>
          <w:spacing w:val="28"/>
        </w:rPr>
        <w:t xml:space="preserve"> </w:t>
      </w:r>
      <w:r>
        <w:rPr>
          <w:color w:val="050505"/>
        </w:rPr>
        <w:t>within</w:t>
      </w:r>
      <w:r>
        <w:rPr>
          <w:color w:val="050505"/>
          <w:spacing w:val="29"/>
        </w:rPr>
        <w:t xml:space="preserve"> </w:t>
      </w:r>
      <w:r>
        <w:rPr>
          <w:color w:val="050505"/>
        </w:rPr>
        <w:t>6 months.</w:t>
      </w:r>
      <w:r>
        <w:rPr>
          <w:color w:val="050505"/>
          <w:spacing w:val="26"/>
        </w:rPr>
        <w:t xml:space="preserve"> </w:t>
      </w:r>
      <w:r>
        <w:rPr>
          <w:color w:val="050505"/>
        </w:rPr>
        <w:t>Whilst</w:t>
      </w:r>
      <w:r>
        <w:rPr>
          <w:color w:val="050505"/>
          <w:spacing w:val="29"/>
        </w:rPr>
        <w:t xml:space="preserve"> </w:t>
      </w:r>
      <w:r>
        <w:rPr>
          <w:color w:val="050505"/>
        </w:rPr>
        <w:t>not</w:t>
      </w:r>
      <w:r>
        <w:rPr>
          <w:color w:val="050505"/>
          <w:spacing w:val="34"/>
        </w:rPr>
        <w:t xml:space="preserve"> </w:t>
      </w:r>
      <w:r>
        <w:rPr>
          <w:color w:val="050505"/>
        </w:rPr>
        <w:t>all of these</w:t>
      </w:r>
      <w:r>
        <w:rPr>
          <w:color w:val="050505"/>
          <w:spacing w:val="25"/>
        </w:rPr>
        <w:t xml:space="preserve"> </w:t>
      </w:r>
      <w:r>
        <w:rPr>
          <w:color w:val="050505"/>
        </w:rPr>
        <w:t>move</w:t>
      </w:r>
      <w:r>
        <w:rPr>
          <w:color w:val="050505"/>
          <w:spacing w:val="25"/>
        </w:rPr>
        <w:t xml:space="preserve"> </w:t>
      </w:r>
      <w:r>
        <w:rPr>
          <w:color w:val="050505"/>
        </w:rPr>
        <w:t>into work,</w:t>
      </w:r>
      <w:r>
        <w:rPr>
          <w:color w:val="050505"/>
          <w:spacing w:val="22"/>
        </w:rPr>
        <w:t xml:space="preserve"> </w:t>
      </w:r>
      <w:r>
        <w:rPr>
          <w:color w:val="050505"/>
        </w:rPr>
        <w:t>it</w:t>
      </w:r>
      <w:r>
        <w:rPr>
          <w:color w:val="050505"/>
          <w:spacing w:val="35"/>
        </w:rPr>
        <w:t xml:space="preserve"> </w:t>
      </w:r>
      <w:r>
        <w:rPr>
          <w:color w:val="050505"/>
        </w:rPr>
        <w:t>is believed</w:t>
      </w:r>
      <w:r>
        <w:rPr>
          <w:color w:val="050505"/>
          <w:spacing w:val="39"/>
        </w:rPr>
        <w:t xml:space="preserve"> </w:t>
      </w:r>
      <w:r>
        <w:rPr>
          <w:color w:val="050505"/>
        </w:rPr>
        <w:t>that getting a</w:t>
      </w:r>
      <w:r>
        <w:rPr>
          <w:color w:val="050505"/>
          <w:spacing w:val="36"/>
        </w:rPr>
        <w:t xml:space="preserve"> </w:t>
      </w:r>
      <w:r>
        <w:rPr>
          <w:color w:val="050505"/>
        </w:rPr>
        <w:t>job</w:t>
      </w:r>
      <w:r>
        <w:rPr>
          <w:color w:val="050505"/>
          <w:spacing w:val="34"/>
        </w:rPr>
        <w:t xml:space="preserve"> </w:t>
      </w:r>
      <w:r>
        <w:rPr>
          <w:color w:val="050505"/>
        </w:rPr>
        <w:t>is the</w:t>
      </w:r>
      <w:r>
        <w:rPr>
          <w:color w:val="050505"/>
          <w:spacing w:val="80"/>
        </w:rPr>
        <w:t xml:space="preserve"> </w:t>
      </w:r>
      <w:r>
        <w:rPr>
          <w:color w:val="050505"/>
        </w:rPr>
        <w:t>predominant</w:t>
      </w:r>
      <w:r>
        <w:rPr>
          <w:color w:val="050505"/>
          <w:spacing w:val="40"/>
        </w:rPr>
        <w:t xml:space="preserve"> </w:t>
      </w:r>
      <w:r>
        <w:rPr>
          <w:color w:val="050505"/>
        </w:rPr>
        <w:t>reason</w:t>
      </w:r>
      <w:r>
        <w:rPr>
          <w:color w:val="050505"/>
          <w:spacing w:val="31"/>
        </w:rPr>
        <w:t xml:space="preserve"> </w:t>
      </w:r>
      <w:r>
        <w:rPr>
          <w:color w:val="050505"/>
        </w:rPr>
        <w:t>for</w:t>
      </w:r>
      <w:r>
        <w:rPr>
          <w:color w:val="050505"/>
          <w:spacing w:val="40"/>
        </w:rPr>
        <w:t xml:space="preserve"> </w:t>
      </w:r>
      <w:r>
        <w:rPr>
          <w:color w:val="050505"/>
        </w:rPr>
        <w:t>leaving JSA</w:t>
      </w:r>
      <w:r>
        <w:rPr>
          <w:color w:val="2B2B2B"/>
        </w:rPr>
        <w:t>.</w:t>
      </w:r>
      <w:r>
        <w:rPr>
          <w:rFonts w:ascii="Times New Roman"/>
          <w:color w:val="050505"/>
          <w:vertAlign w:val="superscript"/>
        </w:rPr>
        <w:t>11</w:t>
      </w:r>
    </w:p>
    <w:p w14:paraId="32E0FBC5" w14:textId="77777777" w:rsidR="00284967" w:rsidRDefault="00284967">
      <w:pPr>
        <w:pStyle w:val="BodyText"/>
        <w:spacing w:before="9"/>
        <w:rPr>
          <w:rFonts w:ascii="Times New Roman"/>
          <w:sz w:val="24"/>
        </w:rPr>
      </w:pPr>
    </w:p>
    <w:p w14:paraId="7C277C7F" w14:textId="77777777" w:rsidR="00284967" w:rsidRDefault="00807DB8">
      <w:pPr>
        <w:pStyle w:val="BodyText"/>
        <w:spacing w:line="290" w:lineRule="auto"/>
        <w:ind w:left="124" w:right="143" w:hanging="3"/>
      </w:pPr>
      <w:r>
        <w:rPr>
          <w:color w:val="050505"/>
          <w:w w:val="105"/>
        </w:rPr>
        <w:t>In</w:t>
      </w:r>
      <w:r>
        <w:rPr>
          <w:color w:val="050505"/>
          <w:spacing w:val="-11"/>
          <w:w w:val="105"/>
        </w:rPr>
        <w:t xml:space="preserve"> </w:t>
      </w:r>
      <w:r>
        <w:rPr>
          <w:color w:val="050505"/>
          <w:w w:val="105"/>
        </w:rPr>
        <w:t>contrast,</w:t>
      </w:r>
      <w:r>
        <w:rPr>
          <w:color w:val="050505"/>
          <w:spacing w:val="-3"/>
          <w:w w:val="105"/>
        </w:rPr>
        <w:t xml:space="preserve"> </w:t>
      </w:r>
      <w:r>
        <w:rPr>
          <w:color w:val="050505"/>
          <w:w w:val="105"/>
        </w:rPr>
        <w:t>only 25%</w:t>
      </w:r>
      <w:r>
        <w:rPr>
          <w:color w:val="050505"/>
          <w:spacing w:val="-3"/>
          <w:w w:val="105"/>
        </w:rPr>
        <w:t xml:space="preserve"> </w:t>
      </w:r>
      <w:r>
        <w:rPr>
          <w:color w:val="050505"/>
          <w:w w:val="105"/>
        </w:rPr>
        <w:t xml:space="preserve">of ESA applicants found </w:t>
      </w:r>
      <w:r>
        <w:rPr>
          <w:color w:val="050505"/>
          <w:w w:val="105"/>
          <w:sz w:val="22"/>
        </w:rPr>
        <w:t xml:space="preserve">fit </w:t>
      </w:r>
      <w:r>
        <w:rPr>
          <w:color w:val="050505"/>
          <w:w w:val="105"/>
        </w:rPr>
        <w:t>for work are in employment 12-18 months later.</w:t>
      </w:r>
      <w:r>
        <w:rPr>
          <w:color w:val="050505"/>
          <w:spacing w:val="-12"/>
          <w:w w:val="105"/>
        </w:rPr>
        <w:t xml:space="preserve"> </w:t>
      </w:r>
      <w:r>
        <w:rPr>
          <w:color w:val="050505"/>
          <w:w w:val="105"/>
        </w:rPr>
        <w:t>This is</w:t>
      </w:r>
      <w:r>
        <w:rPr>
          <w:color w:val="050505"/>
          <w:spacing w:val="-8"/>
          <w:w w:val="105"/>
        </w:rPr>
        <w:t xml:space="preserve"> </w:t>
      </w:r>
      <w:r>
        <w:rPr>
          <w:color w:val="050505"/>
          <w:w w:val="105"/>
        </w:rPr>
        <w:t>substantially</w:t>
      </w:r>
      <w:r>
        <w:rPr>
          <w:color w:val="050505"/>
          <w:spacing w:val="23"/>
          <w:w w:val="105"/>
        </w:rPr>
        <w:t xml:space="preserve"> </w:t>
      </w:r>
      <w:r>
        <w:rPr>
          <w:color w:val="050505"/>
          <w:w w:val="105"/>
        </w:rPr>
        <w:t>lower than</w:t>
      </w:r>
      <w:r>
        <w:rPr>
          <w:color w:val="050505"/>
          <w:spacing w:val="-9"/>
          <w:w w:val="105"/>
        </w:rPr>
        <w:t xml:space="preserve"> </w:t>
      </w:r>
      <w:r>
        <w:rPr>
          <w:color w:val="050505"/>
          <w:w w:val="105"/>
        </w:rPr>
        <w:t>the</w:t>
      </w:r>
      <w:r>
        <w:rPr>
          <w:color w:val="050505"/>
          <w:spacing w:val="-6"/>
          <w:w w:val="105"/>
        </w:rPr>
        <w:t xml:space="preserve"> </w:t>
      </w:r>
      <w:r>
        <w:rPr>
          <w:color w:val="050505"/>
          <w:w w:val="105"/>
        </w:rPr>
        <w:t>comparable figures for those leaving</w:t>
      </w:r>
      <w:r>
        <w:rPr>
          <w:color w:val="050505"/>
          <w:spacing w:val="-12"/>
          <w:w w:val="105"/>
        </w:rPr>
        <w:t xml:space="preserve"> </w:t>
      </w:r>
      <w:r>
        <w:rPr>
          <w:color w:val="050505"/>
          <w:w w:val="105"/>
        </w:rPr>
        <w:t>JSA. Figures for</w:t>
      </w:r>
      <w:r>
        <w:rPr>
          <w:color w:val="050505"/>
          <w:spacing w:val="25"/>
          <w:w w:val="105"/>
        </w:rPr>
        <w:t xml:space="preserve"> </w:t>
      </w:r>
      <w:r>
        <w:rPr>
          <w:color w:val="050505"/>
          <w:w w:val="105"/>
        </w:rPr>
        <w:t>people</w:t>
      </w:r>
      <w:r>
        <w:rPr>
          <w:color w:val="050505"/>
          <w:spacing w:val="-6"/>
          <w:w w:val="105"/>
        </w:rPr>
        <w:t xml:space="preserve"> </w:t>
      </w:r>
      <w:r>
        <w:rPr>
          <w:color w:val="050505"/>
          <w:w w:val="105"/>
        </w:rPr>
        <w:t>placed</w:t>
      </w:r>
      <w:r>
        <w:rPr>
          <w:color w:val="050505"/>
          <w:spacing w:val="-5"/>
          <w:w w:val="105"/>
        </w:rPr>
        <w:t xml:space="preserve"> </w:t>
      </w:r>
      <w:r>
        <w:rPr>
          <w:color w:val="050505"/>
          <w:w w:val="105"/>
        </w:rPr>
        <w:t>in</w:t>
      </w:r>
      <w:r>
        <w:rPr>
          <w:color w:val="050505"/>
          <w:spacing w:val="-5"/>
          <w:w w:val="105"/>
        </w:rPr>
        <w:t xml:space="preserve"> </w:t>
      </w:r>
      <w:r>
        <w:rPr>
          <w:color w:val="050505"/>
          <w:w w:val="105"/>
        </w:rPr>
        <w:t>the Support Group</w:t>
      </w:r>
      <w:r>
        <w:rPr>
          <w:color w:val="050505"/>
          <w:spacing w:val="-9"/>
          <w:w w:val="105"/>
        </w:rPr>
        <w:t xml:space="preserve"> </w:t>
      </w:r>
      <w:r>
        <w:rPr>
          <w:color w:val="050505"/>
          <w:w w:val="105"/>
        </w:rPr>
        <w:t>(SG) or</w:t>
      </w:r>
      <w:r>
        <w:rPr>
          <w:color w:val="050505"/>
          <w:spacing w:val="-3"/>
          <w:w w:val="105"/>
        </w:rPr>
        <w:t xml:space="preserve"> </w:t>
      </w:r>
      <w:r>
        <w:rPr>
          <w:color w:val="050505"/>
          <w:w w:val="105"/>
        </w:rPr>
        <w:t>Work</w:t>
      </w:r>
      <w:r>
        <w:rPr>
          <w:color w:val="050505"/>
          <w:spacing w:val="-6"/>
          <w:w w:val="105"/>
        </w:rPr>
        <w:t xml:space="preserve"> </w:t>
      </w:r>
      <w:r>
        <w:rPr>
          <w:color w:val="050505"/>
          <w:w w:val="105"/>
        </w:rPr>
        <w:t>Related Activity</w:t>
      </w:r>
      <w:r>
        <w:rPr>
          <w:color w:val="050505"/>
          <w:spacing w:val="-1"/>
          <w:w w:val="105"/>
        </w:rPr>
        <w:t xml:space="preserve"> </w:t>
      </w:r>
      <w:r>
        <w:rPr>
          <w:color w:val="050505"/>
          <w:w w:val="105"/>
        </w:rPr>
        <w:t>Group {WRAG) are similar at</w:t>
      </w:r>
      <w:r>
        <w:rPr>
          <w:color w:val="050505"/>
          <w:spacing w:val="-12"/>
          <w:w w:val="105"/>
        </w:rPr>
        <w:t xml:space="preserve"> </w:t>
      </w:r>
      <w:r>
        <w:rPr>
          <w:color w:val="050505"/>
          <w:w w:val="105"/>
        </w:rPr>
        <w:t>10%</w:t>
      </w:r>
      <w:r>
        <w:rPr>
          <w:color w:val="050505"/>
          <w:spacing w:val="-12"/>
          <w:w w:val="105"/>
        </w:rPr>
        <w:t xml:space="preserve"> </w:t>
      </w:r>
      <w:r>
        <w:rPr>
          <w:color w:val="050505"/>
          <w:w w:val="105"/>
        </w:rPr>
        <w:t>and</w:t>
      </w:r>
      <w:r>
        <w:rPr>
          <w:color w:val="050505"/>
          <w:spacing w:val="-13"/>
          <w:w w:val="105"/>
        </w:rPr>
        <w:t xml:space="preserve"> </w:t>
      </w:r>
      <w:r>
        <w:rPr>
          <w:color w:val="050505"/>
          <w:w w:val="105"/>
        </w:rPr>
        <w:t>9%</w:t>
      </w:r>
      <w:r>
        <w:rPr>
          <w:color w:val="050505"/>
          <w:spacing w:val="-7"/>
          <w:w w:val="105"/>
        </w:rPr>
        <w:t xml:space="preserve"> </w:t>
      </w:r>
      <w:r>
        <w:rPr>
          <w:color w:val="050505"/>
          <w:w w:val="105"/>
        </w:rPr>
        <w:t>respectively: possibly indicating</w:t>
      </w:r>
      <w:r>
        <w:rPr>
          <w:color w:val="050505"/>
          <w:spacing w:val="-4"/>
          <w:w w:val="105"/>
        </w:rPr>
        <w:t xml:space="preserve"> </w:t>
      </w:r>
      <w:r>
        <w:rPr>
          <w:color w:val="050505"/>
          <w:w w:val="105"/>
        </w:rPr>
        <w:t>that</w:t>
      </w:r>
      <w:r>
        <w:rPr>
          <w:color w:val="050505"/>
          <w:spacing w:val="-4"/>
          <w:w w:val="105"/>
        </w:rPr>
        <w:t xml:space="preserve"> </w:t>
      </w:r>
      <w:r>
        <w:rPr>
          <w:color w:val="050505"/>
          <w:w w:val="105"/>
        </w:rPr>
        <w:t>on</w:t>
      </w:r>
      <w:r>
        <w:rPr>
          <w:color w:val="050505"/>
          <w:spacing w:val="-9"/>
          <w:w w:val="105"/>
        </w:rPr>
        <w:t xml:space="preserve"> </w:t>
      </w:r>
      <w:r>
        <w:rPr>
          <w:color w:val="050505"/>
          <w:w w:val="105"/>
        </w:rPr>
        <w:t>average</w:t>
      </w:r>
      <w:r>
        <w:rPr>
          <w:color w:val="050505"/>
          <w:spacing w:val="-1"/>
          <w:w w:val="105"/>
        </w:rPr>
        <w:t xml:space="preserve"> </w:t>
      </w:r>
      <w:r>
        <w:rPr>
          <w:color w:val="050505"/>
          <w:w w:val="105"/>
        </w:rPr>
        <w:t>there is</w:t>
      </w:r>
      <w:r>
        <w:rPr>
          <w:color w:val="050505"/>
          <w:spacing w:val="-8"/>
          <w:w w:val="105"/>
        </w:rPr>
        <w:t xml:space="preserve"> </w:t>
      </w:r>
      <w:r>
        <w:rPr>
          <w:color w:val="050505"/>
          <w:w w:val="105"/>
        </w:rPr>
        <w:t>little</w:t>
      </w:r>
      <w:r>
        <w:rPr>
          <w:color w:val="050505"/>
          <w:spacing w:val="-6"/>
          <w:w w:val="105"/>
        </w:rPr>
        <w:t xml:space="preserve"> </w:t>
      </w:r>
      <w:r>
        <w:rPr>
          <w:color w:val="050505"/>
          <w:w w:val="105"/>
        </w:rPr>
        <w:t>medical difference between the two</w:t>
      </w:r>
      <w:r>
        <w:rPr>
          <w:color w:val="050505"/>
          <w:spacing w:val="40"/>
          <w:w w:val="105"/>
        </w:rPr>
        <w:t xml:space="preserve"> </w:t>
      </w:r>
      <w:r>
        <w:rPr>
          <w:color w:val="050505"/>
          <w:w w:val="105"/>
        </w:rPr>
        <w:t>groups in terms of their ability to</w:t>
      </w:r>
      <w:r>
        <w:rPr>
          <w:color w:val="050505"/>
          <w:spacing w:val="36"/>
          <w:w w:val="105"/>
        </w:rPr>
        <w:t xml:space="preserve"> </w:t>
      </w:r>
      <w:r>
        <w:rPr>
          <w:color w:val="050505"/>
          <w:w w:val="105"/>
        </w:rPr>
        <w:t>work.</w:t>
      </w:r>
    </w:p>
    <w:p w14:paraId="11DFFC5D" w14:textId="77777777" w:rsidR="00284967" w:rsidRDefault="00284967">
      <w:pPr>
        <w:pStyle w:val="BodyText"/>
        <w:spacing w:before="6"/>
        <w:rPr>
          <w:sz w:val="16"/>
        </w:rPr>
      </w:pPr>
    </w:p>
    <w:p w14:paraId="58E148BC" w14:textId="77777777" w:rsidR="00284967" w:rsidRDefault="00807DB8">
      <w:pPr>
        <w:pStyle w:val="BodyText"/>
        <w:spacing w:before="94" w:line="290" w:lineRule="auto"/>
        <w:ind w:left="123" w:right="239" w:hanging="7"/>
      </w:pPr>
      <w:r>
        <w:rPr>
          <w:color w:val="050505"/>
          <w:w w:val="105"/>
        </w:rPr>
        <w:t>These results suggest tha</w:t>
      </w:r>
      <w:r>
        <w:rPr>
          <w:color w:val="050505"/>
          <w:w w:val="105"/>
        </w:rPr>
        <w:t>t the</w:t>
      </w:r>
      <w:r>
        <w:rPr>
          <w:color w:val="050505"/>
          <w:spacing w:val="-6"/>
          <w:w w:val="105"/>
        </w:rPr>
        <w:t xml:space="preserve"> </w:t>
      </w:r>
      <w:r>
        <w:rPr>
          <w:color w:val="050505"/>
          <w:w w:val="105"/>
        </w:rPr>
        <w:t>average person</w:t>
      </w:r>
      <w:r>
        <w:rPr>
          <w:color w:val="050505"/>
          <w:spacing w:val="-3"/>
          <w:w w:val="105"/>
        </w:rPr>
        <w:t xml:space="preserve"> </w:t>
      </w:r>
      <w:r>
        <w:rPr>
          <w:color w:val="050505"/>
          <w:w w:val="105"/>
        </w:rPr>
        <w:t>found</w:t>
      </w:r>
      <w:r>
        <w:rPr>
          <w:color w:val="050505"/>
          <w:spacing w:val="-8"/>
          <w:w w:val="105"/>
        </w:rPr>
        <w:t xml:space="preserve"> </w:t>
      </w:r>
      <w:r>
        <w:rPr>
          <w:color w:val="050505"/>
          <w:w w:val="105"/>
        </w:rPr>
        <w:t>to be</w:t>
      </w:r>
      <w:r>
        <w:rPr>
          <w:color w:val="050505"/>
          <w:spacing w:val="-9"/>
          <w:w w:val="105"/>
        </w:rPr>
        <w:t xml:space="preserve"> </w:t>
      </w:r>
      <w:r>
        <w:rPr>
          <w:color w:val="050505"/>
          <w:w w:val="105"/>
          <w:sz w:val="22"/>
        </w:rPr>
        <w:t>fit</w:t>
      </w:r>
      <w:r>
        <w:rPr>
          <w:color w:val="050505"/>
          <w:spacing w:val="25"/>
          <w:w w:val="105"/>
          <w:sz w:val="22"/>
        </w:rPr>
        <w:t xml:space="preserve"> </w:t>
      </w:r>
      <w:r>
        <w:rPr>
          <w:color w:val="050505"/>
          <w:w w:val="105"/>
        </w:rPr>
        <w:t>for work is</w:t>
      </w:r>
      <w:r>
        <w:rPr>
          <w:color w:val="050505"/>
          <w:spacing w:val="-5"/>
          <w:w w:val="105"/>
        </w:rPr>
        <w:t xml:space="preserve"> </w:t>
      </w:r>
      <w:r>
        <w:rPr>
          <w:color w:val="050505"/>
          <w:w w:val="105"/>
          <w:u w:val="thick" w:color="050505"/>
        </w:rPr>
        <w:t>not</w:t>
      </w:r>
      <w:r>
        <w:rPr>
          <w:color w:val="050505"/>
          <w:spacing w:val="40"/>
          <w:w w:val="105"/>
        </w:rPr>
        <w:t xml:space="preserve"> </w:t>
      </w:r>
      <w:r>
        <w:rPr>
          <w:color w:val="050505"/>
          <w:w w:val="105"/>
          <w:sz w:val="22"/>
        </w:rPr>
        <w:t>fit</w:t>
      </w:r>
      <w:r>
        <w:rPr>
          <w:color w:val="050505"/>
          <w:spacing w:val="36"/>
          <w:w w:val="105"/>
          <w:sz w:val="22"/>
        </w:rPr>
        <w:t xml:space="preserve"> </w:t>
      </w:r>
      <w:r>
        <w:rPr>
          <w:color w:val="050505"/>
          <w:w w:val="105"/>
        </w:rPr>
        <w:t>for</w:t>
      </w:r>
      <w:r>
        <w:rPr>
          <w:color w:val="050505"/>
          <w:spacing w:val="40"/>
          <w:w w:val="105"/>
        </w:rPr>
        <w:t xml:space="preserve"> </w:t>
      </w:r>
      <w:r>
        <w:rPr>
          <w:color w:val="050505"/>
          <w:w w:val="105"/>
        </w:rPr>
        <w:t>work, and</w:t>
      </w:r>
      <w:r>
        <w:rPr>
          <w:color w:val="050505"/>
          <w:spacing w:val="-11"/>
          <w:w w:val="105"/>
        </w:rPr>
        <w:t xml:space="preserve"> </w:t>
      </w:r>
      <w:r>
        <w:rPr>
          <w:color w:val="050505"/>
          <w:w w:val="105"/>
        </w:rPr>
        <w:t>that the</w:t>
      </w:r>
      <w:r>
        <w:rPr>
          <w:color w:val="050505"/>
          <w:spacing w:val="-11"/>
          <w:w w:val="105"/>
        </w:rPr>
        <w:t xml:space="preserve"> </w:t>
      </w:r>
      <w:r>
        <w:rPr>
          <w:color w:val="050505"/>
          <w:w w:val="105"/>
        </w:rPr>
        <w:t>average person placed in the</w:t>
      </w:r>
      <w:r>
        <w:rPr>
          <w:color w:val="050505"/>
          <w:spacing w:val="24"/>
          <w:w w:val="105"/>
        </w:rPr>
        <w:t xml:space="preserve"> </w:t>
      </w:r>
      <w:r>
        <w:rPr>
          <w:color w:val="050505"/>
          <w:w w:val="105"/>
        </w:rPr>
        <w:t>WRAG is</w:t>
      </w:r>
      <w:r>
        <w:rPr>
          <w:color w:val="050505"/>
          <w:spacing w:val="-7"/>
          <w:w w:val="105"/>
        </w:rPr>
        <w:t xml:space="preserve"> </w:t>
      </w:r>
      <w:r>
        <w:rPr>
          <w:color w:val="050505"/>
          <w:w w:val="105"/>
          <w:u w:val="thick" w:color="050505"/>
        </w:rPr>
        <w:t>not</w:t>
      </w:r>
      <w:r>
        <w:rPr>
          <w:color w:val="050505"/>
          <w:spacing w:val="28"/>
          <w:w w:val="105"/>
        </w:rPr>
        <w:t xml:space="preserve"> </w:t>
      </w:r>
      <w:r>
        <w:rPr>
          <w:color w:val="050505"/>
          <w:w w:val="105"/>
        </w:rPr>
        <w:t>closer</w:t>
      </w:r>
      <w:r>
        <w:rPr>
          <w:color w:val="050505"/>
          <w:spacing w:val="-2"/>
          <w:w w:val="105"/>
        </w:rPr>
        <w:t xml:space="preserve"> </w:t>
      </w:r>
      <w:r>
        <w:rPr>
          <w:color w:val="050505"/>
          <w:w w:val="105"/>
        </w:rPr>
        <w:t>to</w:t>
      </w:r>
      <w:r>
        <w:rPr>
          <w:color w:val="050505"/>
          <w:spacing w:val="22"/>
          <w:w w:val="105"/>
        </w:rPr>
        <w:t xml:space="preserve"> </w:t>
      </w:r>
      <w:r>
        <w:rPr>
          <w:color w:val="050505"/>
          <w:w w:val="105"/>
        </w:rPr>
        <w:t>work</w:t>
      </w:r>
      <w:r>
        <w:rPr>
          <w:color w:val="050505"/>
          <w:spacing w:val="-4"/>
          <w:w w:val="105"/>
        </w:rPr>
        <w:t xml:space="preserve"> </w:t>
      </w:r>
      <w:r>
        <w:rPr>
          <w:color w:val="050505"/>
          <w:w w:val="105"/>
        </w:rPr>
        <w:t>than</w:t>
      </w:r>
      <w:r>
        <w:rPr>
          <w:color w:val="050505"/>
          <w:spacing w:val="-9"/>
          <w:w w:val="105"/>
        </w:rPr>
        <w:t xml:space="preserve"> </w:t>
      </w:r>
      <w:r>
        <w:rPr>
          <w:color w:val="050505"/>
          <w:w w:val="105"/>
        </w:rPr>
        <w:t>the average person</w:t>
      </w:r>
      <w:r>
        <w:rPr>
          <w:color w:val="050505"/>
          <w:spacing w:val="-13"/>
          <w:w w:val="105"/>
        </w:rPr>
        <w:t xml:space="preserve"> </w:t>
      </w:r>
      <w:r>
        <w:rPr>
          <w:color w:val="050505"/>
          <w:w w:val="105"/>
        </w:rPr>
        <w:t>placed</w:t>
      </w:r>
      <w:r>
        <w:rPr>
          <w:color w:val="050505"/>
          <w:spacing w:val="-12"/>
          <w:w w:val="105"/>
        </w:rPr>
        <w:t xml:space="preserve"> </w:t>
      </w:r>
      <w:r>
        <w:rPr>
          <w:color w:val="050505"/>
          <w:w w:val="105"/>
        </w:rPr>
        <w:t>in</w:t>
      </w:r>
      <w:r>
        <w:rPr>
          <w:color w:val="050505"/>
          <w:spacing w:val="-12"/>
          <w:w w:val="105"/>
        </w:rPr>
        <w:t xml:space="preserve"> </w:t>
      </w:r>
      <w:r>
        <w:rPr>
          <w:color w:val="050505"/>
          <w:w w:val="105"/>
        </w:rPr>
        <w:t>the Support</w:t>
      </w:r>
      <w:r>
        <w:rPr>
          <w:color w:val="050505"/>
          <w:spacing w:val="-2"/>
          <w:w w:val="105"/>
        </w:rPr>
        <w:t xml:space="preserve"> </w:t>
      </w:r>
      <w:r>
        <w:rPr>
          <w:color w:val="050505"/>
          <w:w w:val="105"/>
        </w:rPr>
        <w:t>Group.</w:t>
      </w:r>
      <w:r>
        <w:rPr>
          <w:color w:val="050505"/>
          <w:spacing w:val="-14"/>
          <w:w w:val="105"/>
        </w:rPr>
        <w:t xml:space="preserve"> </w:t>
      </w:r>
      <w:r>
        <w:rPr>
          <w:color w:val="050505"/>
          <w:w w:val="105"/>
        </w:rPr>
        <w:t>Either</w:t>
      </w:r>
      <w:r>
        <w:rPr>
          <w:color w:val="050505"/>
          <w:spacing w:val="-14"/>
          <w:w w:val="105"/>
        </w:rPr>
        <w:t xml:space="preserve"> </w:t>
      </w:r>
      <w:r>
        <w:rPr>
          <w:color w:val="050505"/>
          <w:w w:val="105"/>
        </w:rPr>
        <w:t>the assessment process</w:t>
      </w:r>
      <w:r>
        <w:rPr>
          <w:color w:val="050505"/>
          <w:spacing w:val="-9"/>
          <w:w w:val="105"/>
        </w:rPr>
        <w:t xml:space="preserve"> </w:t>
      </w:r>
      <w:r>
        <w:rPr>
          <w:color w:val="050505"/>
          <w:w w:val="105"/>
        </w:rPr>
        <w:t>has</w:t>
      </w:r>
      <w:r>
        <w:rPr>
          <w:color w:val="050505"/>
          <w:spacing w:val="-14"/>
          <w:w w:val="105"/>
        </w:rPr>
        <w:t xml:space="preserve"> </w:t>
      </w:r>
      <w:r>
        <w:rPr>
          <w:color w:val="050505"/>
          <w:w w:val="105"/>
        </w:rPr>
        <w:t>failed</w:t>
      </w:r>
      <w:r>
        <w:rPr>
          <w:color w:val="050505"/>
          <w:spacing w:val="-10"/>
          <w:w w:val="105"/>
        </w:rPr>
        <w:t xml:space="preserve"> </w:t>
      </w:r>
      <w:r>
        <w:rPr>
          <w:color w:val="050505"/>
          <w:w w:val="105"/>
        </w:rPr>
        <w:t>to</w:t>
      </w:r>
      <w:r>
        <w:rPr>
          <w:color w:val="050505"/>
          <w:spacing w:val="-3"/>
          <w:w w:val="105"/>
        </w:rPr>
        <w:t xml:space="preserve"> </w:t>
      </w:r>
      <w:r>
        <w:rPr>
          <w:color w:val="050505"/>
          <w:w w:val="105"/>
        </w:rPr>
        <w:t>award</w:t>
      </w:r>
      <w:r>
        <w:rPr>
          <w:color w:val="050505"/>
          <w:spacing w:val="-15"/>
          <w:w w:val="105"/>
        </w:rPr>
        <w:t xml:space="preserve"> </w:t>
      </w:r>
      <w:r>
        <w:rPr>
          <w:color w:val="050505"/>
          <w:w w:val="105"/>
        </w:rPr>
        <w:t>the correct points, or the descriptors are inadequate at capturing an</w:t>
      </w:r>
      <w:r>
        <w:rPr>
          <w:color w:val="050505"/>
          <w:spacing w:val="-2"/>
          <w:w w:val="105"/>
        </w:rPr>
        <w:t xml:space="preserve"> </w:t>
      </w:r>
      <w:r>
        <w:rPr>
          <w:color w:val="050505"/>
          <w:w w:val="105"/>
        </w:rPr>
        <w:t xml:space="preserve">individual's capability for </w:t>
      </w:r>
      <w:r>
        <w:rPr>
          <w:color w:val="050505"/>
          <w:spacing w:val="-4"/>
          <w:w w:val="105"/>
        </w:rPr>
        <w:t>work.</w:t>
      </w:r>
    </w:p>
    <w:p w14:paraId="55B0430A" w14:textId="77777777" w:rsidR="00284967" w:rsidRDefault="00284967">
      <w:pPr>
        <w:pStyle w:val="BodyText"/>
        <w:spacing w:before="4"/>
        <w:rPr>
          <w:sz w:val="22"/>
        </w:rPr>
      </w:pPr>
    </w:p>
    <w:p w14:paraId="6608C24E" w14:textId="77777777" w:rsidR="00284967" w:rsidRDefault="00807DB8">
      <w:pPr>
        <w:pStyle w:val="Heading6"/>
        <w:numPr>
          <w:ilvl w:val="0"/>
          <w:numId w:val="24"/>
        </w:numPr>
        <w:tabs>
          <w:tab w:val="left" w:pos="832"/>
        </w:tabs>
        <w:spacing w:before="1"/>
        <w:ind w:left="831" w:hanging="344"/>
        <w:rPr>
          <w:rFonts w:ascii="Times New Roman"/>
          <w:color w:val="050505"/>
          <w:sz w:val="29"/>
        </w:rPr>
      </w:pPr>
      <w:r>
        <w:rPr>
          <w:color w:val="050505"/>
          <w:w w:val="105"/>
        </w:rPr>
        <w:t>Exclusion</w:t>
      </w:r>
      <w:r>
        <w:rPr>
          <w:color w:val="050505"/>
          <w:spacing w:val="-8"/>
          <w:w w:val="105"/>
        </w:rPr>
        <w:t xml:space="preserve"> </w:t>
      </w:r>
      <w:r>
        <w:rPr>
          <w:color w:val="050505"/>
          <w:w w:val="105"/>
        </w:rPr>
        <w:t>of</w:t>
      </w:r>
      <w:r>
        <w:rPr>
          <w:color w:val="050505"/>
          <w:spacing w:val="-15"/>
          <w:w w:val="105"/>
        </w:rPr>
        <w:t xml:space="preserve"> </w:t>
      </w:r>
      <w:r>
        <w:rPr>
          <w:color w:val="050505"/>
          <w:w w:val="105"/>
        </w:rPr>
        <w:t>wider</w:t>
      </w:r>
      <w:r>
        <w:rPr>
          <w:color w:val="050505"/>
          <w:spacing w:val="-4"/>
          <w:w w:val="105"/>
        </w:rPr>
        <w:t xml:space="preserve"> </w:t>
      </w:r>
      <w:r>
        <w:rPr>
          <w:color w:val="050505"/>
          <w:w w:val="105"/>
        </w:rPr>
        <w:t>context</w:t>
      </w:r>
      <w:r>
        <w:rPr>
          <w:color w:val="050505"/>
          <w:spacing w:val="-11"/>
          <w:w w:val="105"/>
        </w:rPr>
        <w:t xml:space="preserve"> </w:t>
      </w:r>
      <w:r>
        <w:rPr>
          <w:color w:val="050505"/>
          <w:w w:val="105"/>
        </w:rPr>
        <w:t>in</w:t>
      </w:r>
      <w:r>
        <w:rPr>
          <w:color w:val="050505"/>
          <w:spacing w:val="-10"/>
          <w:w w:val="105"/>
        </w:rPr>
        <w:t xml:space="preserve"> </w:t>
      </w:r>
      <w:r>
        <w:rPr>
          <w:color w:val="050505"/>
          <w:w w:val="105"/>
        </w:rPr>
        <w:t>decision</w:t>
      </w:r>
      <w:r>
        <w:rPr>
          <w:color w:val="050505"/>
          <w:spacing w:val="-4"/>
          <w:w w:val="105"/>
        </w:rPr>
        <w:t xml:space="preserve"> </w:t>
      </w:r>
      <w:r>
        <w:rPr>
          <w:color w:val="050505"/>
          <w:spacing w:val="-2"/>
          <w:w w:val="105"/>
        </w:rPr>
        <w:t>making.</w:t>
      </w:r>
    </w:p>
    <w:p w14:paraId="791304D9" w14:textId="77777777" w:rsidR="00284967" w:rsidRDefault="00284967">
      <w:pPr>
        <w:pStyle w:val="BodyText"/>
        <w:spacing w:before="7"/>
        <w:rPr>
          <w:b/>
          <w:sz w:val="29"/>
        </w:rPr>
      </w:pPr>
    </w:p>
    <w:p w14:paraId="69ADE2DA" w14:textId="77777777" w:rsidR="00284967" w:rsidRDefault="00807DB8">
      <w:pPr>
        <w:pStyle w:val="BodyText"/>
        <w:spacing w:line="292" w:lineRule="auto"/>
        <w:ind w:left="123" w:right="99" w:hanging="7"/>
      </w:pPr>
      <w:r>
        <w:rPr>
          <w:color w:val="050505"/>
          <w:w w:val="105"/>
        </w:rPr>
        <w:t>The</w:t>
      </w:r>
      <w:r>
        <w:rPr>
          <w:color w:val="050505"/>
          <w:spacing w:val="-4"/>
          <w:w w:val="105"/>
        </w:rPr>
        <w:t xml:space="preserve"> </w:t>
      </w:r>
      <w:r>
        <w:rPr>
          <w:color w:val="050505"/>
          <w:w w:val="105"/>
        </w:rPr>
        <w:t>activities used</w:t>
      </w:r>
      <w:r>
        <w:rPr>
          <w:color w:val="050505"/>
          <w:spacing w:val="-3"/>
          <w:w w:val="105"/>
        </w:rPr>
        <w:t xml:space="preserve"> </w:t>
      </w:r>
      <w:r>
        <w:rPr>
          <w:color w:val="050505"/>
          <w:w w:val="105"/>
        </w:rPr>
        <w:t>in ESA are medically based, referring not to skills or qualifications</w:t>
      </w:r>
      <w:r>
        <w:rPr>
          <w:color w:val="050505"/>
          <w:spacing w:val="-3"/>
          <w:w w:val="105"/>
        </w:rPr>
        <w:t xml:space="preserve"> </w:t>
      </w:r>
      <w:r>
        <w:rPr>
          <w:color w:val="050505"/>
          <w:w w:val="105"/>
        </w:rPr>
        <w:t>but to functional ability.</w:t>
      </w:r>
      <w:r>
        <w:rPr>
          <w:color w:val="050505"/>
          <w:spacing w:val="-6"/>
          <w:w w:val="105"/>
        </w:rPr>
        <w:t xml:space="preserve"> </w:t>
      </w:r>
      <w:r>
        <w:rPr>
          <w:color w:val="050505"/>
          <w:w w:val="105"/>
        </w:rPr>
        <w:t>The wider context is deliberately excluded. GPs however have previously suggested that social factors should be</w:t>
      </w:r>
      <w:r>
        <w:rPr>
          <w:color w:val="050505"/>
          <w:spacing w:val="-5"/>
          <w:w w:val="105"/>
        </w:rPr>
        <w:t xml:space="preserve"> </w:t>
      </w:r>
      <w:r>
        <w:rPr>
          <w:color w:val="050505"/>
          <w:w w:val="105"/>
        </w:rPr>
        <w:t>considered when</w:t>
      </w:r>
      <w:r>
        <w:rPr>
          <w:color w:val="050505"/>
          <w:spacing w:val="-2"/>
          <w:w w:val="105"/>
        </w:rPr>
        <w:t xml:space="preserve"> </w:t>
      </w:r>
      <w:r>
        <w:rPr>
          <w:color w:val="050505"/>
          <w:w w:val="105"/>
        </w:rPr>
        <w:t>assessing capacity for work.</w:t>
      </w:r>
      <w:r>
        <w:rPr>
          <w:rFonts w:ascii="Times New Roman"/>
          <w:color w:val="050505"/>
          <w:w w:val="105"/>
          <w:vertAlign w:val="superscript"/>
        </w:rPr>
        <w:t>12</w:t>
      </w:r>
      <w:r>
        <w:rPr>
          <w:rFonts w:ascii="Times New Roman"/>
          <w:color w:val="050505"/>
          <w:w w:val="105"/>
        </w:rPr>
        <w:t xml:space="preserve"> </w:t>
      </w:r>
      <w:r>
        <w:rPr>
          <w:color w:val="050505"/>
          <w:w w:val="105"/>
        </w:rPr>
        <w:t>In</w:t>
      </w:r>
      <w:r>
        <w:rPr>
          <w:color w:val="050505"/>
          <w:spacing w:val="-13"/>
          <w:w w:val="105"/>
        </w:rPr>
        <w:t xml:space="preserve"> </w:t>
      </w:r>
      <w:r>
        <w:rPr>
          <w:color w:val="050505"/>
          <w:w w:val="105"/>
        </w:rPr>
        <w:t>a recent survey</w:t>
      </w:r>
      <w:r>
        <w:rPr>
          <w:color w:val="050505"/>
          <w:spacing w:val="-8"/>
          <w:w w:val="105"/>
        </w:rPr>
        <w:t xml:space="preserve"> </w:t>
      </w:r>
      <w:r>
        <w:rPr>
          <w:color w:val="050505"/>
          <w:w w:val="105"/>
        </w:rPr>
        <w:t>conducted by</w:t>
      </w:r>
      <w:r>
        <w:rPr>
          <w:color w:val="050505"/>
          <w:spacing w:val="-16"/>
          <w:w w:val="105"/>
        </w:rPr>
        <w:t xml:space="preserve"> </w:t>
      </w:r>
      <w:r>
        <w:rPr>
          <w:color w:val="050505"/>
          <w:w w:val="105"/>
        </w:rPr>
        <w:t>Spartacus,</w:t>
      </w:r>
      <w:r>
        <w:rPr>
          <w:color w:val="050505"/>
          <w:spacing w:val="-7"/>
          <w:w w:val="105"/>
        </w:rPr>
        <w:t xml:space="preserve"> </w:t>
      </w:r>
      <w:r>
        <w:rPr>
          <w:color w:val="050505"/>
          <w:w w:val="105"/>
        </w:rPr>
        <w:t>94%</w:t>
      </w:r>
      <w:r>
        <w:rPr>
          <w:color w:val="050505"/>
          <w:spacing w:val="-10"/>
          <w:w w:val="105"/>
        </w:rPr>
        <w:t xml:space="preserve"> </w:t>
      </w:r>
      <w:r>
        <w:rPr>
          <w:color w:val="050505"/>
          <w:w w:val="105"/>
        </w:rPr>
        <w:t>of</w:t>
      </w:r>
      <w:r>
        <w:rPr>
          <w:color w:val="050505"/>
          <w:spacing w:val="-6"/>
          <w:w w:val="105"/>
        </w:rPr>
        <w:t xml:space="preserve"> </w:t>
      </w:r>
      <w:r>
        <w:rPr>
          <w:color w:val="050505"/>
          <w:w w:val="105"/>
        </w:rPr>
        <w:t>respondents said</w:t>
      </w:r>
      <w:r>
        <w:rPr>
          <w:color w:val="050505"/>
          <w:spacing w:val="-15"/>
          <w:w w:val="105"/>
        </w:rPr>
        <w:t xml:space="preserve"> </w:t>
      </w:r>
      <w:r>
        <w:rPr>
          <w:color w:val="050505"/>
          <w:w w:val="105"/>
        </w:rPr>
        <w:t>that</w:t>
      </w:r>
      <w:r>
        <w:rPr>
          <w:color w:val="050505"/>
          <w:spacing w:val="-6"/>
          <w:w w:val="105"/>
        </w:rPr>
        <w:t xml:space="preserve"> </w:t>
      </w:r>
      <w:r>
        <w:rPr>
          <w:color w:val="050505"/>
          <w:w w:val="105"/>
        </w:rPr>
        <w:t>wider</w:t>
      </w:r>
      <w:r>
        <w:rPr>
          <w:color w:val="050505"/>
          <w:spacing w:val="-4"/>
          <w:w w:val="105"/>
        </w:rPr>
        <w:t xml:space="preserve"> </w:t>
      </w:r>
      <w:r>
        <w:rPr>
          <w:color w:val="050505"/>
          <w:w w:val="105"/>
        </w:rPr>
        <w:t>factors</w:t>
      </w:r>
      <w:r>
        <w:rPr>
          <w:color w:val="050505"/>
          <w:spacing w:val="-3"/>
          <w:w w:val="105"/>
        </w:rPr>
        <w:t xml:space="preserve"> </w:t>
      </w:r>
      <w:r>
        <w:rPr>
          <w:color w:val="050505"/>
          <w:w w:val="105"/>
        </w:rPr>
        <w:t>should</w:t>
      </w:r>
      <w:r>
        <w:rPr>
          <w:color w:val="050505"/>
          <w:spacing w:val="-1"/>
          <w:w w:val="105"/>
        </w:rPr>
        <w:t xml:space="preserve"> </w:t>
      </w:r>
      <w:r>
        <w:rPr>
          <w:color w:val="050505"/>
          <w:w w:val="105"/>
        </w:rPr>
        <w:t>be taken</w:t>
      </w:r>
      <w:r>
        <w:rPr>
          <w:color w:val="050505"/>
          <w:spacing w:val="-2"/>
          <w:w w:val="105"/>
        </w:rPr>
        <w:t xml:space="preserve"> </w:t>
      </w:r>
      <w:r>
        <w:rPr>
          <w:color w:val="050505"/>
          <w:w w:val="105"/>
        </w:rPr>
        <w:t>in</w:t>
      </w:r>
      <w:r>
        <w:rPr>
          <w:color w:val="050505"/>
          <w:spacing w:val="-3"/>
          <w:w w:val="105"/>
        </w:rPr>
        <w:t xml:space="preserve"> </w:t>
      </w:r>
      <w:r>
        <w:rPr>
          <w:color w:val="050505"/>
          <w:w w:val="105"/>
        </w:rPr>
        <w:t>account. International evidence also shows that</w:t>
      </w:r>
      <w:r>
        <w:rPr>
          <w:color w:val="050505"/>
          <w:spacing w:val="-4"/>
          <w:w w:val="105"/>
        </w:rPr>
        <w:t xml:space="preserve"> </w:t>
      </w:r>
      <w:r>
        <w:rPr>
          <w:color w:val="050505"/>
          <w:w w:val="105"/>
        </w:rPr>
        <w:t>valid</w:t>
      </w:r>
      <w:r>
        <w:rPr>
          <w:color w:val="050505"/>
          <w:spacing w:val="-2"/>
          <w:w w:val="105"/>
        </w:rPr>
        <w:t xml:space="preserve"> </w:t>
      </w:r>
      <w:r>
        <w:rPr>
          <w:color w:val="050505"/>
          <w:w w:val="105"/>
        </w:rPr>
        <w:t>assessments of</w:t>
      </w:r>
      <w:r>
        <w:rPr>
          <w:color w:val="050505"/>
          <w:spacing w:val="-1"/>
          <w:w w:val="105"/>
        </w:rPr>
        <w:t xml:space="preserve"> </w:t>
      </w:r>
      <w:r>
        <w:rPr>
          <w:color w:val="050505"/>
          <w:w w:val="105"/>
        </w:rPr>
        <w:t>capacity for work must include factors beyond medical function.</w:t>
      </w:r>
      <w:r>
        <w:rPr>
          <w:color w:val="050505"/>
          <w:w w:val="105"/>
          <w:vertAlign w:val="superscript"/>
        </w:rPr>
        <w:t>13</w:t>
      </w:r>
      <w:r>
        <w:rPr>
          <w:color w:val="050505"/>
          <w:w w:val="105"/>
        </w:rPr>
        <w:t xml:space="preserve"> None of the factors suggested in our survey received</w:t>
      </w:r>
      <w:r>
        <w:rPr>
          <w:color w:val="050505"/>
          <w:spacing w:val="-3"/>
          <w:w w:val="105"/>
        </w:rPr>
        <w:t xml:space="preserve"> </w:t>
      </w:r>
      <w:r>
        <w:rPr>
          <w:color w:val="050505"/>
          <w:w w:val="105"/>
        </w:rPr>
        <w:t>less</w:t>
      </w:r>
      <w:r>
        <w:rPr>
          <w:color w:val="050505"/>
          <w:spacing w:val="-9"/>
          <w:w w:val="105"/>
        </w:rPr>
        <w:t xml:space="preserve"> </w:t>
      </w:r>
      <w:r>
        <w:rPr>
          <w:color w:val="050505"/>
          <w:w w:val="105"/>
        </w:rPr>
        <w:t>than</w:t>
      </w:r>
      <w:r>
        <w:rPr>
          <w:color w:val="050505"/>
          <w:spacing w:val="-8"/>
          <w:w w:val="105"/>
        </w:rPr>
        <w:t xml:space="preserve"> </w:t>
      </w:r>
      <w:r>
        <w:rPr>
          <w:color w:val="050505"/>
          <w:w w:val="105"/>
        </w:rPr>
        <w:t>60%</w:t>
      </w:r>
      <w:r>
        <w:rPr>
          <w:color w:val="050505"/>
          <w:spacing w:val="-13"/>
          <w:w w:val="105"/>
        </w:rPr>
        <w:t xml:space="preserve"> </w:t>
      </w:r>
      <w:r>
        <w:rPr>
          <w:color w:val="050505"/>
          <w:w w:val="105"/>
        </w:rPr>
        <w:t>support.</w:t>
      </w:r>
      <w:r>
        <w:rPr>
          <w:rFonts w:ascii="Times New Roman"/>
          <w:color w:val="050505"/>
          <w:w w:val="105"/>
          <w:vertAlign w:val="superscript"/>
        </w:rPr>
        <w:t>14</w:t>
      </w:r>
      <w:r>
        <w:rPr>
          <w:rFonts w:ascii="Times New Roman"/>
          <w:color w:val="050505"/>
          <w:spacing w:val="-1"/>
          <w:w w:val="105"/>
        </w:rPr>
        <w:t xml:space="preserve"> </w:t>
      </w:r>
      <w:r>
        <w:rPr>
          <w:color w:val="050505"/>
          <w:w w:val="105"/>
        </w:rPr>
        <w:t>That ESA does</w:t>
      </w:r>
      <w:r>
        <w:rPr>
          <w:color w:val="050505"/>
          <w:spacing w:val="-3"/>
          <w:w w:val="105"/>
        </w:rPr>
        <w:t xml:space="preserve"> </w:t>
      </w:r>
      <w:r>
        <w:rPr>
          <w:color w:val="050505"/>
          <w:w w:val="105"/>
        </w:rPr>
        <w:t>not consider these is</w:t>
      </w:r>
      <w:r>
        <w:rPr>
          <w:color w:val="050505"/>
          <w:spacing w:val="-7"/>
          <w:w w:val="105"/>
        </w:rPr>
        <w:t xml:space="preserve"> </w:t>
      </w:r>
      <w:r>
        <w:rPr>
          <w:color w:val="050505"/>
          <w:w w:val="105"/>
        </w:rPr>
        <w:t>a</w:t>
      </w:r>
      <w:r>
        <w:rPr>
          <w:color w:val="050505"/>
          <w:spacing w:val="-5"/>
          <w:w w:val="105"/>
        </w:rPr>
        <w:t xml:space="preserve"> </w:t>
      </w:r>
      <w:r>
        <w:rPr>
          <w:color w:val="050505"/>
          <w:w w:val="105"/>
        </w:rPr>
        <w:t>major flaw.</w:t>
      </w:r>
    </w:p>
    <w:p w14:paraId="4EE4C64C" w14:textId="77777777" w:rsidR="00284967" w:rsidRDefault="00807DB8">
      <w:pPr>
        <w:pStyle w:val="BodyText"/>
        <w:spacing w:line="290" w:lineRule="auto"/>
        <w:ind w:left="123" w:right="305" w:firstLine="1"/>
        <w:rPr>
          <w:rFonts w:ascii="Times New Roman"/>
        </w:rPr>
      </w:pPr>
      <w:r>
        <w:rPr>
          <w:color w:val="050505"/>
          <w:w w:val="105"/>
        </w:rPr>
        <w:t>However Mr Grayling, whilst in</w:t>
      </w:r>
      <w:r>
        <w:rPr>
          <w:color w:val="050505"/>
          <w:spacing w:val="-14"/>
          <w:w w:val="105"/>
        </w:rPr>
        <w:t xml:space="preserve"> </w:t>
      </w:r>
      <w:r>
        <w:rPr>
          <w:color w:val="050505"/>
          <w:w w:val="105"/>
        </w:rPr>
        <w:t>the role</w:t>
      </w:r>
      <w:r>
        <w:rPr>
          <w:color w:val="050505"/>
          <w:spacing w:val="-3"/>
          <w:w w:val="105"/>
        </w:rPr>
        <w:t xml:space="preserve"> </w:t>
      </w:r>
      <w:r>
        <w:rPr>
          <w:color w:val="050505"/>
          <w:w w:val="105"/>
        </w:rPr>
        <w:t>of</w:t>
      </w:r>
      <w:r>
        <w:rPr>
          <w:color w:val="050505"/>
          <w:spacing w:val="-4"/>
          <w:w w:val="105"/>
        </w:rPr>
        <w:t xml:space="preserve"> </w:t>
      </w:r>
      <w:r>
        <w:rPr>
          <w:color w:val="050505"/>
          <w:w w:val="105"/>
        </w:rPr>
        <w:t>minister for work and pensions,</w:t>
      </w:r>
      <w:r>
        <w:rPr>
          <w:color w:val="050505"/>
          <w:spacing w:val="-1"/>
          <w:w w:val="105"/>
        </w:rPr>
        <w:t xml:space="preserve"> </w:t>
      </w:r>
      <w:r>
        <w:rPr>
          <w:color w:val="050505"/>
          <w:w w:val="105"/>
        </w:rPr>
        <w:t>made it very clear that he would not accept a real world test.</w:t>
      </w:r>
      <w:r>
        <w:rPr>
          <w:rFonts w:ascii="Times New Roman"/>
          <w:color w:val="050505"/>
          <w:w w:val="105"/>
          <w:vertAlign w:val="superscript"/>
        </w:rPr>
        <w:t>15</w:t>
      </w:r>
    </w:p>
    <w:p w14:paraId="39982A2D" w14:textId="77777777" w:rsidR="00284967" w:rsidRDefault="00284967">
      <w:pPr>
        <w:pStyle w:val="BodyText"/>
        <w:spacing w:before="11"/>
        <w:rPr>
          <w:rFonts w:ascii="Times New Roman"/>
          <w:sz w:val="24"/>
        </w:rPr>
      </w:pPr>
    </w:p>
    <w:p w14:paraId="1D96CEA6" w14:textId="77777777" w:rsidR="00284967" w:rsidRDefault="00807DB8">
      <w:pPr>
        <w:pStyle w:val="BodyText"/>
        <w:spacing w:line="290" w:lineRule="auto"/>
        <w:ind w:left="125" w:right="131"/>
      </w:pPr>
      <w:r>
        <w:rPr>
          <w:color w:val="050505"/>
          <w:w w:val="105"/>
        </w:rPr>
        <w:t>Because</w:t>
      </w:r>
      <w:r>
        <w:rPr>
          <w:color w:val="050505"/>
          <w:spacing w:val="-4"/>
          <w:w w:val="105"/>
        </w:rPr>
        <w:t xml:space="preserve"> </w:t>
      </w:r>
      <w:r>
        <w:rPr>
          <w:color w:val="050505"/>
          <w:w w:val="105"/>
        </w:rPr>
        <w:t>ESA</w:t>
      </w:r>
      <w:r>
        <w:rPr>
          <w:color w:val="050505"/>
          <w:spacing w:val="-5"/>
          <w:w w:val="105"/>
        </w:rPr>
        <w:t xml:space="preserve"> </w:t>
      </w:r>
      <w:r>
        <w:rPr>
          <w:color w:val="050505"/>
          <w:w w:val="105"/>
        </w:rPr>
        <w:t>deliberately does</w:t>
      </w:r>
      <w:r>
        <w:rPr>
          <w:color w:val="050505"/>
          <w:spacing w:val="-4"/>
          <w:w w:val="105"/>
        </w:rPr>
        <w:t xml:space="preserve"> </w:t>
      </w:r>
      <w:r>
        <w:rPr>
          <w:color w:val="050505"/>
          <w:w w:val="105"/>
        </w:rPr>
        <w:t>not</w:t>
      </w:r>
      <w:r>
        <w:rPr>
          <w:color w:val="050505"/>
          <w:spacing w:val="20"/>
          <w:w w:val="105"/>
        </w:rPr>
        <w:t xml:space="preserve"> </w:t>
      </w:r>
      <w:r>
        <w:rPr>
          <w:color w:val="050505"/>
          <w:w w:val="105"/>
        </w:rPr>
        <w:t>consider what work</w:t>
      </w:r>
      <w:r>
        <w:rPr>
          <w:color w:val="050505"/>
          <w:spacing w:val="-5"/>
          <w:w w:val="105"/>
        </w:rPr>
        <w:t xml:space="preserve"> </w:t>
      </w:r>
      <w:r>
        <w:rPr>
          <w:color w:val="050505"/>
          <w:w w:val="105"/>
        </w:rPr>
        <w:t>might</w:t>
      </w:r>
      <w:r>
        <w:rPr>
          <w:color w:val="050505"/>
          <w:spacing w:val="-5"/>
          <w:w w:val="105"/>
        </w:rPr>
        <w:t xml:space="preserve"> </w:t>
      </w:r>
      <w:r>
        <w:rPr>
          <w:color w:val="050505"/>
          <w:w w:val="105"/>
        </w:rPr>
        <w:t>be</w:t>
      </w:r>
      <w:r>
        <w:rPr>
          <w:color w:val="050505"/>
          <w:spacing w:val="-7"/>
          <w:w w:val="105"/>
        </w:rPr>
        <w:t xml:space="preserve"> </w:t>
      </w:r>
      <w:r>
        <w:rPr>
          <w:color w:val="050505"/>
          <w:w w:val="105"/>
        </w:rPr>
        <w:t>possible,</w:t>
      </w:r>
      <w:r>
        <w:rPr>
          <w:color w:val="050505"/>
          <w:spacing w:val="-7"/>
          <w:w w:val="105"/>
        </w:rPr>
        <w:t xml:space="preserve"> </w:t>
      </w:r>
      <w:r>
        <w:rPr>
          <w:color w:val="050505"/>
          <w:w w:val="105"/>
        </w:rPr>
        <w:t>it also</w:t>
      </w:r>
      <w:r>
        <w:rPr>
          <w:color w:val="050505"/>
          <w:spacing w:val="-13"/>
          <w:w w:val="105"/>
        </w:rPr>
        <w:t xml:space="preserve"> </w:t>
      </w:r>
      <w:r>
        <w:rPr>
          <w:color w:val="050505"/>
          <w:w w:val="105"/>
        </w:rPr>
        <w:t xml:space="preserve">ignores what support would be needed and whether that support exists {ESA was </w:t>
      </w:r>
      <w:r>
        <w:rPr>
          <w:color w:val="050505"/>
          <w:w w:val="105"/>
        </w:rPr>
        <w:t>originally supposed to consider these issues but</w:t>
      </w:r>
      <w:r>
        <w:rPr>
          <w:color w:val="050505"/>
          <w:spacing w:val="40"/>
          <w:w w:val="105"/>
        </w:rPr>
        <w:t xml:space="preserve"> </w:t>
      </w:r>
      <w:r>
        <w:rPr>
          <w:color w:val="050505"/>
          <w:w w:val="105"/>
        </w:rPr>
        <w:t>this part was dropped following difficulties surrounding the timing of its implementation).</w:t>
      </w:r>
      <w:r>
        <w:rPr>
          <w:rFonts w:ascii="Times New Roman"/>
          <w:color w:val="050505"/>
          <w:w w:val="105"/>
          <w:vertAlign w:val="superscript"/>
        </w:rPr>
        <w:t>16</w:t>
      </w:r>
      <w:r>
        <w:rPr>
          <w:rFonts w:ascii="Times New Roman"/>
          <w:color w:val="050505"/>
          <w:w w:val="105"/>
        </w:rPr>
        <w:t xml:space="preserve"> </w:t>
      </w:r>
      <w:r>
        <w:rPr>
          <w:color w:val="050505"/>
          <w:w w:val="105"/>
        </w:rPr>
        <w:t>Consequently people can be found fit</w:t>
      </w:r>
      <w:r>
        <w:rPr>
          <w:color w:val="050505"/>
          <w:spacing w:val="35"/>
          <w:w w:val="105"/>
        </w:rPr>
        <w:t xml:space="preserve"> </w:t>
      </w:r>
      <w:r>
        <w:rPr>
          <w:color w:val="050505"/>
          <w:w w:val="105"/>
        </w:rPr>
        <w:t>for work yet still be unable to carry out work.</w:t>
      </w:r>
    </w:p>
    <w:p w14:paraId="3D828907" w14:textId="77777777" w:rsidR="00284967" w:rsidRDefault="00284967">
      <w:pPr>
        <w:pStyle w:val="BodyText"/>
        <w:spacing w:before="9"/>
        <w:rPr>
          <w:sz w:val="25"/>
        </w:rPr>
      </w:pPr>
    </w:p>
    <w:p w14:paraId="53CF9966" w14:textId="77777777" w:rsidR="00284967" w:rsidRDefault="00807DB8">
      <w:pPr>
        <w:pStyle w:val="BodyText"/>
        <w:spacing w:line="290" w:lineRule="auto"/>
        <w:ind w:left="125" w:right="270" w:hanging="1"/>
      </w:pPr>
      <w:r>
        <w:rPr>
          <w:color w:val="050505"/>
          <w:w w:val="105"/>
        </w:rPr>
        <w:t>ESA is</w:t>
      </w:r>
      <w:r>
        <w:rPr>
          <w:color w:val="050505"/>
          <w:spacing w:val="-4"/>
          <w:w w:val="105"/>
        </w:rPr>
        <w:t xml:space="preserve"> </w:t>
      </w:r>
      <w:r>
        <w:rPr>
          <w:color w:val="050505"/>
          <w:w w:val="105"/>
        </w:rPr>
        <w:t>unable to adequately</w:t>
      </w:r>
      <w:r>
        <w:rPr>
          <w:color w:val="050505"/>
          <w:w w:val="105"/>
        </w:rPr>
        <w:t xml:space="preserve"> assess people with mental health conditions</w:t>
      </w:r>
      <w:r>
        <w:rPr>
          <w:rFonts w:ascii="Times New Roman"/>
          <w:color w:val="050505"/>
          <w:w w:val="105"/>
          <w:vertAlign w:val="superscript"/>
        </w:rPr>
        <w:t>17</w:t>
      </w:r>
      <w:r>
        <w:rPr>
          <w:rFonts w:ascii="Times New Roman"/>
          <w:color w:val="050505"/>
          <w:w w:val="105"/>
        </w:rPr>
        <w:t xml:space="preserve"> </w:t>
      </w:r>
      <w:r>
        <w:rPr>
          <w:color w:val="050505"/>
          <w:w w:val="105"/>
        </w:rPr>
        <w:t>or with fluctuating</w:t>
      </w:r>
      <w:r>
        <w:rPr>
          <w:color w:val="050505"/>
          <w:spacing w:val="-1"/>
          <w:w w:val="105"/>
        </w:rPr>
        <w:t xml:space="preserve"> </w:t>
      </w:r>
      <w:r>
        <w:rPr>
          <w:color w:val="050505"/>
          <w:w w:val="105"/>
        </w:rPr>
        <w:t>or</w:t>
      </w:r>
      <w:r>
        <w:rPr>
          <w:color w:val="050505"/>
          <w:spacing w:val="-1"/>
          <w:w w:val="105"/>
        </w:rPr>
        <w:t xml:space="preserve"> </w:t>
      </w:r>
      <w:r>
        <w:rPr>
          <w:color w:val="050505"/>
          <w:w w:val="105"/>
        </w:rPr>
        <w:t>variable conditions.</w:t>
      </w:r>
      <w:r>
        <w:rPr>
          <w:rFonts w:ascii="Times New Roman"/>
          <w:color w:val="050505"/>
          <w:w w:val="105"/>
          <w:vertAlign w:val="superscript"/>
        </w:rPr>
        <w:t>18</w:t>
      </w:r>
      <w:r>
        <w:rPr>
          <w:rFonts w:ascii="Times New Roman"/>
          <w:color w:val="050505"/>
          <w:w w:val="105"/>
        </w:rPr>
        <w:t xml:space="preserve"> </w:t>
      </w:r>
      <w:r>
        <w:rPr>
          <w:color w:val="050505"/>
          <w:w w:val="105"/>
        </w:rPr>
        <w:t>The points-based system is</w:t>
      </w:r>
      <w:r>
        <w:rPr>
          <w:color w:val="050505"/>
          <w:spacing w:val="-4"/>
          <w:w w:val="105"/>
        </w:rPr>
        <w:t xml:space="preserve"> </w:t>
      </w:r>
      <w:r>
        <w:rPr>
          <w:color w:val="050505"/>
          <w:w w:val="105"/>
        </w:rPr>
        <w:t>particularly unsuited</w:t>
      </w:r>
      <w:r>
        <w:rPr>
          <w:color w:val="050505"/>
          <w:spacing w:val="-1"/>
          <w:w w:val="105"/>
        </w:rPr>
        <w:t xml:space="preserve"> </w:t>
      </w:r>
      <w:r>
        <w:rPr>
          <w:color w:val="050505"/>
          <w:w w:val="105"/>
        </w:rPr>
        <w:t>to</w:t>
      </w:r>
    </w:p>
    <w:p w14:paraId="5E3CBF4F" w14:textId="77777777" w:rsidR="00284967" w:rsidRDefault="00807DB8">
      <w:pPr>
        <w:pStyle w:val="BodyText"/>
        <w:rPr>
          <w:sz w:val="28"/>
        </w:rPr>
      </w:pPr>
      <w:r>
        <w:pict w14:anchorId="20202FD9">
          <v:shape id="docshape8" o:spid="_x0000_s1195" style="position:absolute;margin-left:72.1pt;margin-top:17.35pt;width:145.2pt;height:.1pt;z-index:-15726592;mso-wrap-distance-left:0;mso-wrap-distance-right:0;mso-position-horizontal-relative:page" coordorigin="1442,347" coordsize="2904,0" path="m1442,347r2904,e" filled="f" strokeweight=".08475mm">
            <v:path arrowok="t"/>
            <w10:wrap type="topAndBottom" anchorx="page"/>
          </v:shape>
        </w:pict>
      </w:r>
    </w:p>
    <w:p w14:paraId="5B84310F" w14:textId="77777777" w:rsidR="00284967" w:rsidRDefault="00807DB8">
      <w:pPr>
        <w:spacing w:before="112"/>
        <w:ind w:left="121"/>
        <w:rPr>
          <w:sz w:val="18"/>
        </w:rPr>
      </w:pPr>
      <w:r>
        <w:rPr>
          <w:color w:val="050505"/>
          <w:spacing w:val="-2"/>
          <w:w w:val="105"/>
          <w:position w:val="11"/>
          <w:sz w:val="14"/>
        </w:rPr>
        <w:t>11</w:t>
      </w:r>
      <w:r>
        <w:rPr>
          <w:color w:val="050505"/>
          <w:spacing w:val="-1"/>
          <w:w w:val="105"/>
          <w:position w:val="11"/>
          <w:sz w:val="14"/>
        </w:rPr>
        <w:t xml:space="preserve"> </w:t>
      </w:r>
      <w:r>
        <w:rPr>
          <w:color w:val="050505"/>
          <w:spacing w:val="-2"/>
          <w:w w:val="105"/>
          <w:sz w:val="18"/>
        </w:rPr>
        <w:t>Data</w:t>
      </w:r>
      <w:r>
        <w:rPr>
          <w:color w:val="050505"/>
          <w:spacing w:val="-4"/>
          <w:w w:val="105"/>
          <w:sz w:val="18"/>
        </w:rPr>
        <w:t xml:space="preserve"> </w:t>
      </w:r>
      <w:r>
        <w:rPr>
          <w:color w:val="050505"/>
          <w:spacing w:val="-2"/>
          <w:w w:val="105"/>
          <w:sz w:val="18"/>
        </w:rPr>
        <w:t>available</w:t>
      </w:r>
      <w:r>
        <w:rPr>
          <w:color w:val="050505"/>
          <w:spacing w:val="-1"/>
          <w:w w:val="105"/>
          <w:sz w:val="18"/>
        </w:rPr>
        <w:t xml:space="preserve"> </w:t>
      </w:r>
      <w:r>
        <w:rPr>
          <w:color w:val="050505"/>
          <w:spacing w:val="-2"/>
          <w:w w:val="105"/>
          <w:sz w:val="18"/>
        </w:rPr>
        <w:t>from</w:t>
      </w:r>
      <w:r>
        <w:rPr>
          <w:color w:val="050505"/>
          <w:spacing w:val="-9"/>
          <w:w w:val="105"/>
          <w:sz w:val="18"/>
        </w:rPr>
        <w:t xml:space="preserve"> </w:t>
      </w:r>
      <w:hyperlink r:id="rId11">
        <w:r>
          <w:rPr>
            <w:color w:val="050505"/>
            <w:spacing w:val="-2"/>
            <w:w w:val="105"/>
            <w:sz w:val="18"/>
          </w:rPr>
          <w:t>www.nomisweb.co.uk</w:t>
        </w:r>
      </w:hyperlink>
    </w:p>
    <w:p w14:paraId="795AF3D9" w14:textId="77777777" w:rsidR="00284967" w:rsidRDefault="00807DB8">
      <w:pPr>
        <w:spacing w:before="14"/>
        <w:ind w:left="120"/>
        <w:rPr>
          <w:sz w:val="18"/>
        </w:rPr>
      </w:pPr>
      <w:r>
        <w:rPr>
          <w:rFonts w:ascii="Times New Roman"/>
          <w:color w:val="050505"/>
          <w:position w:val="11"/>
          <w:sz w:val="14"/>
        </w:rPr>
        <w:t>12</w:t>
      </w:r>
      <w:r>
        <w:rPr>
          <w:rFonts w:ascii="Times New Roman"/>
          <w:color w:val="050505"/>
          <w:spacing w:val="29"/>
          <w:position w:val="11"/>
          <w:sz w:val="14"/>
        </w:rPr>
        <w:t xml:space="preserve"> </w:t>
      </w:r>
      <w:r>
        <w:rPr>
          <w:color w:val="050505"/>
          <w:sz w:val="18"/>
        </w:rPr>
        <w:t>Tellnes</w:t>
      </w:r>
      <w:r>
        <w:rPr>
          <w:color w:val="050505"/>
          <w:spacing w:val="14"/>
          <w:sz w:val="18"/>
        </w:rPr>
        <w:t xml:space="preserve"> </w:t>
      </w:r>
      <w:r>
        <w:rPr>
          <w:color w:val="050505"/>
          <w:sz w:val="18"/>
        </w:rPr>
        <w:t>et</w:t>
      </w:r>
      <w:r>
        <w:rPr>
          <w:color w:val="050505"/>
          <w:spacing w:val="-3"/>
          <w:sz w:val="18"/>
        </w:rPr>
        <w:t xml:space="preserve"> </w:t>
      </w:r>
      <w:r>
        <w:rPr>
          <w:color w:val="050505"/>
          <w:sz w:val="18"/>
        </w:rPr>
        <w:t>al.,</w:t>
      </w:r>
      <w:r>
        <w:rPr>
          <w:color w:val="050505"/>
          <w:spacing w:val="-15"/>
          <w:sz w:val="18"/>
        </w:rPr>
        <w:t xml:space="preserve"> </w:t>
      </w:r>
      <w:r>
        <w:rPr>
          <w:color w:val="050505"/>
          <w:spacing w:val="-4"/>
          <w:sz w:val="18"/>
        </w:rPr>
        <w:t>1990</w:t>
      </w:r>
    </w:p>
    <w:p w14:paraId="3149BF26" w14:textId="77777777" w:rsidR="00284967" w:rsidRDefault="00807DB8">
      <w:pPr>
        <w:spacing w:before="14"/>
        <w:ind w:left="121"/>
        <w:rPr>
          <w:sz w:val="18"/>
        </w:rPr>
      </w:pPr>
      <w:r>
        <w:rPr>
          <w:color w:val="1C1C1C"/>
          <w:position w:val="11"/>
          <w:sz w:val="14"/>
        </w:rPr>
        <w:t>13</w:t>
      </w:r>
      <w:r>
        <w:rPr>
          <w:color w:val="1C1C1C"/>
          <w:spacing w:val="-1"/>
          <w:position w:val="11"/>
          <w:sz w:val="14"/>
        </w:rPr>
        <w:t xml:space="preserve"> </w:t>
      </w:r>
      <w:r>
        <w:rPr>
          <w:color w:val="050505"/>
          <w:sz w:val="18"/>
        </w:rPr>
        <w:t>Dekkers-Sanchez</w:t>
      </w:r>
      <w:r>
        <w:rPr>
          <w:color w:val="050505"/>
          <w:spacing w:val="-9"/>
          <w:sz w:val="18"/>
        </w:rPr>
        <w:t xml:space="preserve"> </w:t>
      </w:r>
      <w:r>
        <w:rPr>
          <w:color w:val="050505"/>
          <w:sz w:val="18"/>
        </w:rPr>
        <w:t>et</w:t>
      </w:r>
      <w:r>
        <w:rPr>
          <w:color w:val="050505"/>
          <w:spacing w:val="-12"/>
          <w:sz w:val="18"/>
        </w:rPr>
        <w:t xml:space="preserve"> </w:t>
      </w:r>
      <w:r>
        <w:rPr>
          <w:color w:val="050505"/>
          <w:sz w:val="18"/>
        </w:rPr>
        <w:t>al.,</w:t>
      </w:r>
      <w:r>
        <w:rPr>
          <w:color w:val="050505"/>
          <w:spacing w:val="-13"/>
          <w:sz w:val="18"/>
        </w:rPr>
        <w:t xml:space="preserve"> </w:t>
      </w:r>
      <w:r>
        <w:rPr>
          <w:color w:val="050505"/>
          <w:spacing w:val="-2"/>
          <w:sz w:val="18"/>
        </w:rPr>
        <w:t>2013.</w:t>
      </w:r>
    </w:p>
    <w:p w14:paraId="7536DD42" w14:textId="77777777" w:rsidR="00284967" w:rsidRDefault="00807DB8">
      <w:pPr>
        <w:spacing w:before="14" w:line="290" w:lineRule="auto"/>
        <w:ind w:left="125" w:right="131" w:hanging="5"/>
        <w:rPr>
          <w:sz w:val="18"/>
        </w:rPr>
      </w:pPr>
      <w:r>
        <w:rPr>
          <w:rFonts w:ascii="Times New Roman"/>
          <w:color w:val="050505"/>
          <w:position w:val="11"/>
          <w:sz w:val="14"/>
        </w:rPr>
        <w:t>14</w:t>
      </w:r>
      <w:r>
        <w:rPr>
          <w:rFonts w:ascii="Times New Roman"/>
          <w:color w:val="050505"/>
          <w:spacing w:val="40"/>
          <w:position w:val="11"/>
          <w:sz w:val="14"/>
        </w:rPr>
        <w:t xml:space="preserve"> </w:t>
      </w:r>
      <w:r>
        <w:rPr>
          <w:color w:val="050505"/>
          <w:sz w:val="18"/>
        </w:rPr>
        <w:t>Spartacus.</w:t>
      </w:r>
      <w:r>
        <w:rPr>
          <w:color w:val="050505"/>
          <w:spacing w:val="24"/>
          <w:sz w:val="18"/>
        </w:rPr>
        <w:t xml:space="preserve"> </w:t>
      </w:r>
      <w:r>
        <w:rPr>
          <w:color w:val="050505"/>
          <w:sz w:val="18"/>
        </w:rPr>
        <w:t>Appendix</w:t>
      </w:r>
      <w:r>
        <w:rPr>
          <w:color w:val="050505"/>
          <w:spacing w:val="23"/>
          <w:sz w:val="18"/>
        </w:rPr>
        <w:t xml:space="preserve"> </w:t>
      </w:r>
      <w:r>
        <w:rPr>
          <w:color w:val="050505"/>
          <w:sz w:val="18"/>
        </w:rPr>
        <w:t>- table of wider factors and percentage</w:t>
      </w:r>
      <w:r>
        <w:rPr>
          <w:color w:val="050505"/>
          <w:spacing w:val="32"/>
          <w:sz w:val="18"/>
        </w:rPr>
        <w:t xml:space="preserve"> </w:t>
      </w:r>
      <w:r>
        <w:rPr>
          <w:color w:val="050505"/>
          <w:sz w:val="18"/>
        </w:rPr>
        <w:t>who agree with</w:t>
      </w:r>
      <w:r>
        <w:rPr>
          <w:color w:val="050505"/>
          <w:spacing w:val="-3"/>
          <w:sz w:val="18"/>
        </w:rPr>
        <w:t xml:space="preserve"> </w:t>
      </w:r>
      <w:r>
        <w:rPr>
          <w:color w:val="050505"/>
          <w:sz w:val="18"/>
        </w:rPr>
        <w:t xml:space="preserve">including that factor in </w:t>
      </w:r>
      <w:r>
        <w:rPr>
          <w:color w:val="050505"/>
          <w:spacing w:val="-2"/>
          <w:sz w:val="18"/>
        </w:rPr>
        <w:t>assessment.</w:t>
      </w:r>
    </w:p>
    <w:p w14:paraId="54D31F9E" w14:textId="77777777" w:rsidR="00284967" w:rsidRDefault="00807DB8">
      <w:pPr>
        <w:spacing w:line="244" w:lineRule="exact"/>
        <w:ind w:left="120"/>
        <w:rPr>
          <w:sz w:val="18"/>
        </w:rPr>
      </w:pPr>
      <w:r>
        <w:rPr>
          <w:rFonts w:ascii="Times New Roman"/>
          <w:color w:val="050505"/>
          <w:position w:val="11"/>
          <w:sz w:val="14"/>
        </w:rPr>
        <w:t>15</w:t>
      </w:r>
      <w:r>
        <w:rPr>
          <w:rFonts w:ascii="Times New Roman"/>
          <w:color w:val="050505"/>
          <w:spacing w:val="30"/>
          <w:position w:val="11"/>
          <w:sz w:val="14"/>
        </w:rPr>
        <w:t xml:space="preserve"> </w:t>
      </w:r>
      <w:r>
        <w:rPr>
          <w:color w:val="050505"/>
          <w:sz w:val="18"/>
        </w:rPr>
        <w:t>DWP,</w:t>
      </w:r>
      <w:r>
        <w:rPr>
          <w:color w:val="050505"/>
          <w:spacing w:val="-7"/>
          <w:sz w:val="18"/>
        </w:rPr>
        <w:t xml:space="preserve"> </w:t>
      </w:r>
      <w:r>
        <w:rPr>
          <w:color w:val="050505"/>
          <w:spacing w:val="-4"/>
          <w:sz w:val="18"/>
        </w:rPr>
        <w:t>2011</w:t>
      </w:r>
    </w:p>
    <w:p w14:paraId="4270C6F1" w14:textId="77777777" w:rsidR="00284967" w:rsidRDefault="00807DB8">
      <w:pPr>
        <w:spacing w:before="5"/>
        <w:ind w:left="119"/>
        <w:rPr>
          <w:sz w:val="18"/>
        </w:rPr>
      </w:pPr>
      <w:r>
        <w:rPr>
          <w:rFonts w:ascii="Times New Roman"/>
          <w:color w:val="050505"/>
          <w:position w:val="11"/>
          <w:sz w:val="15"/>
        </w:rPr>
        <w:t>16</w:t>
      </w:r>
      <w:r>
        <w:rPr>
          <w:rFonts w:ascii="Times New Roman"/>
          <w:color w:val="050505"/>
          <w:spacing w:val="20"/>
          <w:position w:val="11"/>
          <w:sz w:val="15"/>
        </w:rPr>
        <w:t xml:space="preserve"> </w:t>
      </w:r>
      <w:r>
        <w:rPr>
          <w:color w:val="050505"/>
          <w:sz w:val="18"/>
        </w:rPr>
        <w:t>Barnes</w:t>
      </w:r>
      <w:r>
        <w:rPr>
          <w:color w:val="050505"/>
          <w:spacing w:val="9"/>
          <w:sz w:val="18"/>
        </w:rPr>
        <w:t xml:space="preserve"> </w:t>
      </w:r>
      <w:r>
        <w:rPr>
          <w:color w:val="050505"/>
          <w:sz w:val="18"/>
        </w:rPr>
        <w:t>et</w:t>
      </w:r>
      <w:r>
        <w:rPr>
          <w:color w:val="050505"/>
          <w:spacing w:val="-4"/>
          <w:sz w:val="18"/>
        </w:rPr>
        <w:t xml:space="preserve"> </w:t>
      </w:r>
      <w:r>
        <w:rPr>
          <w:color w:val="050505"/>
          <w:sz w:val="18"/>
        </w:rPr>
        <w:t>al.,</w:t>
      </w:r>
      <w:r>
        <w:rPr>
          <w:color w:val="050505"/>
          <w:spacing w:val="-5"/>
          <w:sz w:val="18"/>
        </w:rPr>
        <w:t xml:space="preserve"> </w:t>
      </w:r>
      <w:r>
        <w:rPr>
          <w:color w:val="050505"/>
          <w:spacing w:val="-2"/>
          <w:sz w:val="18"/>
        </w:rPr>
        <w:t>2010.</w:t>
      </w:r>
    </w:p>
    <w:p w14:paraId="7B8CDD85" w14:textId="77777777" w:rsidR="00284967" w:rsidRDefault="00807DB8">
      <w:pPr>
        <w:spacing w:before="14"/>
        <w:ind w:left="120"/>
        <w:rPr>
          <w:sz w:val="18"/>
        </w:rPr>
      </w:pPr>
      <w:r>
        <w:rPr>
          <w:rFonts w:ascii="Times New Roman"/>
          <w:color w:val="050505"/>
          <w:position w:val="11"/>
          <w:sz w:val="14"/>
        </w:rPr>
        <w:t>17</w:t>
      </w:r>
      <w:r>
        <w:rPr>
          <w:rFonts w:ascii="Times New Roman"/>
          <w:color w:val="050505"/>
          <w:spacing w:val="35"/>
          <w:position w:val="11"/>
          <w:sz w:val="14"/>
        </w:rPr>
        <w:t xml:space="preserve"> </w:t>
      </w:r>
      <w:r>
        <w:rPr>
          <w:color w:val="050505"/>
          <w:sz w:val="18"/>
        </w:rPr>
        <w:t>MHRN,</w:t>
      </w:r>
      <w:r>
        <w:rPr>
          <w:color w:val="050505"/>
          <w:spacing w:val="1"/>
          <w:sz w:val="18"/>
        </w:rPr>
        <w:t xml:space="preserve"> </w:t>
      </w:r>
      <w:r>
        <w:rPr>
          <w:color w:val="050505"/>
          <w:spacing w:val="-4"/>
          <w:sz w:val="18"/>
        </w:rPr>
        <w:t>2013</w:t>
      </w:r>
    </w:p>
    <w:p w14:paraId="661B2C94" w14:textId="77777777" w:rsidR="00284967" w:rsidRDefault="00807DB8">
      <w:pPr>
        <w:spacing w:before="14"/>
        <w:ind w:left="120"/>
        <w:rPr>
          <w:sz w:val="18"/>
        </w:rPr>
      </w:pPr>
      <w:r>
        <w:rPr>
          <w:rFonts w:ascii="Times New Roman"/>
          <w:color w:val="050505"/>
          <w:position w:val="11"/>
          <w:sz w:val="14"/>
        </w:rPr>
        <w:t>18</w:t>
      </w:r>
      <w:r>
        <w:rPr>
          <w:rFonts w:ascii="Times New Roman"/>
          <w:color w:val="050505"/>
          <w:spacing w:val="52"/>
          <w:position w:val="11"/>
          <w:sz w:val="14"/>
        </w:rPr>
        <w:t xml:space="preserve"> </w:t>
      </w:r>
      <w:r>
        <w:rPr>
          <w:color w:val="050505"/>
          <w:sz w:val="18"/>
        </w:rPr>
        <w:t>Harrington,</w:t>
      </w:r>
      <w:r>
        <w:rPr>
          <w:color w:val="050505"/>
          <w:spacing w:val="23"/>
          <w:sz w:val="18"/>
        </w:rPr>
        <w:t xml:space="preserve"> </w:t>
      </w:r>
      <w:r>
        <w:rPr>
          <w:color w:val="050505"/>
          <w:spacing w:val="-4"/>
          <w:sz w:val="18"/>
        </w:rPr>
        <w:t>2010</w:t>
      </w:r>
    </w:p>
    <w:p w14:paraId="3B8A0DF2" w14:textId="77777777" w:rsidR="00284967" w:rsidRDefault="00284967">
      <w:pPr>
        <w:rPr>
          <w:sz w:val="18"/>
        </w:rPr>
        <w:sectPr w:rsidR="00284967">
          <w:pgSz w:w="11900" w:h="16840"/>
          <w:pgMar w:top="1640" w:right="1320" w:bottom="1200" w:left="1320" w:header="0" w:footer="1001" w:gutter="0"/>
          <w:cols w:space="720"/>
        </w:sectPr>
      </w:pPr>
    </w:p>
    <w:p w14:paraId="3A45D122" w14:textId="77777777" w:rsidR="00284967" w:rsidRDefault="00807DB8">
      <w:pPr>
        <w:pStyle w:val="BodyText"/>
        <w:spacing w:before="68" w:line="290" w:lineRule="auto"/>
        <w:ind w:left="120" w:right="153" w:firstLine="3"/>
      </w:pPr>
      <w:r>
        <w:rPr>
          <w:color w:val="050505"/>
          <w:w w:val="105"/>
        </w:rPr>
        <w:t>chronic illness as</w:t>
      </w:r>
      <w:r>
        <w:rPr>
          <w:color w:val="050505"/>
          <w:spacing w:val="-2"/>
          <w:w w:val="105"/>
        </w:rPr>
        <w:t xml:space="preserve"> </w:t>
      </w:r>
      <w:r>
        <w:rPr>
          <w:color w:val="050505"/>
          <w:w w:val="105"/>
        </w:rPr>
        <w:t>it</w:t>
      </w:r>
      <w:r>
        <w:rPr>
          <w:color w:val="050505"/>
          <w:spacing w:val="33"/>
          <w:w w:val="105"/>
        </w:rPr>
        <w:t xml:space="preserve"> </w:t>
      </w:r>
      <w:r>
        <w:rPr>
          <w:color w:val="050505"/>
          <w:w w:val="105"/>
        </w:rPr>
        <w:t>assumes problems are additive; e.g.</w:t>
      </w:r>
      <w:r>
        <w:rPr>
          <w:color w:val="050505"/>
          <w:spacing w:val="-1"/>
          <w:w w:val="105"/>
        </w:rPr>
        <w:t xml:space="preserve"> </w:t>
      </w:r>
      <w:r>
        <w:rPr>
          <w:color w:val="050505"/>
          <w:w w:val="105"/>
        </w:rPr>
        <w:t>that being</w:t>
      </w:r>
      <w:r>
        <w:rPr>
          <w:color w:val="050505"/>
          <w:spacing w:val="-9"/>
          <w:w w:val="105"/>
        </w:rPr>
        <w:t xml:space="preserve"> </w:t>
      </w:r>
      <w:r>
        <w:rPr>
          <w:color w:val="050505"/>
          <w:w w:val="105"/>
        </w:rPr>
        <w:t>unable to perform two three-point activities is</w:t>
      </w:r>
      <w:r>
        <w:rPr>
          <w:color w:val="050505"/>
          <w:spacing w:val="-3"/>
          <w:w w:val="105"/>
        </w:rPr>
        <w:t xml:space="preserve"> </w:t>
      </w:r>
      <w:r>
        <w:rPr>
          <w:color w:val="050505"/>
          <w:w w:val="105"/>
        </w:rPr>
        <w:t>equal to being</w:t>
      </w:r>
      <w:r>
        <w:rPr>
          <w:color w:val="050505"/>
          <w:spacing w:val="-1"/>
          <w:w w:val="105"/>
        </w:rPr>
        <w:t xml:space="preserve"> </w:t>
      </w:r>
      <w:r>
        <w:rPr>
          <w:color w:val="050505"/>
          <w:w w:val="105"/>
        </w:rPr>
        <w:t>unable to perform a six-point activity. Spartacus has seen</w:t>
      </w:r>
      <w:r>
        <w:rPr>
          <w:color w:val="050505"/>
          <w:spacing w:val="-3"/>
          <w:w w:val="105"/>
        </w:rPr>
        <w:t xml:space="preserve"> </w:t>
      </w:r>
      <w:r>
        <w:rPr>
          <w:color w:val="050505"/>
          <w:w w:val="105"/>
        </w:rPr>
        <w:t>no</w:t>
      </w:r>
      <w:r>
        <w:rPr>
          <w:color w:val="050505"/>
          <w:spacing w:val="-11"/>
          <w:w w:val="105"/>
        </w:rPr>
        <w:t xml:space="preserve"> </w:t>
      </w:r>
      <w:r>
        <w:rPr>
          <w:color w:val="050505"/>
          <w:w w:val="105"/>
        </w:rPr>
        <w:t>evidence that</w:t>
      </w:r>
      <w:r>
        <w:rPr>
          <w:color w:val="050505"/>
          <w:spacing w:val="-3"/>
          <w:w w:val="105"/>
        </w:rPr>
        <w:t xml:space="preserve"> </w:t>
      </w:r>
      <w:r>
        <w:rPr>
          <w:color w:val="050505"/>
          <w:w w:val="105"/>
        </w:rPr>
        <w:t>this</w:t>
      </w:r>
      <w:r>
        <w:rPr>
          <w:color w:val="050505"/>
          <w:spacing w:val="-6"/>
          <w:w w:val="105"/>
        </w:rPr>
        <w:t xml:space="preserve"> </w:t>
      </w:r>
      <w:r>
        <w:rPr>
          <w:color w:val="050505"/>
          <w:w w:val="105"/>
        </w:rPr>
        <w:t>is</w:t>
      </w:r>
      <w:r>
        <w:rPr>
          <w:color w:val="050505"/>
          <w:spacing w:val="-12"/>
          <w:w w:val="105"/>
        </w:rPr>
        <w:t xml:space="preserve"> </w:t>
      </w:r>
      <w:r>
        <w:rPr>
          <w:color w:val="050505"/>
          <w:w w:val="105"/>
        </w:rPr>
        <w:t>the</w:t>
      </w:r>
      <w:r>
        <w:rPr>
          <w:color w:val="050505"/>
          <w:spacing w:val="39"/>
          <w:w w:val="105"/>
        </w:rPr>
        <w:t xml:space="preserve"> </w:t>
      </w:r>
      <w:r>
        <w:rPr>
          <w:color w:val="050505"/>
          <w:w w:val="105"/>
        </w:rPr>
        <w:t>case</w:t>
      </w:r>
      <w:r>
        <w:rPr>
          <w:color w:val="050505"/>
          <w:spacing w:val="-7"/>
          <w:w w:val="105"/>
        </w:rPr>
        <w:t xml:space="preserve"> </w:t>
      </w:r>
      <w:r>
        <w:rPr>
          <w:color w:val="050505"/>
          <w:w w:val="105"/>
        </w:rPr>
        <w:t>and</w:t>
      </w:r>
      <w:r>
        <w:rPr>
          <w:color w:val="050505"/>
          <w:spacing w:val="-13"/>
          <w:w w:val="105"/>
        </w:rPr>
        <w:t xml:space="preserve"> </w:t>
      </w:r>
      <w:r>
        <w:rPr>
          <w:color w:val="050505"/>
          <w:w w:val="105"/>
        </w:rPr>
        <w:t>the experience of</w:t>
      </w:r>
      <w:r>
        <w:rPr>
          <w:color w:val="050505"/>
          <w:spacing w:val="-5"/>
          <w:w w:val="105"/>
        </w:rPr>
        <w:t xml:space="preserve"> </w:t>
      </w:r>
      <w:r>
        <w:rPr>
          <w:color w:val="050505"/>
          <w:w w:val="105"/>
        </w:rPr>
        <w:t>disabled people</w:t>
      </w:r>
      <w:r>
        <w:rPr>
          <w:color w:val="050505"/>
          <w:spacing w:val="-5"/>
          <w:w w:val="105"/>
        </w:rPr>
        <w:t xml:space="preserve"> </w:t>
      </w:r>
      <w:r>
        <w:rPr>
          <w:color w:val="050505"/>
          <w:w w:val="105"/>
        </w:rPr>
        <w:t>may</w:t>
      </w:r>
      <w:r>
        <w:rPr>
          <w:color w:val="050505"/>
          <w:spacing w:val="-5"/>
          <w:w w:val="105"/>
        </w:rPr>
        <w:t xml:space="preserve"> </w:t>
      </w:r>
      <w:r>
        <w:rPr>
          <w:color w:val="050505"/>
          <w:w w:val="105"/>
        </w:rPr>
        <w:t>indicate</w:t>
      </w:r>
      <w:r>
        <w:rPr>
          <w:color w:val="050505"/>
          <w:spacing w:val="-3"/>
          <w:w w:val="105"/>
        </w:rPr>
        <w:t xml:space="preserve"> </w:t>
      </w:r>
      <w:r>
        <w:rPr>
          <w:color w:val="050505"/>
          <w:w w:val="105"/>
        </w:rPr>
        <w:t>a greater-than-additive interaction (e.g. two</w:t>
      </w:r>
      <w:r>
        <w:rPr>
          <w:color w:val="050505"/>
          <w:spacing w:val="40"/>
          <w:w w:val="105"/>
        </w:rPr>
        <w:t xml:space="preserve"> </w:t>
      </w:r>
      <w:r>
        <w:rPr>
          <w:color w:val="050505"/>
          <w:w w:val="105"/>
        </w:rPr>
        <w:t>three-point activities might equal one nine-point activity)</w:t>
      </w:r>
      <w:r>
        <w:rPr>
          <w:color w:val="2D2D2D"/>
          <w:w w:val="105"/>
        </w:rPr>
        <w:t>.</w:t>
      </w:r>
      <w:r>
        <w:rPr>
          <w:color w:val="2D2D2D"/>
          <w:spacing w:val="-5"/>
          <w:w w:val="105"/>
        </w:rPr>
        <w:t xml:space="preserve"> </w:t>
      </w:r>
      <w:r>
        <w:rPr>
          <w:color w:val="050505"/>
          <w:w w:val="105"/>
        </w:rPr>
        <w:t>A mor</w:t>
      </w:r>
      <w:r>
        <w:rPr>
          <w:color w:val="050505"/>
          <w:w w:val="105"/>
        </w:rPr>
        <w:t>e suitable approach may be that used with DLA where general statements that can be fulfilled in</w:t>
      </w:r>
      <w:r>
        <w:rPr>
          <w:color w:val="050505"/>
          <w:spacing w:val="-8"/>
          <w:w w:val="105"/>
        </w:rPr>
        <w:t xml:space="preserve"> </w:t>
      </w:r>
      <w:r>
        <w:rPr>
          <w:color w:val="050505"/>
          <w:w w:val="105"/>
        </w:rPr>
        <w:t>a number of ways are used; an example might be 'unable to work X hours</w:t>
      </w:r>
      <w:r>
        <w:rPr>
          <w:color w:val="050505"/>
          <w:spacing w:val="-4"/>
          <w:w w:val="105"/>
        </w:rPr>
        <w:t xml:space="preserve"> </w:t>
      </w:r>
      <w:r>
        <w:rPr>
          <w:color w:val="050505"/>
          <w:w w:val="105"/>
        </w:rPr>
        <w:t>a week' which,</w:t>
      </w:r>
      <w:r>
        <w:rPr>
          <w:color w:val="050505"/>
          <w:spacing w:val="-4"/>
          <w:w w:val="105"/>
        </w:rPr>
        <w:t xml:space="preserve"> </w:t>
      </w:r>
      <w:r>
        <w:rPr>
          <w:color w:val="050505"/>
          <w:w w:val="105"/>
        </w:rPr>
        <w:t>if set at</w:t>
      </w:r>
      <w:r>
        <w:rPr>
          <w:color w:val="050505"/>
          <w:spacing w:val="-4"/>
          <w:w w:val="105"/>
        </w:rPr>
        <w:t xml:space="preserve"> </w:t>
      </w:r>
      <w:r>
        <w:rPr>
          <w:color w:val="050505"/>
          <w:w w:val="105"/>
        </w:rPr>
        <w:t>an</w:t>
      </w:r>
      <w:r>
        <w:rPr>
          <w:color w:val="050505"/>
          <w:spacing w:val="-5"/>
          <w:w w:val="105"/>
        </w:rPr>
        <w:t xml:space="preserve"> </w:t>
      </w:r>
      <w:r>
        <w:rPr>
          <w:color w:val="050505"/>
          <w:w w:val="105"/>
        </w:rPr>
        <w:t>appropriate level,</w:t>
      </w:r>
      <w:r>
        <w:rPr>
          <w:color w:val="050505"/>
          <w:spacing w:val="-8"/>
          <w:w w:val="105"/>
        </w:rPr>
        <w:t xml:space="preserve"> </w:t>
      </w:r>
      <w:r>
        <w:rPr>
          <w:color w:val="050505"/>
          <w:w w:val="105"/>
        </w:rPr>
        <w:t>could</w:t>
      </w:r>
      <w:r>
        <w:rPr>
          <w:color w:val="050505"/>
          <w:spacing w:val="-2"/>
          <w:w w:val="105"/>
        </w:rPr>
        <w:t xml:space="preserve"> </w:t>
      </w:r>
      <w:r>
        <w:rPr>
          <w:color w:val="050505"/>
          <w:w w:val="105"/>
        </w:rPr>
        <w:t>be</w:t>
      </w:r>
      <w:r>
        <w:rPr>
          <w:color w:val="050505"/>
          <w:spacing w:val="-3"/>
          <w:w w:val="105"/>
        </w:rPr>
        <w:t xml:space="preserve"> </w:t>
      </w:r>
      <w:r>
        <w:rPr>
          <w:color w:val="050505"/>
          <w:w w:val="105"/>
        </w:rPr>
        <w:t>used</w:t>
      </w:r>
      <w:r>
        <w:rPr>
          <w:color w:val="050505"/>
          <w:spacing w:val="-1"/>
          <w:w w:val="105"/>
        </w:rPr>
        <w:t xml:space="preserve"> </w:t>
      </w:r>
      <w:r>
        <w:rPr>
          <w:color w:val="050505"/>
          <w:w w:val="105"/>
        </w:rPr>
        <w:t>as</w:t>
      </w:r>
      <w:r>
        <w:rPr>
          <w:color w:val="050505"/>
          <w:spacing w:val="-3"/>
          <w:w w:val="105"/>
        </w:rPr>
        <w:t xml:space="preserve"> </w:t>
      </w:r>
      <w:r>
        <w:rPr>
          <w:color w:val="050505"/>
          <w:w w:val="105"/>
        </w:rPr>
        <w:t>a</w:t>
      </w:r>
      <w:r>
        <w:rPr>
          <w:color w:val="050505"/>
          <w:spacing w:val="-1"/>
          <w:w w:val="105"/>
        </w:rPr>
        <w:t xml:space="preserve"> </w:t>
      </w:r>
      <w:r>
        <w:rPr>
          <w:color w:val="050505"/>
          <w:w w:val="105"/>
        </w:rPr>
        <w:t xml:space="preserve">qualifying criterion for </w:t>
      </w:r>
      <w:r>
        <w:rPr>
          <w:color w:val="050505"/>
          <w:spacing w:val="-4"/>
          <w:w w:val="105"/>
        </w:rPr>
        <w:t>ESA.</w:t>
      </w:r>
    </w:p>
    <w:p w14:paraId="2374E57D" w14:textId="77777777" w:rsidR="00284967" w:rsidRDefault="00284967">
      <w:pPr>
        <w:pStyle w:val="BodyText"/>
        <w:spacing w:before="1"/>
        <w:rPr>
          <w:sz w:val="26"/>
        </w:rPr>
      </w:pPr>
    </w:p>
    <w:p w14:paraId="5694A19C" w14:textId="77777777" w:rsidR="00284967" w:rsidRDefault="00807DB8">
      <w:pPr>
        <w:pStyle w:val="BodyText"/>
        <w:spacing w:before="1" w:line="292" w:lineRule="auto"/>
        <w:ind w:left="123" w:right="325" w:hanging="7"/>
      </w:pPr>
      <w:r>
        <w:rPr>
          <w:color w:val="050505"/>
          <w:w w:val="105"/>
        </w:rPr>
        <w:t>The lack of consideration of interaction between different activities, the simplicity of the activities considered and</w:t>
      </w:r>
      <w:r>
        <w:rPr>
          <w:color w:val="050505"/>
          <w:spacing w:val="-5"/>
          <w:w w:val="105"/>
        </w:rPr>
        <w:t xml:space="preserve"> </w:t>
      </w:r>
      <w:r>
        <w:rPr>
          <w:color w:val="050505"/>
          <w:w w:val="105"/>
        </w:rPr>
        <w:t>the expectation that a difficulty must be</w:t>
      </w:r>
      <w:r>
        <w:rPr>
          <w:color w:val="050505"/>
          <w:spacing w:val="-1"/>
          <w:w w:val="105"/>
        </w:rPr>
        <w:t xml:space="preserve"> </w:t>
      </w:r>
      <w:r>
        <w:rPr>
          <w:color w:val="050505"/>
          <w:w w:val="105"/>
        </w:rPr>
        <w:t>present the majority of the</w:t>
      </w:r>
      <w:r>
        <w:rPr>
          <w:color w:val="050505"/>
          <w:spacing w:val="-4"/>
          <w:w w:val="105"/>
        </w:rPr>
        <w:t xml:space="preserve"> </w:t>
      </w:r>
      <w:r>
        <w:rPr>
          <w:color w:val="050505"/>
          <w:w w:val="105"/>
        </w:rPr>
        <w:t>time</w:t>
      </w:r>
      <w:r>
        <w:rPr>
          <w:color w:val="050505"/>
          <w:spacing w:val="-7"/>
          <w:w w:val="105"/>
        </w:rPr>
        <w:t xml:space="preserve"> </w:t>
      </w:r>
      <w:r>
        <w:rPr>
          <w:color w:val="050505"/>
          <w:w w:val="105"/>
        </w:rPr>
        <w:t>all</w:t>
      </w:r>
      <w:r>
        <w:rPr>
          <w:color w:val="050505"/>
          <w:spacing w:val="-4"/>
          <w:w w:val="105"/>
        </w:rPr>
        <w:t xml:space="preserve"> </w:t>
      </w:r>
      <w:r>
        <w:rPr>
          <w:color w:val="050505"/>
          <w:w w:val="105"/>
        </w:rPr>
        <w:t>demonstrate how focused ESA</w:t>
      </w:r>
      <w:r>
        <w:rPr>
          <w:color w:val="050505"/>
          <w:w w:val="105"/>
        </w:rPr>
        <w:t xml:space="preserve"> is</w:t>
      </w:r>
      <w:r>
        <w:rPr>
          <w:color w:val="050505"/>
          <w:spacing w:val="-6"/>
          <w:w w:val="105"/>
        </w:rPr>
        <w:t xml:space="preserve"> </w:t>
      </w:r>
      <w:r>
        <w:rPr>
          <w:color w:val="050505"/>
          <w:w w:val="105"/>
        </w:rPr>
        <w:t>on</w:t>
      </w:r>
      <w:r>
        <w:rPr>
          <w:color w:val="050505"/>
          <w:spacing w:val="-5"/>
          <w:w w:val="105"/>
        </w:rPr>
        <w:t xml:space="preserve"> </w:t>
      </w:r>
      <w:r>
        <w:rPr>
          <w:color w:val="050505"/>
          <w:w w:val="105"/>
        </w:rPr>
        <w:t>static impairments such as sight loss, hearing</w:t>
      </w:r>
      <w:r>
        <w:rPr>
          <w:color w:val="050505"/>
          <w:spacing w:val="-1"/>
          <w:w w:val="105"/>
        </w:rPr>
        <w:t xml:space="preserve"> </w:t>
      </w:r>
      <w:r>
        <w:rPr>
          <w:color w:val="050505"/>
          <w:w w:val="105"/>
        </w:rPr>
        <w:t>loss</w:t>
      </w:r>
      <w:r>
        <w:rPr>
          <w:color w:val="050505"/>
          <w:spacing w:val="-4"/>
          <w:w w:val="105"/>
        </w:rPr>
        <w:t xml:space="preserve"> </w:t>
      </w:r>
      <w:r>
        <w:rPr>
          <w:color w:val="050505"/>
          <w:w w:val="105"/>
        </w:rPr>
        <w:t>or paralysis where limitation may</w:t>
      </w:r>
      <w:r>
        <w:rPr>
          <w:color w:val="050505"/>
          <w:spacing w:val="-3"/>
          <w:w w:val="105"/>
        </w:rPr>
        <w:t xml:space="preserve"> </w:t>
      </w:r>
      <w:r>
        <w:rPr>
          <w:color w:val="050505"/>
          <w:w w:val="105"/>
        </w:rPr>
        <w:t>be</w:t>
      </w:r>
      <w:r>
        <w:rPr>
          <w:color w:val="050505"/>
          <w:spacing w:val="-3"/>
          <w:w w:val="105"/>
        </w:rPr>
        <w:t xml:space="preserve"> </w:t>
      </w:r>
      <w:r>
        <w:rPr>
          <w:color w:val="050505"/>
          <w:w w:val="105"/>
        </w:rPr>
        <w:t>high</w:t>
      </w:r>
      <w:r>
        <w:rPr>
          <w:color w:val="050505"/>
          <w:spacing w:val="-2"/>
          <w:w w:val="105"/>
        </w:rPr>
        <w:t xml:space="preserve"> </w:t>
      </w:r>
      <w:r>
        <w:rPr>
          <w:color w:val="050505"/>
          <w:w w:val="105"/>
        </w:rPr>
        <w:t>and</w:t>
      </w:r>
      <w:r>
        <w:rPr>
          <w:color w:val="050505"/>
          <w:spacing w:val="-5"/>
          <w:w w:val="105"/>
        </w:rPr>
        <w:t xml:space="preserve"> </w:t>
      </w:r>
      <w:r>
        <w:rPr>
          <w:color w:val="050505"/>
          <w:w w:val="105"/>
        </w:rPr>
        <w:t>constant in a specific range</w:t>
      </w:r>
      <w:r>
        <w:rPr>
          <w:color w:val="050505"/>
          <w:spacing w:val="-1"/>
          <w:w w:val="105"/>
        </w:rPr>
        <w:t xml:space="preserve"> </w:t>
      </w:r>
      <w:r>
        <w:rPr>
          <w:color w:val="050505"/>
          <w:w w:val="105"/>
        </w:rPr>
        <w:t>of activities. In</w:t>
      </w:r>
      <w:r>
        <w:rPr>
          <w:color w:val="050505"/>
          <w:spacing w:val="-4"/>
          <w:w w:val="105"/>
        </w:rPr>
        <w:t xml:space="preserve"> </w:t>
      </w:r>
      <w:r>
        <w:rPr>
          <w:color w:val="050505"/>
          <w:w w:val="105"/>
        </w:rPr>
        <w:t>contrast, chronic illness can bring diffuse, moderate impairment in a large number</w:t>
      </w:r>
      <w:r>
        <w:rPr>
          <w:color w:val="050505"/>
          <w:spacing w:val="-1"/>
          <w:w w:val="105"/>
        </w:rPr>
        <w:t xml:space="preserve"> </w:t>
      </w:r>
      <w:r>
        <w:rPr>
          <w:color w:val="050505"/>
          <w:w w:val="105"/>
        </w:rPr>
        <w:t>and</w:t>
      </w:r>
      <w:r>
        <w:rPr>
          <w:color w:val="050505"/>
          <w:spacing w:val="-1"/>
          <w:w w:val="105"/>
        </w:rPr>
        <w:t xml:space="preserve"> </w:t>
      </w:r>
      <w:r>
        <w:rPr>
          <w:color w:val="050505"/>
          <w:w w:val="105"/>
        </w:rPr>
        <w:t>range of</w:t>
      </w:r>
      <w:r>
        <w:rPr>
          <w:color w:val="050505"/>
          <w:spacing w:val="-7"/>
          <w:w w:val="105"/>
        </w:rPr>
        <w:t xml:space="preserve"> </w:t>
      </w:r>
      <w:r>
        <w:rPr>
          <w:color w:val="050505"/>
          <w:w w:val="105"/>
        </w:rPr>
        <w:t>activiti</w:t>
      </w:r>
      <w:r>
        <w:rPr>
          <w:color w:val="050505"/>
          <w:w w:val="105"/>
        </w:rPr>
        <w:t>es, but this is</w:t>
      </w:r>
      <w:r>
        <w:rPr>
          <w:color w:val="050505"/>
          <w:spacing w:val="-5"/>
          <w:w w:val="105"/>
        </w:rPr>
        <w:t xml:space="preserve"> </w:t>
      </w:r>
      <w:r>
        <w:rPr>
          <w:color w:val="050505"/>
          <w:w w:val="105"/>
        </w:rPr>
        <w:t>not</w:t>
      </w:r>
      <w:r>
        <w:rPr>
          <w:color w:val="050505"/>
          <w:spacing w:val="39"/>
          <w:w w:val="105"/>
        </w:rPr>
        <w:t xml:space="preserve"> </w:t>
      </w:r>
      <w:r>
        <w:rPr>
          <w:color w:val="050505"/>
          <w:w w:val="105"/>
        </w:rPr>
        <w:t>captured well</w:t>
      </w:r>
      <w:r>
        <w:rPr>
          <w:color w:val="050505"/>
          <w:spacing w:val="-5"/>
          <w:w w:val="105"/>
        </w:rPr>
        <w:t xml:space="preserve"> </w:t>
      </w:r>
      <w:r>
        <w:rPr>
          <w:color w:val="050505"/>
          <w:w w:val="105"/>
        </w:rPr>
        <w:t>by ESA.</w:t>
      </w:r>
      <w:r>
        <w:rPr>
          <w:color w:val="050505"/>
          <w:spacing w:val="-2"/>
          <w:w w:val="105"/>
        </w:rPr>
        <w:t xml:space="preserve"> </w:t>
      </w:r>
      <w:r>
        <w:rPr>
          <w:color w:val="050505"/>
          <w:w w:val="105"/>
        </w:rPr>
        <w:t>These people</w:t>
      </w:r>
      <w:r>
        <w:rPr>
          <w:color w:val="050505"/>
          <w:spacing w:val="-1"/>
          <w:w w:val="105"/>
        </w:rPr>
        <w:t xml:space="preserve"> </w:t>
      </w:r>
      <w:r>
        <w:rPr>
          <w:color w:val="050505"/>
          <w:w w:val="105"/>
        </w:rPr>
        <w:t>may however</w:t>
      </w:r>
      <w:r>
        <w:rPr>
          <w:color w:val="050505"/>
          <w:spacing w:val="-4"/>
          <w:w w:val="105"/>
        </w:rPr>
        <w:t xml:space="preserve"> </w:t>
      </w:r>
      <w:r>
        <w:rPr>
          <w:color w:val="050505"/>
          <w:w w:val="105"/>
        </w:rPr>
        <w:t>be</w:t>
      </w:r>
      <w:r>
        <w:rPr>
          <w:color w:val="050505"/>
          <w:spacing w:val="-11"/>
          <w:w w:val="105"/>
        </w:rPr>
        <w:t xml:space="preserve"> </w:t>
      </w:r>
      <w:r>
        <w:rPr>
          <w:color w:val="050505"/>
          <w:w w:val="105"/>
        </w:rPr>
        <w:t>more</w:t>
      </w:r>
      <w:r>
        <w:rPr>
          <w:color w:val="050505"/>
          <w:spacing w:val="-9"/>
          <w:w w:val="105"/>
        </w:rPr>
        <w:t xml:space="preserve"> </w:t>
      </w:r>
      <w:r>
        <w:rPr>
          <w:color w:val="050505"/>
          <w:w w:val="105"/>
        </w:rPr>
        <w:t>disabled,</w:t>
      </w:r>
      <w:r>
        <w:rPr>
          <w:color w:val="050505"/>
          <w:spacing w:val="-6"/>
          <w:w w:val="105"/>
        </w:rPr>
        <w:t xml:space="preserve"> </w:t>
      </w:r>
      <w:r>
        <w:rPr>
          <w:color w:val="050505"/>
          <w:w w:val="105"/>
        </w:rPr>
        <w:t>as</w:t>
      </w:r>
      <w:r>
        <w:rPr>
          <w:color w:val="050505"/>
          <w:spacing w:val="-16"/>
          <w:w w:val="105"/>
        </w:rPr>
        <w:t xml:space="preserve"> </w:t>
      </w:r>
      <w:r>
        <w:rPr>
          <w:color w:val="050505"/>
          <w:w w:val="105"/>
        </w:rPr>
        <w:t>technology is</w:t>
      </w:r>
      <w:r>
        <w:rPr>
          <w:color w:val="050505"/>
          <w:spacing w:val="-14"/>
          <w:w w:val="105"/>
        </w:rPr>
        <w:t xml:space="preserve"> </w:t>
      </w:r>
      <w:r>
        <w:rPr>
          <w:color w:val="050505"/>
          <w:w w:val="105"/>
        </w:rPr>
        <w:t>less</w:t>
      </w:r>
      <w:r>
        <w:rPr>
          <w:color w:val="050505"/>
          <w:spacing w:val="-11"/>
          <w:w w:val="105"/>
        </w:rPr>
        <w:t xml:space="preserve"> </w:t>
      </w:r>
      <w:r>
        <w:rPr>
          <w:color w:val="050505"/>
          <w:w w:val="105"/>
        </w:rPr>
        <w:t>able</w:t>
      </w:r>
      <w:r>
        <w:rPr>
          <w:color w:val="050505"/>
          <w:spacing w:val="-14"/>
          <w:w w:val="105"/>
        </w:rPr>
        <w:t xml:space="preserve"> </w:t>
      </w:r>
      <w:r>
        <w:rPr>
          <w:color w:val="050505"/>
          <w:w w:val="105"/>
        </w:rPr>
        <w:t>to</w:t>
      </w:r>
      <w:r>
        <w:rPr>
          <w:color w:val="050505"/>
          <w:spacing w:val="8"/>
          <w:w w:val="105"/>
        </w:rPr>
        <w:t xml:space="preserve"> </w:t>
      </w:r>
      <w:r>
        <w:rPr>
          <w:color w:val="050505"/>
          <w:w w:val="105"/>
        </w:rPr>
        <w:t>address</w:t>
      </w:r>
      <w:r>
        <w:rPr>
          <w:color w:val="050505"/>
          <w:spacing w:val="-6"/>
          <w:w w:val="105"/>
        </w:rPr>
        <w:t xml:space="preserve"> </w:t>
      </w:r>
      <w:r>
        <w:rPr>
          <w:color w:val="050505"/>
          <w:w w:val="105"/>
        </w:rPr>
        <w:t>such</w:t>
      </w:r>
      <w:r>
        <w:rPr>
          <w:color w:val="050505"/>
          <w:spacing w:val="-11"/>
          <w:w w:val="105"/>
        </w:rPr>
        <w:t xml:space="preserve"> </w:t>
      </w:r>
      <w:r>
        <w:rPr>
          <w:color w:val="050505"/>
          <w:w w:val="105"/>
        </w:rPr>
        <w:t>diffuse</w:t>
      </w:r>
      <w:r>
        <w:rPr>
          <w:color w:val="050505"/>
          <w:spacing w:val="-8"/>
          <w:w w:val="105"/>
        </w:rPr>
        <w:t xml:space="preserve"> </w:t>
      </w:r>
      <w:r>
        <w:rPr>
          <w:color w:val="050505"/>
          <w:w w:val="105"/>
        </w:rPr>
        <w:t xml:space="preserve">impairment, and because carrying out one activity often impacts another that superficially appears </w:t>
      </w:r>
      <w:r>
        <w:rPr>
          <w:color w:val="050505"/>
          <w:spacing w:val="-2"/>
          <w:w w:val="105"/>
        </w:rPr>
        <w:t>unrelated.</w:t>
      </w:r>
    </w:p>
    <w:p w14:paraId="1F08B62A" w14:textId="77777777" w:rsidR="00284967" w:rsidRDefault="00284967">
      <w:pPr>
        <w:pStyle w:val="BodyText"/>
        <w:rPr>
          <w:sz w:val="22"/>
        </w:rPr>
      </w:pPr>
    </w:p>
    <w:p w14:paraId="2C413097" w14:textId="77777777" w:rsidR="00284967" w:rsidRDefault="00284967">
      <w:pPr>
        <w:pStyle w:val="BodyText"/>
        <w:spacing w:before="10"/>
        <w:rPr>
          <w:sz w:val="24"/>
        </w:rPr>
      </w:pPr>
    </w:p>
    <w:p w14:paraId="5BF1E7B2" w14:textId="77777777" w:rsidR="00284967" w:rsidRDefault="00807DB8">
      <w:pPr>
        <w:pStyle w:val="Heading5"/>
        <w:spacing w:before="1"/>
        <w:ind w:left="120"/>
      </w:pPr>
      <w:r>
        <w:rPr>
          <w:color w:val="050505"/>
          <w:spacing w:val="-2"/>
        </w:rPr>
        <w:t>Conclusion</w:t>
      </w:r>
    </w:p>
    <w:p w14:paraId="6A528582" w14:textId="77777777" w:rsidR="00284967" w:rsidRDefault="00284967">
      <w:pPr>
        <w:pStyle w:val="BodyText"/>
        <w:spacing w:before="4"/>
        <w:rPr>
          <w:b/>
          <w:sz w:val="29"/>
        </w:rPr>
      </w:pPr>
    </w:p>
    <w:p w14:paraId="7AD8B100" w14:textId="77777777" w:rsidR="00284967" w:rsidRDefault="00807DB8">
      <w:pPr>
        <w:spacing w:line="304" w:lineRule="auto"/>
        <w:ind w:left="119" w:right="131" w:hanging="2"/>
        <w:rPr>
          <w:b/>
          <w:sz w:val="20"/>
        </w:rPr>
      </w:pPr>
      <w:r>
        <w:rPr>
          <w:b/>
          <w:color w:val="050505"/>
          <w:sz w:val="20"/>
        </w:rPr>
        <w:t>There</w:t>
      </w:r>
      <w:r>
        <w:rPr>
          <w:b/>
          <w:color w:val="050505"/>
          <w:spacing w:val="39"/>
          <w:sz w:val="20"/>
        </w:rPr>
        <w:t xml:space="preserve"> </w:t>
      </w:r>
      <w:r>
        <w:rPr>
          <w:b/>
          <w:color w:val="050505"/>
          <w:sz w:val="20"/>
        </w:rPr>
        <w:t>are multiple</w:t>
      </w:r>
      <w:r>
        <w:rPr>
          <w:b/>
          <w:color w:val="050505"/>
          <w:spacing w:val="35"/>
          <w:sz w:val="20"/>
        </w:rPr>
        <w:t xml:space="preserve"> </w:t>
      </w:r>
      <w:r>
        <w:rPr>
          <w:b/>
          <w:color w:val="050505"/>
          <w:sz w:val="20"/>
        </w:rPr>
        <w:t>indicators</w:t>
      </w:r>
      <w:r>
        <w:rPr>
          <w:b/>
          <w:color w:val="050505"/>
          <w:spacing w:val="35"/>
          <w:sz w:val="20"/>
        </w:rPr>
        <w:t xml:space="preserve"> </w:t>
      </w:r>
      <w:r>
        <w:rPr>
          <w:b/>
          <w:color w:val="050505"/>
          <w:sz w:val="20"/>
        </w:rPr>
        <w:t>that</w:t>
      </w:r>
      <w:r>
        <w:rPr>
          <w:b/>
          <w:color w:val="050505"/>
          <w:spacing w:val="40"/>
          <w:sz w:val="20"/>
        </w:rPr>
        <w:t xml:space="preserve"> </w:t>
      </w:r>
      <w:r>
        <w:rPr>
          <w:b/>
          <w:color w:val="050505"/>
          <w:sz w:val="20"/>
        </w:rPr>
        <w:t>ESA in its current</w:t>
      </w:r>
      <w:r>
        <w:rPr>
          <w:b/>
          <w:color w:val="050505"/>
          <w:spacing w:val="38"/>
          <w:sz w:val="20"/>
        </w:rPr>
        <w:t xml:space="preserve"> </w:t>
      </w:r>
      <w:r>
        <w:rPr>
          <w:b/>
          <w:color w:val="050505"/>
          <w:sz w:val="20"/>
        </w:rPr>
        <w:t>form is not</w:t>
      </w:r>
      <w:r>
        <w:rPr>
          <w:b/>
          <w:color w:val="050505"/>
          <w:spacing w:val="40"/>
          <w:sz w:val="20"/>
        </w:rPr>
        <w:t xml:space="preserve"> </w:t>
      </w:r>
      <w:r>
        <w:rPr>
          <w:b/>
          <w:color w:val="050505"/>
          <w:sz w:val="20"/>
        </w:rPr>
        <w:t>working. The assessment process is</w:t>
      </w:r>
      <w:r>
        <w:rPr>
          <w:b/>
          <w:color w:val="050505"/>
          <w:spacing w:val="-3"/>
          <w:sz w:val="20"/>
        </w:rPr>
        <w:t xml:space="preserve"> </w:t>
      </w:r>
      <w:r>
        <w:rPr>
          <w:b/>
          <w:color w:val="050505"/>
          <w:sz w:val="20"/>
        </w:rPr>
        <w:t xml:space="preserve">inconsistent </w:t>
      </w:r>
      <w:r>
        <w:rPr>
          <w:color w:val="050505"/>
          <w:sz w:val="20"/>
        </w:rPr>
        <w:t>-</w:t>
      </w:r>
      <w:r>
        <w:rPr>
          <w:color w:val="050505"/>
          <w:spacing w:val="40"/>
          <w:sz w:val="20"/>
        </w:rPr>
        <w:t xml:space="preserve"> </w:t>
      </w:r>
      <w:r>
        <w:rPr>
          <w:b/>
          <w:color w:val="050505"/>
          <w:sz w:val="20"/>
        </w:rPr>
        <w:t>as shown by the frequent inaccuracies in</w:t>
      </w:r>
      <w:r>
        <w:rPr>
          <w:b/>
          <w:color w:val="050505"/>
          <w:spacing w:val="-2"/>
          <w:sz w:val="20"/>
        </w:rPr>
        <w:t xml:space="preserve"> </w:t>
      </w:r>
      <w:r>
        <w:rPr>
          <w:b/>
          <w:color w:val="050505"/>
          <w:sz w:val="20"/>
        </w:rPr>
        <w:t>Atos assessors' reports, the</w:t>
      </w:r>
      <w:r>
        <w:rPr>
          <w:b/>
          <w:color w:val="050505"/>
          <w:spacing w:val="40"/>
          <w:sz w:val="20"/>
        </w:rPr>
        <w:t xml:space="preserve"> </w:t>
      </w:r>
      <w:r>
        <w:rPr>
          <w:b/>
          <w:color w:val="050505"/>
          <w:sz w:val="20"/>
        </w:rPr>
        <w:t>variability</w:t>
      </w:r>
      <w:r>
        <w:rPr>
          <w:b/>
          <w:color w:val="050505"/>
          <w:spacing w:val="40"/>
          <w:sz w:val="20"/>
        </w:rPr>
        <w:t xml:space="preserve"> </w:t>
      </w:r>
      <w:r>
        <w:rPr>
          <w:b/>
          <w:color w:val="050505"/>
          <w:sz w:val="20"/>
        </w:rPr>
        <w:t>in</w:t>
      </w:r>
      <w:r>
        <w:rPr>
          <w:b/>
          <w:color w:val="050505"/>
          <w:spacing w:val="23"/>
          <w:sz w:val="20"/>
        </w:rPr>
        <w:t xml:space="preserve"> </w:t>
      </w:r>
      <w:r>
        <w:rPr>
          <w:b/>
          <w:color w:val="050505"/>
          <w:sz w:val="20"/>
        </w:rPr>
        <w:t>decision</w:t>
      </w:r>
      <w:r>
        <w:rPr>
          <w:b/>
          <w:color w:val="050505"/>
          <w:spacing w:val="40"/>
          <w:sz w:val="20"/>
        </w:rPr>
        <w:t xml:space="preserve"> </w:t>
      </w:r>
      <w:r>
        <w:rPr>
          <w:b/>
          <w:color w:val="050505"/>
          <w:sz w:val="20"/>
        </w:rPr>
        <w:t>making</w:t>
      </w:r>
      <w:r>
        <w:rPr>
          <w:b/>
          <w:color w:val="050505"/>
          <w:spacing w:val="26"/>
          <w:sz w:val="20"/>
        </w:rPr>
        <w:t xml:space="preserve"> </w:t>
      </w:r>
      <w:r>
        <w:rPr>
          <w:b/>
          <w:color w:val="050505"/>
          <w:sz w:val="20"/>
        </w:rPr>
        <w:t>and</w:t>
      </w:r>
      <w:r>
        <w:rPr>
          <w:b/>
          <w:color w:val="050505"/>
          <w:spacing w:val="34"/>
          <w:sz w:val="20"/>
        </w:rPr>
        <w:t xml:space="preserve"> </w:t>
      </w:r>
      <w:r>
        <w:rPr>
          <w:b/>
          <w:color w:val="050505"/>
          <w:sz w:val="20"/>
        </w:rPr>
        <w:t>the</w:t>
      </w:r>
      <w:r>
        <w:rPr>
          <w:b/>
          <w:color w:val="050505"/>
          <w:spacing w:val="40"/>
          <w:sz w:val="20"/>
        </w:rPr>
        <w:t xml:space="preserve"> </w:t>
      </w:r>
      <w:r>
        <w:rPr>
          <w:b/>
          <w:color w:val="050505"/>
          <w:sz w:val="20"/>
        </w:rPr>
        <w:t>high</w:t>
      </w:r>
      <w:r>
        <w:rPr>
          <w:b/>
          <w:color w:val="050505"/>
          <w:spacing w:val="31"/>
          <w:sz w:val="20"/>
        </w:rPr>
        <w:t xml:space="preserve"> </w:t>
      </w:r>
      <w:r>
        <w:rPr>
          <w:b/>
          <w:color w:val="050505"/>
          <w:sz w:val="20"/>
        </w:rPr>
        <w:t>overturn</w:t>
      </w:r>
      <w:r>
        <w:rPr>
          <w:b/>
          <w:color w:val="050505"/>
          <w:spacing w:val="40"/>
          <w:sz w:val="20"/>
        </w:rPr>
        <w:t xml:space="preserve"> </w:t>
      </w:r>
      <w:r>
        <w:rPr>
          <w:b/>
          <w:color w:val="050505"/>
          <w:sz w:val="20"/>
        </w:rPr>
        <w:t>rate</w:t>
      </w:r>
      <w:r>
        <w:rPr>
          <w:b/>
          <w:color w:val="050505"/>
          <w:spacing w:val="23"/>
          <w:sz w:val="20"/>
        </w:rPr>
        <w:t xml:space="preserve"> </w:t>
      </w:r>
      <w:r>
        <w:rPr>
          <w:b/>
          <w:color w:val="050505"/>
          <w:sz w:val="20"/>
        </w:rPr>
        <w:t>at</w:t>
      </w:r>
      <w:r>
        <w:rPr>
          <w:b/>
          <w:color w:val="050505"/>
          <w:spacing w:val="30"/>
          <w:sz w:val="20"/>
        </w:rPr>
        <w:t xml:space="preserve"> </w:t>
      </w:r>
      <w:r>
        <w:rPr>
          <w:b/>
          <w:color w:val="050505"/>
          <w:sz w:val="20"/>
        </w:rPr>
        <w:t>appeal.</w:t>
      </w:r>
      <w:r>
        <w:rPr>
          <w:b/>
          <w:color w:val="050505"/>
          <w:spacing w:val="26"/>
          <w:sz w:val="20"/>
        </w:rPr>
        <w:t xml:space="preserve"> </w:t>
      </w:r>
      <w:r>
        <w:rPr>
          <w:b/>
          <w:color w:val="050505"/>
          <w:sz w:val="20"/>
        </w:rPr>
        <w:t>The</w:t>
      </w:r>
      <w:r>
        <w:rPr>
          <w:b/>
          <w:color w:val="050505"/>
          <w:spacing w:val="30"/>
          <w:sz w:val="20"/>
        </w:rPr>
        <w:t xml:space="preserve"> </w:t>
      </w:r>
      <w:r>
        <w:rPr>
          <w:b/>
          <w:color w:val="050505"/>
          <w:sz w:val="20"/>
        </w:rPr>
        <w:t>assessment itself</w:t>
      </w:r>
      <w:r>
        <w:rPr>
          <w:b/>
          <w:color w:val="050505"/>
          <w:spacing w:val="23"/>
          <w:sz w:val="20"/>
        </w:rPr>
        <w:t xml:space="preserve"> </w:t>
      </w:r>
      <w:r>
        <w:rPr>
          <w:b/>
          <w:color w:val="050505"/>
          <w:sz w:val="20"/>
        </w:rPr>
        <w:t>is</w:t>
      </w:r>
      <w:r>
        <w:rPr>
          <w:b/>
          <w:color w:val="050505"/>
          <w:spacing w:val="17"/>
          <w:sz w:val="20"/>
        </w:rPr>
        <w:t xml:space="preserve"> </w:t>
      </w:r>
      <w:r>
        <w:rPr>
          <w:b/>
          <w:color w:val="050505"/>
          <w:sz w:val="20"/>
        </w:rPr>
        <w:t xml:space="preserve">invalid </w:t>
      </w:r>
      <w:r>
        <w:rPr>
          <w:color w:val="050505"/>
          <w:sz w:val="20"/>
        </w:rPr>
        <w:t>-</w:t>
      </w:r>
      <w:r>
        <w:rPr>
          <w:color w:val="050505"/>
          <w:spacing w:val="80"/>
          <w:sz w:val="20"/>
        </w:rPr>
        <w:t xml:space="preserve"> </w:t>
      </w:r>
      <w:r>
        <w:rPr>
          <w:b/>
          <w:color w:val="050505"/>
          <w:sz w:val="20"/>
        </w:rPr>
        <w:t>as shown</w:t>
      </w:r>
      <w:r>
        <w:rPr>
          <w:b/>
          <w:color w:val="050505"/>
          <w:spacing w:val="18"/>
          <w:sz w:val="20"/>
        </w:rPr>
        <w:t xml:space="preserve"> </w:t>
      </w:r>
      <w:r>
        <w:rPr>
          <w:b/>
          <w:color w:val="050505"/>
          <w:sz w:val="20"/>
        </w:rPr>
        <w:t>by the</w:t>
      </w:r>
      <w:r>
        <w:rPr>
          <w:b/>
          <w:color w:val="050505"/>
          <w:spacing w:val="38"/>
          <w:sz w:val="20"/>
        </w:rPr>
        <w:t xml:space="preserve"> </w:t>
      </w:r>
      <w:r>
        <w:rPr>
          <w:b/>
          <w:color w:val="050505"/>
          <w:sz w:val="20"/>
        </w:rPr>
        <w:t>low</w:t>
      </w:r>
      <w:r>
        <w:rPr>
          <w:b/>
          <w:color w:val="050505"/>
          <w:spacing w:val="18"/>
          <w:sz w:val="20"/>
        </w:rPr>
        <w:t xml:space="preserve"> </w:t>
      </w:r>
      <w:r>
        <w:rPr>
          <w:b/>
          <w:color w:val="050505"/>
          <w:sz w:val="20"/>
        </w:rPr>
        <w:t>percentage</w:t>
      </w:r>
      <w:r>
        <w:rPr>
          <w:b/>
          <w:color w:val="050505"/>
          <w:spacing w:val="36"/>
          <w:sz w:val="20"/>
        </w:rPr>
        <w:t xml:space="preserve"> </w:t>
      </w:r>
      <w:r>
        <w:rPr>
          <w:b/>
          <w:color w:val="050505"/>
          <w:sz w:val="20"/>
        </w:rPr>
        <w:t>of claimants</w:t>
      </w:r>
      <w:r>
        <w:rPr>
          <w:b/>
          <w:color w:val="050505"/>
          <w:spacing w:val="32"/>
          <w:sz w:val="20"/>
        </w:rPr>
        <w:t xml:space="preserve"> </w:t>
      </w:r>
      <w:r>
        <w:rPr>
          <w:b/>
          <w:color w:val="050505"/>
          <w:sz w:val="20"/>
        </w:rPr>
        <w:t>who</w:t>
      </w:r>
      <w:r>
        <w:rPr>
          <w:b/>
          <w:color w:val="050505"/>
          <w:spacing w:val="19"/>
          <w:sz w:val="20"/>
        </w:rPr>
        <w:t xml:space="preserve"> </w:t>
      </w:r>
      <w:r>
        <w:rPr>
          <w:b/>
          <w:color w:val="050505"/>
          <w:sz w:val="20"/>
        </w:rPr>
        <w:t>find</w:t>
      </w:r>
      <w:r>
        <w:rPr>
          <w:b/>
          <w:color w:val="050505"/>
          <w:spacing w:val="25"/>
          <w:sz w:val="20"/>
        </w:rPr>
        <w:t xml:space="preserve"> </w:t>
      </w:r>
      <w:r>
        <w:rPr>
          <w:b/>
          <w:color w:val="050505"/>
          <w:sz w:val="20"/>
        </w:rPr>
        <w:t>work after</w:t>
      </w:r>
      <w:r>
        <w:rPr>
          <w:b/>
          <w:color w:val="050505"/>
          <w:spacing w:val="21"/>
          <w:sz w:val="20"/>
        </w:rPr>
        <w:t xml:space="preserve"> </w:t>
      </w:r>
      <w:r>
        <w:rPr>
          <w:b/>
          <w:color w:val="050505"/>
          <w:sz w:val="20"/>
        </w:rPr>
        <w:t>a</w:t>
      </w:r>
      <w:r>
        <w:rPr>
          <w:b/>
          <w:color w:val="050505"/>
          <w:spacing w:val="18"/>
          <w:sz w:val="20"/>
        </w:rPr>
        <w:t xml:space="preserve"> </w:t>
      </w:r>
      <w:r>
        <w:rPr>
          <w:b/>
          <w:color w:val="050505"/>
          <w:sz w:val="20"/>
        </w:rPr>
        <w:t>fit</w:t>
      </w:r>
      <w:r>
        <w:rPr>
          <w:b/>
          <w:color w:val="050505"/>
          <w:spacing w:val="40"/>
          <w:sz w:val="20"/>
        </w:rPr>
        <w:t xml:space="preserve"> </w:t>
      </w:r>
      <w:r>
        <w:rPr>
          <w:b/>
          <w:color w:val="050505"/>
          <w:sz w:val="20"/>
        </w:rPr>
        <w:t>for work decision.</w:t>
      </w:r>
    </w:p>
    <w:p w14:paraId="660B58F7" w14:textId="77777777" w:rsidR="00284967" w:rsidRDefault="00284967">
      <w:pPr>
        <w:pStyle w:val="BodyText"/>
        <w:rPr>
          <w:b/>
          <w:sz w:val="26"/>
        </w:rPr>
      </w:pPr>
    </w:p>
    <w:p w14:paraId="5C60E142" w14:textId="77777777" w:rsidR="00284967" w:rsidRDefault="00807DB8">
      <w:pPr>
        <w:spacing w:line="304" w:lineRule="auto"/>
        <w:ind w:left="122" w:right="131" w:hanging="1"/>
        <w:rPr>
          <w:b/>
          <w:sz w:val="20"/>
        </w:rPr>
      </w:pPr>
      <w:r>
        <w:rPr>
          <w:b/>
          <w:color w:val="050505"/>
          <w:w w:val="105"/>
          <w:sz w:val="20"/>
        </w:rPr>
        <w:t>Even</w:t>
      </w:r>
      <w:r>
        <w:rPr>
          <w:b/>
          <w:color w:val="050505"/>
          <w:spacing w:val="-15"/>
          <w:w w:val="105"/>
          <w:sz w:val="20"/>
        </w:rPr>
        <w:t xml:space="preserve"> </w:t>
      </w:r>
      <w:r>
        <w:rPr>
          <w:b/>
          <w:color w:val="050505"/>
          <w:w w:val="105"/>
          <w:sz w:val="20"/>
        </w:rPr>
        <w:t>in</w:t>
      </w:r>
      <w:r>
        <w:rPr>
          <w:b/>
          <w:color w:val="050505"/>
          <w:spacing w:val="-15"/>
          <w:w w:val="105"/>
          <w:sz w:val="20"/>
        </w:rPr>
        <w:t xml:space="preserve"> </w:t>
      </w:r>
      <w:r>
        <w:rPr>
          <w:b/>
          <w:color w:val="050505"/>
          <w:w w:val="105"/>
          <w:sz w:val="20"/>
        </w:rPr>
        <w:t>a</w:t>
      </w:r>
      <w:r>
        <w:rPr>
          <w:b/>
          <w:color w:val="050505"/>
          <w:spacing w:val="-14"/>
          <w:w w:val="105"/>
          <w:sz w:val="20"/>
        </w:rPr>
        <w:t xml:space="preserve"> </w:t>
      </w:r>
      <w:r>
        <w:rPr>
          <w:b/>
          <w:color w:val="050505"/>
          <w:w w:val="105"/>
          <w:sz w:val="20"/>
        </w:rPr>
        <w:t>statistical</w:t>
      </w:r>
      <w:r>
        <w:rPr>
          <w:b/>
          <w:color w:val="050505"/>
          <w:spacing w:val="-11"/>
          <w:w w:val="105"/>
          <w:sz w:val="20"/>
        </w:rPr>
        <w:t xml:space="preserve"> </w:t>
      </w:r>
      <w:r>
        <w:rPr>
          <w:b/>
          <w:color w:val="050505"/>
          <w:w w:val="105"/>
          <w:sz w:val="20"/>
        </w:rPr>
        <w:t>understanding</w:t>
      </w:r>
      <w:r>
        <w:rPr>
          <w:b/>
          <w:color w:val="050505"/>
          <w:spacing w:val="5"/>
          <w:w w:val="105"/>
          <w:sz w:val="20"/>
        </w:rPr>
        <w:t xml:space="preserve"> </w:t>
      </w:r>
      <w:r>
        <w:rPr>
          <w:b/>
          <w:color w:val="050505"/>
          <w:w w:val="105"/>
          <w:sz w:val="20"/>
        </w:rPr>
        <w:t>of</w:t>
      </w:r>
      <w:r>
        <w:rPr>
          <w:b/>
          <w:color w:val="050505"/>
          <w:spacing w:val="-14"/>
          <w:w w:val="105"/>
          <w:sz w:val="20"/>
        </w:rPr>
        <w:t xml:space="preserve"> </w:t>
      </w:r>
      <w:r>
        <w:rPr>
          <w:b/>
          <w:color w:val="050505"/>
          <w:w w:val="105"/>
          <w:sz w:val="20"/>
        </w:rPr>
        <w:t>the</w:t>
      </w:r>
      <w:r>
        <w:rPr>
          <w:b/>
          <w:color w:val="050505"/>
          <w:spacing w:val="-11"/>
          <w:w w:val="105"/>
          <w:sz w:val="20"/>
        </w:rPr>
        <w:t xml:space="preserve"> </w:t>
      </w:r>
      <w:r>
        <w:rPr>
          <w:b/>
          <w:color w:val="050505"/>
          <w:w w:val="105"/>
          <w:sz w:val="20"/>
        </w:rPr>
        <w:t>terms,</w:t>
      </w:r>
      <w:r>
        <w:rPr>
          <w:b/>
          <w:color w:val="050505"/>
          <w:spacing w:val="-10"/>
          <w:w w:val="105"/>
          <w:sz w:val="20"/>
        </w:rPr>
        <w:t xml:space="preserve"> </w:t>
      </w:r>
      <w:r>
        <w:rPr>
          <w:b/>
          <w:color w:val="050505"/>
          <w:w w:val="105"/>
          <w:sz w:val="20"/>
        </w:rPr>
        <w:t>ESA</w:t>
      </w:r>
      <w:r>
        <w:rPr>
          <w:b/>
          <w:color w:val="050505"/>
          <w:spacing w:val="-13"/>
          <w:w w:val="105"/>
          <w:sz w:val="20"/>
        </w:rPr>
        <w:t xml:space="preserve"> </w:t>
      </w:r>
      <w:r>
        <w:rPr>
          <w:b/>
          <w:color w:val="050505"/>
          <w:w w:val="105"/>
          <w:sz w:val="20"/>
        </w:rPr>
        <w:t>is</w:t>
      </w:r>
      <w:r>
        <w:rPr>
          <w:b/>
          <w:color w:val="050505"/>
          <w:spacing w:val="-15"/>
          <w:w w:val="105"/>
          <w:sz w:val="20"/>
        </w:rPr>
        <w:t xml:space="preserve"> </w:t>
      </w:r>
      <w:r>
        <w:rPr>
          <w:b/>
          <w:color w:val="050505"/>
          <w:w w:val="105"/>
          <w:sz w:val="20"/>
        </w:rPr>
        <w:t>unreliable</w:t>
      </w:r>
      <w:r>
        <w:rPr>
          <w:b/>
          <w:color w:val="050505"/>
          <w:spacing w:val="-4"/>
          <w:w w:val="105"/>
          <w:sz w:val="20"/>
        </w:rPr>
        <w:t xml:space="preserve"> </w:t>
      </w:r>
      <w:r>
        <w:rPr>
          <w:b/>
          <w:color w:val="050505"/>
          <w:w w:val="105"/>
          <w:sz w:val="20"/>
        </w:rPr>
        <w:t>and</w:t>
      </w:r>
      <w:r>
        <w:rPr>
          <w:b/>
          <w:color w:val="050505"/>
          <w:spacing w:val="-14"/>
          <w:w w:val="105"/>
          <w:sz w:val="20"/>
        </w:rPr>
        <w:t xml:space="preserve"> </w:t>
      </w:r>
      <w:r>
        <w:rPr>
          <w:b/>
          <w:color w:val="050505"/>
          <w:w w:val="105"/>
          <w:sz w:val="20"/>
        </w:rPr>
        <w:t>invalid.</w:t>
      </w:r>
      <w:r>
        <w:rPr>
          <w:b/>
          <w:color w:val="050505"/>
          <w:spacing w:val="-14"/>
          <w:w w:val="105"/>
          <w:sz w:val="20"/>
        </w:rPr>
        <w:t xml:space="preserve"> </w:t>
      </w:r>
      <w:r>
        <w:rPr>
          <w:b/>
          <w:color w:val="050505"/>
          <w:w w:val="105"/>
          <w:sz w:val="20"/>
        </w:rPr>
        <w:t>Statistically, a 'reliable' test is</w:t>
      </w:r>
      <w:r>
        <w:rPr>
          <w:b/>
          <w:color w:val="050505"/>
          <w:spacing w:val="-2"/>
          <w:w w:val="105"/>
          <w:sz w:val="20"/>
        </w:rPr>
        <w:t xml:space="preserve"> </w:t>
      </w:r>
      <w:r>
        <w:rPr>
          <w:b/>
          <w:color w:val="050505"/>
          <w:w w:val="105"/>
          <w:sz w:val="20"/>
        </w:rPr>
        <w:t>one which can</w:t>
      </w:r>
      <w:r>
        <w:rPr>
          <w:b/>
          <w:color w:val="050505"/>
          <w:spacing w:val="-2"/>
          <w:w w:val="105"/>
          <w:sz w:val="20"/>
        </w:rPr>
        <w:t xml:space="preserve"> </w:t>
      </w:r>
      <w:r>
        <w:rPr>
          <w:b/>
          <w:color w:val="050505"/>
          <w:w w:val="105"/>
          <w:sz w:val="20"/>
        </w:rPr>
        <w:t>be</w:t>
      </w:r>
      <w:r>
        <w:rPr>
          <w:b/>
          <w:color w:val="050505"/>
          <w:spacing w:val="-9"/>
          <w:w w:val="105"/>
          <w:sz w:val="20"/>
        </w:rPr>
        <w:t xml:space="preserve"> </w:t>
      </w:r>
      <w:r>
        <w:rPr>
          <w:b/>
          <w:color w:val="050505"/>
          <w:w w:val="105"/>
          <w:sz w:val="20"/>
        </w:rPr>
        <w:t>repeated and</w:t>
      </w:r>
      <w:r>
        <w:rPr>
          <w:b/>
          <w:color w:val="050505"/>
          <w:spacing w:val="-1"/>
          <w:w w:val="105"/>
          <w:sz w:val="20"/>
        </w:rPr>
        <w:t xml:space="preserve"> </w:t>
      </w:r>
      <w:r>
        <w:rPr>
          <w:b/>
          <w:color w:val="050505"/>
          <w:w w:val="105"/>
          <w:sz w:val="20"/>
        </w:rPr>
        <w:t>is</w:t>
      </w:r>
      <w:r>
        <w:rPr>
          <w:b/>
          <w:color w:val="050505"/>
          <w:spacing w:val="-9"/>
          <w:w w:val="105"/>
          <w:sz w:val="20"/>
        </w:rPr>
        <w:t xml:space="preserve"> </w:t>
      </w:r>
      <w:r>
        <w:rPr>
          <w:b/>
          <w:color w:val="050505"/>
          <w:w w:val="105"/>
          <w:sz w:val="20"/>
        </w:rPr>
        <w:t>consistent. A 'valid' test</w:t>
      </w:r>
      <w:r>
        <w:rPr>
          <w:b/>
          <w:color w:val="050505"/>
          <w:spacing w:val="-1"/>
          <w:w w:val="105"/>
          <w:sz w:val="20"/>
        </w:rPr>
        <w:t xml:space="preserve"> </w:t>
      </w:r>
      <w:r>
        <w:rPr>
          <w:b/>
          <w:color w:val="050505"/>
          <w:w w:val="105"/>
          <w:sz w:val="20"/>
        </w:rPr>
        <w:t>accurately describes</w:t>
      </w:r>
      <w:r>
        <w:rPr>
          <w:b/>
          <w:color w:val="050505"/>
          <w:spacing w:val="-14"/>
          <w:w w:val="105"/>
          <w:sz w:val="20"/>
        </w:rPr>
        <w:t xml:space="preserve"> </w:t>
      </w:r>
      <w:r>
        <w:rPr>
          <w:b/>
          <w:color w:val="050505"/>
          <w:w w:val="105"/>
          <w:sz w:val="20"/>
        </w:rPr>
        <w:t>the</w:t>
      </w:r>
      <w:r>
        <w:rPr>
          <w:b/>
          <w:color w:val="050505"/>
          <w:spacing w:val="-12"/>
          <w:w w:val="105"/>
          <w:sz w:val="20"/>
        </w:rPr>
        <w:t xml:space="preserve"> </w:t>
      </w:r>
      <w:r>
        <w:rPr>
          <w:b/>
          <w:color w:val="050505"/>
          <w:w w:val="105"/>
          <w:sz w:val="20"/>
        </w:rPr>
        <w:t>real</w:t>
      </w:r>
      <w:r>
        <w:rPr>
          <w:b/>
          <w:color w:val="050505"/>
          <w:spacing w:val="-10"/>
          <w:w w:val="105"/>
          <w:sz w:val="20"/>
        </w:rPr>
        <w:t xml:space="preserve"> </w:t>
      </w:r>
      <w:r>
        <w:rPr>
          <w:b/>
          <w:color w:val="050505"/>
          <w:w w:val="105"/>
          <w:sz w:val="20"/>
        </w:rPr>
        <w:t>world.</w:t>
      </w:r>
      <w:r>
        <w:rPr>
          <w:b/>
          <w:color w:val="050505"/>
          <w:spacing w:val="-4"/>
          <w:w w:val="105"/>
          <w:sz w:val="20"/>
        </w:rPr>
        <w:t xml:space="preserve"> </w:t>
      </w:r>
      <w:r>
        <w:rPr>
          <w:b/>
          <w:color w:val="050505"/>
          <w:w w:val="105"/>
          <w:sz w:val="20"/>
        </w:rPr>
        <w:t>ESA</w:t>
      </w:r>
      <w:r>
        <w:rPr>
          <w:b/>
          <w:color w:val="050505"/>
          <w:spacing w:val="-7"/>
          <w:w w:val="105"/>
          <w:sz w:val="20"/>
        </w:rPr>
        <w:t xml:space="preserve"> </w:t>
      </w:r>
      <w:r>
        <w:rPr>
          <w:b/>
          <w:color w:val="050505"/>
          <w:w w:val="105"/>
          <w:sz w:val="20"/>
        </w:rPr>
        <w:t>is</w:t>
      </w:r>
      <w:r>
        <w:rPr>
          <w:b/>
          <w:color w:val="050505"/>
          <w:spacing w:val="-15"/>
          <w:w w:val="105"/>
          <w:sz w:val="20"/>
        </w:rPr>
        <w:t xml:space="preserve"> </w:t>
      </w:r>
      <w:r>
        <w:rPr>
          <w:b/>
          <w:color w:val="050505"/>
          <w:w w:val="105"/>
          <w:sz w:val="20"/>
        </w:rPr>
        <w:t>not</w:t>
      </w:r>
      <w:r>
        <w:rPr>
          <w:b/>
          <w:color w:val="050505"/>
          <w:spacing w:val="-12"/>
          <w:w w:val="105"/>
          <w:sz w:val="20"/>
        </w:rPr>
        <w:t xml:space="preserve"> </w:t>
      </w:r>
      <w:r>
        <w:rPr>
          <w:b/>
          <w:color w:val="050505"/>
          <w:w w:val="105"/>
          <w:sz w:val="20"/>
        </w:rPr>
        <w:t>reliable</w:t>
      </w:r>
      <w:r>
        <w:rPr>
          <w:b/>
          <w:color w:val="050505"/>
          <w:spacing w:val="-5"/>
          <w:w w:val="105"/>
          <w:sz w:val="20"/>
        </w:rPr>
        <w:t xml:space="preserve"> </w:t>
      </w:r>
      <w:r>
        <w:rPr>
          <w:b/>
          <w:color w:val="050505"/>
          <w:w w:val="105"/>
          <w:sz w:val="20"/>
        </w:rPr>
        <w:t>as</w:t>
      </w:r>
      <w:r>
        <w:rPr>
          <w:b/>
          <w:color w:val="050505"/>
          <w:spacing w:val="-15"/>
          <w:w w:val="105"/>
          <w:sz w:val="20"/>
        </w:rPr>
        <w:t xml:space="preserve"> </w:t>
      </w:r>
      <w:r>
        <w:rPr>
          <w:b/>
          <w:color w:val="050505"/>
          <w:w w:val="105"/>
          <w:sz w:val="20"/>
        </w:rPr>
        <w:t>it</w:t>
      </w:r>
      <w:r>
        <w:rPr>
          <w:b/>
          <w:color w:val="050505"/>
          <w:spacing w:val="11"/>
          <w:w w:val="105"/>
          <w:sz w:val="20"/>
        </w:rPr>
        <w:t xml:space="preserve"> </w:t>
      </w:r>
      <w:r>
        <w:rPr>
          <w:b/>
          <w:color w:val="050505"/>
          <w:w w:val="105"/>
          <w:sz w:val="20"/>
        </w:rPr>
        <w:t>does</w:t>
      </w:r>
      <w:r>
        <w:rPr>
          <w:b/>
          <w:color w:val="050505"/>
          <w:spacing w:val="-15"/>
          <w:w w:val="105"/>
          <w:sz w:val="20"/>
        </w:rPr>
        <w:t xml:space="preserve"> </w:t>
      </w:r>
      <w:r>
        <w:rPr>
          <w:b/>
          <w:color w:val="050505"/>
          <w:w w:val="105"/>
          <w:sz w:val="20"/>
        </w:rPr>
        <w:t>not</w:t>
      </w:r>
      <w:r>
        <w:rPr>
          <w:b/>
          <w:color w:val="050505"/>
          <w:spacing w:val="-13"/>
          <w:w w:val="105"/>
          <w:sz w:val="20"/>
        </w:rPr>
        <w:t xml:space="preserve"> </w:t>
      </w:r>
      <w:r>
        <w:rPr>
          <w:b/>
          <w:color w:val="050505"/>
          <w:w w:val="105"/>
          <w:sz w:val="20"/>
        </w:rPr>
        <w:t>produce</w:t>
      </w:r>
      <w:r>
        <w:rPr>
          <w:b/>
          <w:color w:val="050505"/>
          <w:spacing w:val="-3"/>
          <w:w w:val="105"/>
          <w:sz w:val="20"/>
        </w:rPr>
        <w:t xml:space="preserve"> </w:t>
      </w:r>
      <w:r>
        <w:rPr>
          <w:b/>
          <w:color w:val="050505"/>
          <w:w w:val="105"/>
          <w:sz w:val="20"/>
        </w:rPr>
        <w:t>consistent</w:t>
      </w:r>
      <w:r>
        <w:rPr>
          <w:b/>
          <w:color w:val="050505"/>
          <w:spacing w:val="8"/>
          <w:w w:val="105"/>
          <w:sz w:val="20"/>
        </w:rPr>
        <w:t xml:space="preserve"> </w:t>
      </w:r>
      <w:r>
        <w:rPr>
          <w:b/>
          <w:color w:val="050505"/>
          <w:w w:val="105"/>
          <w:sz w:val="20"/>
        </w:rPr>
        <w:t>results;</w:t>
      </w:r>
      <w:r>
        <w:rPr>
          <w:b/>
          <w:color w:val="050505"/>
          <w:spacing w:val="-8"/>
          <w:w w:val="105"/>
          <w:sz w:val="20"/>
        </w:rPr>
        <w:t xml:space="preserve"> </w:t>
      </w:r>
      <w:r>
        <w:rPr>
          <w:b/>
          <w:color w:val="050505"/>
          <w:w w:val="105"/>
          <w:sz w:val="20"/>
        </w:rPr>
        <w:t>and not valid as</w:t>
      </w:r>
      <w:r>
        <w:rPr>
          <w:b/>
          <w:color w:val="050505"/>
          <w:spacing w:val="-2"/>
          <w:w w:val="105"/>
          <w:sz w:val="20"/>
        </w:rPr>
        <w:t xml:space="preserve"> </w:t>
      </w:r>
      <w:r>
        <w:rPr>
          <w:b/>
          <w:color w:val="050505"/>
          <w:w w:val="105"/>
          <w:sz w:val="20"/>
        </w:rPr>
        <w:t>reports are</w:t>
      </w:r>
      <w:r>
        <w:rPr>
          <w:b/>
          <w:color w:val="050505"/>
          <w:spacing w:val="-5"/>
          <w:w w:val="105"/>
          <w:sz w:val="20"/>
        </w:rPr>
        <w:t xml:space="preserve"> </w:t>
      </w:r>
      <w:r>
        <w:rPr>
          <w:b/>
          <w:color w:val="050505"/>
          <w:w w:val="105"/>
          <w:sz w:val="20"/>
        </w:rPr>
        <w:t>inaccurate and few claimants found fit for work</w:t>
      </w:r>
      <w:r>
        <w:rPr>
          <w:b/>
          <w:color w:val="050505"/>
          <w:spacing w:val="-1"/>
          <w:w w:val="105"/>
          <w:sz w:val="20"/>
        </w:rPr>
        <w:t xml:space="preserve"> </w:t>
      </w:r>
      <w:r>
        <w:rPr>
          <w:b/>
          <w:color w:val="050505"/>
          <w:w w:val="105"/>
          <w:sz w:val="20"/>
        </w:rPr>
        <w:t>do</w:t>
      </w:r>
      <w:r>
        <w:rPr>
          <w:b/>
          <w:color w:val="050505"/>
          <w:spacing w:val="-3"/>
          <w:w w:val="105"/>
          <w:sz w:val="20"/>
        </w:rPr>
        <w:t xml:space="preserve"> </w:t>
      </w:r>
      <w:r>
        <w:rPr>
          <w:b/>
          <w:color w:val="050505"/>
          <w:w w:val="105"/>
          <w:sz w:val="20"/>
        </w:rPr>
        <w:t>enter work,</w:t>
      </w:r>
      <w:r>
        <w:rPr>
          <w:b/>
          <w:color w:val="050505"/>
          <w:spacing w:val="-4"/>
          <w:w w:val="105"/>
          <w:sz w:val="20"/>
        </w:rPr>
        <w:t xml:space="preserve"> </w:t>
      </w:r>
      <w:r>
        <w:rPr>
          <w:b/>
          <w:color w:val="050505"/>
          <w:w w:val="105"/>
          <w:sz w:val="20"/>
        </w:rPr>
        <w:t>in comparison to claimants of</w:t>
      </w:r>
      <w:r>
        <w:rPr>
          <w:b/>
          <w:color w:val="050505"/>
          <w:spacing w:val="-8"/>
          <w:w w:val="105"/>
          <w:sz w:val="20"/>
        </w:rPr>
        <w:t xml:space="preserve"> </w:t>
      </w:r>
      <w:r>
        <w:rPr>
          <w:b/>
          <w:color w:val="050505"/>
          <w:w w:val="105"/>
          <w:sz w:val="20"/>
        </w:rPr>
        <w:t>Jobseeker's Allowance.</w:t>
      </w:r>
    </w:p>
    <w:p w14:paraId="0BAE7F8A" w14:textId="77777777" w:rsidR="00284967" w:rsidRDefault="00284967">
      <w:pPr>
        <w:pStyle w:val="BodyText"/>
        <w:spacing w:before="11"/>
        <w:rPr>
          <w:b/>
          <w:sz w:val="25"/>
        </w:rPr>
      </w:pPr>
    </w:p>
    <w:p w14:paraId="405F8D73" w14:textId="77777777" w:rsidR="00284967" w:rsidRDefault="00807DB8">
      <w:pPr>
        <w:spacing w:line="304" w:lineRule="auto"/>
        <w:ind w:left="123" w:right="239" w:hanging="6"/>
        <w:rPr>
          <w:b/>
          <w:sz w:val="20"/>
        </w:rPr>
      </w:pPr>
      <w:r>
        <w:rPr>
          <w:b/>
          <w:color w:val="050505"/>
          <w:spacing w:val="-2"/>
          <w:w w:val="105"/>
          <w:sz w:val="20"/>
        </w:rPr>
        <w:t>There</w:t>
      </w:r>
      <w:r>
        <w:rPr>
          <w:b/>
          <w:color w:val="050505"/>
          <w:spacing w:val="-12"/>
          <w:w w:val="105"/>
          <w:sz w:val="20"/>
        </w:rPr>
        <w:t xml:space="preserve"> </w:t>
      </w:r>
      <w:r>
        <w:rPr>
          <w:b/>
          <w:color w:val="050505"/>
          <w:spacing w:val="-2"/>
          <w:w w:val="105"/>
          <w:sz w:val="20"/>
        </w:rPr>
        <w:t>is</w:t>
      </w:r>
      <w:r>
        <w:rPr>
          <w:b/>
          <w:color w:val="050505"/>
          <w:spacing w:val="-13"/>
          <w:w w:val="105"/>
          <w:sz w:val="20"/>
        </w:rPr>
        <w:t xml:space="preserve"> </w:t>
      </w:r>
      <w:r>
        <w:rPr>
          <w:b/>
          <w:color w:val="050505"/>
          <w:spacing w:val="-2"/>
          <w:w w:val="105"/>
          <w:sz w:val="20"/>
        </w:rPr>
        <w:t>urgent</w:t>
      </w:r>
      <w:r>
        <w:rPr>
          <w:b/>
          <w:color w:val="050505"/>
          <w:spacing w:val="-6"/>
          <w:w w:val="105"/>
          <w:sz w:val="20"/>
        </w:rPr>
        <w:t xml:space="preserve"> </w:t>
      </w:r>
      <w:r>
        <w:rPr>
          <w:b/>
          <w:color w:val="050505"/>
          <w:spacing w:val="-2"/>
          <w:w w:val="105"/>
          <w:sz w:val="20"/>
        </w:rPr>
        <w:t>need</w:t>
      </w:r>
      <w:r>
        <w:rPr>
          <w:b/>
          <w:color w:val="050505"/>
          <w:spacing w:val="-10"/>
          <w:w w:val="105"/>
          <w:sz w:val="20"/>
        </w:rPr>
        <w:t xml:space="preserve"> </w:t>
      </w:r>
      <w:r>
        <w:rPr>
          <w:b/>
          <w:color w:val="050505"/>
          <w:spacing w:val="-2"/>
          <w:w w:val="105"/>
          <w:sz w:val="20"/>
        </w:rPr>
        <w:t>to</w:t>
      </w:r>
      <w:r>
        <w:rPr>
          <w:b/>
          <w:color w:val="050505"/>
          <w:spacing w:val="-5"/>
          <w:w w:val="105"/>
          <w:sz w:val="20"/>
        </w:rPr>
        <w:t xml:space="preserve"> </w:t>
      </w:r>
      <w:r>
        <w:rPr>
          <w:b/>
          <w:color w:val="050505"/>
          <w:spacing w:val="-2"/>
          <w:w w:val="105"/>
          <w:sz w:val="20"/>
        </w:rPr>
        <w:t>address</w:t>
      </w:r>
      <w:r>
        <w:rPr>
          <w:b/>
          <w:color w:val="050505"/>
          <w:spacing w:val="-7"/>
          <w:w w:val="105"/>
          <w:sz w:val="20"/>
        </w:rPr>
        <w:t xml:space="preserve"> </w:t>
      </w:r>
      <w:r>
        <w:rPr>
          <w:b/>
          <w:color w:val="050505"/>
          <w:spacing w:val="-2"/>
          <w:w w:val="105"/>
          <w:sz w:val="20"/>
        </w:rPr>
        <w:t>the</w:t>
      </w:r>
      <w:r>
        <w:rPr>
          <w:b/>
          <w:color w:val="050505"/>
          <w:spacing w:val="14"/>
          <w:w w:val="105"/>
          <w:sz w:val="20"/>
        </w:rPr>
        <w:t xml:space="preserve"> </w:t>
      </w:r>
      <w:r>
        <w:rPr>
          <w:b/>
          <w:color w:val="050505"/>
          <w:spacing w:val="-2"/>
          <w:w w:val="105"/>
          <w:sz w:val="20"/>
        </w:rPr>
        <w:t>inaccuracy of</w:t>
      </w:r>
      <w:r>
        <w:rPr>
          <w:b/>
          <w:color w:val="050505"/>
          <w:spacing w:val="-13"/>
          <w:w w:val="105"/>
          <w:sz w:val="20"/>
        </w:rPr>
        <w:t xml:space="preserve"> </w:t>
      </w:r>
      <w:r>
        <w:rPr>
          <w:b/>
          <w:color w:val="050505"/>
          <w:spacing w:val="-2"/>
          <w:w w:val="105"/>
          <w:sz w:val="20"/>
        </w:rPr>
        <w:t>assessments and</w:t>
      </w:r>
      <w:r>
        <w:rPr>
          <w:b/>
          <w:color w:val="050505"/>
          <w:spacing w:val="-11"/>
          <w:w w:val="105"/>
          <w:sz w:val="20"/>
        </w:rPr>
        <w:t xml:space="preserve"> </w:t>
      </w:r>
      <w:r>
        <w:rPr>
          <w:b/>
          <w:color w:val="050505"/>
          <w:spacing w:val="-2"/>
          <w:w w:val="105"/>
          <w:sz w:val="20"/>
        </w:rPr>
        <w:t>decision making</w:t>
      </w:r>
      <w:r>
        <w:rPr>
          <w:b/>
          <w:color w:val="050505"/>
          <w:spacing w:val="-13"/>
          <w:w w:val="105"/>
          <w:sz w:val="20"/>
        </w:rPr>
        <w:t xml:space="preserve"> </w:t>
      </w:r>
      <w:r>
        <w:rPr>
          <w:b/>
          <w:color w:val="050505"/>
          <w:spacing w:val="-2"/>
          <w:w w:val="105"/>
          <w:sz w:val="20"/>
        </w:rPr>
        <w:t xml:space="preserve">to </w:t>
      </w:r>
      <w:r>
        <w:rPr>
          <w:b/>
          <w:color w:val="050505"/>
          <w:w w:val="105"/>
          <w:sz w:val="20"/>
        </w:rPr>
        <w:t>produce a means of assessment that</w:t>
      </w:r>
      <w:r>
        <w:rPr>
          <w:b/>
          <w:color w:val="050505"/>
          <w:spacing w:val="-1"/>
          <w:w w:val="105"/>
          <w:sz w:val="20"/>
        </w:rPr>
        <w:t xml:space="preserve"> </w:t>
      </w:r>
      <w:r>
        <w:rPr>
          <w:b/>
          <w:color w:val="050505"/>
          <w:w w:val="105"/>
          <w:sz w:val="20"/>
        </w:rPr>
        <w:t>is</w:t>
      </w:r>
      <w:r>
        <w:rPr>
          <w:b/>
          <w:color w:val="050505"/>
          <w:spacing w:val="-10"/>
          <w:w w:val="105"/>
          <w:sz w:val="20"/>
        </w:rPr>
        <w:t xml:space="preserve"> </w:t>
      </w:r>
      <w:r>
        <w:rPr>
          <w:b/>
          <w:color w:val="050505"/>
          <w:w w:val="105"/>
          <w:sz w:val="20"/>
        </w:rPr>
        <w:t>reliable. Furthermore, there</w:t>
      </w:r>
      <w:r>
        <w:rPr>
          <w:b/>
          <w:color w:val="050505"/>
          <w:spacing w:val="-2"/>
          <w:w w:val="105"/>
          <w:sz w:val="20"/>
        </w:rPr>
        <w:t xml:space="preserve"> </w:t>
      </w:r>
      <w:r>
        <w:rPr>
          <w:b/>
          <w:color w:val="050505"/>
          <w:w w:val="105"/>
          <w:sz w:val="20"/>
        </w:rPr>
        <w:t>is</w:t>
      </w:r>
      <w:r>
        <w:rPr>
          <w:b/>
          <w:color w:val="050505"/>
          <w:spacing w:val="-6"/>
          <w:w w:val="105"/>
          <w:sz w:val="20"/>
        </w:rPr>
        <w:t xml:space="preserve"> </w:t>
      </w:r>
      <w:r>
        <w:rPr>
          <w:b/>
          <w:color w:val="050505"/>
          <w:w w:val="105"/>
          <w:sz w:val="20"/>
        </w:rPr>
        <w:t>urgent need to address</w:t>
      </w:r>
      <w:r>
        <w:rPr>
          <w:b/>
          <w:color w:val="050505"/>
          <w:spacing w:val="-2"/>
          <w:w w:val="105"/>
          <w:sz w:val="20"/>
        </w:rPr>
        <w:t xml:space="preserve"> </w:t>
      </w:r>
      <w:r>
        <w:rPr>
          <w:b/>
          <w:color w:val="050505"/>
          <w:w w:val="105"/>
          <w:sz w:val="20"/>
        </w:rPr>
        <w:t>the</w:t>
      </w:r>
      <w:r>
        <w:rPr>
          <w:b/>
          <w:color w:val="050505"/>
          <w:spacing w:val="-7"/>
          <w:w w:val="105"/>
          <w:sz w:val="20"/>
        </w:rPr>
        <w:t xml:space="preserve"> </w:t>
      </w:r>
      <w:r>
        <w:rPr>
          <w:b/>
          <w:color w:val="050505"/>
          <w:w w:val="105"/>
          <w:sz w:val="20"/>
        </w:rPr>
        <w:t>descriptors and</w:t>
      </w:r>
      <w:r>
        <w:rPr>
          <w:b/>
          <w:color w:val="050505"/>
          <w:spacing w:val="-6"/>
          <w:w w:val="105"/>
          <w:sz w:val="20"/>
        </w:rPr>
        <w:t xml:space="preserve"> </w:t>
      </w:r>
      <w:r>
        <w:rPr>
          <w:b/>
          <w:color w:val="050505"/>
          <w:w w:val="105"/>
          <w:sz w:val="20"/>
        </w:rPr>
        <w:t>decision</w:t>
      </w:r>
      <w:r>
        <w:rPr>
          <w:b/>
          <w:color w:val="050505"/>
          <w:spacing w:val="-1"/>
          <w:w w:val="105"/>
          <w:sz w:val="20"/>
        </w:rPr>
        <w:t xml:space="preserve"> </w:t>
      </w:r>
      <w:r>
        <w:rPr>
          <w:b/>
          <w:color w:val="050505"/>
          <w:w w:val="105"/>
          <w:sz w:val="20"/>
        </w:rPr>
        <w:t>making</w:t>
      </w:r>
      <w:r>
        <w:rPr>
          <w:b/>
          <w:color w:val="050505"/>
          <w:spacing w:val="-12"/>
          <w:w w:val="105"/>
          <w:sz w:val="20"/>
        </w:rPr>
        <w:t xml:space="preserve"> </w:t>
      </w:r>
      <w:r>
        <w:rPr>
          <w:b/>
          <w:color w:val="050505"/>
          <w:w w:val="105"/>
          <w:sz w:val="20"/>
        </w:rPr>
        <w:t>to produce an</w:t>
      </w:r>
      <w:r>
        <w:rPr>
          <w:b/>
          <w:color w:val="050505"/>
          <w:spacing w:val="-9"/>
          <w:w w:val="105"/>
          <w:sz w:val="20"/>
        </w:rPr>
        <w:t xml:space="preserve"> </w:t>
      </w:r>
      <w:r>
        <w:rPr>
          <w:b/>
          <w:color w:val="050505"/>
          <w:w w:val="105"/>
          <w:sz w:val="20"/>
        </w:rPr>
        <w:t>assessment that</w:t>
      </w:r>
      <w:r>
        <w:rPr>
          <w:b/>
          <w:color w:val="050505"/>
          <w:spacing w:val="-11"/>
          <w:w w:val="105"/>
          <w:sz w:val="20"/>
        </w:rPr>
        <w:t xml:space="preserve"> </w:t>
      </w:r>
      <w:r>
        <w:rPr>
          <w:b/>
          <w:color w:val="050505"/>
          <w:w w:val="105"/>
          <w:sz w:val="20"/>
        </w:rPr>
        <w:t>is</w:t>
      </w:r>
      <w:r>
        <w:rPr>
          <w:b/>
          <w:color w:val="050505"/>
          <w:spacing w:val="-14"/>
          <w:w w:val="105"/>
          <w:sz w:val="20"/>
        </w:rPr>
        <w:t xml:space="preserve"> </w:t>
      </w:r>
      <w:r>
        <w:rPr>
          <w:b/>
          <w:color w:val="050505"/>
          <w:w w:val="105"/>
          <w:sz w:val="20"/>
        </w:rPr>
        <w:t>valid.</w:t>
      </w:r>
    </w:p>
    <w:p w14:paraId="2CC25716" w14:textId="77777777" w:rsidR="00284967" w:rsidRDefault="00284967">
      <w:pPr>
        <w:spacing w:line="304" w:lineRule="auto"/>
        <w:rPr>
          <w:sz w:val="20"/>
        </w:rPr>
        <w:sectPr w:rsidR="00284967">
          <w:pgSz w:w="11900" w:h="16840"/>
          <w:pgMar w:top="1360" w:right="1320" w:bottom="1220" w:left="1320" w:header="0" w:footer="1001" w:gutter="0"/>
          <w:cols w:space="720"/>
        </w:sectPr>
      </w:pPr>
    </w:p>
    <w:p w14:paraId="3693A675" w14:textId="77777777" w:rsidR="00284967" w:rsidRDefault="00807DB8">
      <w:pPr>
        <w:pStyle w:val="Heading3"/>
        <w:ind w:left="2635"/>
        <w:rPr>
          <w:u w:val="none"/>
        </w:rPr>
      </w:pPr>
      <w:bookmarkStart w:id="3" w:name="_TOC_250006"/>
      <w:r>
        <w:rPr>
          <w:color w:val="050505"/>
          <w:w w:val="105"/>
          <w:u w:val="thick" w:color="050505"/>
        </w:rPr>
        <w:t>Case</w:t>
      </w:r>
      <w:r>
        <w:rPr>
          <w:color w:val="050505"/>
          <w:spacing w:val="-18"/>
          <w:w w:val="105"/>
          <w:u w:val="thick" w:color="050505"/>
        </w:rPr>
        <w:t xml:space="preserve"> </w:t>
      </w:r>
      <w:r>
        <w:rPr>
          <w:color w:val="050505"/>
          <w:w w:val="105"/>
          <w:u w:val="thick" w:color="050505"/>
        </w:rPr>
        <w:t>Studies</w:t>
      </w:r>
      <w:r>
        <w:rPr>
          <w:color w:val="050505"/>
          <w:spacing w:val="-11"/>
          <w:w w:val="105"/>
          <w:u w:val="thick" w:color="050505"/>
        </w:rPr>
        <w:t xml:space="preserve"> </w:t>
      </w:r>
      <w:r>
        <w:rPr>
          <w:color w:val="050505"/>
          <w:w w:val="105"/>
          <w:u w:val="thick" w:color="050505"/>
        </w:rPr>
        <w:t>and</w:t>
      </w:r>
      <w:r>
        <w:rPr>
          <w:color w:val="050505"/>
          <w:spacing w:val="-13"/>
          <w:w w:val="105"/>
          <w:u w:val="thick" w:color="050505"/>
        </w:rPr>
        <w:t xml:space="preserve"> </w:t>
      </w:r>
      <w:bookmarkEnd w:id="3"/>
      <w:r>
        <w:rPr>
          <w:color w:val="050505"/>
          <w:spacing w:val="-2"/>
          <w:w w:val="105"/>
          <w:u w:val="thick" w:color="050505"/>
        </w:rPr>
        <w:t>Consultation</w:t>
      </w:r>
    </w:p>
    <w:p w14:paraId="5965AA92" w14:textId="77777777" w:rsidR="00284967" w:rsidRDefault="00284967">
      <w:pPr>
        <w:pStyle w:val="BodyText"/>
        <w:spacing w:before="2"/>
        <w:rPr>
          <w:b/>
          <w:sz w:val="31"/>
        </w:rPr>
      </w:pPr>
    </w:p>
    <w:p w14:paraId="2C4D9B9A" w14:textId="77777777" w:rsidR="00284967" w:rsidRDefault="00807DB8">
      <w:pPr>
        <w:spacing w:line="292" w:lineRule="auto"/>
        <w:ind w:left="843" w:firstLine="4"/>
        <w:rPr>
          <w:sz w:val="21"/>
        </w:rPr>
      </w:pPr>
      <w:r>
        <w:rPr>
          <w:color w:val="050505"/>
          <w:w w:val="105"/>
          <w:sz w:val="21"/>
        </w:rPr>
        <w:t>"...</w:t>
      </w:r>
      <w:r>
        <w:rPr>
          <w:color w:val="050505"/>
          <w:spacing w:val="-16"/>
          <w:w w:val="105"/>
          <w:sz w:val="21"/>
        </w:rPr>
        <w:t xml:space="preserve"> </w:t>
      </w:r>
      <w:r>
        <w:rPr>
          <w:i/>
          <w:color w:val="050505"/>
          <w:w w:val="105"/>
          <w:sz w:val="21"/>
        </w:rPr>
        <w:t>there</w:t>
      </w:r>
      <w:r>
        <w:rPr>
          <w:i/>
          <w:color w:val="050505"/>
          <w:spacing w:val="-11"/>
          <w:w w:val="105"/>
          <w:sz w:val="21"/>
        </w:rPr>
        <w:t xml:space="preserve"> </w:t>
      </w:r>
      <w:r>
        <w:rPr>
          <w:i/>
          <w:color w:val="050505"/>
          <w:w w:val="105"/>
          <w:sz w:val="21"/>
        </w:rPr>
        <w:t>is</w:t>
      </w:r>
      <w:r>
        <w:rPr>
          <w:i/>
          <w:color w:val="050505"/>
          <w:spacing w:val="-11"/>
          <w:w w:val="105"/>
          <w:sz w:val="21"/>
        </w:rPr>
        <w:t xml:space="preserve"> </w:t>
      </w:r>
      <w:r>
        <w:rPr>
          <w:i/>
          <w:color w:val="050505"/>
          <w:w w:val="105"/>
          <w:sz w:val="21"/>
        </w:rPr>
        <w:t>no</w:t>
      </w:r>
      <w:r>
        <w:rPr>
          <w:i/>
          <w:color w:val="050505"/>
          <w:spacing w:val="-16"/>
          <w:w w:val="105"/>
          <w:sz w:val="21"/>
        </w:rPr>
        <w:t xml:space="preserve"> </w:t>
      </w:r>
      <w:r>
        <w:rPr>
          <w:i/>
          <w:color w:val="050505"/>
          <w:w w:val="105"/>
          <w:sz w:val="21"/>
        </w:rPr>
        <w:t xml:space="preserve">support </w:t>
      </w:r>
      <w:r>
        <w:rPr>
          <w:color w:val="050505"/>
          <w:w w:val="105"/>
          <w:sz w:val="21"/>
        </w:rPr>
        <w:t>-</w:t>
      </w:r>
      <w:r>
        <w:rPr>
          <w:color w:val="050505"/>
          <w:spacing w:val="-16"/>
          <w:w w:val="105"/>
          <w:sz w:val="21"/>
        </w:rPr>
        <w:t xml:space="preserve"> </w:t>
      </w:r>
      <w:r>
        <w:rPr>
          <w:i/>
          <w:color w:val="050505"/>
          <w:w w:val="105"/>
          <w:sz w:val="21"/>
        </w:rPr>
        <w:t>you've</w:t>
      </w:r>
      <w:r>
        <w:rPr>
          <w:i/>
          <w:color w:val="050505"/>
          <w:spacing w:val="-9"/>
          <w:w w:val="105"/>
          <w:sz w:val="21"/>
        </w:rPr>
        <w:t xml:space="preserve"> </w:t>
      </w:r>
      <w:r>
        <w:rPr>
          <w:i/>
          <w:color w:val="050505"/>
          <w:w w:val="105"/>
          <w:sz w:val="21"/>
        </w:rPr>
        <w:t>been</w:t>
      </w:r>
      <w:r>
        <w:rPr>
          <w:i/>
          <w:color w:val="050505"/>
          <w:spacing w:val="-1"/>
          <w:w w:val="105"/>
          <w:sz w:val="21"/>
        </w:rPr>
        <w:t xml:space="preserve"> </w:t>
      </w:r>
      <w:r>
        <w:rPr>
          <w:i/>
          <w:color w:val="050505"/>
          <w:w w:val="105"/>
          <w:sz w:val="21"/>
        </w:rPr>
        <w:t>thrown</w:t>
      </w:r>
      <w:r>
        <w:rPr>
          <w:i/>
          <w:color w:val="050505"/>
          <w:spacing w:val="-3"/>
          <w:w w:val="105"/>
          <w:sz w:val="21"/>
        </w:rPr>
        <w:t xml:space="preserve"> </w:t>
      </w:r>
      <w:r>
        <w:rPr>
          <w:i/>
          <w:color w:val="050505"/>
          <w:w w:val="105"/>
          <w:sz w:val="21"/>
        </w:rPr>
        <w:t>away</w:t>
      </w:r>
      <w:r>
        <w:rPr>
          <w:i/>
          <w:color w:val="050505"/>
          <w:spacing w:val="-3"/>
          <w:w w:val="105"/>
          <w:sz w:val="21"/>
        </w:rPr>
        <w:t xml:space="preserve"> </w:t>
      </w:r>
      <w:r>
        <w:rPr>
          <w:i/>
          <w:color w:val="050505"/>
          <w:w w:val="105"/>
          <w:sz w:val="21"/>
        </w:rPr>
        <w:t>regardless,</w:t>
      </w:r>
      <w:r>
        <w:rPr>
          <w:i/>
          <w:color w:val="050505"/>
          <w:spacing w:val="-4"/>
          <w:w w:val="105"/>
          <w:sz w:val="21"/>
        </w:rPr>
        <w:t xml:space="preserve"> </w:t>
      </w:r>
      <w:r>
        <w:rPr>
          <w:i/>
          <w:color w:val="050505"/>
          <w:w w:val="105"/>
          <w:sz w:val="21"/>
        </w:rPr>
        <w:t>and</w:t>
      </w:r>
      <w:r>
        <w:rPr>
          <w:i/>
          <w:color w:val="050505"/>
          <w:spacing w:val="-9"/>
          <w:w w:val="105"/>
          <w:sz w:val="21"/>
        </w:rPr>
        <w:t xml:space="preserve"> </w:t>
      </w:r>
      <w:r>
        <w:rPr>
          <w:i/>
          <w:color w:val="050505"/>
          <w:w w:val="105"/>
          <w:sz w:val="21"/>
        </w:rPr>
        <w:t>none</w:t>
      </w:r>
      <w:r>
        <w:rPr>
          <w:i/>
          <w:color w:val="050505"/>
          <w:spacing w:val="-8"/>
          <w:w w:val="105"/>
          <w:sz w:val="21"/>
        </w:rPr>
        <w:t xml:space="preserve"> </w:t>
      </w:r>
      <w:r>
        <w:rPr>
          <w:i/>
          <w:color w:val="050505"/>
          <w:w w:val="105"/>
          <w:sz w:val="21"/>
        </w:rPr>
        <w:t>of</w:t>
      </w:r>
      <w:r>
        <w:rPr>
          <w:i/>
          <w:color w:val="050505"/>
          <w:spacing w:val="-3"/>
          <w:w w:val="105"/>
          <w:sz w:val="21"/>
        </w:rPr>
        <w:t xml:space="preserve"> </w:t>
      </w:r>
      <w:r>
        <w:rPr>
          <w:i/>
          <w:color w:val="181818"/>
          <w:w w:val="105"/>
          <w:sz w:val="21"/>
        </w:rPr>
        <w:t xml:space="preserve">it </w:t>
      </w:r>
      <w:r>
        <w:rPr>
          <w:i/>
          <w:color w:val="050505"/>
          <w:w w:val="105"/>
          <w:sz w:val="21"/>
        </w:rPr>
        <w:t>was</w:t>
      </w:r>
      <w:r>
        <w:rPr>
          <w:i/>
          <w:color w:val="050505"/>
          <w:spacing w:val="-12"/>
          <w:w w:val="105"/>
          <w:sz w:val="21"/>
        </w:rPr>
        <w:t xml:space="preserve"> </w:t>
      </w:r>
      <w:r>
        <w:rPr>
          <w:i/>
          <w:color w:val="050505"/>
          <w:w w:val="105"/>
          <w:sz w:val="21"/>
        </w:rPr>
        <w:t>ever</w:t>
      </w:r>
      <w:r>
        <w:rPr>
          <w:i/>
          <w:color w:val="050505"/>
          <w:w w:val="105"/>
          <w:sz w:val="21"/>
        </w:rPr>
        <w:t xml:space="preserve"> about illness, disability, ability or recovery:</w:t>
      </w:r>
      <w:r>
        <w:rPr>
          <w:i/>
          <w:color w:val="050505"/>
          <w:spacing w:val="-18"/>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them it was always only about the money. And they keep insisting we're not cheap,</w:t>
      </w:r>
      <w:r>
        <w:rPr>
          <w:i/>
          <w:color w:val="050505"/>
          <w:spacing w:val="-4"/>
          <w:w w:val="105"/>
          <w:sz w:val="21"/>
        </w:rPr>
        <w:t xml:space="preserve"> </w:t>
      </w:r>
      <w:r>
        <w:rPr>
          <w:i/>
          <w:color w:val="050505"/>
          <w:w w:val="105"/>
          <w:sz w:val="21"/>
        </w:rPr>
        <w:t>but</w:t>
      </w:r>
      <w:r>
        <w:rPr>
          <w:i/>
          <w:color w:val="050505"/>
          <w:spacing w:val="-4"/>
          <w:w w:val="105"/>
          <w:sz w:val="21"/>
        </w:rPr>
        <w:t xml:space="preserve"> </w:t>
      </w:r>
      <w:r>
        <w:rPr>
          <w:i/>
          <w:color w:val="050505"/>
          <w:w w:val="105"/>
          <w:sz w:val="21"/>
        </w:rPr>
        <w:t>I</w:t>
      </w:r>
      <w:r>
        <w:rPr>
          <w:i/>
          <w:color w:val="050505"/>
          <w:spacing w:val="-35"/>
          <w:w w:val="105"/>
          <w:sz w:val="21"/>
        </w:rPr>
        <w:t xml:space="preserve"> </w:t>
      </w:r>
      <w:r>
        <w:rPr>
          <w:i/>
          <w:color w:val="050505"/>
          <w:w w:val="105"/>
          <w:sz w:val="21"/>
        </w:rPr>
        <w:t>feel</w:t>
      </w:r>
      <w:r>
        <w:rPr>
          <w:i/>
          <w:color w:val="050505"/>
          <w:spacing w:val="-8"/>
          <w:w w:val="105"/>
          <w:sz w:val="21"/>
        </w:rPr>
        <w:t xml:space="preserve"> </w:t>
      </w:r>
      <w:r>
        <w:rPr>
          <w:i/>
          <w:color w:val="050505"/>
          <w:w w:val="105"/>
          <w:sz w:val="21"/>
        </w:rPr>
        <w:t xml:space="preserve">cheap." </w:t>
      </w:r>
      <w:r>
        <w:rPr>
          <w:color w:val="050505"/>
          <w:w w:val="105"/>
          <w:sz w:val="21"/>
        </w:rPr>
        <w:t>-</w:t>
      </w:r>
      <w:r>
        <w:rPr>
          <w:color w:val="050505"/>
          <w:spacing w:val="40"/>
          <w:w w:val="105"/>
          <w:sz w:val="21"/>
        </w:rPr>
        <w:t xml:space="preserve"> </w:t>
      </w:r>
      <w:r>
        <w:rPr>
          <w:color w:val="050505"/>
          <w:w w:val="105"/>
          <w:sz w:val="21"/>
        </w:rPr>
        <w:t>Respondent to 'Diary of a Benefit Scrounger' consultation</w:t>
      </w:r>
    </w:p>
    <w:p w14:paraId="38572063" w14:textId="77777777" w:rsidR="00284967" w:rsidRDefault="00284967">
      <w:pPr>
        <w:pStyle w:val="BodyText"/>
        <w:spacing w:before="8"/>
        <w:rPr>
          <w:sz w:val="22"/>
        </w:rPr>
      </w:pPr>
    </w:p>
    <w:p w14:paraId="01824DB6" w14:textId="77777777" w:rsidR="00284967" w:rsidRDefault="00807DB8">
      <w:pPr>
        <w:ind w:left="117"/>
        <w:rPr>
          <w:rFonts w:ascii="Times New Roman"/>
          <w:b/>
          <w:sz w:val="28"/>
        </w:rPr>
      </w:pPr>
      <w:r>
        <w:rPr>
          <w:rFonts w:ascii="Times New Roman"/>
          <w:b/>
          <w:color w:val="050505"/>
          <w:spacing w:val="-2"/>
          <w:sz w:val="28"/>
        </w:rPr>
        <w:t>Summary</w:t>
      </w:r>
    </w:p>
    <w:p w14:paraId="7EEBE720" w14:textId="77777777" w:rsidR="00284967" w:rsidRDefault="00284967">
      <w:pPr>
        <w:pStyle w:val="BodyText"/>
        <w:spacing w:before="10"/>
        <w:rPr>
          <w:rFonts w:ascii="Times New Roman"/>
          <w:b/>
          <w:sz w:val="29"/>
        </w:rPr>
      </w:pPr>
    </w:p>
    <w:p w14:paraId="3B0EB6AE" w14:textId="77777777" w:rsidR="00284967" w:rsidRDefault="00807DB8">
      <w:pPr>
        <w:pStyle w:val="BodyText"/>
        <w:spacing w:line="290" w:lineRule="auto"/>
        <w:ind w:left="124" w:right="270" w:hanging="3"/>
      </w:pPr>
      <w:r>
        <w:rPr>
          <w:color w:val="050505"/>
        </w:rPr>
        <w:t>In March</w:t>
      </w:r>
      <w:r>
        <w:rPr>
          <w:color w:val="050505"/>
          <w:spacing w:val="25"/>
        </w:rPr>
        <w:t xml:space="preserve"> </w:t>
      </w:r>
      <w:r>
        <w:rPr>
          <w:color w:val="050505"/>
        </w:rPr>
        <w:t>2013, a</w:t>
      </w:r>
      <w:r>
        <w:rPr>
          <w:color w:val="050505"/>
          <w:spacing w:val="25"/>
        </w:rPr>
        <w:t xml:space="preserve"> </w:t>
      </w:r>
      <w:r>
        <w:rPr>
          <w:color w:val="050505"/>
        </w:rPr>
        <w:t>consultation</w:t>
      </w:r>
      <w:r>
        <w:rPr>
          <w:color w:val="050505"/>
          <w:spacing w:val="40"/>
        </w:rPr>
        <w:t xml:space="preserve"> </w:t>
      </w:r>
      <w:r>
        <w:rPr>
          <w:color w:val="050505"/>
        </w:rPr>
        <w:t>wa</w:t>
      </w:r>
      <w:r>
        <w:rPr>
          <w:color w:val="050505"/>
        </w:rPr>
        <w:t>s</w:t>
      </w:r>
      <w:r>
        <w:rPr>
          <w:color w:val="050505"/>
          <w:spacing w:val="25"/>
        </w:rPr>
        <w:t xml:space="preserve"> </w:t>
      </w:r>
      <w:r>
        <w:rPr>
          <w:color w:val="050505"/>
        </w:rPr>
        <w:t>run through the</w:t>
      </w:r>
      <w:r>
        <w:rPr>
          <w:color w:val="050505"/>
          <w:spacing w:val="33"/>
        </w:rPr>
        <w:t xml:space="preserve"> </w:t>
      </w:r>
      <w:r>
        <w:rPr>
          <w:color w:val="050505"/>
        </w:rPr>
        <w:t>'Diary</w:t>
      </w:r>
      <w:r>
        <w:rPr>
          <w:color w:val="050505"/>
          <w:spacing w:val="30"/>
        </w:rPr>
        <w:t xml:space="preserve"> </w:t>
      </w:r>
      <w:r>
        <w:rPr>
          <w:color w:val="050505"/>
        </w:rPr>
        <w:t>of A</w:t>
      </w:r>
      <w:r>
        <w:rPr>
          <w:color w:val="050505"/>
          <w:spacing w:val="27"/>
        </w:rPr>
        <w:t xml:space="preserve"> </w:t>
      </w:r>
      <w:r>
        <w:rPr>
          <w:color w:val="050505"/>
        </w:rPr>
        <w:t>Benefit</w:t>
      </w:r>
      <w:r>
        <w:rPr>
          <w:color w:val="050505"/>
          <w:spacing w:val="22"/>
        </w:rPr>
        <w:t xml:space="preserve"> </w:t>
      </w:r>
      <w:r>
        <w:rPr>
          <w:color w:val="050505"/>
        </w:rPr>
        <w:t>Scrounger'</w:t>
      </w:r>
      <w:r>
        <w:rPr>
          <w:color w:val="050505"/>
          <w:spacing w:val="35"/>
        </w:rPr>
        <w:t xml:space="preserve"> </w:t>
      </w:r>
      <w:r>
        <w:rPr>
          <w:color w:val="050505"/>
        </w:rPr>
        <w:t>(DOABS) blog, asking</w:t>
      </w:r>
      <w:r>
        <w:rPr>
          <w:color w:val="050505"/>
          <w:spacing w:val="32"/>
        </w:rPr>
        <w:t xml:space="preserve"> </w:t>
      </w:r>
      <w:r>
        <w:rPr>
          <w:color w:val="050505"/>
        </w:rPr>
        <w:t>readers to</w:t>
      </w:r>
      <w:r>
        <w:rPr>
          <w:color w:val="050505"/>
          <w:spacing w:val="40"/>
        </w:rPr>
        <w:t xml:space="preserve"> </w:t>
      </w:r>
      <w:r>
        <w:rPr>
          <w:color w:val="050505"/>
        </w:rPr>
        <w:t>leave</w:t>
      </w:r>
      <w:r>
        <w:rPr>
          <w:color w:val="050505"/>
          <w:spacing w:val="35"/>
        </w:rPr>
        <w:t xml:space="preserve"> </w:t>
      </w:r>
      <w:r>
        <w:rPr>
          <w:color w:val="050505"/>
        </w:rPr>
        <w:t>comments</w:t>
      </w:r>
      <w:r>
        <w:rPr>
          <w:color w:val="050505"/>
          <w:spacing w:val="40"/>
        </w:rPr>
        <w:t xml:space="preserve"> </w:t>
      </w:r>
      <w:r>
        <w:rPr>
          <w:color w:val="050505"/>
        </w:rPr>
        <w:t>detailing</w:t>
      </w:r>
      <w:r>
        <w:rPr>
          <w:color w:val="050505"/>
          <w:spacing w:val="39"/>
        </w:rPr>
        <w:t xml:space="preserve"> </w:t>
      </w:r>
      <w:r>
        <w:rPr>
          <w:color w:val="050505"/>
        </w:rPr>
        <w:t>what they considered</w:t>
      </w:r>
      <w:r>
        <w:rPr>
          <w:color w:val="050505"/>
          <w:spacing w:val="40"/>
        </w:rPr>
        <w:t xml:space="preserve"> </w:t>
      </w:r>
      <w:r>
        <w:rPr>
          <w:color w:val="050505"/>
        </w:rPr>
        <w:t>to</w:t>
      </w:r>
      <w:r>
        <w:rPr>
          <w:color w:val="050505"/>
          <w:spacing w:val="40"/>
        </w:rPr>
        <w:t xml:space="preserve"> </w:t>
      </w:r>
      <w:r>
        <w:rPr>
          <w:color w:val="050505"/>
        </w:rPr>
        <w:t xml:space="preserve">be </w:t>
      </w:r>
      <w:r>
        <w:rPr>
          <w:color w:val="050505"/>
          <w:u w:val="thick" w:color="050505"/>
        </w:rPr>
        <w:t>the</w:t>
      </w:r>
      <w:r>
        <w:rPr>
          <w:color w:val="050505"/>
          <w:spacing w:val="40"/>
          <w:u w:val="thick" w:color="050505"/>
        </w:rPr>
        <w:t xml:space="preserve"> </w:t>
      </w:r>
      <w:r>
        <w:rPr>
          <w:color w:val="050505"/>
          <w:u w:val="thick" w:color="050505"/>
        </w:rPr>
        <w:t>single</w:t>
      </w:r>
      <w:r>
        <w:rPr>
          <w:color w:val="050505"/>
        </w:rPr>
        <w:t xml:space="preserve"> </w:t>
      </w:r>
      <w:r>
        <w:rPr>
          <w:color w:val="050505"/>
          <w:u w:val="thick" w:color="050505"/>
        </w:rPr>
        <w:t>worst</w:t>
      </w:r>
      <w:r>
        <w:rPr>
          <w:color w:val="050505"/>
          <w:spacing w:val="40"/>
          <w:u w:val="thick" w:color="050505"/>
        </w:rPr>
        <w:t xml:space="preserve"> </w:t>
      </w:r>
      <w:r>
        <w:rPr>
          <w:color w:val="050505"/>
          <w:u w:val="thick" w:color="050505"/>
        </w:rPr>
        <w:t>aspect</w:t>
      </w:r>
      <w:r>
        <w:rPr>
          <w:color w:val="050505"/>
          <w:spacing w:val="40"/>
        </w:rPr>
        <w:t xml:space="preserve"> </w:t>
      </w:r>
      <w:r>
        <w:rPr>
          <w:color w:val="050505"/>
        </w:rPr>
        <w:t>of</w:t>
      </w:r>
      <w:r>
        <w:rPr>
          <w:color w:val="050505"/>
          <w:spacing w:val="27"/>
        </w:rPr>
        <w:t xml:space="preserve"> </w:t>
      </w:r>
      <w:r>
        <w:rPr>
          <w:color w:val="050505"/>
        </w:rPr>
        <w:t>ESA.</w:t>
      </w:r>
      <w:r>
        <w:rPr>
          <w:rFonts w:ascii="Times New Roman"/>
          <w:color w:val="050505"/>
          <w:vertAlign w:val="superscript"/>
        </w:rPr>
        <w:t>19</w:t>
      </w:r>
      <w:r>
        <w:rPr>
          <w:rFonts w:ascii="Times New Roman"/>
          <w:color w:val="050505"/>
          <w:spacing w:val="80"/>
        </w:rPr>
        <w:t xml:space="preserve"> </w:t>
      </w:r>
      <w:r>
        <w:rPr>
          <w:color w:val="050505"/>
        </w:rPr>
        <w:t>However,</w:t>
      </w:r>
      <w:r>
        <w:rPr>
          <w:color w:val="050505"/>
          <w:spacing w:val="33"/>
        </w:rPr>
        <w:t xml:space="preserve"> </w:t>
      </w:r>
      <w:r>
        <w:rPr>
          <w:color w:val="050505"/>
        </w:rPr>
        <w:t>most</w:t>
      </w:r>
      <w:r>
        <w:rPr>
          <w:color w:val="050505"/>
          <w:spacing w:val="39"/>
        </w:rPr>
        <w:t xml:space="preserve"> </w:t>
      </w:r>
      <w:r>
        <w:rPr>
          <w:color w:val="050505"/>
        </w:rPr>
        <w:t>people</w:t>
      </w:r>
      <w:r>
        <w:rPr>
          <w:color w:val="050505"/>
          <w:spacing w:val="39"/>
        </w:rPr>
        <w:t xml:space="preserve"> </w:t>
      </w:r>
      <w:r>
        <w:rPr>
          <w:color w:val="050505"/>
        </w:rPr>
        <w:t>felt</w:t>
      </w:r>
      <w:r>
        <w:rPr>
          <w:color w:val="050505"/>
          <w:spacing w:val="33"/>
        </w:rPr>
        <w:t xml:space="preserve"> </w:t>
      </w:r>
      <w:r>
        <w:rPr>
          <w:color w:val="050505"/>
        </w:rPr>
        <w:t>so strongly</w:t>
      </w:r>
      <w:r>
        <w:rPr>
          <w:color w:val="050505"/>
          <w:spacing w:val="40"/>
        </w:rPr>
        <w:t xml:space="preserve"> </w:t>
      </w:r>
      <w:r>
        <w:rPr>
          <w:color w:val="050505"/>
        </w:rPr>
        <w:t>that</w:t>
      </w:r>
      <w:r>
        <w:rPr>
          <w:color w:val="050505"/>
          <w:spacing w:val="31"/>
        </w:rPr>
        <w:t xml:space="preserve"> </w:t>
      </w:r>
      <w:r>
        <w:rPr>
          <w:color w:val="050505"/>
        </w:rPr>
        <w:t>they</w:t>
      </w:r>
      <w:r>
        <w:rPr>
          <w:color w:val="050505"/>
          <w:spacing w:val="40"/>
        </w:rPr>
        <w:t xml:space="preserve"> </w:t>
      </w:r>
      <w:r>
        <w:rPr>
          <w:color w:val="050505"/>
        </w:rPr>
        <w:t>cited</w:t>
      </w:r>
      <w:r>
        <w:rPr>
          <w:color w:val="050505"/>
          <w:spacing w:val="39"/>
        </w:rPr>
        <w:t xml:space="preserve"> </w:t>
      </w:r>
      <w:r>
        <w:rPr>
          <w:color w:val="050505"/>
        </w:rPr>
        <w:t>several different</w:t>
      </w:r>
      <w:r>
        <w:rPr>
          <w:color w:val="050505"/>
          <w:spacing w:val="36"/>
        </w:rPr>
        <w:t xml:space="preserve"> </w:t>
      </w:r>
      <w:r>
        <w:rPr>
          <w:color w:val="050505"/>
        </w:rPr>
        <w:t>aspects of ESA</w:t>
      </w:r>
      <w:r>
        <w:rPr>
          <w:color w:val="050505"/>
          <w:spacing w:val="32"/>
        </w:rPr>
        <w:t xml:space="preserve"> </w:t>
      </w:r>
      <w:r>
        <w:rPr>
          <w:color w:val="050505"/>
        </w:rPr>
        <w:t>as of equal significance.</w:t>
      </w:r>
      <w:r>
        <w:rPr>
          <w:color w:val="050505"/>
          <w:spacing w:val="35"/>
        </w:rPr>
        <w:t xml:space="preserve"> </w:t>
      </w:r>
      <w:r>
        <w:rPr>
          <w:color w:val="050505"/>
        </w:rPr>
        <w:t>The responses</w:t>
      </w:r>
      <w:r>
        <w:rPr>
          <w:color w:val="050505"/>
          <w:spacing w:val="40"/>
        </w:rPr>
        <w:t xml:space="preserve"> </w:t>
      </w:r>
      <w:r>
        <w:rPr>
          <w:color w:val="050505"/>
        </w:rPr>
        <w:t>were as follows:</w:t>
      </w:r>
    </w:p>
    <w:p w14:paraId="3E83008F" w14:textId="77777777" w:rsidR="00284967" w:rsidRDefault="00284967">
      <w:pPr>
        <w:pStyle w:val="BodyText"/>
        <w:spacing w:before="8"/>
        <w:rPr>
          <w:sz w:val="25"/>
        </w:rPr>
      </w:pPr>
    </w:p>
    <w:p w14:paraId="42B95580" w14:textId="77777777" w:rsidR="00284967" w:rsidRDefault="00807DB8">
      <w:pPr>
        <w:pStyle w:val="ListParagraph"/>
        <w:numPr>
          <w:ilvl w:val="0"/>
          <w:numId w:val="22"/>
        </w:numPr>
        <w:tabs>
          <w:tab w:val="left" w:pos="815"/>
          <w:tab w:val="left" w:pos="816"/>
        </w:tabs>
        <w:spacing w:line="290" w:lineRule="auto"/>
        <w:ind w:right="589" w:hanging="327"/>
        <w:rPr>
          <w:sz w:val="21"/>
        </w:rPr>
      </w:pPr>
      <w:r>
        <w:rPr>
          <w:color w:val="050505"/>
          <w:w w:val="105"/>
          <w:sz w:val="21"/>
        </w:rPr>
        <w:t>50%</w:t>
      </w:r>
      <w:r>
        <w:rPr>
          <w:color w:val="050505"/>
          <w:spacing w:val="-16"/>
          <w:w w:val="105"/>
          <w:sz w:val="21"/>
        </w:rPr>
        <w:t xml:space="preserve"> </w:t>
      </w:r>
      <w:r>
        <w:rPr>
          <w:color w:val="050505"/>
          <w:w w:val="105"/>
          <w:sz w:val="21"/>
        </w:rPr>
        <w:t>considered</w:t>
      </w:r>
      <w:r>
        <w:rPr>
          <w:color w:val="050505"/>
          <w:spacing w:val="-13"/>
          <w:w w:val="105"/>
          <w:sz w:val="21"/>
        </w:rPr>
        <w:t xml:space="preserve"> </w:t>
      </w:r>
      <w:r>
        <w:rPr>
          <w:color w:val="050505"/>
          <w:w w:val="105"/>
          <w:sz w:val="21"/>
        </w:rPr>
        <w:t>the</w:t>
      </w:r>
      <w:r>
        <w:rPr>
          <w:color w:val="050505"/>
          <w:spacing w:val="-5"/>
          <w:w w:val="105"/>
          <w:sz w:val="21"/>
        </w:rPr>
        <w:t xml:space="preserve"> </w:t>
      </w:r>
      <w:r>
        <w:rPr>
          <w:color w:val="050505"/>
          <w:w w:val="105"/>
          <w:sz w:val="21"/>
        </w:rPr>
        <w:t>worst</w:t>
      </w:r>
      <w:r>
        <w:rPr>
          <w:color w:val="050505"/>
          <w:spacing w:val="-11"/>
          <w:w w:val="105"/>
          <w:sz w:val="21"/>
        </w:rPr>
        <w:t xml:space="preserve"> </w:t>
      </w:r>
      <w:r>
        <w:rPr>
          <w:color w:val="050505"/>
          <w:w w:val="105"/>
          <w:sz w:val="21"/>
        </w:rPr>
        <w:t>aspect</w:t>
      </w:r>
      <w:r>
        <w:rPr>
          <w:color w:val="050505"/>
          <w:spacing w:val="-8"/>
          <w:w w:val="105"/>
          <w:sz w:val="21"/>
        </w:rPr>
        <w:t xml:space="preserve"> </w:t>
      </w:r>
      <w:r>
        <w:rPr>
          <w:color w:val="050505"/>
          <w:w w:val="105"/>
          <w:sz w:val="21"/>
        </w:rPr>
        <w:t>of</w:t>
      </w:r>
      <w:r>
        <w:rPr>
          <w:color w:val="050505"/>
          <w:spacing w:val="-16"/>
          <w:w w:val="105"/>
          <w:sz w:val="21"/>
        </w:rPr>
        <w:t xml:space="preserve"> </w:t>
      </w:r>
      <w:r>
        <w:rPr>
          <w:color w:val="050505"/>
          <w:w w:val="105"/>
          <w:sz w:val="21"/>
        </w:rPr>
        <w:t>ESA</w:t>
      </w:r>
      <w:r>
        <w:rPr>
          <w:color w:val="050505"/>
          <w:spacing w:val="-14"/>
          <w:w w:val="105"/>
          <w:sz w:val="21"/>
        </w:rPr>
        <w:t xml:space="preserve"> </w:t>
      </w:r>
      <w:r>
        <w:rPr>
          <w:color w:val="050505"/>
          <w:w w:val="105"/>
          <w:sz w:val="21"/>
        </w:rPr>
        <w:t>to</w:t>
      </w:r>
      <w:r>
        <w:rPr>
          <w:color w:val="050505"/>
          <w:spacing w:val="27"/>
          <w:w w:val="105"/>
          <w:sz w:val="21"/>
        </w:rPr>
        <w:t xml:space="preserve"> </w:t>
      </w:r>
      <w:r>
        <w:rPr>
          <w:color w:val="050505"/>
          <w:w w:val="105"/>
          <w:sz w:val="21"/>
        </w:rPr>
        <w:t>be</w:t>
      </w:r>
      <w:r>
        <w:rPr>
          <w:color w:val="050505"/>
          <w:spacing w:val="-16"/>
          <w:w w:val="105"/>
          <w:sz w:val="21"/>
        </w:rPr>
        <w:t xml:space="preserve"> </w:t>
      </w:r>
      <w:r>
        <w:rPr>
          <w:color w:val="050505"/>
          <w:w w:val="105"/>
          <w:sz w:val="21"/>
        </w:rPr>
        <w:t>that</w:t>
      </w:r>
      <w:r>
        <w:rPr>
          <w:color w:val="050505"/>
          <w:spacing w:val="-15"/>
          <w:w w:val="105"/>
          <w:sz w:val="21"/>
        </w:rPr>
        <w:t xml:space="preserve"> </w:t>
      </w:r>
      <w:r>
        <w:rPr>
          <w:color w:val="050505"/>
          <w:w w:val="105"/>
          <w:sz w:val="21"/>
        </w:rPr>
        <w:t>it</w:t>
      </w:r>
      <w:r>
        <w:rPr>
          <w:color w:val="050505"/>
          <w:spacing w:val="-12"/>
          <w:w w:val="105"/>
          <w:sz w:val="21"/>
        </w:rPr>
        <w:t xml:space="preserve"> </w:t>
      </w:r>
      <w:r>
        <w:rPr>
          <w:color w:val="050505"/>
          <w:w w:val="105"/>
          <w:sz w:val="21"/>
        </w:rPr>
        <w:t>is</w:t>
      </w:r>
      <w:r>
        <w:rPr>
          <w:color w:val="050505"/>
          <w:spacing w:val="-16"/>
          <w:w w:val="105"/>
          <w:sz w:val="21"/>
        </w:rPr>
        <w:t xml:space="preserve"> </w:t>
      </w:r>
      <w:r>
        <w:rPr>
          <w:color w:val="050505"/>
          <w:w w:val="105"/>
          <w:sz w:val="21"/>
        </w:rPr>
        <w:t>a</w:t>
      </w:r>
      <w:r>
        <w:rPr>
          <w:color w:val="050505"/>
          <w:spacing w:val="-15"/>
          <w:w w:val="105"/>
          <w:sz w:val="21"/>
        </w:rPr>
        <w:t xml:space="preserve"> </w:t>
      </w:r>
      <w:r>
        <w:rPr>
          <w:color w:val="050505"/>
          <w:w w:val="105"/>
          <w:sz w:val="21"/>
        </w:rPr>
        <w:t>highly</w:t>
      </w:r>
      <w:r>
        <w:rPr>
          <w:color w:val="050505"/>
          <w:spacing w:val="-10"/>
          <w:w w:val="105"/>
          <w:sz w:val="21"/>
        </w:rPr>
        <w:t xml:space="preserve"> </w:t>
      </w:r>
      <w:r>
        <w:rPr>
          <w:color w:val="050505"/>
          <w:w w:val="105"/>
          <w:sz w:val="21"/>
        </w:rPr>
        <w:t>stressful</w:t>
      </w:r>
      <w:r>
        <w:rPr>
          <w:color w:val="050505"/>
          <w:spacing w:val="-14"/>
          <w:w w:val="105"/>
          <w:sz w:val="21"/>
        </w:rPr>
        <w:t xml:space="preserve"> </w:t>
      </w:r>
      <w:r>
        <w:rPr>
          <w:color w:val="050505"/>
          <w:w w:val="105"/>
          <w:sz w:val="21"/>
        </w:rPr>
        <w:t>process, frequently causing fear in claimants;</w:t>
      </w:r>
    </w:p>
    <w:p w14:paraId="5B11EA63" w14:textId="77777777" w:rsidR="00284967" w:rsidRDefault="00807DB8">
      <w:pPr>
        <w:pStyle w:val="ListParagraph"/>
        <w:numPr>
          <w:ilvl w:val="0"/>
          <w:numId w:val="22"/>
        </w:numPr>
        <w:tabs>
          <w:tab w:val="left" w:pos="816"/>
          <w:tab w:val="left" w:pos="817"/>
        </w:tabs>
        <w:spacing w:before="2"/>
        <w:ind w:left="816" w:hanging="327"/>
        <w:rPr>
          <w:sz w:val="21"/>
        </w:rPr>
      </w:pPr>
      <w:r>
        <w:rPr>
          <w:color w:val="050505"/>
          <w:w w:val="105"/>
          <w:sz w:val="21"/>
        </w:rPr>
        <w:t>40%</w:t>
      </w:r>
      <w:r>
        <w:rPr>
          <w:color w:val="050505"/>
          <w:spacing w:val="-16"/>
          <w:w w:val="105"/>
          <w:sz w:val="21"/>
        </w:rPr>
        <w:t xml:space="preserve"> </w:t>
      </w:r>
      <w:r>
        <w:rPr>
          <w:color w:val="050505"/>
          <w:w w:val="105"/>
          <w:sz w:val="21"/>
        </w:rPr>
        <w:t>identified</w:t>
      </w:r>
      <w:r>
        <w:rPr>
          <w:color w:val="050505"/>
          <w:spacing w:val="-10"/>
          <w:w w:val="105"/>
          <w:sz w:val="21"/>
        </w:rPr>
        <w:t xml:space="preserve"> </w:t>
      </w:r>
      <w:r>
        <w:rPr>
          <w:color w:val="050505"/>
          <w:w w:val="105"/>
          <w:sz w:val="21"/>
        </w:rPr>
        <w:t>specific</w:t>
      </w:r>
      <w:r>
        <w:rPr>
          <w:color w:val="050505"/>
          <w:spacing w:val="1"/>
          <w:w w:val="105"/>
          <w:sz w:val="21"/>
        </w:rPr>
        <w:t xml:space="preserve"> </w:t>
      </w:r>
      <w:r>
        <w:rPr>
          <w:color w:val="050505"/>
          <w:w w:val="105"/>
          <w:sz w:val="21"/>
        </w:rPr>
        <w:t>flaws</w:t>
      </w:r>
      <w:r>
        <w:rPr>
          <w:color w:val="050505"/>
          <w:spacing w:val="-9"/>
          <w:w w:val="105"/>
          <w:sz w:val="21"/>
        </w:rPr>
        <w:t xml:space="preserve"> </w:t>
      </w:r>
      <w:r>
        <w:rPr>
          <w:color w:val="050505"/>
          <w:w w:val="105"/>
          <w:sz w:val="21"/>
        </w:rPr>
        <w:t>in</w:t>
      </w:r>
      <w:r>
        <w:rPr>
          <w:color w:val="050505"/>
          <w:spacing w:val="-16"/>
          <w:w w:val="105"/>
          <w:sz w:val="21"/>
        </w:rPr>
        <w:t xml:space="preserve"> </w:t>
      </w:r>
      <w:r>
        <w:rPr>
          <w:color w:val="050505"/>
          <w:w w:val="105"/>
          <w:sz w:val="21"/>
        </w:rPr>
        <w:t>the</w:t>
      </w:r>
      <w:r>
        <w:rPr>
          <w:color w:val="050505"/>
          <w:spacing w:val="-3"/>
          <w:w w:val="105"/>
          <w:sz w:val="21"/>
        </w:rPr>
        <w:t xml:space="preserve"> </w:t>
      </w:r>
      <w:r>
        <w:rPr>
          <w:color w:val="050505"/>
          <w:w w:val="105"/>
          <w:sz w:val="21"/>
        </w:rPr>
        <w:t>assessment</w:t>
      </w:r>
      <w:r>
        <w:rPr>
          <w:color w:val="050505"/>
          <w:spacing w:val="5"/>
          <w:w w:val="105"/>
          <w:sz w:val="21"/>
        </w:rPr>
        <w:t xml:space="preserve"> </w:t>
      </w:r>
      <w:r>
        <w:rPr>
          <w:color w:val="050505"/>
          <w:w w:val="105"/>
          <w:sz w:val="21"/>
        </w:rPr>
        <w:t>process</w:t>
      </w:r>
      <w:r>
        <w:rPr>
          <w:color w:val="050505"/>
          <w:spacing w:val="-3"/>
          <w:w w:val="105"/>
          <w:sz w:val="21"/>
        </w:rPr>
        <w:t xml:space="preserve"> </w:t>
      </w:r>
      <w:r>
        <w:rPr>
          <w:color w:val="050505"/>
          <w:w w:val="105"/>
          <w:sz w:val="21"/>
        </w:rPr>
        <w:t>as</w:t>
      </w:r>
      <w:r>
        <w:rPr>
          <w:color w:val="050505"/>
          <w:spacing w:val="-10"/>
          <w:w w:val="105"/>
          <w:sz w:val="21"/>
        </w:rPr>
        <w:t xml:space="preserve"> </w:t>
      </w:r>
      <w:r>
        <w:rPr>
          <w:color w:val="050505"/>
          <w:w w:val="105"/>
          <w:sz w:val="21"/>
        </w:rPr>
        <w:t>the</w:t>
      </w:r>
      <w:r>
        <w:rPr>
          <w:color w:val="050505"/>
          <w:spacing w:val="-10"/>
          <w:w w:val="105"/>
          <w:sz w:val="21"/>
        </w:rPr>
        <w:t xml:space="preserve"> </w:t>
      </w:r>
      <w:r>
        <w:rPr>
          <w:color w:val="050505"/>
          <w:w w:val="105"/>
          <w:sz w:val="21"/>
        </w:rPr>
        <w:t>worst</w:t>
      </w:r>
      <w:r>
        <w:rPr>
          <w:color w:val="050505"/>
          <w:spacing w:val="-8"/>
          <w:w w:val="105"/>
          <w:sz w:val="21"/>
        </w:rPr>
        <w:t xml:space="preserve"> </w:t>
      </w:r>
      <w:r>
        <w:rPr>
          <w:color w:val="050505"/>
          <w:w w:val="105"/>
          <w:sz w:val="21"/>
        </w:rPr>
        <w:t>part</w:t>
      </w:r>
      <w:r>
        <w:rPr>
          <w:color w:val="050505"/>
          <w:spacing w:val="-9"/>
          <w:w w:val="105"/>
          <w:sz w:val="21"/>
        </w:rPr>
        <w:t xml:space="preserve"> </w:t>
      </w:r>
      <w:r>
        <w:rPr>
          <w:color w:val="050505"/>
          <w:w w:val="105"/>
          <w:sz w:val="21"/>
        </w:rPr>
        <w:t>of</w:t>
      </w:r>
      <w:r>
        <w:rPr>
          <w:color w:val="050505"/>
          <w:spacing w:val="-6"/>
          <w:w w:val="105"/>
          <w:sz w:val="21"/>
        </w:rPr>
        <w:t xml:space="preserve"> </w:t>
      </w:r>
      <w:r>
        <w:rPr>
          <w:color w:val="050505"/>
          <w:spacing w:val="-4"/>
          <w:w w:val="105"/>
          <w:sz w:val="21"/>
        </w:rPr>
        <w:t>ESA;</w:t>
      </w:r>
    </w:p>
    <w:p w14:paraId="5959BE77" w14:textId="77777777" w:rsidR="00284967" w:rsidRDefault="00807DB8">
      <w:pPr>
        <w:pStyle w:val="ListParagraph"/>
        <w:numPr>
          <w:ilvl w:val="0"/>
          <w:numId w:val="22"/>
        </w:numPr>
        <w:tabs>
          <w:tab w:val="left" w:pos="815"/>
          <w:tab w:val="left" w:pos="816"/>
        </w:tabs>
        <w:spacing w:before="52"/>
        <w:ind w:left="815" w:hanging="326"/>
        <w:rPr>
          <w:sz w:val="21"/>
        </w:rPr>
      </w:pPr>
      <w:r>
        <w:rPr>
          <w:color w:val="050505"/>
          <w:sz w:val="21"/>
        </w:rPr>
        <w:t>30% expressed</w:t>
      </w:r>
      <w:r>
        <w:rPr>
          <w:color w:val="050505"/>
          <w:spacing w:val="21"/>
          <w:sz w:val="21"/>
        </w:rPr>
        <w:t xml:space="preserve"> </w:t>
      </w:r>
      <w:r>
        <w:rPr>
          <w:color w:val="050505"/>
          <w:sz w:val="21"/>
        </w:rPr>
        <w:t>views</w:t>
      </w:r>
      <w:r>
        <w:rPr>
          <w:color w:val="050505"/>
          <w:spacing w:val="9"/>
          <w:sz w:val="21"/>
        </w:rPr>
        <w:t xml:space="preserve"> </w:t>
      </w:r>
      <w:r>
        <w:rPr>
          <w:color w:val="050505"/>
          <w:sz w:val="21"/>
        </w:rPr>
        <w:t>that</w:t>
      </w:r>
      <w:r>
        <w:rPr>
          <w:color w:val="050505"/>
          <w:spacing w:val="11"/>
          <w:sz w:val="21"/>
        </w:rPr>
        <w:t xml:space="preserve"> </w:t>
      </w:r>
      <w:r>
        <w:rPr>
          <w:color w:val="050505"/>
          <w:sz w:val="21"/>
        </w:rPr>
        <w:t>the</w:t>
      </w:r>
      <w:r>
        <w:rPr>
          <w:color w:val="050505"/>
          <w:spacing w:val="2"/>
          <w:sz w:val="21"/>
        </w:rPr>
        <w:t xml:space="preserve"> </w:t>
      </w:r>
      <w:r>
        <w:rPr>
          <w:color w:val="050505"/>
          <w:sz w:val="21"/>
        </w:rPr>
        <w:t>process</w:t>
      </w:r>
      <w:r>
        <w:rPr>
          <w:color w:val="050505"/>
          <w:spacing w:val="18"/>
          <w:sz w:val="21"/>
        </w:rPr>
        <w:t xml:space="preserve"> </w:t>
      </w:r>
      <w:r>
        <w:rPr>
          <w:color w:val="050505"/>
          <w:sz w:val="21"/>
        </w:rPr>
        <w:t>does</w:t>
      </w:r>
      <w:r>
        <w:rPr>
          <w:color w:val="050505"/>
          <w:spacing w:val="12"/>
          <w:sz w:val="21"/>
        </w:rPr>
        <w:t xml:space="preserve"> </w:t>
      </w:r>
      <w:r>
        <w:rPr>
          <w:color w:val="050505"/>
          <w:sz w:val="21"/>
        </w:rPr>
        <w:t>not</w:t>
      </w:r>
      <w:r>
        <w:rPr>
          <w:color w:val="050505"/>
          <w:spacing w:val="53"/>
          <w:sz w:val="21"/>
        </w:rPr>
        <w:t xml:space="preserve"> </w:t>
      </w:r>
      <w:r>
        <w:rPr>
          <w:color w:val="050505"/>
          <w:spacing w:val="-2"/>
          <w:sz w:val="21"/>
        </w:rPr>
        <w:t>work;</w:t>
      </w:r>
    </w:p>
    <w:p w14:paraId="62ECC7A6" w14:textId="77777777" w:rsidR="00284967" w:rsidRDefault="00807DB8">
      <w:pPr>
        <w:pStyle w:val="ListParagraph"/>
        <w:numPr>
          <w:ilvl w:val="0"/>
          <w:numId w:val="22"/>
        </w:numPr>
        <w:tabs>
          <w:tab w:val="left" w:pos="823"/>
          <w:tab w:val="left" w:pos="824"/>
        </w:tabs>
        <w:spacing w:before="51"/>
        <w:ind w:left="823" w:hanging="334"/>
        <w:rPr>
          <w:sz w:val="21"/>
        </w:rPr>
      </w:pPr>
      <w:r>
        <w:rPr>
          <w:color w:val="050505"/>
          <w:w w:val="105"/>
          <w:sz w:val="21"/>
        </w:rPr>
        <w:t>29%</w:t>
      </w:r>
      <w:r>
        <w:rPr>
          <w:color w:val="050505"/>
          <w:spacing w:val="-16"/>
          <w:w w:val="105"/>
          <w:sz w:val="21"/>
        </w:rPr>
        <w:t xml:space="preserve"> </w:t>
      </w:r>
      <w:r>
        <w:rPr>
          <w:color w:val="050505"/>
          <w:w w:val="105"/>
          <w:sz w:val="21"/>
        </w:rPr>
        <w:t>were</w:t>
      </w:r>
      <w:r>
        <w:rPr>
          <w:color w:val="050505"/>
          <w:spacing w:val="-15"/>
          <w:w w:val="105"/>
          <w:sz w:val="21"/>
        </w:rPr>
        <w:t xml:space="preserve"> </w:t>
      </w:r>
      <w:r>
        <w:rPr>
          <w:color w:val="050505"/>
          <w:w w:val="105"/>
          <w:sz w:val="21"/>
        </w:rPr>
        <w:t>concerned</w:t>
      </w:r>
      <w:r>
        <w:rPr>
          <w:color w:val="050505"/>
          <w:spacing w:val="-5"/>
          <w:w w:val="105"/>
          <w:sz w:val="21"/>
        </w:rPr>
        <w:t xml:space="preserve"> </w:t>
      </w:r>
      <w:r>
        <w:rPr>
          <w:color w:val="050505"/>
          <w:w w:val="105"/>
          <w:sz w:val="21"/>
        </w:rPr>
        <w:t>by</w:t>
      </w:r>
      <w:r>
        <w:rPr>
          <w:color w:val="050505"/>
          <w:spacing w:val="-12"/>
          <w:w w:val="105"/>
          <w:sz w:val="21"/>
        </w:rPr>
        <w:t xml:space="preserve"> </w:t>
      </w:r>
      <w:r>
        <w:rPr>
          <w:color w:val="050505"/>
          <w:w w:val="105"/>
          <w:sz w:val="21"/>
        </w:rPr>
        <w:t>negative</w:t>
      </w:r>
      <w:r>
        <w:rPr>
          <w:color w:val="050505"/>
          <w:spacing w:val="-5"/>
          <w:w w:val="105"/>
          <w:sz w:val="21"/>
        </w:rPr>
        <w:t xml:space="preserve"> </w:t>
      </w:r>
      <w:r>
        <w:rPr>
          <w:color w:val="050505"/>
          <w:w w:val="105"/>
          <w:sz w:val="21"/>
        </w:rPr>
        <w:t>attitudes</w:t>
      </w:r>
      <w:r>
        <w:rPr>
          <w:color w:val="050505"/>
          <w:spacing w:val="-5"/>
          <w:w w:val="105"/>
          <w:sz w:val="21"/>
        </w:rPr>
        <w:t xml:space="preserve"> </w:t>
      </w:r>
      <w:r>
        <w:rPr>
          <w:color w:val="050505"/>
          <w:w w:val="105"/>
          <w:sz w:val="21"/>
        </w:rPr>
        <w:t>towards</w:t>
      </w:r>
      <w:r>
        <w:rPr>
          <w:color w:val="050505"/>
          <w:spacing w:val="-5"/>
          <w:w w:val="105"/>
          <w:sz w:val="21"/>
        </w:rPr>
        <w:t xml:space="preserve"> </w:t>
      </w:r>
      <w:r>
        <w:rPr>
          <w:color w:val="050505"/>
          <w:w w:val="105"/>
          <w:sz w:val="21"/>
        </w:rPr>
        <w:t>those</w:t>
      </w:r>
      <w:r>
        <w:rPr>
          <w:color w:val="050505"/>
          <w:spacing w:val="-6"/>
          <w:w w:val="105"/>
          <w:sz w:val="21"/>
        </w:rPr>
        <w:t xml:space="preserve"> </w:t>
      </w:r>
      <w:r>
        <w:rPr>
          <w:color w:val="050505"/>
          <w:w w:val="105"/>
          <w:sz w:val="21"/>
        </w:rPr>
        <w:t>on</w:t>
      </w:r>
      <w:r>
        <w:rPr>
          <w:color w:val="050505"/>
          <w:spacing w:val="-15"/>
          <w:w w:val="105"/>
          <w:sz w:val="21"/>
        </w:rPr>
        <w:t xml:space="preserve"> </w:t>
      </w:r>
      <w:r>
        <w:rPr>
          <w:color w:val="050505"/>
          <w:w w:val="105"/>
          <w:sz w:val="21"/>
        </w:rPr>
        <w:t xml:space="preserve">sickness </w:t>
      </w:r>
      <w:r>
        <w:rPr>
          <w:color w:val="050505"/>
          <w:spacing w:val="-2"/>
          <w:w w:val="105"/>
          <w:sz w:val="21"/>
        </w:rPr>
        <w:t>benefits;</w:t>
      </w:r>
    </w:p>
    <w:p w14:paraId="30B42524" w14:textId="77777777" w:rsidR="00284967" w:rsidRDefault="00807DB8">
      <w:pPr>
        <w:pStyle w:val="ListParagraph"/>
        <w:numPr>
          <w:ilvl w:val="0"/>
          <w:numId w:val="22"/>
        </w:numPr>
        <w:tabs>
          <w:tab w:val="left" w:pos="815"/>
          <w:tab w:val="left" w:pos="816"/>
        </w:tabs>
        <w:spacing w:before="52"/>
        <w:ind w:left="815" w:hanging="326"/>
        <w:rPr>
          <w:sz w:val="21"/>
        </w:rPr>
      </w:pPr>
      <w:r>
        <w:rPr>
          <w:color w:val="050505"/>
          <w:w w:val="105"/>
          <w:sz w:val="21"/>
        </w:rPr>
        <w:t>9%</w:t>
      </w:r>
      <w:r>
        <w:rPr>
          <w:color w:val="050505"/>
          <w:spacing w:val="-11"/>
          <w:w w:val="105"/>
          <w:sz w:val="21"/>
        </w:rPr>
        <w:t xml:space="preserve"> </w:t>
      </w:r>
      <w:r>
        <w:rPr>
          <w:color w:val="050505"/>
          <w:w w:val="105"/>
          <w:sz w:val="21"/>
        </w:rPr>
        <w:t>explicitly</w:t>
      </w:r>
      <w:r>
        <w:rPr>
          <w:color w:val="050505"/>
          <w:spacing w:val="9"/>
          <w:w w:val="105"/>
          <w:sz w:val="21"/>
        </w:rPr>
        <w:t xml:space="preserve"> </w:t>
      </w:r>
      <w:r>
        <w:rPr>
          <w:color w:val="050505"/>
          <w:w w:val="105"/>
          <w:sz w:val="21"/>
        </w:rPr>
        <w:t>said</w:t>
      </w:r>
      <w:r>
        <w:rPr>
          <w:color w:val="050505"/>
          <w:spacing w:val="-8"/>
          <w:w w:val="105"/>
          <w:sz w:val="21"/>
        </w:rPr>
        <w:t xml:space="preserve"> </w:t>
      </w:r>
      <w:r>
        <w:rPr>
          <w:color w:val="050505"/>
          <w:w w:val="105"/>
          <w:sz w:val="21"/>
        </w:rPr>
        <w:t>that</w:t>
      </w:r>
      <w:r>
        <w:rPr>
          <w:color w:val="050505"/>
          <w:spacing w:val="1"/>
          <w:w w:val="105"/>
          <w:sz w:val="21"/>
        </w:rPr>
        <w:t xml:space="preserve"> </w:t>
      </w:r>
      <w:r>
        <w:rPr>
          <w:color w:val="050505"/>
          <w:w w:val="105"/>
          <w:sz w:val="21"/>
        </w:rPr>
        <w:t>the</w:t>
      </w:r>
      <w:r>
        <w:rPr>
          <w:color w:val="050505"/>
          <w:spacing w:val="-5"/>
          <w:w w:val="105"/>
          <w:sz w:val="21"/>
        </w:rPr>
        <w:t xml:space="preserve"> </w:t>
      </w:r>
      <w:r>
        <w:rPr>
          <w:color w:val="050505"/>
          <w:w w:val="105"/>
          <w:sz w:val="21"/>
        </w:rPr>
        <w:t>time-limiting</w:t>
      </w:r>
      <w:r>
        <w:rPr>
          <w:color w:val="050505"/>
          <w:spacing w:val="5"/>
          <w:w w:val="105"/>
          <w:sz w:val="21"/>
        </w:rPr>
        <w:t xml:space="preserve"> </w:t>
      </w:r>
      <w:r>
        <w:rPr>
          <w:color w:val="050505"/>
          <w:w w:val="105"/>
          <w:sz w:val="21"/>
        </w:rPr>
        <w:t>is</w:t>
      </w:r>
      <w:r>
        <w:rPr>
          <w:color w:val="050505"/>
          <w:spacing w:val="-6"/>
          <w:w w:val="105"/>
          <w:sz w:val="21"/>
        </w:rPr>
        <w:t xml:space="preserve"> </w:t>
      </w:r>
      <w:r>
        <w:rPr>
          <w:color w:val="050505"/>
          <w:w w:val="105"/>
          <w:sz w:val="21"/>
        </w:rPr>
        <w:t>one</w:t>
      </w:r>
      <w:r>
        <w:rPr>
          <w:color w:val="050505"/>
          <w:spacing w:val="-7"/>
          <w:w w:val="105"/>
          <w:sz w:val="21"/>
        </w:rPr>
        <w:t xml:space="preserve"> </w:t>
      </w:r>
      <w:r>
        <w:rPr>
          <w:color w:val="050505"/>
          <w:w w:val="105"/>
          <w:sz w:val="21"/>
        </w:rPr>
        <w:t>of</w:t>
      </w:r>
      <w:r>
        <w:rPr>
          <w:color w:val="050505"/>
          <w:spacing w:val="-3"/>
          <w:w w:val="105"/>
          <w:sz w:val="21"/>
        </w:rPr>
        <w:t xml:space="preserve"> </w:t>
      </w:r>
      <w:r>
        <w:rPr>
          <w:color w:val="050505"/>
          <w:w w:val="105"/>
          <w:sz w:val="21"/>
        </w:rPr>
        <w:t>the</w:t>
      </w:r>
      <w:r>
        <w:rPr>
          <w:color w:val="050505"/>
          <w:spacing w:val="2"/>
          <w:w w:val="105"/>
          <w:sz w:val="21"/>
        </w:rPr>
        <w:t xml:space="preserve"> </w:t>
      </w:r>
      <w:r>
        <w:rPr>
          <w:color w:val="050505"/>
          <w:w w:val="105"/>
          <w:sz w:val="21"/>
        </w:rPr>
        <w:t>worst</w:t>
      </w:r>
      <w:r>
        <w:rPr>
          <w:color w:val="050505"/>
          <w:spacing w:val="-2"/>
          <w:w w:val="105"/>
          <w:sz w:val="21"/>
        </w:rPr>
        <w:t xml:space="preserve"> </w:t>
      </w:r>
      <w:r>
        <w:rPr>
          <w:color w:val="050505"/>
          <w:w w:val="105"/>
          <w:sz w:val="21"/>
        </w:rPr>
        <w:t>things</w:t>
      </w:r>
      <w:r>
        <w:rPr>
          <w:color w:val="050505"/>
          <w:spacing w:val="2"/>
          <w:w w:val="105"/>
          <w:sz w:val="21"/>
        </w:rPr>
        <w:t xml:space="preserve"> </w:t>
      </w:r>
      <w:r>
        <w:rPr>
          <w:color w:val="050505"/>
          <w:w w:val="105"/>
          <w:sz w:val="21"/>
        </w:rPr>
        <w:t>about</w:t>
      </w:r>
      <w:r>
        <w:rPr>
          <w:color w:val="050505"/>
          <w:spacing w:val="4"/>
          <w:w w:val="105"/>
          <w:sz w:val="21"/>
        </w:rPr>
        <w:t xml:space="preserve"> </w:t>
      </w:r>
      <w:r>
        <w:rPr>
          <w:color w:val="050505"/>
          <w:w w:val="105"/>
          <w:sz w:val="21"/>
        </w:rPr>
        <w:t>ESA;</w:t>
      </w:r>
      <w:r>
        <w:rPr>
          <w:color w:val="050505"/>
          <w:spacing w:val="5"/>
          <w:w w:val="105"/>
          <w:sz w:val="21"/>
        </w:rPr>
        <w:t xml:space="preserve"> </w:t>
      </w:r>
      <w:r>
        <w:rPr>
          <w:color w:val="050505"/>
          <w:spacing w:val="-5"/>
          <w:w w:val="105"/>
          <w:sz w:val="21"/>
        </w:rPr>
        <w:t>and</w:t>
      </w:r>
    </w:p>
    <w:p w14:paraId="0A0196E5" w14:textId="77777777" w:rsidR="00284967" w:rsidRDefault="00807DB8">
      <w:pPr>
        <w:pStyle w:val="ListParagraph"/>
        <w:numPr>
          <w:ilvl w:val="0"/>
          <w:numId w:val="22"/>
        </w:numPr>
        <w:tabs>
          <w:tab w:val="left" w:pos="815"/>
          <w:tab w:val="left" w:pos="816"/>
        </w:tabs>
        <w:spacing w:before="52"/>
        <w:ind w:left="815" w:hanging="326"/>
        <w:rPr>
          <w:sz w:val="21"/>
        </w:rPr>
      </w:pPr>
      <w:r>
        <w:rPr>
          <w:color w:val="050505"/>
          <w:sz w:val="21"/>
        </w:rPr>
        <w:t>5%</w:t>
      </w:r>
      <w:r>
        <w:rPr>
          <w:color w:val="050505"/>
          <w:spacing w:val="-3"/>
          <w:sz w:val="21"/>
        </w:rPr>
        <w:t xml:space="preserve"> </w:t>
      </w:r>
      <w:r>
        <w:rPr>
          <w:color w:val="050505"/>
          <w:sz w:val="21"/>
        </w:rPr>
        <w:t>explicitly</w:t>
      </w:r>
      <w:r>
        <w:rPr>
          <w:color w:val="050505"/>
          <w:spacing w:val="18"/>
          <w:sz w:val="21"/>
        </w:rPr>
        <w:t xml:space="preserve"> </w:t>
      </w:r>
      <w:r>
        <w:rPr>
          <w:color w:val="050505"/>
          <w:sz w:val="21"/>
        </w:rPr>
        <w:t>said</w:t>
      </w:r>
      <w:r>
        <w:rPr>
          <w:color w:val="050505"/>
          <w:spacing w:val="-1"/>
          <w:sz w:val="21"/>
        </w:rPr>
        <w:t xml:space="preserve"> </w:t>
      </w:r>
      <w:r>
        <w:rPr>
          <w:color w:val="050505"/>
          <w:sz w:val="21"/>
        </w:rPr>
        <w:t>that</w:t>
      </w:r>
      <w:r>
        <w:rPr>
          <w:color w:val="050505"/>
          <w:spacing w:val="10"/>
          <w:sz w:val="21"/>
        </w:rPr>
        <w:t xml:space="preserve"> </w:t>
      </w:r>
      <w:r>
        <w:rPr>
          <w:color w:val="050505"/>
          <w:sz w:val="21"/>
        </w:rPr>
        <w:t>they</w:t>
      </w:r>
      <w:r>
        <w:rPr>
          <w:color w:val="050505"/>
          <w:spacing w:val="6"/>
          <w:sz w:val="21"/>
        </w:rPr>
        <w:t xml:space="preserve"> </w:t>
      </w:r>
      <w:r>
        <w:rPr>
          <w:color w:val="050505"/>
          <w:sz w:val="21"/>
        </w:rPr>
        <w:t>consider</w:t>
      </w:r>
      <w:r>
        <w:rPr>
          <w:color w:val="050505"/>
          <w:spacing w:val="17"/>
          <w:sz w:val="21"/>
        </w:rPr>
        <w:t xml:space="preserve"> </w:t>
      </w:r>
      <w:r>
        <w:rPr>
          <w:color w:val="050505"/>
          <w:sz w:val="21"/>
        </w:rPr>
        <w:t>ESA</w:t>
      </w:r>
      <w:r>
        <w:rPr>
          <w:color w:val="050505"/>
          <w:spacing w:val="14"/>
          <w:sz w:val="21"/>
        </w:rPr>
        <w:t xml:space="preserve"> </w:t>
      </w:r>
      <w:r>
        <w:rPr>
          <w:color w:val="050505"/>
          <w:sz w:val="21"/>
        </w:rPr>
        <w:t>to</w:t>
      </w:r>
      <w:r>
        <w:rPr>
          <w:color w:val="050505"/>
          <w:spacing w:val="64"/>
          <w:sz w:val="21"/>
        </w:rPr>
        <w:t xml:space="preserve"> </w:t>
      </w:r>
      <w:r>
        <w:rPr>
          <w:color w:val="050505"/>
          <w:sz w:val="21"/>
        </w:rPr>
        <w:t>have</w:t>
      </w:r>
      <w:r>
        <w:rPr>
          <w:color w:val="050505"/>
          <w:spacing w:val="8"/>
          <w:sz w:val="21"/>
        </w:rPr>
        <w:t xml:space="preserve"> </w:t>
      </w:r>
      <w:r>
        <w:rPr>
          <w:color w:val="050505"/>
          <w:sz w:val="21"/>
        </w:rPr>
        <w:t>been</w:t>
      </w:r>
      <w:r>
        <w:rPr>
          <w:color w:val="050505"/>
          <w:spacing w:val="9"/>
          <w:sz w:val="21"/>
        </w:rPr>
        <w:t xml:space="preserve"> </w:t>
      </w:r>
      <w:r>
        <w:rPr>
          <w:color w:val="050505"/>
          <w:sz w:val="21"/>
        </w:rPr>
        <w:t>designed</w:t>
      </w:r>
      <w:r>
        <w:rPr>
          <w:color w:val="050505"/>
          <w:spacing w:val="10"/>
          <w:sz w:val="21"/>
        </w:rPr>
        <w:t xml:space="preserve"> </w:t>
      </w:r>
      <w:r>
        <w:rPr>
          <w:color w:val="050505"/>
          <w:sz w:val="21"/>
        </w:rPr>
        <w:t>to</w:t>
      </w:r>
      <w:r>
        <w:rPr>
          <w:color w:val="050505"/>
          <w:spacing w:val="34"/>
          <w:sz w:val="21"/>
        </w:rPr>
        <w:t xml:space="preserve"> </w:t>
      </w:r>
      <w:r>
        <w:rPr>
          <w:color w:val="050505"/>
          <w:sz w:val="21"/>
        </w:rPr>
        <w:t>deny</w:t>
      </w:r>
      <w:r>
        <w:rPr>
          <w:color w:val="050505"/>
          <w:spacing w:val="12"/>
          <w:sz w:val="21"/>
        </w:rPr>
        <w:t xml:space="preserve"> </w:t>
      </w:r>
      <w:r>
        <w:rPr>
          <w:color w:val="050505"/>
          <w:spacing w:val="-2"/>
          <w:sz w:val="21"/>
        </w:rPr>
        <w:t>claims</w:t>
      </w:r>
      <w:r>
        <w:rPr>
          <w:color w:val="313131"/>
          <w:spacing w:val="-2"/>
          <w:sz w:val="21"/>
        </w:rPr>
        <w:t>.</w:t>
      </w:r>
    </w:p>
    <w:p w14:paraId="7A06873C" w14:textId="77777777" w:rsidR="00284967" w:rsidRDefault="00284967">
      <w:pPr>
        <w:pStyle w:val="BodyText"/>
        <w:spacing w:before="4"/>
        <w:rPr>
          <w:sz w:val="30"/>
        </w:rPr>
      </w:pPr>
    </w:p>
    <w:p w14:paraId="677F03E7" w14:textId="77777777" w:rsidR="00284967" w:rsidRDefault="00807DB8">
      <w:pPr>
        <w:pStyle w:val="BodyText"/>
        <w:spacing w:line="290" w:lineRule="auto"/>
        <w:ind w:left="123" w:right="151" w:hanging="7"/>
      </w:pPr>
      <w:r>
        <w:rPr>
          <w:color w:val="050505"/>
          <w:w w:val="105"/>
        </w:rPr>
        <w:t>These responses reveal</w:t>
      </w:r>
      <w:r>
        <w:rPr>
          <w:color w:val="050505"/>
          <w:spacing w:val="-4"/>
          <w:w w:val="105"/>
        </w:rPr>
        <w:t xml:space="preserve"> </w:t>
      </w:r>
      <w:r>
        <w:rPr>
          <w:color w:val="050505"/>
          <w:w w:val="105"/>
        </w:rPr>
        <w:t>the huge</w:t>
      </w:r>
      <w:r>
        <w:rPr>
          <w:color w:val="050505"/>
          <w:spacing w:val="-6"/>
          <w:w w:val="105"/>
        </w:rPr>
        <w:t xml:space="preserve"> </w:t>
      </w:r>
      <w:r>
        <w:rPr>
          <w:color w:val="050505"/>
          <w:w w:val="105"/>
        </w:rPr>
        <w:t>amount of</w:t>
      </w:r>
      <w:r>
        <w:rPr>
          <w:color w:val="050505"/>
          <w:spacing w:val="-7"/>
          <w:w w:val="105"/>
        </w:rPr>
        <w:t xml:space="preserve"> </w:t>
      </w:r>
      <w:r>
        <w:rPr>
          <w:color w:val="050505"/>
          <w:w w:val="105"/>
        </w:rPr>
        <w:t>fear amongst the disabled and</w:t>
      </w:r>
      <w:r>
        <w:rPr>
          <w:color w:val="050505"/>
          <w:spacing w:val="-7"/>
          <w:w w:val="105"/>
        </w:rPr>
        <w:t xml:space="preserve"> </w:t>
      </w:r>
      <w:r>
        <w:rPr>
          <w:color w:val="050505"/>
          <w:w w:val="105"/>
        </w:rPr>
        <w:t>chronically ill community</w:t>
      </w:r>
      <w:r>
        <w:rPr>
          <w:color w:val="050505"/>
          <w:spacing w:val="-16"/>
          <w:w w:val="105"/>
        </w:rPr>
        <w:t xml:space="preserve"> </w:t>
      </w:r>
      <w:r>
        <w:rPr>
          <w:color w:val="050505"/>
          <w:w w:val="105"/>
        </w:rPr>
        <w:t>that</w:t>
      </w:r>
      <w:r>
        <w:rPr>
          <w:color w:val="050505"/>
          <w:spacing w:val="-15"/>
          <w:w w:val="105"/>
        </w:rPr>
        <w:t xml:space="preserve"> </w:t>
      </w:r>
      <w:r>
        <w:rPr>
          <w:color w:val="050505"/>
          <w:w w:val="105"/>
        </w:rPr>
        <w:t>is</w:t>
      </w:r>
      <w:r>
        <w:rPr>
          <w:color w:val="050505"/>
          <w:spacing w:val="-15"/>
          <w:w w:val="105"/>
        </w:rPr>
        <w:t xml:space="preserve"> </w:t>
      </w:r>
      <w:r>
        <w:rPr>
          <w:color w:val="050505"/>
          <w:w w:val="105"/>
        </w:rPr>
        <w:t>generated</w:t>
      </w:r>
      <w:r>
        <w:rPr>
          <w:color w:val="050505"/>
          <w:spacing w:val="-14"/>
          <w:w w:val="105"/>
        </w:rPr>
        <w:t xml:space="preserve"> </w:t>
      </w:r>
      <w:r>
        <w:rPr>
          <w:color w:val="050505"/>
          <w:w w:val="105"/>
        </w:rPr>
        <w:t>by</w:t>
      </w:r>
      <w:r>
        <w:rPr>
          <w:color w:val="050505"/>
          <w:spacing w:val="-16"/>
          <w:w w:val="105"/>
        </w:rPr>
        <w:t xml:space="preserve"> </w:t>
      </w:r>
      <w:r>
        <w:rPr>
          <w:color w:val="050505"/>
          <w:w w:val="105"/>
        </w:rPr>
        <w:t>ESA,</w:t>
      </w:r>
      <w:r>
        <w:rPr>
          <w:color w:val="050505"/>
          <w:spacing w:val="-11"/>
          <w:w w:val="105"/>
        </w:rPr>
        <w:t xml:space="preserve"> </w:t>
      </w:r>
      <w:r>
        <w:rPr>
          <w:color w:val="050505"/>
          <w:w w:val="105"/>
        </w:rPr>
        <w:t>its</w:t>
      </w:r>
      <w:r>
        <w:rPr>
          <w:color w:val="050505"/>
          <w:spacing w:val="-16"/>
          <w:w w:val="105"/>
        </w:rPr>
        <w:t xml:space="preserve"> </w:t>
      </w:r>
      <w:r>
        <w:rPr>
          <w:color w:val="050505"/>
          <w:w w:val="105"/>
        </w:rPr>
        <w:t>assessment</w:t>
      </w:r>
      <w:r>
        <w:rPr>
          <w:color w:val="050505"/>
          <w:spacing w:val="4"/>
          <w:w w:val="105"/>
        </w:rPr>
        <w:t xml:space="preserve"> </w:t>
      </w:r>
      <w:r>
        <w:rPr>
          <w:color w:val="050505"/>
          <w:w w:val="105"/>
        </w:rPr>
        <w:t>process</w:t>
      </w:r>
      <w:r>
        <w:rPr>
          <w:color w:val="050505"/>
          <w:spacing w:val="-11"/>
          <w:w w:val="105"/>
        </w:rPr>
        <w:t xml:space="preserve"> </w:t>
      </w:r>
      <w:r>
        <w:rPr>
          <w:color w:val="050505"/>
          <w:w w:val="105"/>
        </w:rPr>
        <w:t>and</w:t>
      </w:r>
      <w:r>
        <w:rPr>
          <w:color w:val="050505"/>
          <w:spacing w:val="-16"/>
          <w:w w:val="105"/>
        </w:rPr>
        <w:t xml:space="preserve"> </w:t>
      </w:r>
      <w:r>
        <w:rPr>
          <w:color w:val="050505"/>
          <w:w w:val="105"/>
        </w:rPr>
        <w:t>general</w:t>
      </w:r>
      <w:r>
        <w:rPr>
          <w:color w:val="050505"/>
          <w:spacing w:val="-13"/>
          <w:w w:val="105"/>
        </w:rPr>
        <w:t xml:space="preserve"> </w:t>
      </w:r>
      <w:r>
        <w:rPr>
          <w:color w:val="050505"/>
          <w:w w:val="105"/>
        </w:rPr>
        <w:t>attitudes</w:t>
      </w:r>
      <w:r>
        <w:rPr>
          <w:color w:val="050505"/>
          <w:spacing w:val="-6"/>
          <w:w w:val="105"/>
        </w:rPr>
        <w:t xml:space="preserve"> </w:t>
      </w:r>
      <w:r>
        <w:rPr>
          <w:color w:val="050505"/>
          <w:w w:val="105"/>
        </w:rPr>
        <w:t>amongst the media,</w:t>
      </w:r>
      <w:r>
        <w:rPr>
          <w:color w:val="050505"/>
          <w:spacing w:val="-3"/>
          <w:w w:val="105"/>
        </w:rPr>
        <w:t xml:space="preserve"> </w:t>
      </w:r>
      <w:r>
        <w:rPr>
          <w:color w:val="050505"/>
          <w:w w:val="105"/>
        </w:rPr>
        <w:t>politicians and</w:t>
      </w:r>
      <w:r>
        <w:rPr>
          <w:color w:val="050505"/>
          <w:spacing w:val="-9"/>
          <w:w w:val="105"/>
        </w:rPr>
        <w:t xml:space="preserve"> </w:t>
      </w:r>
      <w:r>
        <w:rPr>
          <w:color w:val="050505"/>
          <w:w w:val="105"/>
        </w:rPr>
        <w:t>society in</w:t>
      </w:r>
      <w:r>
        <w:rPr>
          <w:color w:val="050505"/>
          <w:spacing w:val="-3"/>
          <w:w w:val="105"/>
        </w:rPr>
        <w:t xml:space="preserve"> </w:t>
      </w:r>
      <w:r>
        <w:rPr>
          <w:color w:val="050505"/>
          <w:w w:val="105"/>
        </w:rPr>
        <w:t>general.</w:t>
      </w:r>
      <w:r>
        <w:rPr>
          <w:color w:val="050505"/>
          <w:spacing w:val="40"/>
          <w:w w:val="105"/>
        </w:rPr>
        <w:t xml:space="preserve"> </w:t>
      </w:r>
      <w:r>
        <w:rPr>
          <w:color w:val="050505"/>
          <w:w w:val="105"/>
        </w:rPr>
        <w:t>ESA is</w:t>
      </w:r>
      <w:r>
        <w:rPr>
          <w:color w:val="050505"/>
          <w:spacing w:val="-7"/>
          <w:w w:val="105"/>
        </w:rPr>
        <w:t xml:space="preserve"> </w:t>
      </w:r>
      <w:r>
        <w:rPr>
          <w:color w:val="050505"/>
          <w:w w:val="105"/>
        </w:rPr>
        <w:t>overwhelmingly</w:t>
      </w:r>
      <w:r>
        <w:rPr>
          <w:color w:val="050505"/>
          <w:spacing w:val="-5"/>
          <w:w w:val="105"/>
        </w:rPr>
        <w:t xml:space="preserve"> </w:t>
      </w:r>
      <w:r>
        <w:rPr>
          <w:color w:val="050505"/>
          <w:w w:val="105"/>
        </w:rPr>
        <w:t>regarded as</w:t>
      </w:r>
      <w:r>
        <w:rPr>
          <w:color w:val="050505"/>
          <w:spacing w:val="-2"/>
          <w:w w:val="105"/>
        </w:rPr>
        <w:t xml:space="preserve"> </w:t>
      </w:r>
      <w:r>
        <w:rPr>
          <w:color w:val="050505"/>
          <w:w w:val="105"/>
        </w:rPr>
        <w:t>not working and not fit</w:t>
      </w:r>
      <w:r>
        <w:rPr>
          <w:color w:val="050505"/>
          <w:spacing w:val="40"/>
          <w:w w:val="105"/>
        </w:rPr>
        <w:t xml:space="preserve"> </w:t>
      </w:r>
      <w:r>
        <w:rPr>
          <w:color w:val="050505"/>
          <w:w w:val="105"/>
        </w:rPr>
        <w:t>for purpose.</w:t>
      </w:r>
      <w:r>
        <w:rPr>
          <w:color w:val="050505"/>
          <w:spacing w:val="40"/>
          <w:w w:val="105"/>
        </w:rPr>
        <w:t xml:space="preserve"> </w:t>
      </w:r>
      <w:r>
        <w:rPr>
          <w:color w:val="050505"/>
          <w:w w:val="105"/>
        </w:rPr>
        <w:t>It is considered that:</w:t>
      </w:r>
    </w:p>
    <w:p w14:paraId="0EC59F8B" w14:textId="77777777" w:rsidR="00284967" w:rsidRDefault="00284967">
      <w:pPr>
        <w:pStyle w:val="BodyText"/>
        <w:spacing w:before="10"/>
        <w:rPr>
          <w:sz w:val="25"/>
        </w:rPr>
      </w:pPr>
    </w:p>
    <w:p w14:paraId="4E865D2E" w14:textId="77777777" w:rsidR="00284967" w:rsidRDefault="00807DB8">
      <w:pPr>
        <w:pStyle w:val="ListParagraph"/>
        <w:numPr>
          <w:ilvl w:val="0"/>
          <w:numId w:val="22"/>
        </w:numPr>
        <w:tabs>
          <w:tab w:val="left" w:pos="809"/>
          <w:tab w:val="left" w:pos="810"/>
        </w:tabs>
        <w:spacing w:line="295" w:lineRule="auto"/>
        <w:ind w:left="820" w:right="319" w:hanging="330"/>
        <w:rPr>
          <w:sz w:val="21"/>
        </w:rPr>
      </w:pPr>
      <w:r>
        <w:rPr>
          <w:color w:val="050505"/>
          <w:w w:val="105"/>
          <w:sz w:val="21"/>
        </w:rPr>
        <w:t>The</w:t>
      </w:r>
      <w:r>
        <w:rPr>
          <w:color w:val="050505"/>
          <w:spacing w:val="-8"/>
          <w:w w:val="105"/>
          <w:sz w:val="21"/>
        </w:rPr>
        <w:t xml:space="preserve"> </w:t>
      </w:r>
      <w:r>
        <w:rPr>
          <w:color w:val="050505"/>
          <w:w w:val="105"/>
          <w:sz w:val="21"/>
        </w:rPr>
        <w:t>points</w:t>
      </w:r>
      <w:r>
        <w:rPr>
          <w:color w:val="050505"/>
          <w:spacing w:val="-9"/>
          <w:w w:val="105"/>
          <w:sz w:val="21"/>
        </w:rPr>
        <w:t xml:space="preserve"> </w:t>
      </w:r>
      <w:r>
        <w:rPr>
          <w:color w:val="050505"/>
          <w:w w:val="105"/>
          <w:sz w:val="21"/>
        </w:rPr>
        <w:t>system,</w:t>
      </w:r>
      <w:r>
        <w:rPr>
          <w:color w:val="050505"/>
          <w:spacing w:val="-4"/>
          <w:w w:val="105"/>
          <w:sz w:val="21"/>
        </w:rPr>
        <w:t xml:space="preserve"> </w:t>
      </w:r>
      <w:r>
        <w:rPr>
          <w:color w:val="050505"/>
          <w:w w:val="105"/>
          <w:sz w:val="21"/>
        </w:rPr>
        <w:t>descriptors and</w:t>
      </w:r>
      <w:r>
        <w:rPr>
          <w:color w:val="050505"/>
          <w:spacing w:val="-16"/>
          <w:w w:val="105"/>
          <w:sz w:val="21"/>
        </w:rPr>
        <w:t xml:space="preserve"> </w:t>
      </w:r>
      <w:r>
        <w:rPr>
          <w:color w:val="050505"/>
          <w:w w:val="105"/>
          <w:sz w:val="21"/>
        </w:rPr>
        <w:t>computer system</w:t>
      </w:r>
      <w:r>
        <w:rPr>
          <w:color w:val="050505"/>
          <w:spacing w:val="-2"/>
          <w:w w:val="105"/>
          <w:sz w:val="21"/>
        </w:rPr>
        <w:t xml:space="preserve"> </w:t>
      </w:r>
      <w:r>
        <w:rPr>
          <w:color w:val="050505"/>
          <w:w w:val="105"/>
          <w:sz w:val="21"/>
        </w:rPr>
        <w:t>are</w:t>
      </w:r>
      <w:r>
        <w:rPr>
          <w:color w:val="050505"/>
          <w:spacing w:val="-10"/>
          <w:w w:val="105"/>
          <w:sz w:val="21"/>
        </w:rPr>
        <w:t xml:space="preserve"> </w:t>
      </w:r>
      <w:r>
        <w:rPr>
          <w:color w:val="050505"/>
          <w:w w:val="105"/>
          <w:sz w:val="21"/>
        </w:rPr>
        <w:t>incapable of</w:t>
      </w:r>
      <w:r>
        <w:rPr>
          <w:color w:val="050505"/>
          <w:spacing w:val="-7"/>
          <w:w w:val="105"/>
          <w:sz w:val="21"/>
        </w:rPr>
        <w:t xml:space="preserve"> </w:t>
      </w:r>
      <w:r>
        <w:rPr>
          <w:color w:val="050505"/>
          <w:w w:val="105"/>
          <w:sz w:val="21"/>
        </w:rPr>
        <w:t>gathering</w:t>
      </w:r>
      <w:r>
        <w:rPr>
          <w:color w:val="050505"/>
          <w:spacing w:val="-14"/>
          <w:w w:val="105"/>
          <w:sz w:val="21"/>
        </w:rPr>
        <w:t xml:space="preserve"> </w:t>
      </w:r>
      <w:r>
        <w:rPr>
          <w:color w:val="050505"/>
          <w:w w:val="105"/>
          <w:sz w:val="21"/>
        </w:rPr>
        <w:t>the reality and complexity of people's conditions;</w:t>
      </w:r>
    </w:p>
    <w:p w14:paraId="13B184B5" w14:textId="77777777" w:rsidR="00284967" w:rsidRDefault="00807DB8">
      <w:pPr>
        <w:pStyle w:val="ListParagraph"/>
        <w:numPr>
          <w:ilvl w:val="0"/>
          <w:numId w:val="22"/>
        </w:numPr>
        <w:tabs>
          <w:tab w:val="left" w:pos="809"/>
          <w:tab w:val="left" w:pos="810"/>
        </w:tabs>
        <w:spacing w:line="290" w:lineRule="auto"/>
        <w:ind w:left="816" w:right="300" w:hanging="326"/>
        <w:rPr>
          <w:sz w:val="21"/>
        </w:rPr>
      </w:pPr>
      <w:r>
        <w:rPr>
          <w:color w:val="050505"/>
          <w:w w:val="105"/>
          <w:sz w:val="21"/>
        </w:rPr>
        <w:t>The</w:t>
      </w:r>
      <w:r>
        <w:rPr>
          <w:color w:val="050505"/>
          <w:spacing w:val="-3"/>
          <w:w w:val="105"/>
          <w:sz w:val="21"/>
        </w:rPr>
        <w:t xml:space="preserve"> </w:t>
      </w:r>
      <w:r>
        <w:rPr>
          <w:color w:val="050505"/>
          <w:w w:val="105"/>
          <w:sz w:val="21"/>
        </w:rPr>
        <w:t>descriptors do</w:t>
      </w:r>
      <w:r>
        <w:rPr>
          <w:color w:val="050505"/>
          <w:spacing w:val="-4"/>
          <w:w w:val="105"/>
          <w:sz w:val="21"/>
        </w:rPr>
        <w:t xml:space="preserve"> </w:t>
      </w:r>
      <w:r>
        <w:rPr>
          <w:color w:val="050505"/>
          <w:w w:val="105"/>
          <w:sz w:val="21"/>
        </w:rPr>
        <w:t>not capture a person's state</w:t>
      </w:r>
      <w:r>
        <w:rPr>
          <w:color w:val="050505"/>
          <w:spacing w:val="-2"/>
          <w:w w:val="105"/>
          <w:sz w:val="21"/>
        </w:rPr>
        <w:t xml:space="preserve"> </w:t>
      </w:r>
      <w:r>
        <w:rPr>
          <w:color w:val="050505"/>
          <w:w w:val="105"/>
          <w:sz w:val="21"/>
        </w:rPr>
        <w:t>of health</w:t>
      </w:r>
      <w:r>
        <w:rPr>
          <w:color w:val="050505"/>
          <w:spacing w:val="-2"/>
          <w:w w:val="105"/>
          <w:sz w:val="21"/>
        </w:rPr>
        <w:t xml:space="preserve"> </w:t>
      </w:r>
      <w:r>
        <w:rPr>
          <w:color w:val="050505"/>
          <w:w w:val="105"/>
          <w:sz w:val="21"/>
        </w:rPr>
        <w:t>in a way</w:t>
      </w:r>
      <w:r>
        <w:rPr>
          <w:color w:val="050505"/>
          <w:spacing w:val="-3"/>
          <w:w w:val="105"/>
          <w:sz w:val="21"/>
        </w:rPr>
        <w:t xml:space="preserve"> </w:t>
      </w:r>
      <w:r>
        <w:rPr>
          <w:color w:val="050505"/>
          <w:w w:val="105"/>
          <w:sz w:val="21"/>
        </w:rPr>
        <w:t>that reflects</w:t>
      </w:r>
      <w:r>
        <w:rPr>
          <w:color w:val="050505"/>
          <w:spacing w:val="-1"/>
          <w:w w:val="105"/>
          <w:sz w:val="21"/>
        </w:rPr>
        <w:t xml:space="preserve"> </w:t>
      </w:r>
      <w:r>
        <w:rPr>
          <w:color w:val="050505"/>
          <w:w w:val="105"/>
          <w:sz w:val="21"/>
        </w:rPr>
        <w:t>their ability to work;</w:t>
      </w:r>
    </w:p>
    <w:p w14:paraId="1C3CC2D0" w14:textId="77777777" w:rsidR="00284967" w:rsidRDefault="00807DB8">
      <w:pPr>
        <w:pStyle w:val="ListParagraph"/>
        <w:numPr>
          <w:ilvl w:val="0"/>
          <w:numId w:val="22"/>
        </w:numPr>
        <w:tabs>
          <w:tab w:val="left" w:pos="818"/>
          <w:tab w:val="left" w:pos="819"/>
        </w:tabs>
        <w:spacing w:line="290" w:lineRule="auto"/>
        <w:ind w:left="815" w:right="179"/>
        <w:rPr>
          <w:sz w:val="21"/>
        </w:rPr>
      </w:pPr>
      <w:r>
        <w:rPr>
          <w:color w:val="050505"/>
          <w:w w:val="105"/>
          <w:sz w:val="21"/>
        </w:rPr>
        <w:t>Medical</w:t>
      </w:r>
      <w:r>
        <w:rPr>
          <w:color w:val="050505"/>
          <w:spacing w:val="-3"/>
          <w:w w:val="105"/>
          <w:sz w:val="21"/>
        </w:rPr>
        <w:t xml:space="preserve"> </w:t>
      </w:r>
      <w:r>
        <w:rPr>
          <w:color w:val="050505"/>
          <w:w w:val="105"/>
          <w:sz w:val="21"/>
        </w:rPr>
        <w:t>evidence from</w:t>
      </w:r>
      <w:r>
        <w:rPr>
          <w:color w:val="050505"/>
          <w:spacing w:val="-9"/>
          <w:w w:val="105"/>
          <w:sz w:val="21"/>
        </w:rPr>
        <w:t xml:space="preserve"> </w:t>
      </w:r>
      <w:r>
        <w:rPr>
          <w:color w:val="050505"/>
          <w:w w:val="105"/>
          <w:sz w:val="21"/>
        </w:rPr>
        <w:t>those who</w:t>
      </w:r>
      <w:r>
        <w:rPr>
          <w:color w:val="050505"/>
          <w:spacing w:val="-4"/>
          <w:w w:val="105"/>
          <w:sz w:val="21"/>
        </w:rPr>
        <w:t xml:space="preserve"> </w:t>
      </w:r>
      <w:r>
        <w:rPr>
          <w:color w:val="050505"/>
          <w:w w:val="105"/>
          <w:sz w:val="21"/>
        </w:rPr>
        <w:t>have</w:t>
      </w:r>
      <w:r>
        <w:rPr>
          <w:color w:val="050505"/>
          <w:spacing w:val="-1"/>
          <w:w w:val="105"/>
          <w:sz w:val="21"/>
        </w:rPr>
        <w:t xml:space="preserve"> </w:t>
      </w:r>
      <w:r>
        <w:rPr>
          <w:color w:val="050505"/>
          <w:w w:val="105"/>
          <w:sz w:val="21"/>
        </w:rPr>
        <w:t>detailed, accurate and</w:t>
      </w:r>
      <w:r>
        <w:rPr>
          <w:color w:val="050505"/>
          <w:spacing w:val="-3"/>
          <w:w w:val="105"/>
          <w:sz w:val="21"/>
        </w:rPr>
        <w:t xml:space="preserve"> </w:t>
      </w:r>
      <w:r>
        <w:rPr>
          <w:color w:val="050505"/>
          <w:w w:val="105"/>
          <w:sz w:val="21"/>
        </w:rPr>
        <w:t xml:space="preserve">relevant knowledge is </w:t>
      </w:r>
      <w:r>
        <w:rPr>
          <w:color w:val="050505"/>
          <w:spacing w:val="-2"/>
          <w:w w:val="105"/>
          <w:sz w:val="21"/>
        </w:rPr>
        <w:t>ignored;</w:t>
      </w:r>
    </w:p>
    <w:p w14:paraId="620A5BBC" w14:textId="77777777" w:rsidR="00284967" w:rsidRDefault="00807DB8">
      <w:pPr>
        <w:pStyle w:val="ListParagraph"/>
        <w:numPr>
          <w:ilvl w:val="0"/>
          <w:numId w:val="22"/>
        </w:numPr>
        <w:tabs>
          <w:tab w:val="left" w:pos="809"/>
          <w:tab w:val="left" w:pos="810"/>
        </w:tabs>
        <w:spacing w:before="1" w:line="290" w:lineRule="auto"/>
        <w:ind w:left="816" w:right="202" w:hanging="326"/>
        <w:rPr>
          <w:sz w:val="21"/>
        </w:rPr>
      </w:pPr>
      <w:r>
        <w:rPr>
          <w:color w:val="050505"/>
          <w:w w:val="105"/>
          <w:sz w:val="21"/>
        </w:rPr>
        <w:t>The</w:t>
      </w:r>
      <w:r>
        <w:rPr>
          <w:color w:val="050505"/>
          <w:spacing w:val="-16"/>
          <w:w w:val="105"/>
          <w:sz w:val="21"/>
        </w:rPr>
        <w:t xml:space="preserve"> </w:t>
      </w:r>
      <w:r>
        <w:rPr>
          <w:color w:val="050505"/>
          <w:w w:val="105"/>
          <w:sz w:val="21"/>
        </w:rPr>
        <w:t>assessors</w:t>
      </w:r>
      <w:r>
        <w:rPr>
          <w:color w:val="050505"/>
          <w:spacing w:val="-15"/>
          <w:w w:val="105"/>
          <w:sz w:val="21"/>
        </w:rPr>
        <w:t xml:space="preserve"> </w:t>
      </w:r>
      <w:r>
        <w:rPr>
          <w:color w:val="050505"/>
          <w:w w:val="105"/>
          <w:sz w:val="21"/>
        </w:rPr>
        <w:t>lack</w:t>
      </w:r>
      <w:r>
        <w:rPr>
          <w:color w:val="050505"/>
          <w:spacing w:val="-15"/>
          <w:w w:val="105"/>
          <w:sz w:val="21"/>
        </w:rPr>
        <w:t xml:space="preserve"> </w:t>
      </w:r>
      <w:r>
        <w:rPr>
          <w:color w:val="050505"/>
          <w:w w:val="105"/>
          <w:sz w:val="21"/>
        </w:rPr>
        <w:t>the</w:t>
      </w:r>
      <w:r>
        <w:rPr>
          <w:color w:val="050505"/>
          <w:spacing w:val="-2"/>
          <w:w w:val="105"/>
          <w:sz w:val="21"/>
        </w:rPr>
        <w:t xml:space="preserve"> </w:t>
      </w:r>
      <w:r>
        <w:rPr>
          <w:color w:val="050505"/>
          <w:w w:val="105"/>
          <w:sz w:val="21"/>
        </w:rPr>
        <w:t>time,</w:t>
      </w:r>
      <w:r>
        <w:rPr>
          <w:color w:val="050505"/>
          <w:spacing w:val="-15"/>
          <w:w w:val="105"/>
          <w:sz w:val="21"/>
        </w:rPr>
        <w:t xml:space="preserve"> </w:t>
      </w:r>
      <w:r>
        <w:rPr>
          <w:color w:val="050505"/>
          <w:w w:val="105"/>
          <w:sz w:val="21"/>
        </w:rPr>
        <w:t>ability</w:t>
      </w:r>
      <w:r>
        <w:rPr>
          <w:color w:val="050505"/>
          <w:spacing w:val="-15"/>
          <w:w w:val="105"/>
          <w:sz w:val="21"/>
        </w:rPr>
        <w:t xml:space="preserve"> </w:t>
      </w:r>
      <w:r>
        <w:rPr>
          <w:color w:val="050505"/>
          <w:w w:val="105"/>
          <w:sz w:val="21"/>
        </w:rPr>
        <w:t>and</w:t>
      </w:r>
      <w:r>
        <w:rPr>
          <w:color w:val="050505"/>
          <w:spacing w:val="-16"/>
          <w:w w:val="105"/>
          <w:sz w:val="21"/>
        </w:rPr>
        <w:t xml:space="preserve"> </w:t>
      </w:r>
      <w:r>
        <w:rPr>
          <w:color w:val="050505"/>
          <w:w w:val="105"/>
          <w:sz w:val="21"/>
        </w:rPr>
        <w:t>medical</w:t>
      </w:r>
      <w:r>
        <w:rPr>
          <w:color w:val="050505"/>
          <w:spacing w:val="-15"/>
          <w:w w:val="105"/>
          <w:sz w:val="21"/>
        </w:rPr>
        <w:t xml:space="preserve"> </w:t>
      </w:r>
      <w:r>
        <w:rPr>
          <w:color w:val="050505"/>
          <w:w w:val="105"/>
          <w:sz w:val="21"/>
        </w:rPr>
        <w:t>knowledge</w:t>
      </w:r>
      <w:r>
        <w:rPr>
          <w:color w:val="050505"/>
          <w:spacing w:val="-15"/>
          <w:w w:val="105"/>
          <w:sz w:val="21"/>
        </w:rPr>
        <w:t xml:space="preserve"> </w:t>
      </w:r>
      <w:r>
        <w:rPr>
          <w:color w:val="050505"/>
          <w:w w:val="105"/>
          <w:sz w:val="21"/>
        </w:rPr>
        <w:t>to</w:t>
      </w:r>
      <w:r>
        <w:rPr>
          <w:color w:val="050505"/>
          <w:spacing w:val="-9"/>
          <w:w w:val="105"/>
          <w:sz w:val="21"/>
        </w:rPr>
        <w:t xml:space="preserve"> </w:t>
      </w:r>
      <w:r>
        <w:rPr>
          <w:color w:val="050505"/>
          <w:w w:val="105"/>
          <w:sz w:val="21"/>
        </w:rPr>
        <w:t>assess</w:t>
      </w:r>
      <w:r>
        <w:rPr>
          <w:color w:val="050505"/>
          <w:spacing w:val="-15"/>
          <w:w w:val="105"/>
          <w:sz w:val="21"/>
        </w:rPr>
        <w:t xml:space="preserve"> </w:t>
      </w:r>
      <w:r>
        <w:rPr>
          <w:color w:val="050505"/>
          <w:w w:val="105"/>
          <w:sz w:val="21"/>
        </w:rPr>
        <w:t>and</w:t>
      </w:r>
      <w:r>
        <w:rPr>
          <w:color w:val="050505"/>
          <w:spacing w:val="-15"/>
          <w:w w:val="105"/>
          <w:sz w:val="21"/>
        </w:rPr>
        <w:t xml:space="preserve"> </w:t>
      </w:r>
      <w:r>
        <w:rPr>
          <w:color w:val="050505"/>
          <w:w w:val="105"/>
          <w:sz w:val="21"/>
        </w:rPr>
        <w:t>understand an individual's condition and how it relates to work;</w:t>
      </w:r>
    </w:p>
    <w:p w14:paraId="426E21A6" w14:textId="77777777" w:rsidR="00284967" w:rsidRDefault="00807DB8">
      <w:pPr>
        <w:pStyle w:val="ListParagraph"/>
        <w:numPr>
          <w:ilvl w:val="0"/>
          <w:numId w:val="22"/>
        </w:numPr>
        <w:tabs>
          <w:tab w:val="left" w:pos="817"/>
          <w:tab w:val="left" w:pos="818"/>
        </w:tabs>
        <w:spacing w:before="1" w:line="290" w:lineRule="auto"/>
        <w:ind w:right="976" w:hanging="327"/>
        <w:rPr>
          <w:sz w:val="21"/>
        </w:rPr>
      </w:pPr>
      <w:r>
        <w:rPr>
          <w:color w:val="050505"/>
          <w:w w:val="105"/>
          <w:sz w:val="21"/>
        </w:rPr>
        <w:t>Decision</w:t>
      </w:r>
      <w:r>
        <w:rPr>
          <w:color w:val="050505"/>
          <w:spacing w:val="-10"/>
          <w:w w:val="105"/>
          <w:sz w:val="21"/>
        </w:rPr>
        <w:t xml:space="preserve"> </w:t>
      </w:r>
      <w:r>
        <w:rPr>
          <w:color w:val="050505"/>
          <w:w w:val="105"/>
          <w:sz w:val="21"/>
        </w:rPr>
        <w:t>makers</w:t>
      </w:r>
      <w:r>
        <w:rPr>
          <w:color w:val="050505"/>
          <w:spacing w:val="-10"/>
          <w:w w:val="105"/>
          <w:sz w:val="21"/>
        </w:rPr>
        <w:t xml:space="preserve"> </w:t>
      </w:r>
      <w:r>
        <w:rPr>
          <w:color w:val="050505"/>
          <w:w w:val="105"/>
          <w:sz w:val="21"/>
        </w:rPr>
        <w:t>lack</w:t>
      </w:r>
      <w:r>
        <w:rPr>
          <w:color w:val="050505"/>
          <w:spacing w:val="-11"/>
          <w:w w:val="105"/>
          <w:sz w:val="21"/>
        </w:rPr>
        <w:t xml:space="preserve"> </w:t>
      </w:r>
      <w:r>
        <w:rPr>
          <w:color w:val="050505"/>
          <w:w w:val="105"/>
          <w:sz w:val="21"/>
        </w:rPr>
        <w:t>the</w:t>
      </w:r>
      <w:r>
        <w:rPr>
          <w:color w:val="050505"/>
          <w:spacing w:val="11"/>
          <w:w w:val="105"/>
          <w:sz w:val="21"/>
        </w:rPr>
        <w:t xml:space="preserve"> </w:t>
      </w:r>
      <w:r>
        <w:rPr>
          <w:color w:val="050505"/>
          <w:w w:val="105"/>
          <w:sz w:val="21"/>
        </w:rPr>
        <w:t>medical</w:t>
      </w:r>
      <w:r>
        <w:rPr>
          <w:color w:val="050505"/>
          <w:spacing w:val="-11"/>
          <w:w w:val="105"/>
          <w:sz w:val="21"/>
        </w:rPr>
        <w:t xml:space="preserve"> </w:t>
      </w:r>
      <w:r>
        <w:rPr>
          <w:color w:val="050505"/>
          <w:w w:val="105"/>
          <w:sz w:val="21"/>
        </w:rPr>
        <w:t>knowledge</w:t>
      </w:r>
      <w:r>
        <w:rPr>
          <w:color w:val="050505"/>
          <w:spacing w:val="-10"/>
          <w:w w:val="105"/>
          <w:sz w:val="21"/>
        </w:rPr>
        <w:t xml:space="preserve"> </w:t>
      </w:r>
      <w:r>
        <w:rPr>
          <w:color w:val="050505"/>
          <w:w w:val="105"/>
          <w:sz w:val="21"/>
        </w:rPr>
        <w:t>to make</w:t>
      </w:r>
      <w:r>
        <w:rPr>
          <w:color w:val="050505"/>
          <w:spacing w:val="-12"/>
          <w:w w:val="105"/>
          <w:sz w:val="21"/>
        </w:rPr>
        <w:t xml:space="preserve"> </w:t>
      </w:r>
      <w:r>
        <w:rPr>
          <w:color w:val="050505"/>
          <w:w w:val="105"/>
          <w:sz w:val="21"/>
        </w:rPr>
        <w:t>accurate</w:t>
      </w:r>
      <w:r>
        <w:rPr>
          <w:color w:val="050505"/>
          <w:spacing w:val="-5"/>
          <w:w w:val="105"/>
          <w:sz w:val="21"/>
        </w:rPr>
        <w:t xml:space="preserve"> </w:t>
      </w:r>
      <w:r>
        <w:rPr>
          <w:color w:val="050505"/>
          <w:w w:val="105"/>
          <w:sz w:val="21"/>
        </w:rPr>
        <w:t>and</w:t>
      </w:r>
      <w:r>
        <w:rPr>
          <w:color w:val="050505"/>
          <w:spacing w:val="-11"/>
          <w:w w:val="105"/>
          <w:sz w:val="21"/>
        </w:rPr>
        <w:t xml:space="preserve"> </w:t>
      </w:r>
      <w:r>
        <w:rPr>
          <w:color w:val="050505"/>
          <w:w w:val="105"/>
          <w:sz w:val="21"/>
        </w:rPr>
        <w:t>informed decisions; and</w:t>
      </w:r>
    </w:p>
    <w:p w14:paraId="160DBBCB" w14:textId="77777777" w:rsidR="00284967" w:rsidRDefault="00807DB8">
      <w:pPr>
        <w:pStyle w:val="ListParagraph"/>
        <w:numPr>
          <w:ilvl w:val="0"/>
          <w:numId w:val="22"/>
        </w:numPr>
        <w:tabs>
          <w:tab w:val="left" w:pos="809"/>
          <w:tab w:val="left" w:pos="810"/>
        </w:tabs>
        <w:spacing w:before="2" w:line="290" w:lineRule="auto"/>
        <w:ind w:left="816" w:right="371" w:hanging="326"/>
        <w:rPr>
          <w:sz w:val="21"/>
        </w:rPr>
      </w:pPr>
      <w:r>
        <w:rPr>
          <w:color w:val="050505"/>
          <w:sz w:val="21"/>
        </w:rPr>
        <w:t>The assessment</w:t>
      </w:r>
      <w:r>
        <w:rPr>
          <w:color w:val="050505"/>
          <w:spacing w:val="40"/>
          <w:sz w:val="21"/>
        </w:rPr>
        <w:t xml:space="preserve"> </w:t>
      </w:r>
      <w:r>
        <w:rPr>
          <w:color w:val="050505"/>
          <w:sz w:val="21"/>
        </w:rPr>
        <w:t>is irrelevant</w:t>
      </w:r>
      <w:r>
        <w:rPr>
          <w:color w:val="050505"/>
          <w:spacing w:val="32"/>
          <w:sz w:val="21"/>
        </w:rPr>
        <w:t xml:space="preserve"> </w:t>
      </w:r>
      <w:r>
        <w:rPr>
          <w:color w:val="050505"/>
          <w:sz w:val="21"/>
        </w:rPr>
        <w:t>to</w:t>
      </w:r>
      <w:r>
        <w:rPr>
          <w:color w:val="050505"/>
          <w:spacing w:val="40"/>
          <w:sz w:val="21"/>
        </w:rPr>
        <w:t xml:space="preserve"> </w:t>
      </w:r>
      <w:r>
        <w:rPr>
          <w:color w:val="050505"/>
          <w:sz w:val="21"/>
        </w:rPr>
        <w:t>work, as no attempt</w:t>
      </w:r>
      <w:r>
        <w:rPr>
          <w:color w:val="050505"/>
          <w:spacing w:val="32"/>
          <w:sz w:val="21"/>
        </w:rPr>
        <w:t xml:space="preserve"> </w:t>
      </w:r>
      <w:r>
        <w:rPr>
          <w:color w:val="050505"/>
          <w:sz w:val="21"/>
        </w:rPr>
        <w:t>is made to</w:t>
      </w:r>
      <w:r>
        <w:rPr>
          <w:color w:val="050505"/>
          <w:spacing w:val="40"/>
          <w:sz w:val="21"/>
        </w:rPr>
        <w:t xml:space="preserve"> </w:t>
      </w:r>
      <w:r>
        <w:rPr>
          <w:color w:val="050505"/>
          <w:sz w:val="21"/>
        </w:rPr>
        <w:t>discover</w:t>
      </w:r>
      <w:r>
        <w:rPr>
          <w:color w:val="050505"/>
          <w:spacing w:val="30"/>
          <w:sz w:val="21"/>
        </w:rPr>
        <w:t xml:space="preserve"> </w:t>
      </w:r>
      <w:r>
        <w:rPr>
          <w:i/>
          <w:color w:val="050505"/>
          <w:sz w:val="21"/>
        </w:rPr>
        <w:t>what</w:t>
      </w:r>
      <w:r>
        <w:rPr>
          <w:i/>
          <w:color w:val="050505"/>
          <w:spacing w:val="32"/>
          <w:sz w:val="21"/>
        </w:rPr>
        <w:t xml:space="preserve"> </w:t>
      </w:r>
      <w:r>
        <w:rPr>
          <w:color w:val="050505"/>
          <w:sz w:val="21"/>
        </w:rPr>
        <w:t>work an individual is supposed to</w:t>
      </w:r>
      <w:r>
        <w:rPr>
          <w:color w:val="050505"/>
          <w:spacing w:val="40"/>
          <w:sz w:val="21"/>
        </w:rPr>
        <w:t xml:space="preserve"> </w:t>
      </w:r>
      <w:r>
        <w:rPr>
          <w:color w:val="050505"/>
          <w:sz w:val="21"/>
        </w:rPr>
        <w:t>be capable of doing.</w:t>
      </w:r>
    </w:p>
    <w:p w14:paraId="27EA1019" w14:textId="77777777" w:rsidR="00284967" w:rsidRDefault="00284967">
      <w:pPr>
        <w:pStyle w:val="BodyText"/>
        <w:spacing w:before="8"/>
        <w:rPr>
          <w:sz w:val="25"/>
        </w:rPr>
      </w:pPr>
    </w:p>
    <w:p w14:paraId="59784F25" w14:textId="77777777" w:rsidR="00284967" w:rsidRDefault="00807DB8">
      <w:pPr>
        <w:pStyle w:val="BodyText"/>
        <w:ind w:left="127"/>
      </w:pPr>
      <w:r>
        <w:rPr>
          <w:color w:val="050505"/>
        </w:rPr>
        <w:t>A</w:t>
      </w:r>
      <w:r>
        <w:rPr>
          <w:color w:val="050505"/>
          <w:spacing w:val="13"/>
        </w:rPr>
        <w:t xml:space="preserve"> </w:t>
      </w:r>
      <w:r>
        <w:rPr>
          <w:color w:val="050505"/>
        </w:rPr>
        <w:t>system</w:t>
      </w:r>
      <w:r>
        <w:rPr>
          <w:color w:val="050505"/>
          <w:spacing w:val="25"/>
        </w:rPr>
        <w:t xml:space="preserve"> </w:t>
      </w:r>
      <w:r>
        <w:rPr>
          <w:color w:val="050505"/>
        </w:rPr>
        <w:t>that</w:t>
      </w:r>
      <w:r>
        <w:rPr>
          <w:color w:val="050505"/>
          <w:spacing w:val="22"/>
        </w:rPr>
        <w:t xml:space="preserve"> </w:t>
      </w:r>
      <w:r>
        <w:rPr>
          <w:color w:val="050505"/>
        </w:rPr>
        <w:t>works</w:t>
      </w:r>
      <w:r>
        <w:rPr>
          <w:color w:val="050505"/>
          <w:spacing w:val="17"/>
        </w:rPr>
        <w:t xml:space="preserve"> </w:t>
      </w:r>
      <w:r>
        <w:rPr>
          <w:color w:val="050505"/>
        </w:rPr>
        <w:t>would</w:t>
      </w:r>
      <w:r>
        <w:rPr>
          <w:color w:val="050505"/>
          <w:spacing w:val="16"/>
        </w:rPr>
        <w:t xml:space="preserve"> </w:t>
      </w:r>
      <w:r>
        <w:rPr>
          <w:color w:val="050505"/>
        </w:rPr>
        <w:t>need</w:t>
      </w:r>
      <w:r>
        <w:rPr>
          <w:color w:val="050505"/>
          <w:spacing w:val="11"/>
        </w:rPr>
        <w:t xml:space="preserve"> </w:t>
      </w:r>
      <w:r>
        <w:rPr>
          <w:color w:val="050505"/>
        </w:rPr>
        <w:t>to</w:t>
      </w:r>
      <w:r>
        <w:rPr>
          <w:color w:val="050505"/>
          <w:spacing w:val="44"/>
        </w:rPr>
        <w:t xml:space="preserve"> </w:t>
      </w:r>
      <w:r>
        <w:rPr>
          <w:color w:val="050505"/>
        </w:rPr>
        <w:t>address</w:t>
      </w:r>
      <w:r>
        <w:rPr>
          <w:color w:val="050505"/>
          <w:spacing w:val="25"/>
        </w:rPr>
        <w:t xml:space="preserve"> </w:t>
      </w:r>
      <w:r>
        <w:rPr>
          <w:color w:val="050505"/>
        </w:rPr>
        <w:t>all</w:t>
      </w:r>
      <w:r>
        <w:rPr>
          <w:color w:val="050505"/>
          <w:spacing w:val="11"/>
        </w:rPr>
        <w:t xml:space="preserve"> </w:t>
      </w:r>
      <w:r>
        <w:rPr>
          <w:color w:val="050505"/>
        </w:rPr>
        <w:t>of</w:t>
      </w:r>
      <w:r>
        <w:rPr>
          <w:color w:val="050505"/>
          <w:spacing w:val="21"/>
        </w:rPr>
        <w:t xml:space="preserve"> </w:t>
      </w:r>
      <w:r>
        <w:rPr>
          <w:color w:val="050505"/>
        </w:rPr>
        <w:t>these</w:t>
      </w:r>
      <w:r>
        <w:rPr>
          <w:color w:val="050505"/>
          <w:spacing w:val="21"/>
        </w:rPr>
        <w:t xml:space="preserve"> </w:t>
      </w:r>
      <w:r>
        <w:rPr>
          <w:color w:val="050505"/>
          <w:spacing w:val="-2"/>
        </w:rPr>
        <w:t>issues.</w:t>
      </w:r>
    </w:p>
    <w:p w14:paraId="778123E4" w14:textId="77777777" w:rsidR="00284967" w:rsidRDefault="00284967">
      <w:pPr>
        <w:pStyle w:val="BodyText"/>
        <w:rPr>
          <w:sz w:val="20"/>
        </w:rPr>
      </w:pPr>
    </w:p>
    <w:p w14:paraId="304ADFC9" w14:textId="77777777" w:rsidR="00284967" w:rsidRDefault="00284967">
      <w:pPr>
        <w:pStyle w:val="BodyText"/>
        <w:rPr>
          <w:sz w:val="20"/>
        </w:rPr>
      </w:pPr>
    </w:p>
    <w:p w14:paraId="4377E288" w14:textId="77777777" w:rsidR="00284967" w:rsidRDefault="00284967">
      <w:pPr>
        <w:pStyle w:val="BodyText"/>
        <w:rPr>
          <w:sz w:val="20"/>
        </w:rPr>
      </w:pPr>
    </w:p>
    <w:p w14:paraId="693A644E" w14:textId="77777777" w:rsidR="00284967" w:rsidRDefault="00284967">
      <w:pPr>
        <w:pStyle w:val="BodyText"/>
        <w:rPr>
          <w:sz w:val="20"/>
        </w:rPr>
      </w:pPr>
    </w:p>
    <w:p w14:paraId="0026E991" w14:textId="77777777" w:rsidR="00284967" w:rsidRDefault="00807DB8">
      <w:pPr>
        <w:pStyle w:val="BodyText"/>
        <w:rPr>
          <w:sz w:val="16"/>
        </w:rPr>
      </w:pPr>
      <w:r>
        <w:pict w14:anchorId="0DD857AD">
          <v:shape id="docshape9" o:spid="_x0000_s1194" style="position:absolute;margin-left:72.1pt;margin-top:10.4pt;width:145.2pt;height:.1pt;z-index:-15726080;mso-wrap-distance-left:0;mso-wrap-distance-right:0;mso-position-horizontal-relative:page" coordorigin="1442,208" coordsize="2904,0" path="m1442,208r2904,e" filled="f" strokeweight=".08475mm">
            <v:path arrowok="t"/>
            <w10:wrap type="topAndBottom" anchorx="page"/>
          </v:shape>
        </w:pict>
      </w:r>
    </w:p>
    <w:p w14:paraId="6FDB225C" w14:textId="77777777" w:rsidR="00284967" w:rsidRDefault="00807DB8">
      <w:pPr>
        <w:spacing w:before="103"/>
        <w:ind w:left="119"/>
        <w:rPr>
          <w:sz w:val="17"/>
        </w:rPr>
      </w:pPr>
      <w:r>
        <w:rPr>
          <w:rFonts w:ascii="Times New Roman"/>
          <w:color w:val="050505"/>
          <w:w w:val="110"/>
          <w:position w:val="11"/>
          <w:sz w:val="15"/>
        </w:rPr>
        <w:t>19</w:t>
      </w:r>
      <w:r>
        <w:rPr>
          <w:rFonts w:ascii="Times New Roman"/>
          <w:color w:val="050505"/>
          <w:spacing w:val="7"/>
          <w:w w:val="110"/>
          <w:position w:val="11"/>
          <w:sz w:val="15"/>
        </w:rPr>
        <w:t xml:space="preserve"> </w:t>
      </w:r>
      <w:r>
        <w:rPr>
          <w:color w:val="050505"/>
          <w:w w:val="110"/>
          <w:sz w:val="17"/>
        </w:rPr>
        <w:t>http</w:t>
      </w:r>
      <w:r>
        <w:rPr>
          <w:color w:val="313131"/>
          <w:w w:val="110"/>
          <w:sz w:val="17"/>
        </w:rPr>
        <w:t>:</w:t>
      </w:r>
      <w:r>
        <w:rPr>
          <w:color w:val="050505"/>
          <w:w w:val="110"/>
          <w:sz w:val="17"/>
        </w:rPr>
        <w:t>//</w:t>
      </w:r>
      <w:r>
        <w:rPr>
          <w:color w:val="050505"/>
          <w:spacing w:val="-17"/>
          <w:w w:val="110"/>
          <w:sz w:val="17"/>
        </w:rPr>
        <w:t xml:space="preserve"> </w:t>
      </w:r>
      <w:r>
        <w:rPr>
          <w:color w:val="050505"/>
          <w:w w:val="110"/>
          <w:sz w:val="17"/>
        </w:rPr>
        <w:t>diaryofabenefitscrounger</w:t>
      </w:r>
      <w:r>
        <w:rPr>
          <w:color w:val="313131"/>
          <w:w w:val="110"/>
          <w:sz w:val="17"/>
        </w:rPr>
        <w:t>.</w:t>
      </w:r>
      <w:r>
        <w:rPr>
          <w:color w:val="050505"/>
          <w:w w:val="110"/>
          <w:sz w:val="17"/>
        </w:rPr>
        <w:t>blogspot.co</w:t>
      </w:r>
      <w:r>
        <w:rPr>
          <w:color w:val="313131"/>
          <w:w w:val="110"/>
          <w:sz w:val="17"/>
        </w:rPr>
        <w:t>.</w:t>
      </w:r>
      <w:r>
        <w:rPr>
          <w:color w:val="050505"/>
          <w:w w:val="110"/>
          <w:sz w:val="17"/>
        </w:rPr>
        <w:t>uk/2013/03/esa-sos-starting-</w:t>
      </w:r>
      <w:r>
        <w:rPr>
          <w:color w:val="050505"/>
          <w:spacing w:val="-2"/>
          <w:w w:val="110"/>
          <w:sz w:val="17"/>
        </w:rPr>
        <w:t>gun.htmI</w:t>
      </w:r>
    </w:p>
    <w:p w14:paraId="44C21697" w14:textId="77777777" w:rsidR="00284967" w:rsidRDefault="00284967">
      <w:pPr>
        <w:rPr>
          <w:sz w:val="17"/>
        </w:rPr>
        <w:sectPr w:rsidR="00284967">
          <w:pgSz w:w="11900" w:h="16840"/>
          <w:pgMar w:top="1380" w:right="1320" w:bottom="1220" w:left="1320" w:header="0" w:footer="1001" w:gutter="0"/>
          <w:cols w:space="720"/>
        </w:sectPr>
      </w:pPr>
    </w:p>
    <w:p w14:paraId="64E967C2" w14:textId="77777777" w:rsidR="00284967" w:rsidRDefault="00807DB8">
      <w:pPr>
        <w:spacing w:before="94"/>
        <w:ind w:left="6246"/>
        <w:rPr>
          <w:b/>
          <w:sz w:val="21"/>
        </w:rPr>
      </w:pPr>
      <w:r>
        <w:pict w14:anchorId="3FA83208">
          <v:group id="docshapegroup10" o:spid="_x0000_s1170" style="position:absolute;left:0;text-align:left;margin-left:132.75pt;margin-top:-.1pt;width:608.95pt;height:460.65pt;z-index:-17073152;mso-position-horizontal-relative:page" coordorigin="2655,-2" coordsize="12179,9213">
            <v:shape id="docshape11" o:spid="_x0000_s1193" style="position:absolute;left:2674;top:-3;width:12131;height:9213" coordorigin="2674,-2" coordsize="12131,9213" o:spt="100" adj="0,,0" path="m2674,9210r,-9212m14804,9210r,-9212e" filled="f" strokeweight=".33931mm">
              <v:stroke joinstyle="round"/>
              <v:formulas/>
              <v:path arrowok="t" o:connecttype="segments"/>
            </v:shape>
            <v:line id="_x0000_s1192" style="position:absolute" from="2655,12" to="14833,12" strokeweight=".25444mm"/>
            <v:line id="_x0000_s1191" style="position:absolute" from="4637,8095" to="4637,863" strokeweight=".50903mm"/>
            <v:line id="_x0000_s1190" style="position:absolute" from="6551,8037" to="6551,863" strokeweight=".59386mm"/>
            <v:line id="_x0000_s1189" style="position:absolute" from="8470,7806" to="8470,863" strokeweight=".50903mm"/>
            <v:shape id="docshape12" o:spid="_x0000_s1188" style="position:absolute;left:4559;top:863;width:9697;height:6944" coordorigin="4560,863" coordsize="9697,6944" o:spt="100" adj="0,,0" path="m10399,7806r,-6943m12318,7806r,-6943m14241,7806r,-6943m4560,930r9696,e" filled="f" strokeweight=".33931mm">
              <v:stroke joinstyle="round"/>
              <v:formulas/>
              <v:path arrowok="t" o:connecttype="segments"/>
            </v:shape>
            <v:line id="_x0000_s1187" style="position:absolute" from="4617,1108" to="12236,1108" strokeweight="2.54433mm"/>
            <v:shape id="docshape13" o:spid="_x0000_s1186" style="position:absolute;left:4617;top:1459;width:5214;height:356" coordorigin="4617,1459" coordsize="5214,356" o:spt="100" adj="0,,0" path="m4617,1459r5214,m4617,1815r4541,e" filled="f" strokeweight="2.45992mm">
              <v:stroke joinstyle="round"/>
              <v:formulas/>
              <v:path arrowok="t" o:connecttype="segments"/>
            </v:shape>
            <v:line id="_x0000_s1185" style="position:absolute" from="4617,2171" to="7041,2171" strokeweight="2.54433mm"/>
            <v:shape id="docshape14" o:spid="_x0000_s1184" style="position:absolute;left:4617;top:2526;width:5503;height:351" coordorigin="4617,2527" coordsize="5503,351" o:spt="100" adj="0,,0" path="m4617,2527r981,m4617,2878r5503,e" filled="f" strokeweight="2.45992mm">
              <v:stroke joinstyle="round"/>
              <v:formulas/>
              <v:path arrowok="t" o:connecttype="segments"/>
            </v:shape>
            <v:shape id="docshape15" o:spid="_x0000_s1183" style="position:absolute;left:4617;top:3233;width:4926;height:356" coordorigin="4617,3234" coordsize="4926,356" o:spt="100" adj="0,,0" path="m4617,3234r4925,m4617,3589r4156,e" filled="f" strokeweight="2.54472mm">
              <v:stroke joinstyle="round"/>
              <v:formulas/>
              <v:path arrowok="t" o:connecttype="segments"/>
            </v:shape>
            <v:line id="_x0000_s1182" style="position:absolute" from="4617,3940" to="8677,3940" strokeweight="2.45953mm"/>
            <v:line id="_x0000_s1181" style="position:absolute" from="4598,4301" to="7715,4301" strokeweight="2.37472mm"/>
            <v:line id="_x0000_s1180" style="position:absolute" from="4617,4652" to="7619,4652" strokeweight="2.45953mm"/>
            <v:line id="_x0000_s1179" style="position:absolute" from="4617,5008" to="6753,5008" strokeweight="2.54433mm"/>
            <v:shape id="docshape16" o:spid="_x0000_s1178" style="position:absolute;left:4617;top:5358;width:1559;height:356" coordorigin="4617,5359" coordsize="1559,356" o:spt="100" adj="0,,0" path="m4617,5359r1559,m4617,5715r1174,e" filled="f" strokeweight="2.37508mm">
              <v:stroke joinstyle="round"/>
              <v:formulas/>
              <v:path arrowok="t" o:connecttype="segments"/>
            </v:shape>
            <v:shape id="docshape17" o:spid="_x0000_s1177" style="position:absolute;left:4598;top:6070;width:5830;height:351" coordorigin="4598,6070" coordsize="5830,351" o:spt="100" adj="0,,0" path="m4598,6070r5829,m4617,6421r3579,e" filled="f" strokeweight="2.45992mm">
              <v:stroke joinstyle="round"/>
              <v:formulas/>
              <v:path arrowok="t" o:connecttype="segments"/>
            </v:shape>
            <v:line id="_x0000_s1176" style="position:absolute" from="4617,6777" to="8504,6777" strokeweight="2.37472mm"/>
            <v:shape id="docshape18" o:spid="_x0000_s1175" style="position:absolute;left:4598;top:7133;width:3117;height:356" coordorigin="4598,7133" coordsize="3117,356" o:spt="100" adj="0,,0" path="m4617,7133r3098,m4598,7489r1770,e" filled="f" strokeweight="2.45992mm">
              <v:stroke joinstyle="round"/>
              <v:formulas/>
              <v:path arrowok="t" o:connecttype="segments"/>
            </v:shape>
            <v:line id="_x0000_s1174" style="position:absolute" from="4598,7845" to="5598,7845" strokeweight="2.37472mm"/>
            <v:line id="_x0000_s1173" style="position:absolute" from="4560,8018" to="6964,8018" strokeweight=".33925mm"/>
            <v:line id="_x0000_s1172" style="position:absolute" from="2655,9181" to="14833,9181" strokeweight=".25444mm"/>
            <v:line id="_x0000_s1171" style="position:absolute" from="6969,8008" to="13049,8008" strokeweight=".42406mm"/>
            <w10:wrap anchorx="page"/>
          </v:group>
        </w:pict>
      </w:r>
      <w:r>
        <w:rPr>
          <w:b/>
          <w:color w:val="010101"/>
          <w:w w:val="110"/>
          <w:sz w:val="21"/>
        </w:rPr>
        <w:t>Number</w:t>
      </w:r>
      <w:r>
        <w:rPr>
          <w:b/>
          <w:color w:val="010101"/>
          <w:spacing w:val="22"/>
          <w:w w:val="110"/>
          <w:sz w:val="21"/>
        </w:rPr>
        <w:t xml:space="preserve"> </w:t>
      </w:r>
      <w:r>
        <w:rPr>
          <w:b/>
          <w:color w:val="010101"/>
          <w:w w:val="110"/>
          <w:sz w:val="21"/>
        </w:rPr>
        <w:t>of</w:t>
      </w:r>
      <w:r>
        <w:rPr>
          <w:b/>
          <w:color w:val="010101"/>
          <w:spacing w:val="6"/>
          <w:w w:val="110"/>
          <w:sz w:val="21"/>
        </w:rPr>
        <w:t xml:space="preserve"> </w:t>
      </w:r>
      <w:r>
        <w:rPr>
          <w:b/>
          <w:color w:val="010101"/>
          <w:w w:val="110"/>
          <w:sz w:val="21"/>
        </w:rPr>
        <w:t>people</w:t>
      </w:r>
      <w:r>
        <w:rPr>
          <w:b/>
          <w:color w:val="010101"/>
          <w:spacing w:val="22"/>
          <w:w w:val="110"/>
          <w:sz w:val="21"/>
        </w:rPr>
        <w:t xml:space="preserve"> </w:t>
      </w:r>
      <w:r>
        <w:rPr>
          <w:b/>
          <w:color w:val="010101"/>
          <w:w w:val="110"/>
          <w:sz w:val="21"/>
        </w:rPr>
        <w:t>who</w:t>
      </w:r>
      <w:r>
        <w:rPr>
          <w:b/>
          <w:color w:val="010101"/>
          <w:spacing w:val="18"/>
          <w:w w:val="110"/>
          <w:sz w:val="21"/>
        </w:rPr>
        <w:t xml:space="preserve"> </w:t>
      </w:r>
      <w:r>
        <w:rPr>
          <w:b/>
          <w:color w:val="010101"/>
          <w:w w:val="110"/>
          <w:sz w:val="21"/>
        </w:rPr>
        <w:t>gave</w:t>
      </w:r>
      <w:r>
        <w:rPr>
          <w:b/>
          <w:color w:val="010101"/>
          <w:spacing w:val="14"/>
          <w:w w:val="110"/>
          <w:sz w:val="21"/>
        </w:rPr>
        <w:t xml:space="preserve"> </w:t>
      </w:r>
      <w:r>
        <w:rPr>
          <w:b/>
          <w:color w:val="010101"/>
          <w:w w:val="110"/>
          <w:sz w:val="21"/>
        </w:rPr>
        <w:t>that</w:t>
      </w:r>
      <w:r>
        <w:rPr>
          <w:b/>
          <w:color w:val="010101"/>
          <w:spacing w:val="15"/>
          <w:w w:val="110"/>
          <w:sz w:val="21"/>
        </w:rPr>
        <w:t xml:space="preserve"> </w:t>
      </w:r>
      <w:r>
        <w:rPr>
          <w:b/>
          <w:color w:val="010101"/>
          <w:spacing w:val="-2"/>
          <w:w w:val="110"/>
          <w:sz w:val="21"/>
        </w:rPr>
        <w:t>answer</w:t>
      </w:r>
    </w:p>
    <w:p w14:paraId="693E7390" w14:textId="77777777" w:rsidR="00284967" w:rsidRDefault="00807DB8">
      <w:pPr>
        <w:rPr>
          <w:b/>
          <w:sz w:val="10"/>
        </w:rPr>
      </w:pPr>
      <w:r>
        <w:br w:type="column"/>
      </w:r>
    </w:p>
    <w:p w14:paraId="1BE43F58" w14:textId="77777777" w:rsidR="00284967" w:rsidRDefault="00284967">
      <w:pPr>
        <w:pStyle w:val="BodyText"/>
        <w:rPr>
          <w:b/>
          <w:sz w:val="10"/>
        </w:rPr>
      </w:pPr>
    </w:p>
    <w:p w14:paraId="1E5ED941" w14:textId="77777777" w:rsidR="00284967" w:rsidRDefault="00284967">
      <w:pPr>
        <w:pStyle w:val="BodyText"/>
        <w:spacing w:before="3"/>
        <w:rPr>
          <w:b/>
          <w:sz w:val="14"/>
        </w:rPr>
      </w:pPr>
    </w:p>
    <w:p w14:paraId="37C154A0" w14:textId="77777777" w:rsidR="00284967" w:rsidRDefault="00807DB8">
      <w:pPr>
        <w:spacing w:line="39" w:lineRule="exact"/>
        <w:ind w:left="2426"/>
        <w:rPr>
          <w:sz w:val="10"/>
        </w:rPr>
      </w:pPr>
      <w:r>
        <w:rPr>
          <w:color w:val="010101"/>
          <w:sz w:val="10"/>
        </w:rPr>
        <w:t>I-</w:t>
      </w:r>
      <w:r>
        <w:rPr>
          <w:color w:val="010101"/>
          <w:spacing w:val="-10"/>
          <w:w w:val="105"/>
          <w:sz w:val="10"/>
        </w:rPr>
        <w:t>'</w:t>
      </w:r>
    </w:p>
    <w:p w14:paraId="0ED858F1" w14:textId="77777777" w:rsidR="00284967" w:rsidRDefault="00284967">
      <w:pPr>
        <w:spacing w:line="39" w:lineRule="exact"/>
        <w:rPr>
          <w:sz w:val="10"/>
        </w:rPr>
        <w:sectPr w:rsidR="00284967">
          <w:footerReference w:type="default" r:id="rId12"/>
          <w:pgSz w:w="16840" w:h="11900" w:orient="landscape"/>
          <w:pgMar w:top="1280" w:right="1360" w:bottom="280" w:left="900" w:header="0" w:footer="0" w:gutter="0"/>
          <w:cols w:num="2" w:space="720" w:equalWidth="0">
            <w:col w:w="10813" w:space="40"/>
            <w:col w:w="3727"/>
          </w:cols>
        </w:sectPr>
      </w:pPr>
    </w:p>
    <w:p w14:paraId="1CD8CEB9" w14:textId="77777777" w:rsidR="00284967" w:rsidRDefault="00807DB8">
      <w:pPr>
        <w:tabs>
          <w:tab w:val="left" w:pos="1918"/>
        </w:tabs>
        <w:spacing w:before="30" w:line="134" w:lineRule="exact"/>
        <w:jc w:val="right"/>
        <w:rPr>
          <w:rFonts w:ascii="Times New Roman"/>
          <w:sz w:val="14"/>
        </w:rPr>
      </w:pPr>
      <w:r>
        <w:rPr>
          <w:rFonts w:ascii="Times New Roman"/>
          <w:b/>
          <w:color w:val="010101"/>
          <w:spacing w:val="-10"/>
          <w:w w:val="95"/>
          <w:sz w:val="12"/>
        </w:rPr>
        <w:t>N</w:t>
      </w:r>
      <w:r>
        <w:rPr>
          <w:rFonts w:ascii="Times New Roman"/>
          <w:b/>
          <w:color w:val="010101"/>
          <w:sz w:val="12"/>
        </w:rPr>
        <w:tab/>
      </w:r>
      <w:r>
        <w:rPr>
          <w:rFonts w:ascii="Times New Roman"/>
          <w:color w:val="010101"/>
          <w:spacing w:val="-5"/>
          <w:w w:val="95"/>
          <w:sz w:val="14"/>
        </w:rPr>
        <w:t>+:&gt;</w:t>
      </w:r>
    </w:p>
    <w:p w14:paraId="447F5963" w14:textId="77777777" w:rsidR="00284967" w:rsidRDefault="00807DB8">
      <w:pPr>
        <w:tabs>
          <w:tab w:val="left" w:pos="5544"/>
          <w:tab w:val="left" w:pos="7463"/>
        </w:tabs>
        <w:spacing w:line="180" w:lineRule="exact"/>
        <w:ind w:left="3620"/>
        <w:rPr>
          <w:i/>
          <w:sz w:val="18"/>
        </w:rPr>
      </w:pPr>
      <w:r>
        <w:rPr>
          <w:i/>
          <w:color w:val="010101"/>
          <w:spacing w:val="-10"/>
          <w:w w:val="105"/>
          <w:sz w:val="18"/>
        </w:rPr>
        <w:t>?</w:t>
      </w:r>
      <w:r>
        <w:rPr>
          <w:i/>
          <w:color w:val="010101"/>
          <w:sz w:val="18"/>
        </w:rPr>
        <w:tab/>
      </w:r>
      <w:r>
        <w:rPr>
          <w:i/>
          <w:color w:val="010101"/>
          <w:spacing w:val="-10"/>
          <w:w w:val="105"/>
          <w:sz w:val="18"/>
        </w:rPr>
        <w:t>?</w:t>
      </w:r>
      <w:r>
        <w:rPr>
          <w:i/>
          <w:color w:val="010101"/>
          <w:sz w:val="18"/>
        </w:rPr>
        <w:tab/>
      </w:r>
      <w:r>
        <w:rPr>
          <w:i/>
          <w:color w:val="010101"/>
          <w:spacing w:val="-10"/>
          <w:w w:val="105"/>
          <w:sz w:val="18"/>
        </w:rPr>
        <w:t>?</w:t>
      </w:r>
    </w:p>
    <w:p w14:paraId="6494FE0F" w14:textId="77777777" w:rsidR="00284967" w:rsidRDefault="00807DB8">
      <w:pPr>
        <w:tabs>
          <w:tab w:val="left" w:pos="3670"/>
          <w:tab w:val="left" w:pos="5560"/>
        </w:tabs>
        <w:spacing w:line="168" w:lineRule="exact"/>
        <w:ind w:left="1745"/>
        <w:rPr>
          <w:sz w:val="12"/>
        </w:rPr>
      </w:pPr>
      <w:r>
        <w:br w:type="column"/>
      </w:r>
      <w:r>
        <w:rPr>
          <w:rFonts w:ascii="Times New Roman"/>
          <w:color w:val="010101"/>
          <w:spacing w:val="-5"/>
          <w:sz w:val="18"/>
        </w:rPr>
        <w:t>en</w:t>
      </w:r>
      <w:r>
        <w:rPr>
          <w:rFonts w:ascii="Times New Roman"/>
          <w:color w:val="010101"/>
          <w:sz w:val="18"/>
        </w:rPr>
        <w:tab/>
      </w:r>
      <w:r>
        <w:rPr>
          <w:color w:val="010101"/>
          <w:spacing w:val="-5"/>
          <w:sz w:val="11"/>
        </w:rPr>
        <w:t>00</w:t>
      </w:r>
      <w:r>
        <w:rPr>
          <w:color w:val="010101"/>
          <w:sz w:val="11"/>
        </w:rPr>
        <w:tab/>
      </w:r>
      <w:r>
        <w:rPr>
          <w:color w:val="010101"/>
          <w:spacing w:val="-10"/>
          <w:sz w:val="12"/>
        </w:rPr>
        <w:t>0</w:t>
      </w:r>
    </w:p>
    <w:p w14:paraId="42E37026" w14:textId="77777777" w:rsidR="00284967" w:rsidRDefault="00807DB8">
      <w:pPr>
        <w:tabs>
          <w:tab w:val="left" w:pos="3626"/>
          <w:tab w:val="left" w:pos="5553"/>
        </w:tabs>
        <w:spacing w:line="175" w:lineRule="exact"/>
        <w:ind w:left="1703"/>
        <w:rPr>
          <w:i/>
          <w:sz w:val="17"/>
        </w:rPr>
      </w:pPr>
      <w:r>
        <w:rPr>
          <w:i/>
          <w:color w:val="010101"/>
          <w:spacing w:val="-10"/>
          <w:w w:val="105"/>
          <w:sz w:val="18"/>
        </w:rPr>
        <w:t>?</w:t>
      </w:r>
      <w:r>
        <w:rPr>
          <w:i/>
          <w:color w:val="010101"/>
          <w:sz w:val="18"/>
        </w:rPr>
        <w:tab/>
      </w:r>
      <w:r>
        <w:rPr>
          <w:i/>
          <w:color w:val="010101"/>
          <w:spacing w:val="-10"/>
          <w:w w:val="105"/>
          <w:sz w:val="18"/>
        </w:rPr>
        <w:t>?</w:t>
      </w:r>
      <w:r>
        <w:rPr>
          <w:i/>
          <w:color w:val="010101"/>
          <w:sz w:val="18"/>
        </w:rPr>
        <w:tab/>
      </w:r>
      <w:r>
        <w:rPr>
          <w:i/>
          <w:color w:val="010101"/>
          <w:spacing w:val="-10"/>
          <w:w w:val="105"/>
          <w:sz w:val="17"/>
        </w:rPr>
        <w:t>?</w:t>
      </w:r>
    </w:p>
    <w:p w14:paraId="2A522E75" w14:textId="77777777" w:rsidR="00284967" w:rsidRDefault="00284967">
      <w:pPr>
        <w:spacing w:line="175" w:lineRule="exact"/>
        <w:rPr>
          <w:sz w:val="17"/>
        </w:rPr>
        <w:sectPr w:rsidR="00284967">
          <w:type w:val="continuous"/>
          <w:pgSz w:w="16840" w:h="11900" w:orient="landscape"/>
          <w:pgMar w:top="1660" w:right="1360" w:bottom="1200" w:left="900" w:header="0" w:footer="0" w:gutter="0"/>
          <w:cols w:num="2" w:space="720" w:equalWidth="0">
            <w:col w:w="7645" w:space="40"/>
            <w:col w:w="6895"/>
          </w:cols>
        </w:sectPr>
      </w:pPr>
    </w:p>
    <w:p w14:paraId="2DCD1160" w14:textId="77777777" w:rsidR="00284967" w:rsidRDefault="00284967">
      <w:pPr>
        <w:pStyle w:val="BodyText"/>
        <w:spacing w:before="7"/>
        <w:rPr>
          <w:i/>
          <w:sz w:val="12"/>
        </w:rPr>
      </w:pPr>
    </w:p>
    <w:p w14:paraId="2F2065AB" w14:textId="77777777" w:rsidR="00284967" w:rsidRDefault="00284967">
      <w:pPr>
        <w:rPr>
          <w:sz w:val="12"/>
        </w:rPr>
        <w:sectPr w:rsidR="00284967">
          <w:type w:val="continuous"/>
          <w:pgSz w:w="16840" w:h="11900" w:orient="landscape"/>
          <w:pgMar w:top="1660" w:right="1360" w:bottom="1200" w:left="900" w:header="0" w:footer="0" w:gutter="0"/>
          <w:cols w:space="720"/>
        </w:sectPr>
      </w:pPr>
    </w:p>
    <w:p w14:paraId="08E92A24" w14:textId="77777777" w:rsidR="00284967" w:rsidRDefault="00807DB8">
      <w:pPr>
        <w:spacing w:before="95"/>
        <w:ind w:right="43"/>
        <w:jc w:val="right"/>
        <w:rPr>
          <w:sz w:val="18"/>
        </w:rPr>
      </w:pPr>
      <w:r>
        <w:rPr>
          <w:color w:val="010101"/>
          <w:spacing w:val="-4"/>
          <w:sz w:val="18"/>
        </w:rPr>
        <w:t>fear</w:t>
      </w:r>
    </w:p>
    <w:p w14:paraId="74025275" w14:textId="77777777" w:rsidR="00284967" w:rsidRDefault="00807DB8">
      <w:pPr>
        <w:spacing w:before="136"/>
        <w:ind w:right="38"/>
        <w:jc w:val="right"/>
        <w:rPr>
          <w:sz w:val="18"/>
        </w:rPr>
      </w:pPr>
      <w:r>
        <w:rPr>
          <w:rFonts w:ascii="Times New Roman"/>
          <w:b/>
          <w:color w:val="010101"/>
          <w:w w:val="105"/>
          <w:sz w:val="20"/>
        </w:rPr>
        <w:t>smakes</w:t>
      </w:r>
      <w:r>
        <w:rPr>
          <w:rFonts w:ascii="Times New Roman"/>
          <w:b/>
          <w:color w:val="010101"/>
          <w:spacing w:val="-7"/>
          <w:w w:val="105"/>
          <w:sz w:val="20"/>
        </w:rPr>
        <w:t xml:space="preserve"> </w:t>
      </w:r>
      <w:r>
        <w:rPr>
          <w:color w:val="010101"/>
          <w:w w:val="105"/>
          <w:sz w:val="18"/>
        </w:rPr>
        <w:t>health</w:t>
      </w:r>
      <w:r>
        <w:rPr>
          <w:color w:val="010101"/>
          <w:spacing w:val="-9"/>
          <w:w w:val="105"/>
          <w:sz w:val="18"/>
        </w:rPr>
        <w:t xml:space="preserve"> </w:t>
      </w:r>
      <w:r>
        <w:rPr>
          <w:color w:val="010101"/>
          <w:spacing w:val="-2"/>
          <w:w w:val="105"/>
          <w:sz w:val="18"/>
        </w:rPr>
        <w:t>worse</w:t>
      </w:r>
    </w:p>
    <w:p w14:paraId="1822593A" w14:textId="77777777" w:rsidR="00284967" w:rsidRDefault="00807DB8">
      <w:pPr>
        <w:spacing w:before="73"/>
        <w:ind w:left="1821"/>
        <w:rPr>
          <w:sz w:val="18"/>
        </w:rPr>
      </w:pPr>
      <w:r>
        <w:rPr>
          <w:b/>
          <w:color w:val="010101"/>
          <w:spacing w:val="-10"/>
          <w:w w:val="85"/>
          <w:sz w:val="25"/>
        </w:rPr>
        <w:t>:</w:t>
      </w:r>
      <w:r>
        <w:rPr>
          <w:rFonts w:ascii="Times New Roman"/>
          <w:color w:val="010101"/>
          <w:spacing w:val="-10"/>
          <w:w w:val="85"/>
          <w:sz w:val="25"/>
          <w:vertAlign w:val="superscript"/>
        </w:rPr>
        <w:t>I</w:t>
      </w:r>
      <w:r>
        <w:rPr>
          <w:b/>
          <w:color w:val="010101"/>
          <w:spacing w:val="-10"/>
          <w:w w:val="85"/>
          <w:sz w:val="25"/>
        </w:rPr>
        <w:t>E</w:t>
      </w:r>
      <w:r>
        <w:rPr>
          <w:rFonts w:ascii="Times New Roman"/>
          <w:color w:val="010101"/>
          <w:spacing w:val="-10"/>
          <w:w w:val="85"/>
          <w:sz w:val="25"/>
          <w:vertAlign w:val="superscript"/>
        </w:rPr>
        <w:t>ll</w:t>
      </w:r>
      <w:r>
        <w:rPr>
          <w:rFonts w:ascii="Times New Roman"/>
          <w:color w:val="010101"/>
          <w:spacing w:val="-15"/>
          <w:sz w:val="25"/>
        </w:rPr>
        <w:t xml:space="preserve"> </w:t>
      </w:r>
      <w:r>
        <w:rPr>
          <w:color w:val="010101"/>
          <w:spacing w:val="-10"/>
          <w:w w:val="85"/>
          <w:sz w:val="18"/>
        </w:rPr>
        <w:t>repeat</w:t>
      </w:r>
      <w:r>
        <w:rPr>
          <w:color w:val="010101"/>
          <w:spacing w:val="16"/>
          <w:sz w:val="18"/>
        </w:rPr>
        <w:t xml:space="preserve"> </w:t>
      </w:r>
      <w:r>
        <w:rPr>
          <w:color w:val="010101"/>
          <w:spacing w:val="-10"/>
          <w:w w:val="85"/>
          <w:sz w:val="18"/>
        </w:rPr>
        <w:t>assessments</w:t>
      </w:r>
    </w:p>
    <w:p w14:paraId="78C5D052" w14:textId="77777777" w:rsidR="00284967" w:rsidRDefault="00807DB8">
      <w:pPr>
        <w:spacing w:before="2" w:line="126" w:lineRule="exact"/>
        <w:ind w:left="1839"/>
        <w:rPr>
          <w:rFonts w:ascii="Times New Roman"/>
          <w:b/>
          <w:sz w:val="13"/>
        </w:rPr>
      </w:pPr>
      <w:r>
        <w:rPr>
          <w:rFonts w:ascii="Times New Roman"/>
          <w:b/>
          <w:color w:val="010101"/>
          <w:spacing w:val="-5"/>
          <w:w w:val="105"/>
          <w:sz w:val="13"/>
        </w:rPr>
        <w:t>ti)</w:t>
      </w:r>
    </w:p>
    <w:p w14:paraId="57D5DA37" w14:textId="77777777" w:rsidR="00284967" w:rsidRDefault="00807DB8">
      <w:pPr>
        <w:tabs>
          <w:tab w:val="left" w:pos="2494"/>
        </w:tabs>
        <w:spacing w:line="218" w:lineRule="exact"/>
        <w:ind w:left="1833"/>
        <w:rPr>
          <w:sz w:val="18"/>
        </w:rPr>
      </w:pPr>
      <w:r>
        <w:rPr>
          <w:b/>
          <w:i/>
          <w:color w:val="010101"/>
          <w:spacing w:val="-5"/>
          <w:sz w:val="21"/>
        </w:rPr>
        <w:t>ij;</w:t>
      </w:r>
      <w:r>
        <w:rPr>
          <w:b/>
          <w:i/>
          <w:color w:val="010101"/>
          <w:sz w:val="21"/>
        </w:rPr>
        <w:tab/>
      </w:r>
      <w:r>
        <w:rPr>
          <w:color w:val="010101"/>
          <w:spacing w:val="-2"/>
          <w:sz w:val="18"/>
        </w:rPr>
        <w:t>death/suicide</w:t>
      </w:r>
    </w:p>
    <w:p w14:paraId="422156B5" w14:textId="77777777" w:rsidR="00284967" w:rsidRDefault="00807DB8">
      <w:pPr>
        <w:tabs>
          <w:tab w:val="left" w:pos="288"/>
        </w:tabs>
        <w:spacing w:before="148"/>
        <w:ind w:right="47"/>
        <w:jc w:val="right"/>
        <w:rPr>
          <w:sz w:val="18"/>
        </w:rPr>
      </w:pPr>
      <w:r>
        <w:rPr>
          <w:color w:val="010101"/>
          <w:spacing w:val="-10"/>
          <w:w w:val="105"/>
          <w:sz w:val="18"/>
        </w:rPr>
        <w:t>-</w:t>
      </w:r>
      <w:r>
        <w:rPr>
          <w:color w:val="010101"/>
          <w:sz w:val="18"/>
        </w:rPr>
        <w:tab/>
        <w:t>focus</w:t>
      </w:r>
      <w:r>
        <w:rPr>
          <w:color w:val="010101"/>
          <w:spacing w:val="1"/>
          <w:sz w:val="18"/>
        </w:rPr>
        <w:t xml:space="preserve"> </w:t>
      </w:r>
      <w:r>
        <w:rPr>
          <w:color w:val="010101"/>
          <w:sz w:val="18"/>
        </w:rPr>
        <w:t>on</w:t>
      </w:r>
      <w:r>
        <w:rPr>
          <w:color w:val="010101"/>
          <w:spacing w:val="-2"/>
          <w:sz w:val="18"/>
        </w:rPr>
        <w:t xml:space="preserve"> disability</w:t>
      </w:r>
    </w:p>
    <w:p w14:paraId="140838B8" w14:textId="77777777" w:rsidR="00284967" w:rsidRDefault="00807DB8">
      <w:pPr>
        <w:spacing w:before="52" w:line="93" w:lineRule="exact"/>
        <w:ind w:left="1839"/>
        <w:rPr>
          <w:rFonts w:ascii="Times New Roman"/>
          <w:b/>
          <w:sz w:val="13"/>
        </w:rPr>
      </w:pPr>
      <w:r>
        <w:rPr>
          <w:rFonts w:ascii="Times New Roman"/>
          <w:b/>
          <w:color w:val="010101"/>
          <w:spacing w:val="-5"/>
          <w:w w:val="105"/>
          <w:sz w:val="13"/>
        </w:rPr>
        <w:t>ti)</w:t>
      </w:r>
    </w:p>
    <w:p w14:paraId="1A74B1F4" w14:textId="77777777" w:rsidR="00284967" w:rsidRDefault="00807DB8">
      <w:pPr>
        <w:spacing w:before="273" w:line="352" w:lineRule="exact"/>
        <w:ind w:left="1826"/>
        <w:rPr>
          <w:rFonts w:ascii="Times New Roman"/>
          <w:sz w:val="32"/>
        </w:rPr>
      </w:pPr>
      <w:r>
        <w:br w:type="column"/>
      </w:r>
      <w:r>
        <w:rPr>
          <w:rFonts w:ascii="Times New Roman"/>
          <w:color w:val="010101"/>
          <w:spacing w:val="-5"/>
          <w:w w:val="85"/>
          <w:sz w:val="32"/>
        </w:rPr>
        <w:t>.,,</w:t>
      </w:r>
    </w:p>
    <w:p w14:paraId="09DB9F95" w14:textId="77777777" w:rsidR="00284967" w:rsidRDefault="00807DB8">
      <w:pPr>
        <w:spacing w:line="154" w:lineRule="exact"/>
        <w:ind w:left="1821"/>
        <w:rPr>
          <w:sz w:val="19"/>
        </w:rPr>
      </w:pPr>
      <w:r>
        <w:pict w14:anchorId="329440DD">
          <v:line id="_x0000_s1169" style="position:absolute;left:0;text-align:left;z-index:15732224;mso-position-horizontal-relative:page" from="758pt,313.2pt" to="758pt,-4.6pt" strokeweight=".42419mm">
            <w10:wrap anchorx="page"/>
          </v:line>
        </w:pict>
      </w:r>
      <w:r>
        <w:rPr>
          <w:color w:val="010101"/>
          <w:spacing w:val="-5"/>
          <w:w w:val="105"/>
          <w:sz w:val="19"/>
        </w:rPr>
        <w:t>i6'</w:t>
      </w:r>
    </w:p>
    <w:p w14:paraId="4985C49C" w14:textId="77777777" w:rsidR="00284967" w:rsidRDefault="00807DB8">
      <w:pPr>
        <w:spacing w:line="241" w:lineRule="exact"/>
        <w:ind w:left="1824"/>
        <w:rPr>
          <w:b/>
          <w:sz w:val="13"/>
        </w:rPr>
      </w:pPr>
      <w:r>
        <w:rPr>
          <w:color w:val="010101"/>
          <w:spacing w:val="-4"/>
          <w:w w:val="105"/>
          <w:position w:val="-5"/>
          <w:sz w:val="27"/>
        </w:rPr>
        <w:t>.</w:t>
      </w:r>
      <w:r>
        <w:rPr>
          <w:b/>
          <w:color w:val="010101"/>
          <w:spacing w:val="-4"/>
          <w:w w:val="105"/>
          <w:sz w:val="13"/>
        </w:rPr>
        <w:t>C</w:t>
      </w:r>
      <w:r>
        <w:rPr>
          <w:color w:val="010101"/>
          <w:spacing w:val="-4"/>
          <w:w w:val="105"/>
          <w:position w:val="-5"/>
          <w:sz w:val="27"/>
        </w:rPr>
        <w:t>,</w:t>
      </w:r>
      <w:r>
        <w:rPr>
          <w:b/>
          <w:color w:val="010101"/>
          <w:spacing w:val="-4"/>
          <w:w w:val="105"/>
          <w:sz w:val="13"/>
        </w:rPr>
        <w:t>:</w:t>
      </w:r>
    </w:p>
    <w:p w14:paraId="2BD47854" w14:textId="77777777" w:rsidR="00284967" w:rsidRDefault="00807DB8">
      <w:pPr>
        <w:spacing w:line="348" w:lineRule="exact"/>
        <w:ind w:left="1826"/>
        <w:rPr>
          <w:rFonts w:ascii="Times New Roman"/>
          <w:sz w:val="32"/>
        </w:rPr>
      </w:pPr>
      <w:r>
        <w:rPr>
          <w:rFonts w:ascii="Times New Roman"/>
          <w:color w:val="010101"/>
          <w:spacing w:val="-11"/>
          <w:w w:val="75"/>
          <w:sz w:val="32"/>
        </w:rPr>
        <w:t>.</w:t>
      </w:r>
      <w:r>
        <w:rPr>
          <w:b/>
          <w:color w:val="010101"/>
          <w:spacing w:val="-11"/>
          <w:w w:val="75"/>
          <w:position w:val="16"/>
          <w:sz w:val="14"/>
        </w:rPr>
        <w:t>t</w:t>
      </w:r>
      <w:r>
        <w:rPr>
          <w:rFonts w:ascii="Times New Roman"/>
          <w:color w:val="010101"/>
          <w:spacing w:val="-11"/>
          <w:w w:val="75"/>
          <w:sz w:val="32"/>
        </w:rPr>
        <w:t>.</w:t>
      </w:r>
      <w:r>
        <w:rPr>
          <w:b/>
          <w:color w:val="010101"/>
          <w:spacing w:val="-11"/>
          <w:w w:val="75"/>
          <w:position w:val="16"/>
          <w:sz w:val="14"/>
        </w:rPr>
        <w:t>D</w:t>
      </w:r>
      <w:r>
        <w:rPr>
          <w:rFonts w:ascii="Times New Roman"/>
          <w:color w:val="010101"/>
          <w:spacing w:val="-11"/>
          <w:w w:val="75"/>
          <w:sz w:val="32"/>
        </w:rPr>
        <w:t>..</w:t>
      </w:r>
    </w:p>
    <w:p w14:paraId="1118F853" w14:textId="77777777" w:rsidR="00284967" w:rsidRDefault="00807DB8">
      <w:pPr>
        <w:spacing w:before="45" w:line="158" w:lineRule="exact"/>
        <w:ind w:left="1845"/>
        <w:rPr>
          <w:rFonts w:ascii="Times New Roman"/>
          <w:sz w:val="15"/>
        </w:rPr>
      </w:pPr>
      <w:r>
        <w:rPr>
          <w:rFonts w:ascii="Times New Roman"/>
          <w:color w:val="010101"/>
          <w:spacing w:val="-5"/>
          <w:w w:val="65"/>
          <w:sz w:val="15"/>
        </w:rPr>
        <w:t>)&gt;</w:t>
      </w:r>
    </w:p>
    <w:p w14:paraId="05FB3869" w14:textId="77777777" w:rsidR="00284967" w:rsidRDefault="00807DB8">
      <w:pPr>
        <w:spacing w:line="146" w:lineRule="exact"/>
        <w:ind w:left="1835"/>
        <w:rPr>
          <w:rFonts w:ascii="Times New Roman"/>
          <w:b/>
          <w:sz w:val="15"/>
        </w:rPr>
      </w:pPr>
      <w:r>
        <w:rPr>
          <w:rFonts w:ascii="Times New Roman"/>
          <w:b/>
          <w:color w:val="010101"/>
          <w:spacing w:val="-4"/>
          <w:w w:val="75"/>
          <w:sz w:val="15"/>
        </w:rPr>
        <w:t>:::l</w:t>
      </w:r>
    </w:p>
    <w:p w14:paraId="11AFC6B9" w14:textId="77777777" w:rsidR="00284967" w:rsidRDefault="00807DB8">
      <w:pPr>
        <w:spacing w:line="102" w:lineRule="exact"/>
        <w:ind w:left="1834"/>
        <w:rPr>
          <w:sz w:val="10"/>
        </w:rPr>
      </w:pPr>
      <w:r>
        <w:rPr>
          <w:color w:val="010101"/>
          <w:spacing w:val="-5"/>
          <w:w w:val="75"/>
          <w:sz w:val="10"/>
        </w:rPr>
        <w:t>Ill</w:t>
      </w:r>
    </w:p>
    <w:p w14:paraId="1F6771FD" w14:textId="77777777" w:rsidR="00284967" w:rsidRDefault="00284967">
      <w:pPr>
        <w:spacing w:line="102" w:lineRule="exact"/>
        <w:rPr>
          <w:sz w:val="10"/>
        </w:rPr>
        <w:sectPr w:rsidR="00284967">
          <w:type w:val="continuous"/>
          <w:pgSz w:w="16840" w:h="11900" w:orient="landscape"/>
          <w:pgMar w:top="1660" w:right="1360" w:bottom="1200" w:left="900" w:header="0" w:footer="0" w:gutter="0"/>
          <w:cols w:num="2" w:space="720" w:equalWidth="0">
            <w:col w:w="3642" w:space="8808"/>
            <w:col w:w="2130"/>
          </w:cols>
        </w:sectPr>
      </w:pPr>
    </w:p>
    <w:p w14:paraId="5E8CB506" w14:textId="77777777" w:rsidR="00284967" w:rsidRDefault="00807DB8">
      <w:pPr>
        <w:spacing w:before="43" w:line="129" w:lineRule="auto"/>
        <w:jc w:val="right"/>
        <w:rPr>
          <w:rFonts w:ascii="Times New Roman"/>
          <w:sz w:val="32"/>
        </w:rPr>
      </w:pPr>
      <w:r>
        <w:rPr>
          <w:rFonts w:ascii="Times New Roman"/>
          <w:color w:val="010101"/>
          <w:spacing w:val="-2"/>
          <w:w w:val="70"/>
          <w:position w:val="-18"/>
          <w:sz w:val="32"/>
        </w:rPr>
        <w:t>.</w:t>
      </w:r>
      <w:r>
        <w:rPr>
          <w:color w:val="010101"/>
          <w:spacing w:val="-2"/>
          <w:w w:val="70"/>
          <w:sz w:val="18"/>
        </w:rPr>
        <w:t>:</w:t>
      </w:r>
      <w:r>
        <w:rPr>
          <w:rFonts w:ascii="Times New Roman"/>
          <w:color w:val="010101"/>
          <w:spacing w:val="-2"/>
          <w:w w:val="70"/>
          <w:position w:val="-18"/>
          <w:sz w:val="32"/>
        </w:rPr>
        <w:t>.</w:t>
      </w:r>
      <w:r>
        <w:rPr>
          <w:color w:val="010101"/>
          <w:spacing w:val="-2"/>
          <w:w w:val="70"/>
          <w:sz w:val="18"/>
        </w:rPr>
        <w:t>::</w:t>
      </w:r>
      <w:r>
        <w:rPr>
          <w:rFonts w:ascii="Times New Roman"/>
          <w:color w:val="010101"/>
          <w:spacing w:val="-2"/>
          <w:w w:val="70"/>
          <w:position w:val="-18"/>
          <w:sz w:val="32"/>
        </w:rPr>
        <w:t>.</w:t>
      </w:r>
      <w:r>
        <w:rPr>
          <w:color w:val="010101"/>
          <w:spacing w:val="-2"/>
          <w:w w:val="70"/>
          <w:sz w:val="18"/>
        </w:rPr>
        <w:t>,</w:t>
      </w:r>
      <w:r>
        <w:rPr>
          <w:rFonts w:ascii="Times New Roman"/>
          <w:color w:val="010101"/>
          <w:spacing w:val="-2"/>
          <w:w w:val="70"/>
          <w:position w:val="-18"/>
          <w:sz w:val="32"/>
        </w:rPr>
        <w:t>.</w:t>
      </w:r>
    </w:p>
    <w:p w14:paraId="57099745" w14:textId="77777777" w:rsidR="00284967" w:rsidRDefault="00807DB8">
      <w:pPr>
        <w:spacing w:line="201" w:lineRule="exact"/>
        <w:ind w:left="649"/>
        <w:rPr>
          <w:sz w:val="18"/>
        </w:rPr>
      </w:pPr>
      <w:r>
        <w:br w:type="column"/>
      </w:r>
      <w:r>
        <w:rPr>
          <w:color w:val="010101"/>
          <w:sz w:val="18"/>
        </w:rPr>
        <w:t>lack</w:t>
      </w:r>
      <w:r>
        <w:rPr>
          <w:color w:val="010101"/>
          <w:spacing w:val="1"/>
          <w:sz w:val="18"/>
        </w:rPr>
        <w:t xml:space="preserve"> </w:t>
      </w:r>
      <w:r>
        <w:rPr>
          <w:color w:val="010101"/>
          <w:sz w:val="18"/>
        </w:rPr>
        <w:t>of</w:t>
      </w:r>
      <w:r>
        <w:rPr>
          <w:color w:val="010101"/>
          <w:spacing w:val="-1"/>
          <w:sz w:val="18"/>
        </w:rPr>
        <w:t xml:space="preserve"> </w:t>
      </w:r>
      <w:r>
        <w:rPr>
          <w:color w:val="010101"/>
          <w:spacing w:val="-4"/>
          <w:sz w:val="18"/>
        </w:rPr>
        <w:t>care</w:t>
      </w:r>
    </w:p>
    <w:p w14:paraId="25FD2815" w14:textId="77777777" w:rsidR="00284967" w:rsidRDefault="00807DB8">
      <w:pPr>
        <w:spacing w:before="17" w:line="301" w:lineRule="exact"/>
        <w:ind w:left="1818"/>
        <w:rPr>
          <w:sz w:val="27"/>
        </w:rPr>
      </w:pPr>
      <w:r>
        <w:br w:type="column"/>
      </w:r>
      <w:r>
        <w:rPr>
          <w:color w:val="010101"/>
          <w:spacing w:val="-4"/>
          <w:position w:val="-4"/>
          <w:sz w:val="27"/>
        </w:rPr>
        <w:t>.</w:t>
      </w:r>
      <w:r>
        <w:rPr>
          <w:b/>
          <w:color w:val="010101"/>
          <w:spacing w:val="-4"/>
          <w:sz w:val="14"/>
        </w:rPr>
        <w:t>tD</w:t>
      </w:r>
      <w:r>
        <w:rPr>
          <w:color w:val="010101"/>
          <w:spacing w:val="-4"/>
          <w:position w:val="-4"/>
          <w:sz w:val="27"/>
        </w:rPr>
        <w:t>,</w:t>
      </w:r>
    </w:p>
    <w:p w14:paraId="7BF76453" w14:textId="77777777" w:rsidR="00284967" w:rsidRDefault="00807DB8">
      <w:pPr>
        <w:spacing w:line="32" w:lineRule="exact"/>
        <w:ind w:left="1829"/>
        <w:rPr>
          <w:sz w:val="10"/>
        </w:rPr>
      </w:pPr>
      <w:r>
        <w:rPr>
          <w:color w:val="010101"/>
          <w:spacing w:val="-5"/>
          <w:sz w:val="10"/>
        </w:rPr>
        <w:t>Ill</w:t>
      </w:r>
    </w:p>
    <w:p w14:paraId="5CD0B4EB" w14:textId="77777777" w:rsidR="00284967" w:rsidRDefault="00284967">
      <w:pPr>
        <w:spacing w:line="32" w:lineRule="exact"/>
        <w:rPr>
          <w:sz w:val="10"/>
        </w:rPr>
        <w:sectPr w:rsidR="00284967">
          <w:type w:val="continuous"/>
          <w:pgSz w:w="16840" w:h="11900" w:orient="landscape"/>
          <w:pgMar w:top="1660" w:right="1360" w:bottom="1200" w:left="900" w:header="0" w:footer="0" w:gutter="0"/>
          <w:cols w:num="3" w:space="720" w:equalWidth="0">
            <w:col w:w="1992" w:space="40"/>
            <w:col w:w="1610" w:space="8813"/>
            <w:col w:w="2125"/>
          </w:cols>
        </w:sectPr>
      </w:pPr>
    </w:p>
    <w:p w14:paraId="4DB98372" w14:textId="77777777" w:rsidR="00284967" w:rsidRDefault="00284967">
      <w:pPr>
        <w:pStyle w:val="BodyText"/>
        <w:rPr>
          <w:sz w:val="26"/>
        </w:rPr>
      </w:pPr>
    </w:p>
    <w:p w14:paraId="60F491B7" w14:textId="77777777" w:rsidR="00284967" w:rsidRDefault="00284967">
      <w:pPr>
        <w:pStyle w:val="BodyText"/>
        <w:rPr>
          <w:sz w:val="26"/>
        </w:rPr>
      </w:pPr>
    </w:p>
    <w:p w14:paraId="21870980" w14:textId="77777777" w:rsidR="00284967" w:rsidRDefault="00284967">
      <w:pPr>
        <w:pStyle w:val="BodyText"/>
        <w:rPr>
          <w:sz w:val="26"/>
        </w:rPr>
      </w:pPr>
    </w:p>
    <w:p w14:paraId="54843C2E" w14:textId="77777777" w:rsidR="00284967" w:rsidRDefault="00284967">
      <w:pPr>
        <w:pStyle w:val="BodyText"/>
        <w:spacing w:before="5"/>
        <w:rPr>
          <w:sz w:val="30"/>
        </w:rPr>
      </w:pPr>
    </w:p>
    <w:p w14:paraId="700591E4" w14:textId="77777777" w:rsidR="00284967" w:rsidRDefault="00807DB8">
      <w:pPr>
        <w:spacing w:line="227" w:lineRule="exact"/>
        <w:ind w:left="117"/>
        <w:rPr>
          <w:rFonts w:ascii="Times New Roman"/>
          <w:sz w:val="23"/>
        </w:rPr>
      </w:pPr>
      <w:r>
        <w:rPr>
          <w:rFonts w:ascii="Times New Roman"/>
          <w:color w:val="010101"/>
          <w:spacing w:val="-2"/>
          <w:w w:val="65"/>
          <w:sz w:val="23"/>
        </w:rPr>
        <w:t>.....</w:t>
      </w:r>
    </w:p>
    <w:p w14:paraId="20BAC839" w14:textId="77777777" w:rsidR="00284967" w:rsidRDefault="00807DB8">
      <w:pPr>
        <w:spacing w:line="147" w:lineRule="exact"/>
        <w:ind w:left="123"/>
        <w:rPr>
          <w:sz w:val="16"/>
        </w:rPr>
      </w:pPr>
      <w:r>
        <w:rPr>
          <w:color w:val="010101"/>
          <w:spacing w:val="-5"/>
          <w:sz w:val="16"/>
        </w:rPr>
        <w:t>en</w:t>
      </w:r>
    </w:p>
    <w:p w14:paraId="389FF7DE" w14:textId="77777777" w:rsidR="00284967" w:rsidRDefault="00807DB8">
      <w:pPr>
        <w:spacing w:line="202" w:lineRule="exact"/>
        <w:ind w:left="134"/>
        <w:rPr>
          <w:sz w:val="18"/>
        </w:rPr>
      </w:pPr>
      <w:r>
        <w:br w:type="column"/>
      </w:r>
      <w:r>
        <w:rPr>
          <w:rFonts w:ascii="Times New Roman"/>
          <w:b/>
          <w:color w:val="010101"/>
          <w:w w:val="105"/>
          <w:sz w:val="16"/>
        </w:rPr>
        <w:t>O</w:t>
      </w:r>
      <w:r>
        <w:rPr>
          <w:rFonts w:ascii="Times New Roman"/>
          <w:b/>
          <w:color w:val="010101"/>
          <w:spacing w:val="-6"/>
          <w:w w:val="105"/>
          <w:sz w:val="16"/>
        </w:rPr>
        <w:t xml:space="preserve"> </w:t>
      </w:r>
      <w:r>
        <w:rPr>
          <w:color w:val="010101"/>
          <w:spacing w:val="-2"/>
          <w:w w:val="105"/>
          <w:sz w:val="18"/>
        </w:rPr>
        <w:t>judged/condemned</w:t>
      </w:r>
    </w:p>
    <w:p w14:paraId="6BF4CC39" w14:textId="77777777" w:rsidR="00284967" w:rsidRDefault="00807DB8">
      <w:pPr>
        <w:spacing w:before="97" w:line="250" w:lineRule="exact"/>
        <w:ind w:left="121"/>
        <w:rPr>
          <w:sz w:val="18"/>
        </w:rPr>
      </w:pPr>
      <w:r>
        <w:rPr>
          <w:b/>
          <w:color w:val="010101"/>
          <w:w w:val="90"/>
          <w:sz w:val="24"/>
        </w:rPr>
        <w:t>::E</w:t>
      </w:r>
      <w:r>
        <w:rPr>
          <w:b/>
          <w:color w:val="010101"/>
          <w:spacing w:val="3"/>
          <w:sz w:val="24"/>
        </w:rPr>
        <w:t xml:space="preserve"> </w:t>
      </w:r>
      <w:r>
        <w:rPr>
          <w:color w:val="010101"/>
          <w:sz w:val="18"/>
        </w:rPr>
        <w:t>problem</w:t>
      </w:r>
      <w:r>
        <w:rPr>
          <w:color w:val="010101"/>
          <w:spacing w:val="-10"/>
          <w:sz w:val="18"/>
        </w:rPr>
        <w:t xml:space="preserve"> </w:t>
      </w:r>
      <w:r>
        <w:rPr>
          <w:color w:val="010101"/>
          <w:sz w:val="18"/>
        </w:rPr>
        <w:t>with</w:t>
      </w:r>
      <w:r>
        <w:rPr>
          <w:color w:val="010101"/>
          <w:spacing w:val="-13"/>
          <w:sz w:val="18"/>
        </w:rPr>
        <w:t xml:space="preserve"> </w:t>
      </w:r>
      <w:r>
        <w:rPr>
          <w:color w:val="010101"/>
          <w:spacing w:val="-4"/>
          <w:sz w:val="18"/>
        </w:rPr>
        <w:t>Atos</w:t>
      </w:r>
    </w:p>
    <w:p w14:paraId="294B98F9" w14:textId="77777777" w:rsidR="00284967" w:rsidRDefault="00807DB8">
      <w:pPr>
        <w:spacing w:line="172" w:lineRule="exact"/>
        <w:ind w:left="127"/>
        <w:rPr>
          <w:b/>
          <w:sz w:val="18"/>
        </w:rPr>
      </w:pPr>
      <w:r>
        <w:rPr>
          <w:b/>
          <w:color w:val="010101"/>
          <w:spacing w:val="-2"/>
          <w:w w:val="60"/>
          <w:sz w:val="18"/>
        </w:rPr>
        <w:t>::::r</w:t>
      </w:r>
    </w:p>
    <w:p w14:paraId="54386272" w14:textId="77777777" w:rsidR="00284967" w:rsidRDefault="00807DB8">
      <w:pPr>
        <w:spacing w:line="197" w:lineRule="exact"/>
        <w:ind w:left="1032"/>
        <w:rPr>
          <w:sz w:val="18"/>
        </w:rPr>
      </w:pPr>
      <w:r>
        <w:rPr>
          <w:color w:val="010101"/>
          <w:sz w:val="18"/>
        </w:rPr>
        <w:t>ignore</w:t>
      </w:r>
      <w:r>
        <w:rPr>
          <w:color w:val="010101"/>
          <w:spacing w:val="8"/>
          <w:sz w:val="18"/>
        </w:rPr>
        <w:t xml:space="preserve"> </w:t>
      </w:r>
      <w:r>
        <w:rPr>
          <w:color w:val="010101"/>
          <w:spacing w:val="-5"/>
          <w:sz w:val="18"/>
        </w:rPr>
        <w:t>GPs</w:t>
      </w:r>
    </w:p>
    <w:p w14:paraId="12258F07" w14:textId="77777777" w:rsidR="00284967" w:rsidRDefault="00807DB8">
      <w:pPr>
        <w:pStyle w:val="ListParagraph"/>
        <w:numPr>
          <w:ilvl w:val="2"/>
          <w:numId w:val="21"/>
        </w:numPr>
        <w:tabs>
          <w:tab w:val="left" w:pos="315"/>
          <w:tab w:val="left" w:pos="1183"/>
        </w:tabs>
        <w:spacing w:before="92"/>
        <w:rPr>
          <w:sz w:val="18"/>
        </w:rPr>
      </w:pPr>
      <w:r>
        <w:rPr>
          <w:b/>
          <w:color w:val="010101"/>
          <w:spacing w:val="-10"/>
        </w:rPr>
        <w:t>'</w:t>
      </w:r>
      <w:r>
        <w:rPr>
          <w:b/>
          <w:color w:val="010101"/>
        </w:rPr>
        <w:tab/>
      </w:r>
      <w:r>
        <w:rPr>
          <w:color w:val="010101"/>
          <w:sz w:val="18"/>
        </w:rPr>
        <w:t>staff</w:t>
      </w:r>
      <w:r>
        <w:rPr>
          <w:color w:val="010101"/>
          <w:spacing w:val="16"/>
          <w:sz w:val="18"/>
        </w:rPr>
        <w:t xml:space="preserve"> </w:t>
      </w:r>
      <w:r>
        <w:rPr>
          <w:color w:val="010101"/>
          <w:spacing w:val="-2"/>
          <w:sz w:val="18"/>
        </w:rPr>
        <w:t>lack</w:t>
      </w:r>
      <w:r>
        <w:rPr>
          <w:color w:val="262626"/>
          <w:spacing w:val="-2"/>
          <w:sz w:val="18"/>
        </w:rPr>
        <w:t>..</w:t>
      </w:r>
    </w:p>
    <w:p w14:paraId="45ECAA54" w14:textId="77777777" w:rsidR="00284967" w:rsidRDefault="00807DB8">
      <w:pPr>
        <w:spacing w:before="7"/>
        <w:ind w:left="125"/>
        <w:rPr>
          <w:sz w:val="18"/>
        </w:rPr>
      </w:pPr>
      <w:r>
        <w:rPr>
          <w:color w:val="010101"/>
          <w:w w:val="95"/>
          <w:sz w:val="18"/>
        </w:rPr>
        <w:t>;'</w:t>
      </w:r>
      <w:r>
        <w:rPr>
          <w:color w:val="010101"/>
          <w:spacing w:val="52"/>
          <w:sz w:val="18"/>
        </w:rPr>
        <w:t xml:space="preserve">  </w:t>
      </w:r>
      <w:r>
        <w:rPr>
          <w:color w:val="010101"/>
          <w:sz w:val="18"/>
        </w:rPr>
        <w:t>problem</w:t>
      </w:r>
      <w:r>
        <w:rPr>
          <w:color w:val="010101"/>
          <w:spacing w:val="9"/>
          <w:sz w:val="18"/>
        </w:rPr>
        <w:t xml:space="preserve"> </w:t>
      </w:r>
      <w:r>
        <w:rPr>
          <w:color w:val="010101"/>
          <w:sz w:val="18"/>
        </w:rPr>
        <w:t>with</w:t>
      </w:r>
      <w:r>
        <w:rPr>
          <w:color w:val="010101"/>
          <w:spacing w:val="-1"/>
          <w:sz w:val="18"/>
        </w:rPr>
        <w:t xml:space="preserve"> </w:t>
      </w:r>
      <w:r>
        <w:rPr>
          <w:color w:val="010101"/>
          <w:spacing w:val="-5"/>
          <w:sz w:val="18"/>
        </w:rPr>
        <w:t>DWP</w:t>
      </w:r>
    </w:p>
    <w:p w14:paraId="234F277E" w14:textId="77777777" w:rsidR="00284967" w:rsidRDefault="00807DB8">
      <w:pPr>
        <w:spacing w:before="129" w:line="303" w:lineRule="exact"/>
        <w:ind w:left="146" w:right="87"/>
        <w:jc w:val="center"/>
        <w:rPr>
          <w:rFonts w:ascii="Times New Roman" w:hAnsi="Times New Roman"/>
          <w:b/>
          <w:sz w:val="31"/>
        </w:rPr>
      </w:pPr>
      <w:r>
        <w:br w:type="column"/>
      </w:r>
      <w:r>
        <w:rPr>
          <w:rFonts w:ascii="Times New Roman" w:hAnsi="Times New Roman"/>
          <w:b/>
          <w:color w:val="010101"/>
          <w:spacing w:val="-5"/>
          <w:w w:val="60"/>
          <w:sz w:val="31"/>
        </w:rPr>
        <w:t>c:·</w:t>
      </w:r>
    </w:p>
    <w:p w14:paraId="2EAAD17C" w14:textId="77777777" w:rsidR="00284967" w:rsidRDefault="00807DB8">
      <w:pPr>
        <w:spacing w:line="487" w:lineRule="exact"/>
        <w:ind w:left="37" w:right="55"/>
        <w:jc w:val="center"/>
        <w:rPr>
          <w:rFonts w:ascii="Times New Roman"/>
          <w:b/>
          <w:sz w:val="15"/>
        </w:rPr>
      </w:pPr>
      <w:r>
        <w:pict w14:anchorId="7C891D99">
          <v:shape id="docshape19" o:spid="_x0000_s1168" type="#_x0000_t202" style="position:absolute;left:0;text-align:left;margin-left:759.6pt;margin-top:-.05pt;width:6.55pt;height:7.85pt;z-index:-17072128;mso-position-horizontal-relative:page" filled="f" stroked="f">
            <v:textbox inset="0,0,0,0">
              <w:txbxContent>
                <w:p w14:paraId="6A7143CA" w14:textId="77777777" w:rsidR="00284967" w:rsidRDefault="00807DB8">
                  <w:pPr>
                    <w:spacing w:line="157" w:lineRule="exact"/>
                    <w:rPr>
                      <w:b/>
                      <w:sz w:val="14"/>
                    </w:rPr>
                  </w:pPr>
                  <w:r>
                    <w:rPr>
                      <w:b/>
                      <w:color w:val="010101"/>
                      <w:spacing w:val="-5"/>
                      <w:w w:val="85"/>
                      <w:sz w:val="14"/>
                    </w:rPr>
                    <w:t>tD</w:t>
                  </w:r>
                </w:p>
              </w:txbxContent>
            </v:textbox>
            <w10:wrap anchorx="page"/>
          </v:shape>
        </w:pict>
      </w:r>
      <w:r>
        <w:pict w14:anchorId="33416314">
          <v:shape id="docshape20" o:spid="_x0000_s1167" type="#_x0000_t202" style="position:absolute;left:0;text-align:left;margin-left:759.4pt;margin-top:-16.2pt;width:8.7pt;height:7.3pt;z-index:-17071616;mso-position-horizontal-relative:page" filled="f" stroked="f">
            <v:textbox inset="0,0,0,0">
              <w:txbxContent>
                <w:p w14:paraId="1233928D" w14:textId="77777777" w:rsidR="00284967" w:rsidRDefault="00807DB8">
                  <w:pPr>
                    <w:spacing w:line="145" w:lineRule="exact"/>
                    <w:rPr>
                      <w:b/>
                      <w:sz w:val="13"/>
                    </w:rPr>
                  </w:pPr>
                  <w:r>
                    <w:rPr>
                      <w:b/>
                      <w:color w:val="010101"/>
                      <w:spacing w:val="-5"/>
                      <w:sz w:val="13"/>
                    </w:rPr>
                    <w:t>C')</w:t>
                  </w:r>
                </w:p>
              </w:txbxContent>
            </v:textbox>
            <w10:wrap anchorx="page"/>
          </v:shape>
        </w:pict>
      </w:r>
      <w:r>
        <w:pict w14:anchorId="6E82D0B4">
          <v:shape id="docshape21" o:spid="_x0000_s1166" type="#_x0000_t202" style="position:absolute;left:0;text-align:left;margin-left:757.95pt;margin-top:22.3pt;width:9.5pt;height:25.55pt;z-index:-17071104;mso-position-horizontal-relative:page" filled="f" stroked="f">
            <v:textbox inset="0,0,0,0">
              <w:txbxContent>
                <w:p w14:paraId="46A1912A" w14:textId="77777777" w:rsidR="00284967" w:rsidRDefault="00807DB8">
                  <w:pPr>
                    <w:spacing w:line="510" w:lineRule="exact"/>
                    <w:rPr>
                      <w:rFonts w:ascii="Times New Roman"/>
                      <w:b/>
                      <w:sz w:val="46"/>
                    </w:rPr>
                  </w:pPr>
                  <w:r>
                    <w:rPr>
                      <w:rFonts w:ascii="Times New Roman"/>
                      <w:b/>
                      <w:color w:val="010101"/>
                      <w:spacing w:val="-5"/>
                      <w:w w:val="50"/>
                      <w:sz w:val="46"/>
                    </w:rPr>
                    <w:t>:e</w:t>
                  </w:r>
                </w:p>
              </w:txbxContent>
            </v:textbox>
            <w10:wrap anchorx="page"/>
          </v:shape>
        </w:pict>
      </w:r>
      <w:r>
        <w:pict w14:anchorId="2B8D6C73">
          <v:shape id="docshape22" o:spid="_x0000_s1165" type="#_x0000_t202" style="position:absolute;left:0;text-align:left;margin-left:756.65pt;margin-top:18.6pt;width:2.1pt;height:8.9pt;z-index:15737344;mso-position-horizontal-relative:page" filled="f" stroked="f">
            <v:textbox inset="0,0,0,0">
              <w:txbxContent>
                <w:p w14:paraId="367BC2F5" w14:textId="77777777" w:rsidR="00284967" w:rsidRDefault="00807DB8">
                  <w:pPr>
                    <w:spacing w:line="177" w:lineRule="exact"/>
                    <w:rPr>
                      <w:rFonts w:ascii="Times New Roman"/>
                      <w:b/>
                      <w:sz w:val="16"/>
                    </w:rPr>
                  </w:pPr>
                  <w:r>
                    <w:rPr>
                      <w:rFonts w:ascii="Times New Roman"/>
                      <w:b/>
                      <w:color w:val="010101"/>
                      <w:w w:val="52"/>
                      <w:sz w:val="16"/>
                    </w:rPr>
                    <w:t>0</w:t>
                  </w:r>
                </w:p>
              </w:txbxContent>
            </v:textbox>
            <w10:wrap anchorx="page"/>
          </v:shape>
        </w:pict>
      </w:r>
      <w:r>
        <w:rPr>
          <w:rFonts w:ascii="Times New Roman"/>
          <w:color w:val="010101"/>
          <w:spacing w:val="-7"/>
          <w:w w:val="70"/>
          <w:position w:val="-13"/>
          <w:sz w:val="47"/>
        </w:rPr>
        <w:t>.</w:t>
      </w:r>
      <w:r>
        <w:rPr>
          <w:rFonts w:ascii="Times New Roman"/>
          <w:b/>
          <w:color w:val="010101"/>
          <w:spacing w:val="-7"/>
          <w:w w:val="70"/>
          <w:sz w:val="15"/>
        </w:rPr>
        <w:t>::</w:t>
      </w:r>
      <w:r>
        <w:rPr>
          <w:rFonts w:ascii="Times New Roman"/>
          <w:color w:val="010101"/>
          <w:spacing w:val="-7"/>
          <w:w w:val="70"/>
          <w:position w:val="-13"/>
          <w:sz w:val="47"/>
        </w:rPr>
        <w:t>.</w:t>
      </w:r>
      <w:r>
        <w:rPr>
          <w:rFonts w:ascii="Times New Roman"/>
          <w:b/>
          <w:color w:val="010101"/>
          <w:spacing w:val="-7"/>
          <w:w w:val="70"/>
          <w:sz w:val="15"/>
        </w:rPr>
        <w:t>:</w:t>
      </w:r>
      <w:r>
        <w:rPr>
          <w:rFonts w:ascii="Times New Roman"/>
          <w:color w:val="010101"/>
          <w:spacing w:val="-7"/>
          <w:w w:val="70"/>
          <w:position w:val="-13"/>
          <w:sz w:val="47"/>
        </w:rPr>
        <w:t>.</w:t>
      </w:r>
      <w:r>
        <w:rPr>
          <w:rFonts w:ascii="Times New Roman"/>
          <w:b/>
          <w:color w:val="010101"/>
          <w:spacing w:val="-7"/>
          <w:w w:val="70"/>
          <w:sz w:val="15"/>
        </w:rPr>
        <w:t>l</w:t>
      </w:r>
    </w:p>
    <w:p w14:paraId="6A334B2D" w14:textId="77777777" w:rsidR="00284967" w:rsidRDefault="00807DB8">
      <w:pPr>
        <w:spacing w:before="302" w:line="203" w:lineRule="exact"/>
        <w:ind w:left="100" w:right="55"/>
        <w:jc w:val="center"/>
        <w:rPr>
          <w:rFonts w:ascii="Times New Roman"/>
          <w:b/>
          <w:sz w:val="20"/>
        </w:rPr>
      </w:pPr>
      <w:r>
        <w:pict w14:anchorId="6B863059">
          <v:shape id="docshape23" o:spid="_x0000_s1164" type="#_x0000_t202" style="position:absolute;left:0;text-align:left;margin-left:758pt;margin-top:13.8pt;width:9.2pt;height:26.1pt;z-index:-17070592;mso-position-horizontal-relative:page" filled="f" stroked="f">
            <v:textbox inset="0,0,0,0">
              <w:txbxContent>
                <w:p w14:paraId="3C3B8366" w14:textId="77777777" w:rsidR="00284967" w:rsidRDefault="00807DB8">
                  <w:pPr>
                    <w:spacing w:line="521" w:lineRule="exact"/>
                    <w:rPr>
                      <w:rFonts w:ascii="Times New Roman"/>
                      <w:sz w:val="47"/>
                    </w:rPr>
                  </w:pPr>
                  <w:r>
                    <w:rPr>
                      <w:rFonts w:ascii="Times New Roman"/>
                      <w:color w:val="010101"/>
                      <w:spacing w:val="-5"/>
                      <w:w w:val="50"/>
                      <w:sz w:val="47"/>
                    </w:rPr>
                    <w:t>...</w:t>
                  </w:r>
                </w:p>
              </w:txbxContent>
            </v:textbox>
            <w10:wrap anchorx="page"/>
          </v:shape>
        </w:pict>
      </w:r>
      <w:r>
        <w:rPr>
          <w:rFonts w:ascii="Times New Roman"/>
          <w:b/>
          <w:color w:val="010101"/>
          <w:spacing w:val="-4"/>
          <w:w w:val="70"/>
          <w:sz w:val="20"/>
        </w:rPr>
        <w:t>:::r</w:t>
      </w:r>
    </w:p>
    <w:p w14:paraId="4CD7E1FA" w14:textId="77777777" w:rsidR="00284967" w:rsidRDefault="00807DB8">
      <w:pPr>
        <w:spacing w:line="134" w:lineRule="exact"/>
        <w:ind w:left="37" w:right="53"/>
        <w:jc w:val="center"/>
        <w:rPr>
          <w:rFonts w:ascii="Times New Roman"/>
          <w:b/>
          <w:sz w:val="14"/>
        </w:rPr>
      </w:pPr>
      <w:r>
        <w:pict w14:anchorId="15F9A57E">
          <v:shape id="docshape24" o:spid="_x0000_s1163" type="#_x0000_t202" style="position:absolute;left:0;text-align:left;margin-left:758.05pt;margin-top:6.3pt;width:8.2pt;height:25.55pt;z-index:-17070080;mso-position-horizontal-relative:page" filled="f" stroked="f">
            <v:textbox inset="0,0,0,0">
              <w:txbxContent>
                <w:p w14:paraId="1768E8F0" w14:textId="77777777" w:rsidR="00284967" w:rsidRDefault="00807DB8">
                  <w:pPr>
                    <w:spacing w:line="510" w:lineRule="exact"/>
                    <w:rPr>
                      <w:rFonts w:ascii="Times New Roman"/>
                      <w:sz w:val="46"/>
                    </w:rPr>
                  </w:pPr>
                  <w:r>
                    <w:rPr>
                      <w:rFonts w:ascii="Times New Roman"/>
                      <w:color w:val="010101"/>
                      <w:spacing w:val="-8"/>
                      <w:w w:val="50"/>
                      <w:sz w:val="46"/>
                    </w:rPr>
                    <w:t>...</w:t>
                  </w:r>
                </w:p>
              </w:txbxContent>
            </v:textbox>
            <w10:wrap anchorx="page"/>
          </v:shape>
        </w:pict>
      </w:r>
      <w:r>
        <w:rPr>
          <w:rFonts w:ascii="Times New Roman"/>
          <w:b/>
          <w:color w:val="010101"/>
          <w:spacing w:val="-5"/>
          <w:w w:val="80"/>
          <w:sz w:val="14"/>
        </w:rPr>
        <w:t>DJ</w:t>
      </w:r>
    </w:p>
    <w:p w14:paraId="11050B7D" w14:textId="77777777" w:rsidR="00284967" w:rsidRDefault="00284967">
      <w:pPr>
        <w:spacing w:line="134" w:lineRule="exact"/>
        <w:jc w:val="center"/>
        <w:rPr>
          <w:rFonts w:ascii="Times New Roman"/>
          <w:sz w:val="14"/>
        </w:rPr>
        <w:sectPr w:rsidR="00284967">
          <w:type w:val="continuous"/>
          <w:pgSz w:w="16840" w:h="11900" w:orient="landscape"/>
          <w:pgMar w:top="1660" w:right="1360" w:bottom="1200" w:left="900" w:header="0" w:footer="0" w:gutter="0"/>
          <w:cols w:num="3" w:space="720" w:equalWidth="0">
            <w:col w:w="330" w:space="1371"/>
            <w:col w:w="2048" w:space="10366"/>
            <w:col w:w="465"/>
          </w:cols>
        </w:sectPr>
      </w:pPr>
    </w:p>
    <w:p w14:paraId="099681D2" w14:textId="77777777" w:rsidR="00284967" w:rsidRDefault="00807DB8">
      <w:pPr>
        <w:spacing w:before="2" w:line="278" w:lineRule="exact"/>
        <w:ind w:left="1818"/>
        <w:rPr>
          <w:b/>
          <w:sz w:val="28"/>
        </w:rPr>
      </w:pPr>
      <w:r>
        <w:rPr>
          <w:b/>
          <w:color w:val="010101"/>
          <w:spacing w:val="-5"/>
          <w:w w:val="65"/>
          <w:sz w:val="28"/>
        </w:rPr>
        <w:t>:e</w:t>
      </w:r>
    </w:p>
    <w:p w14:paraId="6DFF0CBC" w14:textId="77777777" w:rsidR="00284967" w:rsidRDefault="00807DB8">
      <w:pPr>
        <w:spacing w:line="235" w:lineRule="exact"/>
        <w:ind w:left="1834"/>
        <w:rPr>
          <w:rFonts w:ascii="Times New Roman"/>
          <w:sz w:val="18"/>
        </w:rPr>
      </w:pPr>
      <w:r>
        <w:rPr>
          <w:b/>
          <w:color w:val="010101"/>
          <w:spacing w:val="-22"/>
          <w:w w:val="50"/>
          <w:position w:val="8"/>
          <w:sz w:val="17"/>
        </w:rPr>
        <w:t>0</w:t>
      </w:r>
      <w:r>
        <w:rPr>
          <w:rFonts w:ascii="Times New Roman"/>
          <w:color w:val="010101"/>
          <w:spacing w:val="-22"/>
          <w:w w:val="50"/>
          <w:sz w:val="18"/>
        </w:rPr>
        <w:t>-</w:t>
      </w:r>
      <w:r>
        <w:rPr>
          <w:rFonts w:ascii="Times New Roman"/>
          <w:color w:val="010101"/>
          <w:spacing w:val="-10"/>
          <w:w w:val="65"/>
          <w:sz w:val="18"/>
        </w:rPr>
        <w:t>,</w:t>
      </w:r>
    </w:p>
    <w:p w14:paraId="6C987205" w14:textId="77777777" w:rsidR="00284967" w:rsidRDefault="00807DB8">
      <w:pPr>
        <w:spacing w:before="47"/>
        <w:ind w:left="1818"/>
        <w:rPr>
          <w:rFonts w:ascii="Times New Roman"/>
          <w:sz w:val="32"/>
        </w:rPr>
      </w:pPr>
      <w:r>
        <w:rPr>
          <w:rFonts w:ascii="Times New Roman"/>
          <w:color w:val="010101"/>
          <w:spacing w:val="-4"/>
          <w:w w:val="50"/>
          <w:sz w:val="32"/>
        </w:rPr>
        <w:t>....</w:t>
      </w:r>
    </w:p>
    <w:p w14:paraId="2F5B0F0C" w14:textId="77777777" w:rsidR="00284967" w:rsidRDefault="00807DB8">
      <w:pPr>
        <w:spacing w:before="106" w:line="185" w:lineRule="exact"/>
        <w:ind w:left="1788"/>
        <w:rPr>
          <w:rFonts w:ascii="Times New Roman" w:hAnsi="Times New Roman"/>
          <w:b/>
          <w:sz w:val="15"/>
        </w:rPr>
      </w:pPr>
      <w:r>
        <w:rPr>
          <w:rFonts w:ascii="Times New Roman" w:hAnsi="Times New Roman"/>
          <w:color w:val="010101"/>
          <w:spacing w:val="-16"/>
          <w:w w:val="94"/>
          <w:position w:val="-16"/>
          <w:sz w:val="37"/>
        </w:rPr>
        <w:t>'</w:t>
      </w:r>
      <w:r>
        <w:rPr>
          <w:rFonts w:ascii="Times New Roman" w:hAnsi="Times New Roman"/>
          <w:b/>
          <w:color w:val="010101"/>
          <w:spacing w:val="-22"/>
          <w:w w:val="72"/>
          <w:sz w:val="15"/>
        </w:rPr>
        <w:t>:</w:t>
      </w:r>
      <w:r>
        <w:rPr>
          <w:rFonts w:ascii="Times New Roman" w:hAnsi="Times New Roman"/>
          <w:color w:val="010101"/>
          <w:spacing w:val="-113"/>
          <w:w w:val="94"/>
          <w:position w:val="-16"/>
          <w:sz w:val="37"/>
        </w:rPr>
        <w:t>°</w:t>
      </w:r>
      <w:r>
        <w:rPr>
          <w:rFonts w:ascii="Times New Roman" w:hAnsi="Times New Roman"/>
          <w:b/>
          <w:color w:val="010101"/>
          <w:spacing w:val="-2"/>
          <w:w w:val="72"/>
          <w:sz w:val="15"/>
        </w:rPr>
        <w:t>::l</w:t>
      </w:r>
    </w:p>
    <w:p w14:paraId="535D021F" w14:textId="77777777" w:rsidR="00284967" w:rsidRDefault="00807DB8">
      <w:pPr>
        <w:spacing w:before="148" w:line="412" w:lineRule="auto"/>
        <w:ind w:left="231" w:right="38" w:firstLine="798"/>
        <w:jc w:val="right"/>
        <w:rPr>
          <w:sz w:val="18"/>
        </w:rPr>
      </w:pPr>
      <w:r>
        <w:br w:type="column"/>
      </w:r>
      <w:r>
        <w:rPr>
          <w:color w:val="010101"/>
          <w:spacing w:val="-2"/>
          <w:sz w:val="18"/>
        </w:rPr>
        <w:t xml:space="preserve">appeal </w:t>
      </w:r>
      <w:r>
        <w:rPr>
          <w:color w:val="010101"/>
          <w:w w:val="105"/>
          <w:sz w:val="18"/>
        </w:rPr>
        <w:t>application</w:t>
      </w:r>
      <w:r>
        <w:rPr>
          <w:color w:val="010101"/>
          <w:spacing w:val="-14"/>
          <w:w w:val="105"/>
          <w:sz w:val="18"/>
        </w:rPr>
        <w:t xml:space="preserve"> </w:t>
      </w:r>
      <w:r>
        <w:rPr>
          <w:color w:val="010101"/>
          <w:w w:val="105"/>
          <w:sz w:val="18"/>
        </w:rPr>
        <w:t>form length of time</w:t>
      </w:r>
    </w:p>
    <w:p w14:paraId="32273308" w14:textId="77777777" w:rsidR="00284967" w:rsidRDefault="00807DB8">
      <w:pPr>
        <w:spacing w:before="28"/>
        <w:ind w:left="1808"/>
        <w:rPr>
          <w:b/>
          <w:sz w:val="18"/>
        </w:rPr>
      </w:pPr>
      <w:r>
        <w:br w:type="column"/>
      </w:r>
      <w:r>
        <w:rPr>
          <w:b/>
          <w:color w:val="010101"/>
          <w:spacing w:val="-4"/>
          <w:sz w:val="18"/>
        </w:rPr>
        <w:t>iii'</w:t>
      </w:r>
    </w:p>
    <w:p w14:paraId="24DD9698" w14:textId="77777777" w:rsidR="00284967" w:rsidRDefault="00807DB8">
      <w:pPr>
        <w:spacing w:before="45" w:line="208" w:lineRule="exact"/>
        <w:ind w:left="1809"/>
        <w:rPr>
          <w:rFonts w:ascii="Times New Roman"/>
          <w:b/>
          <w:sz w:val="20"/>
        </w:rPr>
      </w:pPr>
      <w:r>
        <w:rPr>
          <w:rFonts w:ascii="Times New Roman"/>
          <w:b/>
          <w:color w:val="010101"/>
          <w:spacing w:val="-4"/>
          <w:w w:val="70"/>
          <w:sz w:val="20"/>
        </w:rPr>
        <w:t>:::r</w:t>
      </w:r>
    </w:p>
    <w:p w14:paraId="63E71324" w14:textId="77777777" w:rsidR="00284967" w:rsidRDefault="00807DB8">
      <w:pPr>
        <w:spacing w:line="139" w:lineRule="exact"/>
        <w:ind w:left="1819"/>
        <w:rPr>
          <w:b/>
          <w:sz w:val="14"/>
        </w:rPr>
      </w:pPr>
      <w:r>
        <w:rPr>
          <w:b/>
          <w:color w:val="010101"/>
          <w:spacing w:val="-5"/>
          <w:sz w:val="14"/>
        </w:rPr>
        <w:t>tD</w:t>
      </w:r>
    </w:p>
    <w:p w14:paraId="32D648AF" w14:textId="77777777" w:rsidR="00284967" w:rsidRDefault="00284967">
      <w:pPr>
        <w:pStyle w:val="BodyText"/>
        <w:spacing w:before="5"/>
        <w:rPr>
          <w:b/>
          <w:sz w:val="13"/>
        </w:rPr>
      </w:pPr>
    </w:p>
    <w:p w14:paraId="61AF3E09" w14:textId="77777777" w:rsidR="00284967" w:rsidRDefault="00807DB8">
      <w:pPr>
        <w:spacing w:line="441" w:lineRule="exact"/>
        <w:ind w:left="1788"/>
        <w:rPr>
          <w:rFonts w:ascii="Times New Roman"/>
          <w:sz w:val="46"/>
        </w:rPr>
      </w:pPr>
      <w:r>
        <w:pict w14:anchorId="254EA0A0">
          <v:shape id="docshape25" o:spid="_x0000_s1162" type="#_x0000_t202" style="position:absolute;left:0;text-align:left;margin-left:756.65pt;margin-top:-1.05pt;width:8.65pt;height:15.15pt;z-index:-17069568;mso-position-horizontal-relative:page" filled="f" stroked="f">
            <v:textbox inset="0,0,0,0">
              <w:txbxContent>
                <w:p w14:paraId="22AD6A4F" w14:textId="77777777" w:rsidR="00284967" w:rsidRDefault="00807DB8">
                  <w:pPr>
                    <w:spacing w:line="302" w:lineRule="exact"/>
                    <w:rPr>
                      <w:sz w:val="27"/>
                    </w:rPr>
                  </w:pPr>
                  <w:r>
                    <w:rPr>
                      <w:rFonts w:ascii="Times New Roman"/>
                      <w:b/>
                      <w:color w:val="010101"/>
                      <w:spacing w:val="-12"/>
                      <w:w w:val="85"/>
                      <w:position w:val="5"/>
                      <w:sz w:val="16"/>
                    </w:rPr>
                    <w:t>0</w:t>
                  </w:r>
                  <w:r>
                    <w:rPr>
                      <w:color w:val="010101"/>
                      <w:spacing w:val="-12"/>
                      <w:w w:val="85"/>
                      <w:sz w:val="27"/>
                    </w:rPr>
                    <w:t>.,</w:t>
                  </w:r>
                </w:p>
              </w:txbxContent>
            </v:textbox>
            <w10:wrap anchorx="page"/>
          </v:shape>
        </w:pict>
      </w:r>
      <w:r>
        <w:rPr>
          <w:rFonts w:ascii="Times New Roman"/>
          <w:color w:val="010101"/>
          <w:spacing w:val="-60"/>
          <w:w w:val="49"/>
          <w:position w:val="-7"/>
          <w:sz w:val="47"/>
        </w:rPr>
        <w:t>.</w:t>
      </w:r>
      <w:r>
        <w:rPr>
          <w:rFonts w:ascii="Times New Roman"/>
          <w:color w:val="010101"/>
          <w:spacing w:val="-37"/>
          <w:w w:val="50"/>
          <w:position w:val="-21"/>
          <w:sz w:val="46"/>
        </w:rPr>
        <w:t>.</w:t>
      </w:r>
      <w:r>
        <w:rPr>
          <w:color w:val="010101"/>
          <w:w w:val="85"/>
          <w:sz w:val="10"/>
        </w:rPr>
        <w:t>I</w:t>
      </w:r>
      <w:r>
        <w:rPr>
          <w:color w:val="010101"/>
          <w:spacing w:val="-6"/>
          <w:w w:val="85"/>
          <w:sz w:val="10"/>
        </w:rPr>
        <w:t>l</w:t>
      </w:r>
      <w:r>
        <w:rPr>
          <w:rFonts w:ascii="Times New Roman"/>
          <w:color w:val="010101"/>
          <w:spacing w:val="-60"/>
          <w:w w:val="49"/>
          <w:position w:val="-7"/>
          <w:sz w:val="47"/>
        </w:rPr>
        <w:t>.</w:t>
      </w:r>
      <w:r>
        <w:rPr>
          <w:rFonts w:ascii="Times New Roman"/>
          <w:color w:val="010101"/>
          <w:spacing w:val="-54"/>
          <w:w w:val="50"/>
          <w:position w:val="-21"/>
          <w:sz w:val="46"/>
        </w:rPr>
        <w:t>.</w:t>
      </w:r>
      <w:r>
        <w:rPr>
          <w:color w:val="010101"/>
          <w:spacing w:val="1"/>
          <w:w w:val="85"/>
          <w:sz w:val="10"/>
        </w:rPr>
        <w:t>l</w:t>
      </w:r>
      <w:r>
        <w:rPr>
          <w:color w:val="010101"/>
          <w:spacing w:val="11"/>
          <w:sz w:val="10"/>
        </w:rPr>
        <w:t xml:space="preserve"> </w:t>
      </w:r>
      <w:r>
        <w:rPr>
          <w:rFonts w:ascii="Times New Roman"/>
          <w:color w:val="010101"/>
          <w:spacing w:val="-5"/>
          <w:w w:val="75"/>
          <w:position w:val="-7"/>
          <w:sz w:val="47"/>
        </w:rPr>
        <w:t>.</w:t>
      </w:r>
      <w:r>
        <w:rPr>
          <w:rFonts w:ascii="Times New Roman"/>
          <w:color w:val="010101"/>
          <w:spacing w:val="-5"/>
          <w:w w:val="75"/>
          <w:position w:val="-21"/>
          <w:sz w:val="46"/>
        </w:rPr>
        <w:t>.</w:t>
      </w:r>
    </w:p>
    <w:p w14:paraId="1AEBBEA8" w14:textId="77777777" w:rsidR="00284967" w:rsidRDefault="00284967">
      <w:pPr>
        <w:spacing w:line="441" w:lineRule="exact"/>
        <w:rPr>
          <w:rFonts w:ascii="Times New Roman"/>
          <w:sz w:val="46"/>
        </w:rPr>
        <w:sectPr w:rsidR="00284967">
          <w:type w:val="continuous"/>
          <w:pgSz w:w="16840" w:h="11900" w:orient="landscape"/>
          <w:pgMar w:top="1660" w:right="1360" w:bottom="1200" w:left="900" w:header="0" w:footer="0" w:gutter="0"/>
          <w:cols w:num="3" w:space="720" w:equalWidth="0">
            <w:col w:w="1992" w:space="40"/>
            <w:col w:w="1612" w:space="8828"/>
            <w:col w:w="2108"/>
          </w:cols>
        </w:sectPr>
      </w:pPr>
    </w:p>
    <w:p w14:paraId="60FDEF46" w14:textId="77777777" w:rsidR="00284967" w:rsidRDefault="00807DB8">
      <w:pPr>
        <w:spacing w:line="194" w:lineRule="exact"/>
        <w:ind w:right="59"/>
        <w:jc w:val="right"/>
        <w:rPr>
          <w:sz w:val="18"/>
        </w:rPr>
      </w:pPr>
      <w:r>
        <w:rPr>
          <w:color w:val="010101"/>
          <w:w w:val="95"/>
          <w:sz w:val="18"/>
        </w:rPr>
        <w:t>assessment</w:t>
      </w:r>
      <w:r>
        <w:rPr>
          <w:color w:val="010101"/>
          <w:spacing w:val="12"/>
          <w:sz w:val="18"/>
        </w:rPr>
        <w:t xml:space="preserve"> </w:t>
      </w:r>
      <w:r>
        <w:rPr>
          <w:color w:val="010101"/>
          <w:spacing w:val="-2"/>
          <w:sz w:val="18"/>
        </w:rPr>
        <w:t>doesn't..</w:t>
      </w:r>
    </w:p>
    <w:p w14:paraId="08D12BC5" w14:textId="77777777" w:rsidR="00284967" w:rsidRDefault="00807DB8">
      <w:pPr>
        <w:spacing w:line="166" w:lineRule="exact"/>
        <w:ind w:left="1829"/>
        <w:rPr>
          <w:b/>
          <w:sz w:val="16"/>
        </w:rPr>
      </w:pPr>
      <w:r>
        <w:rPr>
          <w:b/>
          <w:color w:val="010101"/>
          <w:spacing w:val="-5"/>
          <w:sz w:val="16"/>
        </w:rPr>
        <w:t>DI</w:t>
      </w:r>
    </w:p>
    <w:p w14:paraId="5B88E826" w14:textId="77777777" w:rsidR="00284967" w:rsidRDefault="00807DB8">
      <w:pPr>
        <w:spacing w:line="197" w:lineRule="exact"/>
        <w:ind w:left="1835"/>
        <w:rPr>
          <w:sz w:val="18"/>
        </w:rPr>
      </w:pPr>
      <w:r>
        <w:rPr>
          <w:color w:val="010101"/>
          <w:w w:val="105"/>
          <w:sz w:val="18"/>
        </w:rPr>
        <w:t>g'incorrect</w:t>
      </w:r>
      <w:r>
        <w:rPr>
          <w:color w:val="010101"/>
          <w:spacing w:val="36"/>
          <w:w w:val="105"/>
          <w:sz w:val="18"/>
        </w:rPr>
        <w:t xml:space="preserve"> </w:t>
      </w:r>
      <w:r>
        <w:rPr>
          <w:color w:val="010101"/>
          <w:spacing w:val="-2"/>
          <w:w w:val="105"/>
          <w:sz w:val="18"/>
        </w:rPr>
        <w:t>outcomes</w:t>
      </w:r>
    </w:p>
    <w:p w14:paraId="2E3EF3DD" w14:textId="77777777" w:rsidR="00284967" w:rsidRDefault="00807DB8">
      <w:pPr>
        <w:tabs>
          <w:tab w:val="left" w:pos="2979"/>
        </w:tabs>
        <w:spacing w:before="44" w:line="283" w:lineRule="exact"/>
        <w:ind w:left="1826"/>
        <w:rPr>
          <w:sz w:val="18"/>
        </w:rPr>
      </w:pPr>
      <w:r>
        <w:rPr>
          <w:color w:val="010101"/>
          <w:spacing w:val="-4"/>
          <w:sz w:val="18"/>
        </w:rPr>
        <w:t>,</w:t>
      </w:r>
      <w:r>
        <w:rPr>
          <w:rFonts w:ascii="Times New Roman"/>
          <w:b/>
          <w:color w:val="010101"/>
          <w:spacing w:val="-4"/>
          <w:position w:val="11"/>
          <w:sz w:val="16"/>
        </w:rPr>
        <w:t>C</w:t>
      </w:r>
      <w:r>
        <w:rPr>
          <w:color w:val="010101"/>
          <w:spacing w:val="-4"/>
          <w:sz w:val="18"/>
        </w:rPr>
        <w:t>...</w:t>
      </w:r>
      <w:r>
        <w:rPr>
          <w:color w:val="010101"/>
          <w:sz w:val="18"/>
        </w:rPr>
        <w:tab/>
      </w:r>
      <w:r>
        <w:rPr>
          <w:color w:val="010101"/>
          <w:spacing w:val="-2"/>
          <w:sz w:val="18"/>
        </w:rPr>
        <w:t>poverty</w:t>
      </w:r>
    </w:p>
    <w:p w14:paraId="401E3B01" w14:textId="77777777" w:rsidR="00284967" w:rsidRDefault="00807DB8">
      <w:pPr>
        <w:spacing w:line="196" w:lineRule="exact"/>
        <w:ind w:left="1834"/>
        <w:rPr>
          <w:b/>
          <w:sz w:val="19"/>
        </w:rPr>
      </w:pPr>
      <w:r>
        <w:rPr>
          <w:b/>
          <w:color w:val="010101"/>
          <w:w w:val="104"/>
          <w:sz w:val="19"/>
        </w:rPr>
        <w:t>m</w:t>
      </w:r>
    </w:p>
    <w:p w14:paraId="62CA6768" w14:textId="77777777" w:rsidR="00284967" w:rsidRDefault="00807DB8">
      <w:pPr>
        <w:spacing w:line="199" w:lineRule="exact"/>
        <w:ind w:left="2815" w:right="144"/>
        <w:jc w:val="center"/>
        <w:rPr>
          <w:sz w:val="18"/>
        </w:rPr>
      </w:pPr>
      <w:r>
        <w:rPr>
          <w:color w:val="010101"/>
          <w:w w:val="110"/>
          <w:sz w:val="18"/>
        </w:rPr>
        <w:t>time</w:t>
      </w:r>
      <w:r>
        <w:rPr>
          <w:color w:val="010101"/>
          <w:spacing w:val="-14"/>
          <w:w w:val="110"/>
          <w:sz w:val="18"/>
        </w:rPr>
        <w:t xml:space="preserve"> </w:t>
      </w:r>
      <w:r>
        <w:rPr>
          <w:color w:val="010101"/>
          <w:spacing w:val="-2"/>
          <w:w w:val="110"/>
          <w:sz w:val="18"/>
        </w:rPr>
        <w:t>limit</w:t>
      </w:r>
    </w:p>
    <w:p w14:paraId="09EDFD04" w14:textId="77777777" w:rsidR="00284967" w:rsidRDefault="00807DB8">
      <w:pPr>
        <w:tabs>
          <w:tab w:val="left" w:pos="2210"/>
        </w:tabs>
        <w:spacing w:before="57"/>
        <w:ind w:left="1841"/>
        <w:rPr>
          <w:sz w:val="18"/>
        </w:rPr>
      </w:pPr>
      <w:r>
        <w:rPr>
          <w:rFonts w:ascii="Times New Roman" w:hAnsi="Times New Roman"/>
          <w:b/>
          <w:color w:val="010101"/>
          <w:spacing w:val="-4"/>
          <w:position w:val="11"/>
          <w:sz w:val="14"/>
        </w:rPr>
        <w:t>•'IJ</w:t>
      </w:r>
      <w:r>
        <w:rPr>
          <w:rFonts w:ascii="Times New Roman" w:hAnsi="Times New Roman"/>
          <w:b/>
          <w:color w:val="010101"/>
          <w:position w:val="11"/>
          <w:sz w:val="14"/>
        </w:rPr>
        <w:tab/>
      </w:r>
      <w:r>
        <w:rPr>
          <w:color w:val="010101"/>
          <w:sz w:val="18"/>
        </w:rPr>
        <w:t>designed</w:t>
      </w:r>
      <w:r>
        <w:rPr>
          <w:color w:val="010101"/>
          <w:spacing w:val="-6"/>
          <w:sz w:val="18"/>
        </w:rPr>
        <w:t xml:space="preserve"> </w:t>
      </w:r>
      <w:r>
        <w:rPr>
          <w:color w:val="010101"/>
          <w:sz w:val="18"/>
        </w:rPr>
        <w:t>to</w:t>
      </w:r>
      <w:r>
        <w:rPr>
          <w:color w:val="010101"/>
          <w:spacing w:val="10"/>
          <w:sz w:val="18"/>
        </w:rPr>
        <w:t xml:space="preserve"> </w:t>
      </w:r>
      <w:r>
        <w:rPr>
          <w:color w:val="010101"/>
          <w:spacing w:val="-2"/>
          <w:sz w:val="18"/>
        </w:rPr>
        <w:t>deny</w:t>
      </w:r>
      <w:r>
        <w:rPr>
          <w:color w:val="262626"/>
          <w:spacing w:val="-2"/>
          <w:sz w:val="18"/>
        </w:rPr>
        <w:t>..</w:t>
      </w:r>
    </w:p>
    <w:p w14:paraId="0A103C14" w14:textId="77777777" w:rsidR="00284967" w:rsidRDefault="00807DB8">
      <w:pPr>
        <w:spacing w:before="149"/>
        <w:ind w:left="2454"/>
        <w:rPr>
          <w:sz w:val="18"/>
        </w:rPr>
      </w:pPr>
      <w:r>
        <w:rPr>
          <w:color w:val="010101"/>
          <w:w w:val="105"/>
          <w:sz w:val="18"/>
        </w:rPr>
        <w:t>contributes</w:t>
      </w:r>
      <w:r>
        <w:rPr>
          <w:color w:val="010101"/>
          <w:spacing w:val="1"/>
          <w:w w:val="105"/>
          <w:sz w:val="18"/>
        </w:rPr>
        <w:t xml:space="preserve"> </w:t>
      </w:r>
      <w:r>
        <w:rPr>
          <w:color w:val="010101"/>
          <w:spacing w:val="-4"/>
          <w:w w:val="105"/>
          <w:sz w:val="18"/>
        </w:rPr>
        <w:t>to</w:t>
      </w:r>
      <w:r>
        <w:rPr>
          <w:color w:val="262626"/>
          <w:spacing w:val="-4"/>
          <w:w w:val="105"/>
          <w:sz w:val="18"/>
        </w:rPr>
        <w:t>..</w:t>
      </w:r>
    </w:p>
    <w:p w14:paraId="2BDD7288" w14:textId="77777777" w:rsidR="00284967" w:rsidRDefault="00284967">
      <w:pPr>
        <w:pStyle w:val="BodyText"/>
        <w:spacing w:before="9"/>
        <w:rPr>
          <w:sz w:val="20"/>
        </w:rPr>
      </w:pPr>
    </w:p>
    <w:p w14:paraId="697F85C6" w14:textId="77777777" w:rsidR="00284967" w:rsidRDefault="00807DB8">
      <w:pPr>
        <w:spacing w:line="118" w:lineRule="exact"/>
        <w:ind w:left="3630"/>
        <w:rPr>
          <w:sz w:val="12"/>
        </w:rPr>
      </w:pPr>
      <w:r>
        <w:rPr>
          <w:color w:val="010101"/>
          <w:w w:val="104"/>
          <w:sz w:val="12"/>
        </w:rPr>
        <w:t>0</w:t>
      </w:r>
    </w:p>
    <w:p w14:paraId="5C3BE9E0" w14:textId="77777777" w:rsidR="00284967" w:rsidRDefault="00807DB8">
      <w:pPr>
        <w:spacing w:line="162" w:lineRule="exact"/>
        <w:ind w:right="38"/>
        <w:jc w:val="right"/>
        <w:rPr>
          <w:sz w:val="18"/>
        </w:rPr>
      </w:pPr>
      <w:r>
        <w:rPr>
          <w:color w:val="010101"/>
          <w:w w:val="104"/>
          <w:sz w:val="18"/>
        </w:rPr>
        <w:t>0</w:t>
      </w:r>
    </w:p>
    <w:p w14:paraId="01881444" w14:textId="77777777" w:rsidR="00284967" w:rsidRDefault="00807DB8">
      <w:pPr>
        <w:spacing w:line="113" w:lineRule="exact"/>
        <w:ind w:left="3630"/>
        <w:rPr>
          <w:sz w:val="12"/>
        </w:rPr>
      </w:pPr>
      <w:r>
        <w:rPr>
          <w:color w:val="010101"/>
          <w:w w:val="104"/>
          <w:sz w:val="12"/>
        </w:rPr>
        <w:t>0</w:t>
      </w:r>
    </w:p>
    <w:p w14:paraId="5C7E18AB" w14:textId="77777777" w:rsidR="00284967" w:rsidRDefault="00807DB8">
      <w:pPr>
        <w:rPr>
          <w:sz w:val="20"/>
        </w:rPr>
      </w:pPr>
      <w:r>
        <w:br w:type="column"/>
      </w:r>
    </w:p>
    <w:p w14:paraId="6C853927" w14:textId="77777777" w:rsidR="00284967" w:rsidRDefault="00284967">
      <w:pPr>
        <w:pStyle w:val="BodyText"/>
        <w:rPr>
          <w:sz w:val="20"/>
        </w:rPr>
      </w:pPr>
    </w:p>
    <w:p w14:paraId="4DEE7B16" w14:textId="77777777" w:rsidR="00284967" w:rsidRDefault="00284967">
      <w:pPr>
        <w:pStyle w:val="BodyText"/>
        <w:rPr>
          <w:sz w:val="20"/>
        </w:rPr>
      </w:pPr>
    </w:p>
    <w:p w14:paraId="50F4E6D0" w14:textId="77777777" w:rsidR="00284967" w:rsidRDefault="00284967">
      <w:pPr>
        <w:pStyle w:val="BodyText"/>
        <w:rPr>
          <w:sz w:val="20"/>
        </w:rPr>
      </w:pPr>
    </w:p>
    <w:p w14:paraId="5E47A203" w14:textId="77777777" w:rsidR="00284967" w:rsidRDefault="00284967">
      <w:pPr>
        <w:pStyle w:val="BodyText"/>
        <w:rPr>
          <w:sz w:val="20"/>
        </w:rPr>
      </w:pPr>
    </w:p>
    <w:p w14:paraId="7D1F2EDE" w14:textId="77777777" w:rsidR="00284967" w:rsidRDefault="00284967">
      <w:pPr>
        <w:pStyle w:val="BodyText"/>
        <w:rPr>
          <w:sz w:val="20"/>
        </w:rPr>
      </w:pPr>
    </w:p>
    <w:p w14:paraId="3055FC6D" w14:textId="77777777" w:rsidR="00284967" w:rsidRDefault="00284967">
      <w:pPr>
        <w:pStyle w:val="BodyText"/>
        <w:rPr>
          <w:sz w:val="20"/>
        </w:rPr>
      </w:pPr>
    </w:p>
    <w:p w14:paraId="6DC1AC26" w14:textId="77777777" w:rsidR="00284967" w:rsidRDefault="00284967">
      <w:pPr>
        <w:pStyle w:val="BodyText"/>
        <w:rPr>
          <w:sz w:val="20"/>
        </w:rPr>
      </w:pPr>
    </w:p>
    <w:p w14:paraId="39F623BE" w14:textId="77777777" w:rsidR="00284967" w:rsidRDefault="00284967">
      <w:pPr>
        <w:pStyle w:val="BodyText"/>
        <w:spacing w:before="4"/>
        <w:rPr>
          <w:sz w:val="27"/>
        </w:rPr>
      </w:pPr>
    </w:p>
    <w:p w14:paraId="32C60644" w14:textId="77777777" w:rsidR="00284967" w:rsidRDefault="00807DB8">
      <w:pPr>
        <w:tabs>
          <w:tab w:val="left" w:pos="4291"/>
        </w:tabs>
        <w:spacing w:line="184" w:lineRule="exact"/>
        <w:ind w:left="1889"/>
        <w:rPr>
          <w:sz w:val="10"/>
        </w:rPr>
      </w:pPr>
      <w:r>
        <w:rPr>
          <w:rFonts w:ascii="Times New Roman"/>
          <w:color w:val="010101"/>
          <w:spacing w:val="-5"/>
          <w:w w:val="95"/>
          <w:sz w:val="18"/>
        </w:rPr>
        <w:t>en</w:t>
      </w:r>
      <w:r>
        <w:rPr>
          <w:rFonts w:ascii="Times New Roman"/>
          <w:color w:val="010101"/>
          <w:sz w:val="18"/>
        </w:rPr>
        <w:tab/>
      </w:r>
      <w:r>
        <w:rPr>
          <w:color w:val="010101"/>
          <w:w w:val="80"/>
          <w:sz w:val="10"/>
        </w:rPr>
        <w:t>I-</w:t>
      </w:r>
      <w:r>
        <w:rPr>
          <w:color w:val="010101"/>
          <w:spacing w:val="-10"/>
          <w:w w:val="95"/>
          <w:sz w:val="10"/>
        </w:rPr>
        <w:t>'</w:t>
      </w:r>
    </w:p>
    <w:p w14:paraId="71EB3B29" w14:textId="77777777" w:rsidR="00284967" w:rsidRDefault="00807DB8">
      <w:pPr>
        <w:spacing w:line="83" w:lineRule="exact"/>
        <w:ind w:left="4292"/>
        <w:rPr>
          <w:sz w:val="11"/>
        </w:rPr>
      </w:pPr>
      <w:r>
        <w:pict w14:anchorId="5474E966">
          <v:shape id="docshape26" o:spid="_x0000_s1161" type="#_x0000_t202" style="position:absolute;left:0;text-align:left;margin-left:345.25pt;margin-top:-1.6pt;width:5pt;height:10.55pt;z-index:-17068032;mso-position-horizontal-relative:page" filled="f" stroked="f">
            <v:textbox inset="0,0,0,0">
              <w:txbxContent>
                <w:p w14:paraId="7333BA5B" w14:textId="77777777" w:rsidR="00284967" w:rsidRDefault="00807DB8">
                  <w:pPr>
                    <w:spacing w:line="211" w:lineRule="exact"/>
                    <w:rPr>
                      <w:rFonts w:ascii="Times New Roman"/>
                      <w:sz w:val="19"/>
                    </w:rPr>
                  </w:pPr>
                  <w:r>
                    <w:rPr>
                      <w:rFonts w:ascii="Times New Roman"/>
                      <w:color w:val="010101"/>
                      <w:w w:val="105"/>
                      <w:sz w:val="19"/>
                    </w:rPr>
                    <w:t>0</w:t>
                  </w:r>
                </w:p>
              </w:txbxContent>
            </v:textbox>
            <w10:wrap anchorx="page"/>
          </v:shape>
        </w:pict>
      </w:r>
      <w:r>
        <w:rPr>
          <w:color w:val="010101"/>
          <w:w w:val="105"/>
          <w:sz w:val="11"/>
        </w:rPr>
        <w:t>N</w:t>
      </w:r>
    </w:p>
    <w:p w14:paraId="684999A4" w14:textId="77777777" w:rsidR="00284967" w:rsidRDefault="00807DB8">
      <w:pPr>
        <w:tabs>
          <w:tab w:val="left" w:pos="4226"/>
        </w:tabs>
        <w:spacing w:line="167" w:lineRule="exact"/>
        <w:ind w:left="1848"/>
        <w:rPr>
          <w:rFonts w:ascii="Times New Roman"/>
          <w:sz w:val="19"/>
        </w:rPr>
      </w:pPr>
      <w:r>
        <w:rPr>
          <w:rFonts w:ascii="Times New Roman"/>
          <w:color w:val="010101"/>
          <w:spacing w:val="-10"/>
          <w:w w:val="95"/>
          <w:sz w:val="13"/>
        </w:rPr>
        <w:t>0</w:t>
      </w:r>
      <w:r>
        <w:rPr>
          <w:rFonts w:ascii="Times New Roman"/>
          <w:color w:val="010101"/>
          <w:sz w:val="13"/>
        </w:rPr>
        <w:tab/>
      </w:r>
      <w:r>
        <w:rPr>
          <w:rFonts w:ascii="Times New Roman"/>
          <w:color w:val="010101"/>
          <w:spacing w:val="-12"/>
          <w:w w:val="95"/>
          <w:sz w:val="19"/>
        </w:rPr>
        <w:t>0</w:t>
      </w:r>
    </w:p>
    <w:p w14:paraId="6A980B42" w14:textId="77777777" w:rsidR="00284967" w:rsidRDefault="00807DB8">
      <w:pPr>
        <w:spacing w:line="119" w:lineRule="exact"/>
        <w:ind w:left="4248"/>
        <w:rPr>
          <w:rFonts w:ascii="Times New Roman"/>
          <w:sz w:val="13"/>
        </w:rPr>
      </w:pPr>
      <w:r>
        <w:rPr>
          <w:rFonts w:ascii="Times New Roman"/>
          <w:color w:val="010101"/>
          <w:w w:val="105"/>
          <w:sz w:val="13"/>
        </w:rPr>
        <w:t>0</w:t>
      </w:r>
    </w:p>
    <w:p w14:paraId="65F4C548" w14:textId="77777777" w:rsidR="00284967" w:rsidRDefault="00807DB8">
      <w:pPr>
        <w:rPr>
          <w:rFonts w:ascii="Times New Roman"/>
          <w:sz w:val="10"/>
        </w:rPr>
      </w:pPr>
      <w:r>
        <w:br w:type="column"/>
      </w:r>
    </w:p>
    <w:p w14:paraId="7A4140FB" w14:textId="77777777" w:rsidR="00284967" w:rsidRDefault="00284967">
      <w:pPr>
        <w:pStyle w:val="BodyText"/>
        <w:rPr>
          <w:rFonts w:ascii="Times New Roman"/>
          <w:sz w:val="10"/>
        </w:rPr>
      </w:pPr>
    </w:p>
    <w:p w14:paraId="3466D79E" w14:textId="77777777" w:rsidR="00284967" w:rsidRDefault="00284967">
      <w:pPr>
        <w:pStyle w:val="BodyText"/>
        <w:rPr>
          <w:rFonts w:ascii="Times New Roman"/>
          <w:sz w:val="10"/>
        </w:rPr>
      </w:pPr>
    </w:p>
    <w:p w14:paraId="686A9ABE" w14:textId="77777777" w:rsidR="00284967" w:rsidRDefault="00284967">
      <w:pPr>
        <w:pStyle w:val="BodyText"/>
        <w:rPr>
          <w:rFonts w:ascii="Times New Roman"/>
          <w:sz w:val="10"/>
        </w:rPr>
      </w:pPr>
    </w:p>
    <w:p w14:paraId="5CBF5CC3" w14:textId="77777777" w:rsidR="00284967" w:rsidRDefault="00284967">
      <w:pPr>
        <w:pStyle w:val="BodyText"/>
        <w:rPr>
          <w:rFonts w:ascii="Times New Roman"/>
          <w:sz w:val="10"/>
        </w:rPr>
      </w:pPr>
    </w:p>
    <w:p w14:paraId="34569AB4" w14:textId="77777777" w:rsidR="00284967" w:rsidRDefault="00284967">
      <w:pPr>
        <w:pStyle w:val="BodyText"/>
        <w:rPr>
          <w:rFonts w:ascii="Times New Roman"/>
          <w:sz w:val="10"/>
        </w:rPr>
      </w:pPr>
    </w:p>
    <w:p w14:paraId="7979BA83" w14:textId="77777777" w:rsidR="00284967" w:rsidRDefault="00284967">
      <w:pPr>
        <w:pStyle w:val="BodyText"/>
        <w:rPr>
          <w:rFonts w:ascii="Times New Roman"/>
          <w:sz w:val="10"/>
        </w:rPr>
      </w:pPr>
    </w:p>
    <w:p w14:paraId="4DF52C99" w14:textId="77777777" w:rsidR="00284967" w:rsidRDefault="00284967">
      <w:pPr>
        <w:pStyle w:val="BodyText"/>
        <w:rPr>
          <w:rFonts w:ascii="Times New Roman"/>
          <w:sz w:val="10"/>
        </w:rPr>
      </w:pPr>
    </w:p>
    <w:p w14:paraId="51BCD0E8" w14:textId="77777777" w:rsidR="00284967" w:rsidRDefault="00284967">
      <w:pPr>
        <w:pStyle w:val="BodyText"/>
        <w:rPr>
          <w:rFonts w:ascii="Times New Roman"/>
          <w:sz w:val="10"/>
        </w:rPr>
      </w:pPr>
    </w:p>
    <w:p w14:paraId="53A740A0" w14:textId="77777777" w:rsidR="00284967" w:rsidRDefault="00284967">
      <w:pPr>
        <w:pStyle w:val="BodyText"/>
        <w:rPr>
          <w:rFonts w:ascii="Times New Roman"/>
          <w:sz w:val="10"/>
        </w:rPr>
      </w:pPr>
    </w:p>
    <w:p w14:paraId="52672CFD" w14:textId="77777777" w:rsidR="00284967" w:rsidRDefault="00284967">
      <w:pPr>
        <w:pStyle w:val="BodyText"/>
        <w:rPr>
          <w:rFonts w:ascii="Times New Roman"/>
          <w:sz w:val="10"/>
        </w:rPr>
      </w:pPr>
    </w:p>
    <w:p w14:paraId="5B35D135" w14:textId="77777777" w:rsidR="00284967" w:rsidRDefault="00284967">
      <w:pPr>
        <w:pStyle w:val="BodyText"/>
        <w:rPr>
          <w:rFonts w:ascii="Times New Roman"/>
          <w:sz w:val="10"/>
        </w:rPr>
      </w:pPr>
    </w:p>
    <w:p w14:paraId="3AA7BC4A" w14:textId="77777777" w:rsidR="00284967" w:rsidRDefault="00284967">
      <w:pPr>
        <w:pStyle w:val="BodyText"/>
        <w:rPr>
          <w:rFonts w:ascii="Times New Roman"/>
          <w:sz w:val="10"/>
        </w:rPr>
      </w:pPr>
    </w:p>
    <w:p w14:paraId="4FEF3B26" w14:textId="77777777" w:rsidR="00284967" w:rsidRDefault="00284967">
      <w:pPr>
        <w:pStyle w:val="BodyText"/>
        <w:rPr>
          <w:rFonts w:ascii="Times New Roman"/>
          <w:sz w:val="10"/>
        </w:rPr>
      </w:pPr>
    </w:p>
    <w:p w14:paraId="27BCF999" w14:textId="77777777" w:rsidR="00284967" w:rsidRDefault="00284967">
      <w:pPr>
        <w:pStyle w:val="BodyText"/>
        <w:rPr>
          <w:rFonts w:ascii="Times New Roman"/>
          <w:sz w:val="10"/>
        </w:rPr>
      </w:pPr>
    </w:p>
    <w:p w14:paraId="17C01F6D" w14:textId="77777777" w:rsidR="00284967" w:rsidRDefault="00284967">
      <w:pPr>
        <w:pStyle w:val="BodyText"/>
        <w:rPr>
          <w:rFonts w:ascii="Times New Roman"/>
          <w:sz w:val="10"/>
        </w:rPr>
      </w:pPr>
    </w:p>
    <w:p w14:paraId="40825EF5" w14:textId="77777777" w:rsidR="00284967" w:rsidRDefault="00284967">
      <w:pPr>
        <w:pStyle w:val="BodyText"/>
        <w:rPr>
          <w:rFonts w:ascii="Times New Roman"/>
          <w:sz w:val="10"/>
        </w:rPr>
      </w:pPr>
    </w:p>
    <w:p w14:paraId="6481A5FB" w14:textId="77777777" w:rsidR="00284967" w:rsidRDefault="00284967">
      <w:pPr>
        <w:pStyle w:val="BodyText"/>
        <w:rPr>
          <w:rFonts w:ascii="Times New Roman"/>
          <w:sz w:val="10"/>
        </w:rPr>
      </w:pPr>
    </w:p>
    <w:p w14:paraId="5CC98B3D" w14:textId="77777777" w:rsidR="00284967" w:rsidRDefault="00284967">
      <w:pPr>
        <w:pStyle w:val="BodyText"/>
        <w:spacing w:before="4"/>
        <w:rPr>
          <w:rFonts w:ascii="Times New Roman"/>
          <w:sz w:val="13"/>
        </w:rPr>
      </w:pPr>
    </w:p>
    <w:p w14:paraId="3AEF8312" w14:textId="77777777" w:rsidR="00284967" w:rsidRDefault="00807DB8">
      <w:pPr>
        <w:spacing w:line="106" w:lineRule="exact"/>
        <w:ind w:left="1891"/>
        <w:rPr>
          <w:sz w:val="10"/>
        </w:rPr>
      </w:pPr>
      <w:r>
        <w:rPr>
          <w:color w:val="010101"/>
          <w:w w:val="80"/>
          <w:sz w:val="10"/>
        </w:rPr>
        <w:t>I-</w:t>
      </w:r>
      <w:r>
        <w:rPr>
          <w:color w:val="010101"/>
          <w:spacing w:val="-10"/>
          <w:w w:val="95"/>
          <w:sz w:val="10"/>
        </w:rPr>
        <w:t>'</w:t>
      </w:r>
    </w:p>
    <w:p w14:paraId="11841033" w14:textId="77777777" w:rsidR="00284967" w:rsidRDefault="00807DB8">
      <w:pPr>
        <w:spacing w:line="94" w:lineRule="exact"/>
        <w:ind w:left="1891"/>
        <w:rPr>
          <w:sz w:val="11"/>
        </w:rPr>
      </w:pPr>
      <w:r>
        <w:rPr>
          <w:color w:val="010101"/>
          <w:spacing w:val="-5"/>
          <w:w w:val="105"/>
          <w:sz w:val="11"/>
        </w:rPr>
        <w:t>00</w:t>
      </w:r>
    </w:p>
    <w:p w14:paraId="126E3305" w14:textId="77777777" w:rsidR="00284967" w:rsidRDefault="00807DB8">
      <w:pPr>
        <w:spacing w:line="164" w:lineRule="exact"/>
        <w:ind w:left="1826"/>
        <w:rPr>
          <w:rFonts w:ascii="Times New Roman"/>
          <w:sz w:val="19"/>
        </w:rPr>
      </w:pPr>
      <w:r>
        <w:rPr>
          <w:rFonts w:ascii="Times New Roman"/>
          <w:color w:val="010101"/>
          <w:w w:val="105"/>
          <w:sz w:val="19"/>
        </w:rPr>
        <w:t>0</w:t>
      </w:r>
    </w:p>
    <w:p w14:paraId="28A80D07" w14:textId="77777777" w:rsidR="00284967" w:rsidRDefault="00807DB8">
      <w:pPr>
        <w:spacing w:line="119" w:lineRule="exact"/>
        <w:ind w:left="1848"/>
        <w:rPr>
          <w:rFonts w:ascii="Times New Roman"/>
          <w:sz w:val="13"/>
        </w:rPr>
      </w:pPr>
      <w:r>
        <w:rPr>
          <w:rFonts w:ascii="Times New Roman"/>
          <w:color w:val="010101"/>
          <w:w w:val="105"/>
          <w:sz w:val="13"/>
        </w:rPr>
        <w:t>0</w:t>
      </w:r>
    </w:p>
    <w:p w14:paraId="52088096" w14:textId="77777777" w:rsidR="00284967" w:rsidRDefault="00807DB8">
      <w:pPr>
        <w:rPr>
          <w:rFonts w:ascii="Times New Roman"/>
          <w:sz w:val="12"/>
        </w:rPr>
      </w:pPr>
      <w:r>
        <w:br w:type="column"/>
      </w:r>
    </w:p>
    <w:p w14:paraId="2B39D96E" w14:textId="77777777" w:rsidR="00284967" w:rsidRDefault="00284967">
      <w:pPr>
        <w:pStyle w:val="BodyText"/>
        <w:rPr>
          <w:rFonts w:ascii="Times New Roman"/>
          <w:sz w:val="12"/>
        </w:rPr>
      </w:pPr>
    </w:p>
    <w:p w14:paraId="655709C1" w14:textId="77777777" w:rsidR="00284967" w:rsidRDefault="00284967">
      <w:pPr>
        <w:pStyle w:val="BodyText"/>
        <w:rPr>
          <w:rFonts w:ascii="Times New Roman"/>
          <w:sz w:val="12"/>
        </w:rPr>
      </w:pPr>
    </w:p>
    <w:p w14:paraId="571E252D" w14:textId="77777777" w:rsidR="00284967" w:rsidRDefault="00284967">
      <w:pPr>
        <w:pStyle w:val="BodyText"/>
        <w:rPr>
          <w:rFonts w:ascii="Times New Roman"/>
          <w:sz w:val="12"/>
        </w:rPr>
      </w:pPr>
    </w:p>
    <w:p w14:paraId="3A85170D" w14:textId="77777777" w:rsidR="00284967" w:rsidRDefault="00284967">
      <w:pPr>
        <w:pStyle w:val="BodyText"/>
        <w:rPr>
          <w:rFonts w:ascii="Times New Roman"/>
          <w:sz w:val="12"/>
        </w:rPr>
      </w:pPr>
    </w:p>
    <w:p w14:paraId="1ED21030" w14:textId="77777777" w:rsidR="00284967" w:rsidRDefault="00284967">
      <w:pPr>
        <w:pStyle w:val="BodyText"/>
        <w:rPr>
          <w:rFonts w:ascii="Times New Roman"/>
          <w:sz w:val="12"/>
        </w:rPr>
      </w:pPr>
    </w:p>
    <w:p w14:paraId="7BC3B955" w14:textId="77777777" w:rsidR="00284967" w:rsidRDefault="00284967">
      <w:pPr>
        <w:pStyle w:val="BodyText"/>
        <w:rPr>
          <w:rFonts w:ascii="Times New Roman"/>
          <w:sz w:val="12"/>
        </w:rPr>
      </w:pPr>
    </w:p>
    <w:p w14:paraId="1EA9DF0D" w14:textId="77777777" w:rsidR="00284967" w:rsidRDefault="00284967">
      <w:pPr>
        <w:pStyle w:val="BodyText"/>
        <w:rPr>
          <w:rFonts w:ascii="Times New Roman"/>
          <w:sz w:val="12"/>
        </w:rPr>
      </w:pPr>
    </w:p>
    <w:p w14:paraId="75DEC239" w14:textId="77777777" w:rsidR="00284967" w:rsidRDefault="00284967">
      <w:pPr>
        <w:pStyle w:val="BodyText"/>
        <w:rPr>
          <w:rFonts w:ascii="Times New Roman"/>
          <w:sz w:val="12"/>
        </w:rPr>
      </w:pPr>
    </w:p>
    <w:p w14:paraId="7DCDF000" w14:textId="77777777" w:rsidR="00284967" w:rsidRDefault="00284967">
      <w:pPr>
        <w:pStyle w:val="BodyText"/>
        <w:rPr>
          <w:rFonts w:ascii="Times New Roman"/>
          <w:sz w:val="12"/>
        </w:rPr>
      </w:pPr>
    </w:p>
    <w:p w14:paraId="607D3466" w14:textId="77777777" w:rsidR="00284967" w:rsidRDefault="00284967">
      <w:pPr>
        <w:pStyle w:val="BodyText"/>
        <w:rPr>
          <w:rFonts w:ascii="Times New Roman"/>
          <w:sz w:val="12"/>
        </w:rPr>
      </w:pPr>
    </w:p>
    <w:p w14:paraId="3E500565" w14:textId="77777777" w:rsidR="00284967" w:rsidRDefault="00284967">
      <w:pPr>
        <w:pStyle w:val="BodyText"/>
        <w:rPr>
          <w:rFonts w:ascii="Times New Roman"/>
          <w:sz w:val="12"/>
        </w:rPr>
      </w:pPr>
    </w:p>
    <w:p w14:paraId="1EEBD374" w14:textId="77777777" w:rsidR="00284967" w:rsidRDefault="00284967">
      <w:pPr>
        <w:pStyle w:val="BodyText"/>
        <w:rPr>
          <w:rFonts w:ascii="Times New Roman"/>
          <w:sz w:val="12"/>
        </w:rPr>
      </w:pPr>
    </w:p>
    <w:p w14:paraId="581BC1DC" w14:textId="77777777" w:rsidR="00284967" w:rsidRDefault="00284967">
      <w:pPr>
        <w:pStyle w:val="BodyText"/>
        <w:rPr>
          <w:rFonts w:ascii="Times New Roman"/>
          <w:sz w:val="12"/>
        </w:rPr>
      </w:pPr>
    </w:p>
    <w:p w14:paraId="3BE90205" w14:textId="77777777" w:rsidR="00284967" w:rsidRDefault="00284967">
      <w:pPr>
        <w:pStyle w:val="BodyText"/>
        <w:rPr>
          <w:rFonts w:ascii="Times New Roman"/>
          <w:sz w:val="12"/>
        </w:rPr>
      </w:pPr>
    </w:p>
    <w:p w14:paraId="74FF3F46" w14:textId="77777777" w:rsidR="00284967" w:rsidRDefault="00284967">
      <w:pPr>
        <w:pStyle w:val="BodyText"/>
        <w:spacing w:before="6"/>
        <w:rPr>
          <w:rFonts w:ascii="Times New Roman"/>
          <w:sz w:val="12"/>
        </w:rPr>
      </w:pPr>
    </w:p>
    <w:p w14:paraId="7F2B48E0" w14:textId="77777777" w:rsidR="00284967" w:rsidRDefault="00807DB8">
      <w:pPr>
        <w:spacing w:line="102" w:lineRule="exact"/>
        <w:ind w:left="1892"/>
        <w:rPr>
          <w:sz w:val="11"/>
        </w:rPr>
      </w:pPr>
      <w:r>
        <w:rPr>
          <w:color w:val="010101"/>
          <w:w w:val="84"/>
          <w:sz w:val="11"/>
        </w:rPr>
        <w:t>N</w:t>
      </w:r>
    </w:p>
    <w:p w14:paraId="3A97C1AC" w14:textId="77777777" w:rsidR="00284967" w:rsidRDefault="00807DB8">
      <w:pPr>
        <w:spacing w:line="110" w:lineRule="exact"/>
        <w:ind w:left="1898"/>
        <w:rPr>
          <w:rFonts w:ascii="Times New Roman"/>
          <w:sz w:val="14"/>
        </w:rPr>
      </w:pPr>
      <w:r>
        <w:rPr>
          <w:rFonts w:ascii="Times New Roman"/>
          <w:color w:val="010101"/>
          <w:spacing w:val="-5"/>
          <w:w w:val="65"/>
          <w:sz w:val="14"/>
        </w:rPr>
        <w:t>+:&gt;</w:t>
      </w:r>
    </w:p>
    <w:p w14:paraId="6AEDA68B" w14:textId="77777777" w:rsidR="00284967" w:rsidRDefault="00807DB8">
      <w:pPr>
        <w:spacing w:line="161" w:lineRule="exact"/>
        <w:ind w:left="1826"/>
        <w:rPr>
          <w:rFonts w:ascii="Times New Roman"/>
          <w:sz w:val="19"/>
        </w:rPr>
      </w:pPr>
      <w:r>
        <w:rPr>
          <w:rFonts w:ascii="Times New Roman"/>
          <w:color w:val="010101"/>
          <w:w w:val="105"/>
          <w:sz w:val="19"/>
        </w:rPr>
        <w:t>0</w:t>
      </w:r>
    </w:p>
    <w:p w14:paraId="3A1B1224" w14:textId="77777777" w:rsidR="00284967" w:rsidRDefault="00807DB8">
      <w:pPr>
        <w:spacing w:line="119" w:lineRule="exact"/>
        <w:ind w:left="1848"/>
        <w:rPr>
          <w:rFonts w:ascii="Times New Roman"/>
          <w:sz w:val="13"/>
        </w:rPr>
      </w:pPr>
      <w:r>
        <w:rPr>
          <w:rFonts w:ascii="Times New Roman"/>
          <w:color w:val="010101"/>
          <w:w w:val="105"/>
          <w:sz w:val="13"/>
        </w:rPr>
        <w:t>0</w:t>
      </w:r>
    </w:p>
    <w:p w14:paraId="3B93BB6E" w14:textId="77777777" w:rsidR="00284967" w:rsidRDefault="00807DB8">
      <w:pPr>
        <w:spacing w:before="77"/>
        <w:ind w:left="825"/>
        <w:rPr>
          <w:rFonts w:ascii="Times New Roman"/>
          <w:b/>
          <w:sz w:val="20"/>
        </w:rPr>
      </w:pPr>
      <w:r>
        <w:br w:type="column"/>
      </w:r>
      <w:r>
        <w:rPr>
          <w:rFonts w:ascii="Times New Roman"/>
          <w:b/>
          <w:color w:val="010101"/>
          <w:spacing w:val="-4"/>
          <w:w w:val="70"/>
          <w:sz w:val="20"/>
        </w:rPr>
        <w:t>:::r</w:t>
      </w:r>
    </w:p>
    <w:p w14:paraId="2D8A4853" w14:textId="77777777" w:rsidR="00284967" w:rsidRDefault="00807DB8">
      <w:pPr>
        <w:spacing w:before="5" w:line="153" w:lineRule="exact"/>
        <w:ind w:left="829"/>
        <w:rPr>
          <w:rFonts w:ascii="Times New Roman"/>
          <w:b/>
          <w:sz w:val="15"/>
        </w:rPr>
      </w:pPr>
      <w:r>
        <w:rPr>
          <w:rFonts w:ascii="Times New Roman"/>
          <w:b/>
          <w:color w:val="010101"/>
          <w:spacing w:val="-4"/>
          <w:w w:val="75"/>
          <w:sz w:val="15"/>
        </w:rPr>
        <w:t>:::l</w:t>
      </w:r>
    </w:p>
    <w:p w14:paraId="2D055811" w14:textId="77777777" w:rsidR="00284967" w:rsidRDefault="00807DB8">
      <w:pPr>
        <w:spacing w:line="119" w:lineRule="exact"/>
        <w:ind w:left="826"/>
        <w:rPr>
          <w:rFonts w:ascii="Times New Roman"/>
          <w:b/>
          <w:sz w:val="12"/>
        </w:rPr>
      </w:pPr>
      <w:r>
        <w:rPr>
          <w:rFonts w:ascii="Times New Roman"/>
          <w:b/>
          <w:color w:val="010101"/>
          <w:spacing w:val="-5"/>
          <w:sz w:val="12"/>
        </w:rPr>
        <w:t>JQ</w:t>
      </w:r>
    </w:p>
    <w:p w14:paraId="41105BB1" w14:textId="77777777" w:rsidR="00284967" w:rsidRDefault="00807DB8">
      <w:pPr>
        <w:spacing w:before="59" w:line="187" w:lineRule="auto"/>
        <w:ind w:left="776" w:right="108" w:firstLine="59"/>
        <w:rPr>
          <w:rFonts w:ascii="Times New Roman"/>
          <w:b/>
          <w:sz w:val="16"/>
        </w:rPr>
      </w:pPr>
      <w:r>
        <w:pict w14:anchorId="242ACEA4">
          <v:shape id="docshape27" o:spid="_x0000_s1160" type="#_x0000_t202" style="position:absolute;left:0;text-align:left;margin-left:758pt;margin-top:10.65pt;width:6.25pt;height:26.1pt;z-index:-17069056;mso-position-horizontal-relative:page" filled="f" stroked="f">
            <v:textbox inset="0,0,0,0">
              <w:txbxContent>
                <w:p w14:paraId="5069AE28" w14:textId="77777777" w:rsidR="00284967" w:rsidRDefault="00807DB8">
                  <w:pPr>
                    <w:spacing w:line="521" w:lineRule="exact"/>
                    <w:rPr>
                      <w:rFonts w:ascii="Times New Roman"/>
                      <w:sz w:val="47"/>
                    </w:rPr>
                  </w:pPr>
                  <w:r>
                    <w:rPr>
                      <w:rFonts w:ascii="Times New Roman"/>
                      <w:color w:val="010101"/>
                      <w:spacing w:val="-22"/>
                      <w:w w:val="50"/>
                      <w:sz w:val="47"/>
                    </w:rPr>
                    <w:t>...</w:t>
                  </w:r>
                </w:p>
              </w:txbxContent>
            </v:textbox>
            <w10:wrap anchorx="page"/>
          </v:shape>
        </w:pict>
      </w:r>
      <w:r>
        <w:rPr>
          <w:rFonts w:ascii="Times New Roman"/>
          <w:b/>
          <w:color w:val="010101"/>
          <w:spacing w:val="-6"/>
          <w:w w:val="95"/>
          <w:sz w:val="14"/>
        </w:rPr>
        <w:t>DJ</w:t>
      </w:r>
      <w:r>
        <w:rPr>
          <w:rFonts w:ascii="Times New Roman"/>
          <w:b/>
          <w:color w:val="010101"/>
          <w:spacing w:val="40"/>
          <w:sz w:val="14"/>
        </w:rPr>
        <w:t xml:space="preserve"> </w:t>
      </w:r>
      <w:r>
        <w:rPr>
          <w:b/>
          <w:color w:val="010101"/>
          <w:spacing w:val="-4"/>
          <w:w w:val="95"/>
          <w:sz w:val="14"/>
        </w:rPr>
        <w:t>C"'</w:t>
      </w:r>
      <w:r>
        <w:rPr>
          <w:b/>
          <w:color w:val="010101"/>
          <w:spacing w:val="40"/>
          <w:sz w:val="14"/>
        </w:rPr>
        <w:t xml:space="preserve"> </w:t>
      </w:r>
      <w:r>
        <w:rPr>
          <w:rFonts w:ascii="Times New Roman"/>
          <w:b/>
          <w:color w:val="010101"/>
          <w:spacing w:val="-10"/>
          <w:w w:val="95"/>
          <w:sz w:val="16"/>
        </w:rPr>
        <w:t>0</w:t>
      </w:r>
    </w:p>
    <w:p w14:paraId="2B9A7523" w14:textId="77777777" w:rsidR="00284967" w:rsidRDefault="00807DB8">
      <w:pPr>
        <w:spacing w:line="120" w:lineRule="exact"/>
        <w:ind w:left="831"/>
        <w:rPr>
          <w:b/>
          <w:sz w:val="13"/>
        </w:rPr>
      </w:pPr>
      <w:r>
        <w:rPr>
          <w:b/>
          <w:color w:val="010101"/>
          <w:spacing w:val="-5"/>
          <w:w w:val="105"/>
          <w:sz w:val="13"/>
        </w:rPr>
        <w:t>C:</w:t>
      </w:r>
    </w:p>
    <w:p w14:paraId="5F8C7F67" w14:textId="77777777" w:rsidR="00284967" w:rsidRDefault="00807DB8">
      <w:pPr>
        <w:spacing w:before="55" w:line="190" w:lineRule="exact"/>
        <w:ind w:left="835"/>
        <w:rPr>
          <w:rFonts w:ascii="Times New Roman"/>
          <w:b/>
          <w:sz w:val="19"/>
        </w:rPr>
      </w:pPr>
      <w:r>
        <w:rPr>
          <w:rFonts w:ascii="Times New Roman"/>
          <w:b/>
          <w:color w:val="010101"/>
          <w:w w:val="103"/>
          <w:sz w:val="19"/>
        </w:rPr>
        <w:t>m</w:t>
      </w:r>
    </w:p>
    <w:p w14:paraId="2C007B65" w14:textId="77777777" w:rsidR="00284967" w:rsidRDefault="00807DB8">
      <w:pPr>
        <w:spacing w:line="108" w:lineRule="exact"/>
        <w:ind w:left="836"/>
        <w:rPr>
          <w:rFonts w:ascii="Times New Roman"/>
          <w:b/>
          <w:sz w:val="14"/>
        </w:rPr>
      </w:pPr>
      <w:r>
        <w:pict w14:anchorId="1946223A">
          <v:shape id="docshape28" o:spid="_x0000_s1159" type="#_x0000_t202" style="position:absolute;left:0;text-align:left;margin-left:758.8pt;margin-top:1.3pt;width:1pt;height:23.85pt;z-index:15736320;mso-position-horizontal-relative:page" filled="f" stroked="f">
            <v:textbox inset="0,0,0,0">
              <w:txbxContent>
                <w:p w14:paraId="3975AD09" w14:textId="77777777" w:rsidR="00284967" w:rsidRDefault="00807DB8">
                  <w:pPr>
                    <w:spacing w:line="477" w:lineRule="exact"/>
                    <w:rPr>
                      <w:rFonts w:ascii="Times New Roman"/>
                      <w:sz w:val="43"/>
                    </w:rPr>
                  </w:pPr>
                  <w:r>
                    <w:rPr>
                      <w:rFonts w:ascii="Times New Roman"/>
                      <w:color w:val="010101"/>
                      <w:spacing w:val="-133"/>
                      <w:w w:val="106"/>
                      <w:sz w:val="43"/>
                    </w:rPr>
                    <w:t>-</w:t>
                  </w:r>
                </w:p>
              </w:txbxContent>
            </v:textbox>
            <w10:wrap anchorx="page"/>
          </v:shape>
        </w:pict>
      </w:r>
      <w:r>
        <w:rPr>
          <w:rFonts w:ascii="Times New Roman"/>
          <w:b/>
          <w:color w:val="010101"/>
          <w:spacing w:val="-5"/>
          <w:w w:val="105"/>
          <w:sz w:val="14"/>
        </w:rPr>
        <w:t>VI</w:t>
      </w:r>
    </w:p>
    <w:p w14:paraId="298A9787" w14:textId="77777777" w:rsidR="00284967" w:rsidRDefault="00807DB8">
      <w:pPr>
        <w:spacing w:line="147" w:lineRule="exact"/>
        <w:ind w:left="839"/>
        <w:rPr>
          <w:rFonts w:ascii="Times New Roman"/>
          <w:sz w:val="15"/>
        </w:rPr>
      </w:pPr>
      <w:r>
        <w:rPr>
          <w:rFonts w:ascii="Times New Roman"/>
          <w:color w:val="010101"/>
          <w:spacing w:val="-5"/>
          <w:w w:val="105"/>
          <w:sz w:val="15"/>
        </w:rPr>
        <w:t>)&gt;</w:t>
      </w:r>
    </w:p>
    <w:p w14:paraId="44E3D49C" w14:textId="77777777" w:rsidR="00284967" w:rsidRDefault="00284967">
      <w:pPr>
        <w:pStyle w:val="BodyText"/>
        <w:spacing w:before="2"/>
        <w:rPr>
          <w:rFonts w:ascii="Times New Roman"/>
          <w:sz w:val="17"/>
        </w:rPr>
      </w:pPr>
    </w:p>
    <w:p w14:paraId="736031D8" w14:textId="77777777" w:rsidR="00284967" w:rsidRDefault="00807DB8">
      <w:pPr>
        <w:ind w:right="237"/>
        <w:jc w:val="center"/>
        <w:rPr>
          <w:sz w:val="39"/>
        </w:rPr>
      </w:pPr>
      <w:r>
        <w:rPr>
          <w:color w:val="858587"/>
          <w:w w:val="63"/>
          <w:sz w:val="39"/>
        </w:rPr>
        <w:t>I</w:t>
      </w:r>
    </w:p>
    <w:p w14:paraId="4C652F1E" w14:textId="77777777" w:rsidR="00284967" w:rsidRDefault="00284967">
      <w:pPr>
        <w:jc w:val="center"/>
        <w:rPr>
          <w:sz w:val="39"/>
        </w:rPr>
        <w:sectPr w:rsidR="00284967">
          <w:type w:val="continuous"/>
          <w:pgSz w:w="16840" w:h="11900" w:orient="landscape"/>
          <w:pgMar w:top="1660" w:right="1360" w:bottom="1200" w:left="900" w:header="0" w:footer="0" w:gutter="0"/>
          <w:cols w:num="5" w:space="720" w:equalWidth="0">
            <w:col w:w="3756" w:space="422"/>
            <w:col w:w="4416" w:space="389"/>
            <w:col w:w="2060" w:space="345"/>
            <w:col w:w="2028" w:space="39"/>
            <w:col w:w="1125"/>
          </w:cols>
        </w:sectPr>
      </w:pPr>
    </w:p>
    <w:p w14:paraId="60CD7148" w14:textId="77777777" w:rsidR="00284967" w:rsidRDefault="00807DB8">
      <w:pPr>
        <w:spacing w:before="39"/>
        <w:ind w:left="6130"/>
        <w:rPr>
          <w:b/>
          <w:sz w:val="21"/>
        </w:rPr>
      </w:pPr>
      <w:r>
        <w:rPr>
          <w:b/>
          <w:color w:val="010101"/>
          <w:w w:val="110"/>
          <w:sz w:val="21"/>
        </w:rPr>
        <w:t>Percentage</w:t>
      </w:r>
      <w:r>
        <w:rPr>
          <w:b/>
          <w:color w:val="010101"/>
          <w:spacing w:val="23"/>
          <w:w w:val="110"/>
          <w:sz w:val="21"/>
        </w:rPr>
        <w:t xml:space="preserve"> </w:t>
      </w:r>
      <w:r>
        <w:rPr>
          <w:b/>
          <w:color w:val="010101"/>
          <w:w w:val="110"/>
          <w:sz w:val="21"/>
        </w:rPr>
        <w:t>of</w:t>
      </w:r>
      <w:r>
        <w:rPr>
          <w:b/>
          <w:color w:val="010101"/>
          <w:spacing w:val="8"/>
          <w:w w:val="110"/>
          <w:sz w:val="21"/>
        </w:rPr>
        <w:t xml:space="preserve"> </w:t>
      </w:r>
      <w:r>
        <w:rPr>
          <w:b/>
          <w:color w:val="010101"/>
          <w:w w:val="110"/>
          <w:sz w:val="21"/>
        </w:rPr>
        <w:t>peole</w:t>
      </w:r>
      <w:r>
        <w:rPr>
          <w:b/>
          <w:color w:val="010101"/>
          <w:spacing w:val="20"/>
          <w:w w:val="110"/>
          <w:sz w:val="21"/>
        </w:rPr>
        <w:t xml:space="preserve"> </w:t>
      </w:r>
      <w:r>
        <w:rPr>
          <w:b/>
          <w:color w:val="010101"/>
          <w:w w:val="110"/>
          <w:sz w:val="21"/>
        </w:rPr>
        <w:t>who</w:t>
      </w:r>
      <w:r>
        <w:rPr>
          <w:b/>
          <w:color w:val="010101"/>
          <w:spacing w:val="16"/>
          <w:w w:val="110"/>
          <w:sz w:val="21"/>
        </w:rPr>
        <w:t xml:space="preserve"> </w:t>
      </w:r>
      <w:r>
        <w:rPr>
          <w:b/>
          <w:color w:val="010101"/>
          <w:w w:val="110"/>
          <w:sz w:val="21"/>
        </w:rPr>
        <w:t>gave</w:t>
      </w:r>
      <w:r>
        <w:rPr>
          <w:b/>
          <w:color w:val="010101"/>
          <w:spacing w:val="17"/>
          <w:w w:val="110"/>
          <w:sz w:val="21"/>
        </w:rPr>
        <w:t xml:space="preserve"> </w:t>
      </w:r>
      <w:r>
        <w:rPr>
          <w:b/>
          <w:color w:val="010101"/>
          <w:w w:val="110"/>
          <w:sz w:val="21"/>
        </w:rPr>
        <w:t>that</w:t>
      </w:r>
      <w:r>
        <w:rPr>
          <w:b/>
          <w:color w:val="010101"/>
          <w:spacing w:val="17"/>
          <w:w w:val="110"/>
          <w:sz w:val="21"/>
        </w:rPr>
        <w:t xml:space="preserve"> </w:t>
      </w:r>
      <w:r>
        <w:rPr>
          <w:b/>
          <w:color w:val="010101"/>
          <w:spacing w:val="-2"/>
          <w:w w:val="110"/>
          <w:sz w:val="21"/>
        </w:rPr>
        <w:t>answer</w:t>
      </w:r>
    </w:p>
    <w:p w14:paraId="447FB9C3" w14:textId="77777777" w:rsidR="00284967" w:rsidRDefault="00284967">
      <w:pPr>
        <w:rPr>
          <w:sz w:val="21"/>
        </w:rPr>
        <w:sectPr w:rsidR="00284967">
          <w:type w:val="continuous"/>
          <w:pgSz w:w="16840" w:h="11900" w:orient="landscape"/>
          <w:pgMar w:top="1660" w:right="1360" w:bottom="1200" w:left="900" w:header="0" w:footer="0" w:gutter="0"/>
          <w:cols w:space="720"/>
        </w:sectPr>
      </w:pPr>
    </w:p>
    <w:p w14:paraId="7306492D" w14:textId="77777777" w:rsidR="00284967" w:rsidRDefault="00807DB8">
      <w:pPr>
        <w:pStyle w:val="Heading5"/>
        <w:numPr>
          <w:ilvl w:val="3"/>
          <w:numId w:val="21"/>
        </w:numPr>
        <w:tabs>
          <w:tab w:val="left" w:pos="931"/>
        </w:tabs>
        <w:spacing w:before="68"/>
        <w:jc w:val="left"/>
        <w:rPr>
          <w:rFonts w:ascii="Times New Roman"/>
          <w:color w:val="050505"/>
          <w:sz w:val="29"/>
        </w:rPr>
      </w:pPr>
      <w:r>
        <w:rPr>
          <w:color w:val="050505"/>
          <w:spacing w:val="-4"/>
          <w:w w:val="95"/>
        </w:rPr>
        <w:t>FEAR</w:t>
      </w:r>
    </w:p>
    <w:p w14:paraId="53322D4C" w14:textId="77777777" w:rsidR="00284967" w:rsidRDefault="00284967">
      <w:pPr>
        <w:pStyle w:val="BodyText"/>
        <w:spacing w:before="7"/>
        <w:rPr>
          <w:b/>
          <w:sz w:val="29"/>
        </w:rPr>
      </w:pPr>
    </w:p>
    <w:p w14:paraId="47009074" w14:textId="77777777" w:rsidR="00284967" w:rsidRDefault="00807DB8">
      <w:pPr>
        <w:pStyle w:val="BodyText"/>
        <w:spacing w:line="290" w:lineRule="auto"/>
        <w:ind w:left="224" w:right="386"/>
      </w:pPr>
      <w:r>
        <w:rPr>
          <w:color w:val="050505"/>
          <w:w w:val="105"/>
        </w:rPr>
        <w:t>Many people have expressed fear and dread in</w:t>
      </w:r>
      <w:r>
        <w:rPr>
          <w:color w:val="050505"/>
          <w:spacing w:val="-3"/>
          <w:w w:val="105"/>
        </w:rPr>
        <w:t xml:space="preserve"> </w:t>
      </w:r>
      <w:r>
        <w:rPr>
          <w:color w:val="050505"/>
          <w:w w:val="105"/>
        </w:rPr>
        <w:t>relation</w:t>
      </w:r>
      <w:r>
        <w:rPr>
          <w:color w:val="050505"/>
          <w:spacing w:val="-5"/>
          <w:w w:val="105"/>
        </w:rPr>
        <w:t xml:space="preserve"> </w:t>
      </w:r>
      <w:r>
        <w:rPr>
          <w:color w:val="050505"/>
          <w:w w:val="105"/>
        </w:rPr>
        <w:t>to ESA.</w:t>
      </w:r>
      <w:r>
        <w:rPr>
          <w:color w:val="050505"/>
          <w:spacing w:val="40"/>
          <w:w w:val="105"/>
        </w:rPr>
        <w:t xml:space="preserve"> </w:t>
      </w:r>
      <w:r>
        <w:rPr>
          <w:color w:val="050505"/>
          <w:w w:val="105"/>
        </w:rPr>
        <w:t>Uncertainty regarding outcome, coupled with high frequency of assessments, leads to</w:t>
      </w:r>
      <w:r>
        <w:rPr>
          <w:color w:val="050505"/>
          <w:spacing w:val="40"/>
          <w:w w:val="105"/>
        </w:rPr>
        <w:t xml:space="preserve"> </w:t>
      </w:r>
      <w:r>
        <w:rPr>
          <w:color w:val="050505"/>
          <w:w w:val="105"/>
        </w:rPr>
        <w:t>insecurity- claimants, however ill,</w:t>
      </w:r>
      <w:r>
        <w:rPr>
          <w:color w:val="050505"/>
          <w:spacing w:val="-7"/>
          <w:w w:val="105"/>
        </w:rPr>
        <w:t xml:space="preserve"> </w:t>
      </w:r>
      <w:r>
        <w:rPr>
          <w:color w:val="050505"/>
          <w:w w:val="105"/>
        </w:rPr>
        <w:t>never feel sure</w:t>
      </w:r>
      <w:r>
        <w:rPr>
          <w:color w:val="050505"/>
          <w:spacing w:val="-1"/>
          <w:w w:val="105"/>
        </w:rPr>
        <w:t xml:space="preserve"> </w:t>
      </w:r>
      <w:r>
        <w:rPr>
          <w:color w:val="050505"/>
          <w:w w:val="105"/>
        </w:rPr>
        <w:t>that they will</w:t>
      </w:r>
      <w:r>
        <w:rPr>
          <w:color w:val="050505"/>
          <w:spacing w:val="-6"/>
          <w:w w:val="105"/>
        </w:rPr>
        <w:t xml:space="preserve"> </w:t>
      </w:r>
      <w:r>
        <w:rPr>
          <w:color w:val="050505"/>
          <w:w w:val="105"/>
        </w:rPr>
        <w:t>get or keep the</w:t>
      </w:r>
      <w:r>
        <w:rPr>
          <w:color w:val="050505"/>
          <w:spacing w:val="24"/>
          <w:w w:val="105"/>
        </w:rPr>
        <w:t xml:space="preserve"> </w:t>
      </w:r>
      <w:r>
        <w:rPr>
          <w:color w:val="050505"/>
          <w:w w:val="105"/>
        </w:rPr>
        <w:t>support they need.</w:t>
      </w:r>
      <w:r>
        <w:rPr>
          <w:color w:val="050505"/>
          <w:spacing w:val="40"/>
          <w:w w:val="105"/>
        </w:rPr>
        <w:t xml:space="preserve"> </w:t>
      </w:r>
      <w:r>
        <w:rPr>
          <w:color w:val="050505"/>
          <w:w w:val="105"/>
        </w:rPr>
        <w:t>Many of</w:t>
      </w:r>
      <w:r>
        <w:rPr>
          <w:color w:val="050505"/>
          <w:spacing w:val="-2"/>
          <w:w w:val="105"/>
        </w:rPr>
        <w:t xml:space="preserve"> </w:t>
      </w:r>
      <w:r>
        <w:rPr>
          <w:color w:val="050505"/>
          <w:w w:val="105"/>
        </w:rPr>
        <w:t>the responses included</w:t>
      </w:r>
      <w:r>
        <w:rPr>
          <w:color w:val="050505"/>
          <w:spacing w:val="-6"/>
          <w:w w:val="105"/>
        </w:rPr>
        <w:t xml:space="preserve"> </w:t>
      </w:r>
      <w:r>
        <w:rPr>
          <w:color w:val="050505"/>
          <w:w w:val="105"/>
        </w:rPr>
        <w:t>elements of</w:t>
      </w:r>
      <w:r>
        <w:rPr>
          <w:color w:val="050505"/>
          <w:spacing w:val="-11"/>
          <w:w w:val="105"/>
        </w:rPr>
        <w:t xml:space="preserve"> </w:t>
      </w:r>
      <w:r>
        <w:rPr>
          <w:color w:val="050505"/>
          <w:w w:val="105"/>
        </w:rPr>
        <w:t>fear</w:t>
      </w:r>
      <w:r>
        <w:rPr>
          <w:color w:val="050505"/>
          <w:spacing w:val="-6"/>
          <w:w w:val="105"/>
        </w:rPr>
        <w:t xml:space="preserve"> </w:t>
      </w:r>
      <w:r>
        <w:rPr>
          <w:color w:val="050505"/>
          <w:w w:val="105"/>
        </w:rPr>
        <w:t>alongside or</w:t>
      </w:r>
      <w:r>
        <w:rPr>
          <w:color w:val="050505"/>
          <w:spacing w:val="-3"/>
          <w:w w:val="105"/>
        </w:rPr>
        <w:t xml:space="preserve"> </w:t>
      </w:r>
      <w:r>
        <w:rPr>
          <w:color w:val="050505"/>
          <w:w w:val="105"/>
        </w:rPr>
        <w:t>as</w:t>
      </w:r>
      <w:r>
        <w:rPr>
          <w:color w:val="050505"/>
          <w:spacing w:val="-7"/>
          <w:w w:val="105"/>
        </w:rPr>
        <w:t xml:space="preserve"> </w:t>
      </w:r>
      <w:r>
        <w:rPr>
          <w:color w:val="050505"/>
          <w:w w:val="105"/>
        </w:rPr>
        <w:t>a</w:t>
      </w:r>
      <w:r>
        <w:rPr>
          <w:color w:val="050505"/>
          <w:spacing w:val="-6"/>
          <w:w w:val="105"/>
        </w:rPr>
        <w:t xml:space="preserve"> </w:t>
      </w:r>
      <w:r>
        <w:rPr>
          <w:color w:val="050505"/>
          <w:w w:val="105"/>
        </w:rPr>
        <w:t>consequence</w:t>
      </w:r>
      <w:r>
        <w:rPr>
          <w:color w:val="050505"/>
          <w:spacing w:val="18"/>
          <w:w w:val="105"/>
        </w:rPr>
        <w:t xml:space="preserve"> </w:t>
      </w:r>
      <w:r>
        <w:rPr>
          <w:color w:val="050505"/>
          <w:w w:val="105"/>
        </w:rPr>
        <w:t>of</w:t>
      </w:r>
      <w:r>
        <w:rPr>
          <w:color w:val="050505"/>
          <w:spacing w:val="-3"/>
          <w:w w:val="105"/>
        </w:rPr>
        <w:t xml:space="preserve"> </w:t>
      </w:r>
      <w:r>
        <w:rPr>
          <w:color w:val="050505"/>
          <w:w w:val="105"/>
        </w:rPr>
        <w:t>other issues.</w:t>
      </w:r>
    </w:p>
    <w:p w14:paraId="7BB295CB" w14:textId="77777777" w:rsidR="00284967" w:rsidRDefault="00284967">
      <w:pPr>
        <w:pStyle w:val="BodyText"/>
        <w:spacing w:before="3"/>
        <w:rPr>
          <w:sz w:val="26"/>
        </w:rPr>
      </w:pPr>
    </w:p>
    <w:p w14:paraId="0D297CEB" w14:textId="77777777" w:rsidR="00284967" w:rsidRDefault="00807DB8">
      <w:pPr>
        <w:spacing w:line="290" w:lineRule="auto"/>
        <w:ind w:left="941" w:right="386" w:firstLine="2"/>
        <w:rPr>
          <w:rFonts w:ascii="Times New Roman"/>
          <w:i/>
          <w:sz w:val="8"/>
        </w:rPr>
      </w:pPr>
      <w:r>
        <w:rPr>
          <w:i/>
          <w:color w:val="050505"/>
          <w:w w:val="105"/>
          <w:sz w:val="21"/>
        </w:rPr>
        <w:t>"The</w:t>
      </w:r>
      <w:r>
        <w:rPr>
          <w:i/>
          <w:color w:val="050505"/>
          <w:spacing w:val="-7"/>
          <w:w w:val="105"/>
          <w:sz w:val="21"/>
        </w:rPr>
        <w:t xml:space="preserve"> </w:t>
      </w:r>
      <w:r>
        <w:rPr>
          <w:i/>
          <w:color w:val="050505"/>
          <w:w w:val="105"/>
          <w:sz w:val="21"/>
        </w:rPr>
        <w:t>worst thing about ESA/WCA is</w:t>
      </w:r>
      <w:r>
        <w:rPr>
          <w:i/>
          <w:color w:val="050505"/>
          <w:spacing w:val="-10"/>
          <w:w w:val="105"/>
          <w:sz w:val="21"/>
        </w:rPr>
        <w:t xml:space="preserve"> </w:t>
      </w:r>
      <w:r>
        <w:rPr>
          <w:i/>
          <w:color w:val="050505"/>
          <w:w w:val="105"/>
          <w:sz w:val="21"/>
        </w:rPr>
        <w:t>the</w:t>
      </w:r>
      <w:r>
        <w:rPr>
          <w:i/>
          <w:color w:val="050505"/>
          <w:spacing w:val="-39"/>
          <w:w w:val="105"/>
          <w:sz w:val="21"/>
        </w:rPr>
        <w:t xml:space="preserve"> </w:t>
      </w:r>
      <w:r>
        <w:rPr>
          <w:i/>
          <w:color w:val="050505"/>
          <w:w w:val="105"/>
          <w:sz w:val="21"/>
        </w:rPr>
        <w:t>fear;</w:t>
      </w:r>
      <w:r>
        <w:rPr>
          <w:i/>
          <w:color w:val="050505"/>
          <w:spacing w:val="-7"/>
          <w:w w:val="105"/>
          <w:sz w:val="21"/>
        </w:rPr>
        <w:t xml:space="preserve"> </w:t>
      </w:r>
      <w:r>
        <w:rPr>
          <w:i/>
          <w:color w:val="050505"/>
          <w:w w:val="105"/>
          <w:sz w:val="21"/>
        </w:rPr>
        <w:t>the</w:t>
      </w:r>
      <w:r>
        <w:rPr>
          <w:i/>
          <w:color w:val="050505"/>
          <w:spacing w:val="-39"/>
          <w:w w:val="105"/>
          <w:sz w:val="21"/>
        </w:rPr>
        <w:t xml:space="preserve"> </w:t>
      </w:r>
      <w:r>
        <w:rPr>
          <w:i/>
          <w:color w:val="050505"/>
          <w:w w:val="105"/>
          <w:sz w:val="21"/>
        </w:rPr>
        <w:t>fear that an</w:t>
      </w:r>
      <w:r>
        <w:rPr>
          <w:i/>
          <w:color w:val="050505"/>
          <w:spacing w:val="-2"/>
          <w:w w:val="105"/>
          <w:sz w:val="21"/>
        </w:rPr>
        <w:t xml:space="preserve"> </w:t>
      </w:r>
      <w:r>
        <w:rPr>
          <w:i/>
          <w:color w:val="050505"/>
          <w:w w:val="105"/>
          <w:sz w:val="21"/>
        </w:rPr>
        <w:t>assessment</w:t>
      </w:r>
      <w:r>
        <w:rPr>
          <w:i/>
          <w:color w:val="050505"/>
          <w:spacing w:val="-12"/>
          <w:w w:val="105"/>
          <w:sz w:val="21"/>
        </w:rPr>
        <w:t xml:space="preserve"> </w:t>
      </w:r>
      <w:r>
        <w:rPr>
          <w:i/>
          <w:color w:val="050505"/>
          <w:w w:val="105"/>
          <w:sz w:val="21"/>
        </w:rPr>
        <w:t>form</w:t>
      </w:r>
      <w:r>
        <w:rPr>
          <w:i/>
          <w:color w:val="050505"/>
          <w:spacing w:val="-1"/>
          <w:w w:val="105"/>
          <w:sz w:val="21"/>
        </w:rPr>
        <w:t xml:space="preserve"> </w:t>
      </w:r>
      <w:r>
        <w:rPr>
          <w:i/>
          <w:color w:val="050505"/>
          <w:w w:val="105"/>
          <w:sz w:val="21"/>
        </w:rPr>
        <w:t>may come through the door any day, the</w:t>
      </w:r>
      <w:r>
        <w:rPr>
          <w:i/>
          <w:color w:val="050505"/>
          <w:spacing w:val="-32"/>
          <w:w w:val="105"/>
          <w:sz w:val="21"/>
        </w:rPr>
        <w:t xml:space="preserve"> </w:t>
      </w:r>
      <w:r>
        <w:rPr>
          <w:i/>
          <w:color w:val="050505"/>
          <w:w w:val="105"/>
          <w:sz w:val="21"/>
        </w:rPr>
        <w:t>fear that the</w:t>
      </w:r>
      <w:r>
        <w:rPr>
          <w:i/>
          <w:color w:val="050505"/>
          <w:spacing w:val="-5"/>
          <w:w w:val="105"/>
          <w:sz w:val="21"/>
        </w:rPr>
        <w:t xml:space="preserve"> </w:t>
      </w:r>
      <w:r>
        <w:rPr>
          <w:i/>
          <w:color w:val="050505"/>
          <w:w w:val="105"/>
          <w:sz w:val="21"/>
        </w:rPr>
        <w:t>subsequent face to</w:t>
      </w:r>
      <w:r>
        <w:rPr>
          <w:i/>
          <w:color w:val="050505"/>
          <w:spacing w:val="-17"/>
          <w:w w:val="105"/>
          <w:sz w:val="21"/>
        </w:rPr>
        <w:t xml:space="preserve"> </w:t>
      </w:r>
      <w:r>
        <w:rPr>
          <w:i/>
          <w:color w:val="050505"/>
          <w:w w:val="105"/>
          <w:sz w:val="21"/>
        </w:rPr>
        <w:t>face assessment</w:t>
      </w:r>
      <w:r>
        <w:rPr>
          <w:i/>
          <w:color w:val="050505"/>
          <w:spacing w:val="28"/>
          <w:w w:val="105"/>
          <w:sz w:val="21"/>
        </w:rPr>
        <w:t xml:space="preserve"> </w:t>
      </w:r>
      <w:r>
        <w:rPr>
          <w:i/>
          <w:color w:val="050505"/>
          <w:w w:val="105"/>
          <w:sz w:val="21"/>
        </w:rPr>
        <w:t>will be</w:t>
      </w:r>
      <w:r>
        <w:rPr>
          <w:i/>
          <w:color w:val="050505"/>
          <w:spacing w:val="-3"/>
          <w:w w:val="105"/>
          <w:sz w:val="21"/>
        </w:rPr>
        <w:t xml:space="preserve"> </w:t>
      </w:r>
      <w:r>
        <w:rPr>
          <w:i/>
          <w:color w:val="050505"/>
          <w:w w:val="105"/>
          <w:sz w:val="21"/>
        </w:rPr>
        <w:t>wrong, the</w:t>
      </w:r>
      <w:r>
        <w:rPr>
          <w:i/>
          <w:color w:val="050505"/>
          <w:spacing w:val="-37"/>
          <w:w w:val="105"/>
          <w:sz w:val="21"/>
        </w:rPr>
        <w:t xml:space="preserve"> </w:t>
      </w:r>
      <w:r>
        <w:rPr>
          <w:i/>
          <w:color w:val="050505"/>
          <w:w w:val="105"/>
          <w:sz w:val="21"/>
        </w:rPr>
        <w:t>fear of</w:t>
      </w:r>
      <w:r>
        <w:rPr>
          <w:i/>
          <w:color w:val="050505"/>
          <w:spacing w:val="-3"/>
          <w:w w:val="105"/>
          <w:sz w:val="21"/>
        </w:rPr>
        <w:t xml:space="preserve"> </w:t>
      </w:r>
      <w:r>
        <w:rPr>
          <w:i/>
          <w:color w:val="050505"/>
          <w:w w:val="105"/>
          <w:sz w:val="21"/>
        </w:rPr>
        <w:t>the</w:t>
      </w:r>
      <w:r>
        <w:rPr>
          <w:i/>
          <w:color w:val="050505"/>
          <w:spacing w:val="-6"/>
          <w:w w:val="105"/>
          <w:sz w:val="21"/>
        </w:rPr>
        <w:t xml:space="preserve"> </w:t>
      </w:r>
      <w:r>
        <w:rPr>
          <w:i/>
          <w:color w:val="050505"/>
          <w:w w:val="105"/>
          <w:sz w:val="21"/>
        </w:rPr>
        <w:t xml:space="preserve">appeal </w:t>
      </w:r>
      <w:r>
        <w:rPr>
          <w:color w:val="050505"/>
          <w:w w:val="105"/>
          <w:sz w:val="21"/>
        </w:rPr>
        <w:t xml:space="preserve">&amp; </w:t>
      </w:r>
      <w:r>
        <w:rPr>
          <w:i/>
          <w:color w:val="050505"/>
          <w:w w:val="105"/>
          <w:sz w:val="21"/>
        </w:rPr>
        <w:t>trying to exist on 'assessment rate' pennies</w:t>
      </w:r>
      <w:r>
        <w:rPr>
          <w:i/>
          <w:color w:val="050505"/>
          <w:spacing w:val="-21"/>
          <w:w w:val="105"/>
          <w:sz w:val="21"/>
        </w:rPr>
        <w:t xml:space="preserve"> </w:t>
      </w:r>
      <w:r>
        <w:rPr>
          <w:i/>
          <w:color w:val="050505"/>
          <w:w w:val="105"/>
          <w:sz w:val="21"/>
        </w:rPr>
        <w:t>for</w:t>
      </w:r>
      <w:r>
        <w:rPr>
          <w:i/>
          <w:color w:val="050505"/>
          <w:spacing w:val="40"/>
          <w:w w:val="105"/>
          <w:sz w:val="21"/>
        </w:rPr>
        <w:t xml:space="preserve"> </w:t>
      </w:r>
      <w:r>
        <w:rPr>
          <w:i/>
          <w:color w:val="050505"/>
          <w:w w:val="105"/>
          <w:sz w:val="21"/>
        </w:rPr>
        <w:t>over a year until tribunal.</w:t>
      </w:r>
      <w:r>
        <w:rPr>
          <w:i/>
          <w:color w:val="050505"/>
          <w:spacing w:val="-28"/>
          <w:w w:val="105"/>
          <w:sz w:val="21"/>
        </w:rPr>
        <w:t xml:space="preserve"> </w:t>
      </w:r>
      <w:r>
        <w:rPr>
          <w:rFonts w:ascii="Times New Roman"/>
          <w:i/>
          <w:color w:val="050505"/>
          <w:w w:val="105"/>
          <w:position w:val="11"/>
          <w:sz w:val="8"/>
        </w:rPr>
        <w:t>11</w:t>
      </w:r>
    </w:p>
    <w:p w14:paraId="0BA9F3B4" w14:textId="77777777" w:rsidR="00284967" w:rsidRDefault="00284967">
      <w:pPr>
        <w:pStyle w:val="BodyText"/>
        <w:spacing w:before="2"/>
        <w:rPr>
          <w:rFonts w:ascii="Times New Roman"/>
          <w:i/>
          <w:sz w:val="22"/>
        </w:rPr>
      </w:pPr>
    </w:p>
    <w:p w14:paraId="11F6F9F0" w14:textId="77777777" w:rsidR="00284967" w:rsidRDefault="00807DB8">
      <w:pPr>
        <w:pStyle w:val="Heading6"/>
        <w:numPr>
          <w:ilvl w:val="4"/>
          <w:numId w:val="21"/>
        </w:numPr>
        <w:tabs>
          <w:tab w:val="left" w:pos="941"/>
          <w:tab w:val="left" w:pos="942"/>
        </w:tabs>
        <w:ind w:hanging="707"/>
        <w:rPr>
          <w:rFonts w:ascii="Times New Roman"/>
          <w:color w:val="050505"/>
        </w:rPr>
      </w:pPr>
      <w:r>
        <w:rPr>
          <w:rFonts w:ascii="Times New Roman"/>
          <w:color w:val="050505"/>
        </w:rPr>
        <w:t>Stress</w:t>
      </w:r>
      <w:r>
        <w:rPr>
          <w:rFonts w:ascii="Times New Roman"/>
          <w:color w:val="050505"/>
          <w:spacing w:val="13"/>
        </w:rPr>
        <w:t xml:space="preserve"> </w:t>
      </w:r>
      <w:r>
        <w:rPr>
          <w:rFonts w:ascii="Times New Roman"/>
          <w:color w:val="050505"/>
        </w:rPr>
        <w:t>makes</w:t>
      </w:r>
      <w:r>
        <w:rPr>
          <w:rFonts w:ascii="Times New Roman"/>
          <w:color w:val="050505"/>
          <w:spacing w:val="8"/>
        </w:rPr>
        <w:t xml:space="preserve"> </w:t>
      </w:r>
      <w:r>
        <w:rPr>
          <w:rFonts w:ascii="Times New Roman"/>
          <w:color w:val="050505"/>
        </w:rPr>
        <w:t>health</w:t>
      </w:r>
      <w:r>
        <w:rPr>
          <w:rFonts w:ascii="Times New Roman"/>
          <w:color w:val="050505"/>
          <w:spacing w:val="14"/>
        </w:rPr>
        <w:t xml:space="preserve"> </w:t>
      </w:r>
      <w:r>
        <w:rPr>
          <w:rFonts w:ascii="Times New Roman"/>
          <w:color w:val="050505"/>
          <w:spacing w:val="-2"/>
        </w:rPr>
        <w:t>worse</w:t>
      </w:r>
    </w:p>
    <w:p w14:paraId="4ADF32D8" w14:textId="77777777" w:rsidR="00284967" w:rsidRDefault="00284967">
      <w:pPr>
        <w:pStyle w:val="BodyText"/>
        <w:rPr>
          <w:rFonts w:ascii="Times New Roman"/>
          <w:b/>
          <w:sz w:val="27"/>
        </w:rPr>
      </w:pPr>
    </w:p>
    <w:p w14:paraId="6FAE6D52" w14:textId="77777777" w:rsidR="00284967" w:rsidRDefault="00807DB8">
      <w:pPr>
        <w:pStyle w:val="BodyText"/>
        <w:spacing w:line="292" w:lineRule="auto"/>
        <w:ind w:left="223" w:right="386" w:hanging="3"/>
        <w:rPr>
          <w:rFonts w:ascii="Times New Roman"/>
        </w:rPr>
      </w:pPr>
      <w:r>
        <w:rPr>
          <w:color w:val="050505"/>
        </w:rPr>
        <w:t>Community</w:t>
      </w:r>
      <w:r>
        <w:rPr>
          <w:color w:val="050505"/>
          <w:spacing w:val="40"/>
        </w:rPr>
        <w:t xml:space="preserve"> </w:t>
      </w:r>
      <w:r>
        <w:rPr>
          <w:color w:val="050505"/>
        </w:rPr>
        <w:t>mental health teams</w:t>
      </w:r>
      <w:r>
        <w:rPr>
          <w:color w:val="050505"/>
          <w:spacing w:val="30"/>
        </w:rPr>
        <w:t xml:space="preserve"> </w:t>
      </w:r>
      <w:r>
        <w:rPr>
          <w:color w:val="050505"/>
        </w:rPr>
        <w:t>have expressed</w:t>
      </w:r>
      <w:r>
        <w:rPr>
          <w:color w:val="050505"/>
          <w:spacing w:val="30"/>
        </w:rPr>
        <w:t xml:space="preserve"> </w:t>
      </w:r>
      <w:r>
        <w:rPr>
          <w:color w:val="050505"/>
        </w:rPr>
        <w:t>their concerns</w:t>
      </w:r>
      <w:r>
        <w:rPr>
          <w:color w:val="050505"/>
          <w:spacing w:val="28"/>
        </w:rPr>
        <w:t xml:space="preserve"> </w:t>
      </w:r>
      <w:r>
        <w:rPr>
          <w:color w:val="050505"/>
        </w:rPr>
        <w:t>that ESA</w:t>
      </w:r>
      <w:r>
        <w:rPr>
          <w:color w:val="050505"/>
          <w:spacing w:val="40"/>
        </w:rPr>
        <w:t xml:space="preserve"> </w:t>
      </w:r>
      <w:r>
        <w:rPr>
          <w:color w:val="050505"/>
        </w:rPr>
        <w:t>is damaging their clients'</w:t>
      </w:r>
      <w:r>
        <w:rPr>
          <w:color w:val="050505"/>
          <w:spacing w:val="30"/>
        </w:rPr>
        <w:t xml:space="preserve"> </w:t>
      </w:r>
      <w:r>
        <w:rPr>
          <w:color w:val="050505"/>
        </w:rPr>
        <w:t>mental</w:t>
      </w:r>
      <w:r>
        <w:rPr>
          <w:color w:val="050505"/>
          <w:spacing w:val="26"/>
        </w:rPr>
        <w:t xml:space="preserve"> </w:t>
      </w:r>
      <w:r>
        <w:rPr>
          <w:color w:val="050505"/>
        </w:rPr>
        <w:t>health, where</w:t>
      </w:r>
      <w:r>
        <w:rPr>
          <w:color w:val="050505"/>
          <w:spacing w:val="40"/>
        </w:rPr>
        <w:t xml:space="preserve"> </w:t>
      </w:r>
      <w:r>
        <w:rPr>
          <w:color w:val="050505"/>
        </w:rPr>
        <w:t>previously</w:t>
      </w:r>
      <w:r>
        <w:rPr>
          <w:color w:val="050505"/>
          <w:spacing w:val="40"/>
        </w:rPr>
        <w:t xml:space="preserve"> </w:t>
      </w:r>
      <w:r>
        <w:rPr>
          <w:color w:val="050505"/>
        </w:rPr>
        <w:t>under 1B</w:t>
      </w:r>
      <w:r>
        <w:rPr>
          <w:color w:val="050505"/>
          <w:spacing w:val="33"/>
        </w:rPr>
        <w:t xml:space="preserve"> </w:t>
      </w:r>
      <w:r>
        <w:rPr>
          <w:color w:val="050505"/>
        </w:rPr>
        <w:t>the</w:t>
      </w:r>
      <w:r>
        <w:rPr>
          <w:color w:val="050505"/>
          <w:spacing w:val="80"/>
          <w:w w:val="150"/>
        </w:rPr>
        <w:t xml:space="preserve"> </w:t>
      </w:r>
      <w:r>
        <w:rPr>
          <w:color w:val="050505"/>
        </w:rPr>
        <w:t>involvement</w:t>
      </w:r>
      <w:r>
        <w:rPr>
          <w:color w:val="050505"/>
          <w:spacing w:val="40"/>
        </w:rPr>
        <w:t xml:space="preserve"> </w:t>
      </w:r>
      <w:r>
        <w:rPr>
          <w:color w:val="050505"/>
        </w:rPr>
        <w:t>of the</w:t>
      </w:r>
      <w:r>
        <w:rPr>
          <w:color w:val="050505"/>
          <w:spacing w:val="27"/>
        </w:rPr>
        <w:t xml:space="preserve"> </w:t>
      </w:r>
      <w:r>
        <w:rPr>
          <w:color w:val="050505"/>
        </w:rPr>
        <w:t>community</w:t>
      </w:r>
      <w:r>
        <w:rPr>
          <w:color w:val="050505"/>
          <w:spacing w:val="40"/>
        </w:rPr>
        <w:t xml:space="preserve"> </w:t>
      </w:r>
      <w:r>
        <w:rPr>
          <w:color w:val="050505"/>
        </w:rPr>
        <w:t>MHT would</w:t>
      </w:r>
      <w:r>
        <w:rPr>
          <w:color w:val="050505"/>
          <w:spacing w:val="40"/>
        </w:rPr>
        <w:t xml:space="preserve"> </w:t>
      </w:r>
      <w:r>
        <w:rPr>
          <w:color w:val="050505"/>
        </w:rPr>
        <w:t>be</w:t>
      </w:r>
      <w:r>
        <w:rPr>
          <w:color w:val="050505"/>
          <w:spacing w:val="37"/>
        </w:rPr>
        <w:t xml:space="preserve"> </w:t>
      </w:r>
      <w:r>
        <w:rPr>
          <w:color w:val="050505"/>
        </w:rPr>
        <w:t>considered</w:t>
      </w:r>
      <w:r>
        <w:rPr>
          <w:color w:val="050505"/>
          <w:spacing w:val="40"/>
        </w:rPr>
        <w:t xml:space="preserve"> </w:t>
      </w:r>
      <w:r>
        <w:rPr>
          <w:color w:val="050505"/>
        </w:rPr>
        <w:t>indicative</w:t>
      </w:r>
      <w:r>
        <w:rPr>
          <w:color w:val="050505"/>
          <w:spacing w:val="40"/>
        </w:rPr>
        <w:t xml:space="preserve"> </w:t>
      </w:r>
      <w:r>
        <w:rPr>
          <w:color w:val="050505"/>
        </w:rPr>
        <w:t>of</w:t>
      </w:r>
      <w:r>
        <w:rPr>
          <w:color w:val="050505"/>
          <w:spacing w:val="31"/>
        </w:rPr>
        <w:t xml:space="preserve"> </w:t>
      </w:r>
      <w:r>
        <w:rPr>
          <w:color w:val="050505"/>
        </w:rPr>
        <w:t>the</w:t>
      </w:r>
      <w:r>
        <w:rPr>
          <w:color w:val="050505"/>
          <w:spacing w:val="37"/>
        </w:rPr>
        <w:t xml:space="preserve"> </w:t>
      </w:r>
      <w:r>
        <w:rPr>
          <w:color w:val="050505"/>
        </w:rPr>
        <w:t>severity</w:t>
      </w:r>
      <w:r>
        <w:rPr>
          <w:color w:val="050505"/>
          <w:spacing w:val="40"/>
        </w:rPr>
        <w:t xml:space="preserve"> </w:t>
      </w:r>
      <w:r>
        <w:rPr>
          <w:color w:val="050505"/>
        </w:rPr>
        <w:t>of</w:t>
      </w:r>
      <w:r>
        <w:rPr>
          <w:color w:val="050505"/>
          <w:spacing w:val="39"/>
        </w:rPr>
        <w:t xml:space="preserve"> </w:t>
      </w:r>
      <w:r>
        <w:rPr>
          <w:color w:val="050505"/>
        </w:rPr>
        <w:t>the</w:t>
      </w:r>
      <w:r>
        <w:rPr>
          <w:color w:val="050505"/>
          <w:spacing w:val="40"/>
        </w:rPr>
        <w:t xml:space="preserve"> </w:t>
      </w:r>
      <w:r>
        <w:rPr>
          <w:color w:val="050505"/>
        </w:rPr>
        <w:t>claimant's</w:t>
      </w:r>
      <w:r>
        <w:rPr>
          <w:color w:val="050505"/>
          <w:spacing w:val="40"/>
        </w:rPr>
        <w:t xml:space="preserve"> </w:t>
      </w:r>
      <w:r>
        <w:rPr>
          <w:color w:val="050505"/>
        </w:rPr>
        <w:t>condition.</w:t>
      </w:r>
      <w:r>
        <w:rPr>
          <w:color w:val="050505"/>
          <w:spacing w:val="-21"/>
        </w:rPr>
        <w:t xml:space="preserve"> </w:t>
      </w:r>
      <w:r>
        <w:rPr>
          <w:rFonts w:ascii="Times New Roman"/>
          <w:color w:val="050505"/>
          <w:vertAlign w:val="superscript"/>
        </w:rPr>
        <w:t>20</w:t>
      </w:r>
      <w:r>
        <w:rPr>
          <w:rFonts w:ascii="Times New Roman"/>
          <w:color w:val="050505"/>
          <w:spacing w:val="80"/>
          <w:w w:val="150"/>
        </w:rPr>
        <w:t xml:space="preserve"> </w:t>
      </w:r>
      <w:r>
        <w:rPr>
          <w:color w:val="050505"/>
        </w:rPr>
        <w:t>A</w:t>
      </w:r>
      <w:r>
        <w:rPr>
          <w:color w:val="050505"/>
          <w:spacing w:val="37"/>
        </w:rPr>
        <w:t xml:space="preserve"> </w:t>
      </w:r>
      <w:r>
        <w:rPr>
          <w:color w:val="050505"/>
        </w:rPr>
        <w:t>survey carried</w:t>
      </w:r>
      <w:r>
        <w:rPr>
          <w:color w:val="050505"/>
          <w:spacing w:val="36"/>
        </w:rPr>
        <w:t xml:space="preserve"> </w:t>
      </w:r>
      <w:r>
        <w:rPr>
          <w:color w:val="050505"/>
        </w:rPr>
        <w:t>out</w:t>
      </w:r>
      <w:r>
        <w:rPr>
          <w:color w:val="050505"/>
          <w:spacing w:val="40"/>
        </w:rPr>
        <w:t xml:space="preserve"> </w:t>
      </w:r>
      <w:r>
        <w:rPr>
          <w:color w:val="050505"/>
        </w:rPr>
        <w:t>by</w:t>
      </w:r>
      <w:r>
        <w:rPr>
          <w:color w:val="050505"/>
          <w:spacing w:val="27"/>
        </w:rPr>
        <w:t xml:space="preserve"> </w:t>
      </w:r>
      <w:r>
        <w:rPr>
          <w:color w:val="050505"/>
        </w:rPr>
        <w:t>the</w:t>
      </w:r>
      <w:r>
        <w:rPr>
          <w:color w:val="050505"/>
          <w:spacing w:val="40"/>
        </w:rPr>
        <w:t xml:space="preserve"> </w:t>
      </w:r>
      <w:r>
        <w:rPr>
          <w:color w:val="050505"/>
        </w:rPr>
        <w:t>Disability</w:t>
      </w:r>
      <w:r>
        <w:rPr>
          <w:color w:val="050505"/>
          <w:spacing w:val="40"/>
        </w:rPr>
        <w:t xml:space="preserve"> </w:t>
      </w:r>
      <w:r>
        <w:rPr>
          <w:color w:val="050505"/>
        </w:rPr>
        <w:t>Benefits</w:t>
      </w:r>
      <w:r>
        <w:rPr>
          <w:color w:val="050505"/>
          <w:spacing w:val="40"/>
        </w:rPr>
        <w:t xml:space="preserve"> </w:t>
      </w:r>
      <w:r>
        <w:rPr>
          <w:color w:val="050505"/>
        </w:rPr>
        <w:t>Consortium</w:t>
      </w:r>
      <w:r>
        <w:rPr>
          <w:color w:val="050505"/>
          <w:spacing w:val="40"/>
        </w:rPr>
        <w:t xml:space="preserve"> </w:t>
      </w:r>
      <w:r>
        <w:rPr>
          <w:color w:val="050505"/>
        </w:rPr>
        <w:t>found</w:t>
      </w:r>
      <w:r>
        <w:rPr>
          <w:color w:val="050505"/>
          <w:spacing w:val="27"/>
        </w:rPr>
        <w:t xml:space="preserve"> </w:t>
      </w:r>
      <w:r>
        <w:rPr>
          <w:color w:val="050505"/>
        </w:rPr>
        <w:t>that</w:t>
      </w:r>
      <w:r>
        <w:rPr>
          <w:color w:val="050505"/>
          <w:spacing w:val="40"/>
        </w:rPr>
        <w:t xml:space="preserve"> </w:t>
      </w:r>
      <w:r>
        <w:rPr>
          <w:color w:val="050505"/>
        </w:rPr>
        <w:t>78%</w:t>
      </w:r>
      <w:r>
        <w:rPr>
          <w:color w:val="050505"/>
          <w:spacing w:val="40"/>
        </w:rPr>
        <w:t xml:space="preserve"> </w:t>
      </w:r>
      <w:r>
        <w:rPr>
          <w:color w:val="050505"/>
        </w:rPr>
        <w:t>of</w:t>
      </w:r>
      <w:r>
        <w:rPr>
          <w:color w:val="050505"/>
          <w:spacing w:val="34"/>
        </w:rPr>
        <w:t xml:space="preserve"> </w:t>
      </w:r>
      <w:r>
        <w:rPr>
          <w:color w:val="050505"/>
        </w:rPr>
        <w:t>claimants</w:t>
      </w:r>
      <w:r>
        <w:rPr>
          <w:color w:val="050505"/>
          <w:spacing w:val="40"/>
        </w:rPr>
        <w:t xml:space="preserve"> </w:t>
      </w:r>
      <w:r>
        <w:rPr>
          <w:color w:val="050505"/>
        </w:rPr>
        <w:t>agreed</w:t>
      </w:r>
      <w:r>
        <w:rPr>
          <w:color w:val="050505"/>
          <w:spacing w:val="39"/>
        </w:rPr>
        <w:t xml:space="preserve"> </w:t>
      </w:r>
      <w:r>
        <w:rPr>
          <w:color w:val="050505"/>
        </w:rPr>
        <w:t>that the assessment</w:t>
      </w:r>
      <w:r>
        <w:rPr>
          <w:color w:val="050505"/>
          <w:spacing w:val="40"/>
        </w:rPr>
        <w:t xml:space="preserve"> </w:t>
      </w:r>
      <w:r>
        <w:rPr>
          <w:color w:val="050505"/>
        </w:rPr>
        <w:t>process</w:t>
      </w:r>
      <w:r>
        <w:rPr>
          <w:color w:val="050505"/>
          <w:spacing w:val="39"/>
        </w:rPr>
        <w:t xml:space="preserve"> </w:t>
      </w:r>
      <w:r>
        <w:rPr>
          <w:color w:val="050505"/>
        </w:rPr>
        <w:t>made their health worse; this was an increase</w:t>
      </w:r>
      <w:r>
        <w:rPr>
          <w:color w:val="050505"/>
          <w:spacing w:val="40"/>
        </w:rPr>
        <w:t xml:space="preserve"> </w:t>
      </w:r>
      <w:r>
        <w:rPr>
          <w:color w:val="050505"/>
        </w:rPr>
        <w:t>from</w:t>
      </w:r>
      <w:r>
        <w:rPr>
          <w:color w:val="050505"/>
          <w:spacing w:val="40"/>
        </w:rPr>
        <w:t xml:space="preserve"> </w:t>
      </w:r>
      <w:r>
        <w:rPr>
          <w:color w:val="050505"/>
        </w:rPr>
        <w:t>69% in the previous year.</w:t>
      </w:r>
      <w:r>
        <w:rPr>
          <w:rFonts w:ascii="Times New Roman"/>
          <w:color w:val="050505"/>
          <w:vertAlign w:val="superscript"/>
        </w:rPr>
        <w:t>21</w:t>
      </w:r>
    </w:p>
    <w:p w14:paraId="11A4CF5D" w14:textId="77777777" w:rsidR="00284967" w:rsidRDefault="00284967">
      <w:pPr>
        <w:pStyle w:val="BodyText"/>
        <w:rPr>
          <w:rFonts w:ascii="Times New Roman"/>
          <w:sz w:val="25"/>
        </w:rPr>
      </w:pPr>
    </w:p>
    <w:p w14:paraId="7AB3DDE6" w14:textId="77777777" w:rsidR="00284967" w:rsidRDefault="00807DB8">
      <w:pPr>
        <w:spacing w:line="295" w:lineRule="auto"/>
        <w:ind w:left="946" w:right="386" w:hanging="3"/>
        <w:rPr>
          <w:rFonts w:ascii="Times New Roman"/>
          <w:i/>
          <w:sz w:val="8"/>
        </w:rPr>
      </w:pPr>
      <w:r>
        <w:rPr>
          <w:i/>
          <w:color w:val="050505"/>
          <w:sz w:val="21"/>
        </w:rPr>
        <w:t>"Time</w:t>
      </w:r>
      <w:r>
        <w:rPr>
          <w:i/>
          <w:color w:val="050505"/>
          <w:spacing w:val="29"/>
          <w:sz w:val="21"/>
        </w:rPr>
        <w:t xml:space="preserve"> </w:t>
      </w:r>
      <w:r>
        <w:rPr>
          <w:i/>
          <w:color w:val="050505"/>
          <w:sz w:val="21"/>
        </w:rPr>
        <w:t>and</w:t>
      </w:r>
      <w:r>
        <w:rPr>
          <w:i/>
          <w:color w:val="050505"/>
          <w:spacing w:val="37"/>
          <w:sz w:val="21"/>
        </w:rPr>
        <w:t xml:space="preserve"> </w:t>
      </w:r>
      <w:r>
        <w:rPr>
          <w:i/>
          <w:color w:val="050505"/>
          <w:sz w:val="21"/>
        </w:rPr>
        <w:t>effort</w:t>
      </w:r>
      <w:r>
        <w:rPr>
          <w:i/>
          <w:color w:val="050505"/>
          <w:spacing w:val="-16"/>
          <w:sz w:val="21"/>
        </w:rPr>
        <w:t xml:space="preserve"> </w:t>
      </w:r>
      <w:r>
        <w:rPr>
          <w:i/>
          <w:color w:val="050505"/>
          <w:sz w:val="21"/>
        </w:rPr>
        <w:t>filling</w:t>
      </w:r>
      <w:r>
        <w:rPr>
          <w:i/>
          <w:color w:val="050505"/>
          <w:spacing w:val="40"/>
          <w:sz w:val="21"/>
        </w:rPr>
        <w:t xml:space="preserve"> </w:t>
      </w:r>
      <w:r>
        <w:rPr>
          <w:i/>
          <w:color w:val="050505"/>
          <w:sz w:val="21"/>
        </w:rPr>
        <w:t>in forms</w:t>
      </w:r>
      <w:r>
        <w:rPr>
          <w:i/>
          <w:color w:val="050505"/>
          <w:spacing w:val="40"/>
          <w:sz w:val="21"/>
        </w:rPr>
        <w:t xml:space="preserve"> </w:t>
      </w:r>
      <w:r>
        <w:rPr>
          <w:i/>
          <w:color w:val="050505"/>
          <w:sz w:val="21"/>
        </w:rPr>
        <w:t>invariably</w:t>
      </w:r>
      <w:r>
        <w:rPr>
          <w:i/>
          <w:color w:val="050505"/>
          <w:spacing w:val="40"/>
          <w:sz w:val="21"/>
        </w:rPr>
        <w:t xml:space="preserve"> </w:t>
      </w:r>
      <w:r>
        <w:rPr>
          <w:i/>
          <w:color w:val="050505"/>
          <w:sz w:val="21"/>
        </w:rPr>
        <w:t>takes</w:t>
      </w:r>
      <w:r>
        <w:rPr>
          <w:i/>
          <w:color w:val="050505"/>
          <w:spacing w:val="34"/>
          <w:sz w:val="21"/>
        </w:rPr>
        <w:t xml:space="preserve"> </w:t>
      </w:r>
      <w:r>
        <w:rPr>
          <w:i/>
          <w:color w:val="050505"/>
          <w:sz w:val="21"/>
        </w:rPr>
        <w:t>physical</w:t>
      </w:r>
      <w:r>
        <w:rPr>
          <w:i/>
          <w:color w:val="050505"/>
          <w:spacing w:val="40"/>
          <w:sz w:val="21"/>
        </w:rPr>
        <w:t xml:space="preserve"> </w:t>
      </w:r>
      <w:r>
        <w:rPr>
          <w:i/>
          <w:color w:val="050505"/>
          <w:sz w:val="21"/>
        </w:rPr>
        <w:t>and</w:t>
      </w:r>
      <w:r>
        <w:rPr>
          <w:i/>
          <w:color w:val="050505"/>
          <w:spacing w:val="37"/>
          <w:sz w:val="21"/>
        </w:rPr>
        <w:t xml:space="preserve"> </w:t>
      </w:r>
      <w:r>
        <w:rPr>
          <w:i/>
          <w:color w:val="050505"/>
          <w:sz w:val="21"/>
        </w:rPr>
        <w:t>emotional</w:t>
      </w:r>
      <w:r>
        <w:rPr>
          <w:i/>
          <w:color w:val="050505"/>
          <w:spacing w:val="40"/>
          <w:sz w:val="21"/>
        </w:rPr>
        <w:t xml:space="preserve"> </w:t>
      </w:r>
      <w:r>
        <w:rPr>
          <w:i/>
          <w:color w:val="050505"/>
          <w:sz w:val="21"/>
        </w:rPr>
        <w:t>toll even when result</w:t>
      </w:r>
      <w:r>
        <w:rPr>
          <w:i/>
          <w:color w:val="050505"/>
          <w:spacing w:val="31"/>
          <w:sz w:val="21"/>
        </w:rPr>
        <w:t xml:space="preserve"> </w:t>
      </w:r>
      <w:r>
        <w:rPr>
          <w:i/>
          <w:color w:val="050505"/>
          <w:sz w:val="21"/>
        </w:rPr>
        <w:t>is "good". I am ALWAYS</w:t>
      </w:r>
      <w:r>
        <w:rPr>
          <w:i/>
          <w:color w:val="050505"/>
          <w:spacing w:val="32"/>
          <w:sz w:val="21"/>
        </w:rPr>
        <w:t xml:space="preserve"> </w:t>
      </w:r>
      <w:r>
        <w:rPr>
          <w:i/>
          <w:color w:val="050505"/>
          <w:sz w:val="21"/>
        </w:rPr>
        <w:t>ill as a result of a reassessment.</w:t>
      </w:r>
      <w:r>
        <w:rPr>
          <w:i/>
          <w:color w:val="050505"/>
          <w:spacing w:val="-6"/>
          <w:sz w:val="21"/>
        </w:rPr>
        <w:t xml:space="preserve"> </w:t>
      </w:r>
      <w:r>
        <w:rPr>
          <w:rFonts w:ascii="Times New Roman"/>
          <w:i/>
          <w:color w:val="050505"/>
          <w:position w:val="11"/>
          <w:sz w:val="8"/>
        </w:rPr>
        <w:t>11</w:t>
      </w:r>
    </w:p>
    <w:p w14:paraId="6154CCD2" w14:textId="77777777" w:rsidR="00284967" w:rsidRDefault="00284967">
      <w:pPr>
        <w:pStyle w:val="BodyText"/>
        <w:spacing w:before="7"/>
        <w:rPr>
          <w:rFonts w:ascii="Times New Roman"/>
          <w:i/>
        </w:rPr>
      </w:pPr>
    </w:p>
    <w:p w14:paraId="0D426F55" w14:textId="77777777" w:rsidR="00284967" w:rsidRDefault="00807DB8">
      <w:pPr>
        <w:pStyle w:val="Heading6"/>
        <w:numPr>
          <w:ilvl w:val="4"/>
          <w:numId w:val="21"/>
        </w:numPr>
        <w:tabs>
          <w:tab w:val="left" w:pos="993"/>
          <w:tab w:val="left" w:pos="994"/>
        </w:tabs>
        <w:ind w:left="994" w:hanging="754"/>
        <w:rPr>
          <w:rFonts w:ascii="Times New Roman"/>
          <w:color w:val="050505"/>
        </w:rPr>
      </w:pPr>
      <w:r>
        <w:rPr>
          <w:rFonts w:ascii="Times New Roman"/>
          <w:color w:val="050505"/>
          <w:spacing w:val="-2"/>
          <w:w w:val="105"/>
        </w:rPr>
        <w:t>Stress</w:t>
      </w:r>
      <w:r>
        <w:rPr>
          <w:rFonts w:ascii="Times New Roman"/>
          <w:color w:val="050505"/>
          <w:spacing w:val="-8"/>
          <w:w w:val="105"/>
        </w:rPr>
        <w:t xml:space="preserve"> </w:t>
      </w:r>
      <w:r>
        <w:rPr>
          <w:rFonts w:ascii="Times New Roman"/>
          <w:color w:val="050505"/>
          <w:spacing w:val="-2"/>
          <w:w w:val="105"/>
        </w:rPr>
        <w:t>of</w:t>
      </w:r>
      <w:r>
        <w:rPr>
          <w:rFonts w:ascii="Times New Roman"/>
          <w:color w:val="050505"/>
          <w:spacing w:val="1"/>
          <w:w w:val="105"/>
        </w:rPr>
        <w:t xml:space="preserve"> </w:t>
      </w:r>
      <w:r>
        <w:rPr>
          <w:rFonts w:ascii="Times New Roman"/>
          <w:color w:val="050505"/>
          <w:spacing w:val="-2"/>
          <w:w w:val="105"/>
        </w:rPr>
        <w:t>repeat</w:t>
      </w:r>
      <w:r>
        <w:rPr>
          <w:rFonts w:ascii="Times New Roman"/>
          <w:color w:val="050505"/>
          <w:spacing w:val="-12"/>
          <w:w w:val="105"/>
        </w:rPr>
        <w:t xml:space="preserve"> </w:t>
      </w:r>
      <w:r>
        <w:rPr>
          <w:rFonts w:ascii="Times New Roman"/>
          <w:color w:val="050505"/>
          <w:spacing w:val="-2"/>
          <w:w w:val="105"/>
        </w:rPr>
        <w:t>assessments</w:t>
      </w:r>
    </w:p>
    <w:p w14:paraId="48B5B797" w14:textId="77777777" w:rsidR="00284967" w:rsidRDefault="00284967">
      <w:pPr>
        <w:pStyle w:val="BodyText"/>
        <w:spacing w:before="5"/>
        <w:rPr>
          <w:rFonts w:ascii="Times New Roman"/>
          <w:b/>
          <w:sz w:val="27"/>
        </w:rPr>
      </w:pPr>
    </w:p>
    <w:p w14:paraId="7E510008" w14:textId="77777777" w:rsidR="00284967" w:rsidRDefault="00807DB8">
      <w:pPr>
        <w:pStyle w:val="BodyText"/>
        <w:spacing w:line="290" w:lineRule="auto"/>
        <w:ind w:left="223" w:right="225" w:hanging="7"/>
        <w:rPr>
          <w:rFonts w:ascii="Times New Roman" w:hAnsi="Times New Roman"/>
        </w:rPr>
      </w:pPr>
      <w:r>
        <w:rPr>
          <w:color w:val="050505"/>
          <w:w w:val="105"/>
        </w:rPr>
        <w:t>The</w:t>
      </w:r>
      <w:r>
        <w:rPr>
          <w:color w:val="050505"/>
          <w:spacing w:val="-16"/>
          <w:w w:val="105"/>
        </w:rPr>
        <w:t xml:space="preserve"> </w:t>
      </w:r>
      <w:r>
        <w:rPr>
          <w:color w:val="050505"/>
          <w:w w:val="105"/>
        </w:rPr>
        <w:t>government has</w:t>
      </w:r>
      <w:r>
        <w:rPr>
          <w:color w:val="050505"/>
          <w:spacing w:val="-6"/>
          <w:w w:val="105"/>
        </w:rPr>
        <w:t xml:space="preserve"> </w:t>
      </w:r>
      <w:r>
        <w:rPr>
          <w:color w:val="050505"/>
          <w:w w:val="105"/>
        </w:rPr>
        <w:t>said</w:t>
      </w:r>
      <w:r>
        <w:rPr>
          <w:color w:val="050505"/>
          <w:spacing w:val="-10"/>
          <w:w w:val="105"/>
        </w:rPr>
        <w:t xml:space="preserve"> </w:t>
      </w:r>
      <w:r>
        <w:rPr>
          <w:color w:val="050505"/>
          <w:w w:val="105"/>
        </w:rPr>
        <w:t>that</w:t>
      </w:r>
      <w:r>
        <w:rPr>
          <w:color w:val="050505"/>
          <w:spacing w:val="-2"/>
          <w:w w:val="105"/>
        </w:rPr>
        <w:t xml:space="preserve"> </w:t>
      </w:r>
      <w:r>
        <w:rPr>
          <w:color w:val="050505"/>
          <w:w w:val="105"/>
        </w:rPr>
        <w:t>everyone on</w:t>
      </w:r>
      <w:r>
        <w:rPr>
          <w:color w:val="050505"/>
          <w:spacing w:val="-10"/>
          <w:w w:val="105"/>
        </w:rPr>
        <w:t xml:space="preserve"> </w:t>
      </w:r>
      <w:r>
        <w:rPr>
          <w:color w:val="050505"/>
          <w:w w:val="105"/>
        </w:rPr>
        <w:t>ESA will</w:t>
      </w:r>
      <w:r>
        <w:rPr>
          <w:color w:val="050505"/>
          <w:spacing w:val="-8"/>
          <w:w w:val="105"/>
        </w:rPr>
        <w:t xml:space="preserve"> </w:t>
      </w:r>
      <w:r>
        <w:rPr>
          <w:color w:val="050505"/>
          <w:w w:val="105"/>
        </w:rPr>
        <w:t>be</w:t>
      </w:r>
      <w:r>
        <w:rPr>
          <w:color w:val="050505"/>
          <w:spacing w:val="-13"/>
          <w:w w:val="105"/>
        </w:rPr>
        <w:t xml:space="preserve"> </w:t>
      </w:r>
      <w:r>
        <w:rPr>
          <w:color w:val="050505"/>
          <w:w w:val="105"/>
        </w:rPr>
        <w:t>reassessed at</w:t>
      </w:r>
      <w:r>
        <w:rPr>
          <w:color w:val="050505"/>
          <w:spacing w:val="-10"/>
          <w:w w:val="105"/>
        </w:rPr>
        <w:t xml:space="preserve"> </w:t>
      </w:r>
      <w:r>
        <w:rPr>
          <w:color w:val="050505"/>
          <w:w w:val="105"/>
        </w:rPr>
        <w:t>least every</w:t>
      </w:r>
      <w:r>
        <w:rPr>
          <w:color w:val="050505"/>
          <w:spacing w:val="-3"/>
          <w:w w:val="105"/>
        </w:rPr>
        <w:t xml:space="preserve"> </w:t>
      </w:r>
      <w:r>
        <w:rPr>
          <w:color w:val="050505"/>
          <w:w w:val="105"/>
        </w:rPr>
        <w:t>2</w:t>
      </w:r>
      <w:r>
        <w:rPr>
          <w:color w:val="050505"/>
          <w:spacing w:val="-15"/>
          <w:w w:val="105"/>
        </w:rPr>
        <w:t xml:space="preserve"> </w:t>
      </w:r>
      <w:r>
        <w:rPr>
          <w:color w:val="050505"/>
          <w:w w:val="105"/>
        </w:rPr>
        <w:t>years, even where there is no expectation</w:t>
      </w:r>
      <w:r>
        <w:rPr>
          <w:color w:val="050505"/>
          <w:spacing w:val="25"/>
          <w:w w:val="105"/>
        </w:rPr>
        <w:t xml:space="preserve"> </w:t>
      </w:r>
      <w:r>
        <w:rPr>
          <w:color w:val="050505"/>
          <w:w w:val="105"/>
        </w:rPr>
        <w:t>of recovery</w:t>
      </w:r>
      <w:r>
        <w:rPr>
          <w:color w:val="050505"/>
          <w:spacing w:val="27"/>
          <w:w w:val="105"/>
        </w:rPr>
        <w:t xml:space="preserve"> </w:t>
      </w:r>
      <w:r>
        <w:rPr>
          <w:color w:val="050505"/>
          <w:w w:val="105"/>
        </w:rPr>
        <w:t>or adaptation, in order to</w:t>
      </w:r>
      <w:r>
        <w:rPr>
          <w:color w:val="050505"/>
          <w:spacing w:val="25"/>
          <w:w w:val="105"/>
        </w:rPr>
        <w:t xml:space="preserve"> </w:t>
      </w:r>
      <w:r>
        <w:rPr>
          <w:color w:val="050505"/>
          <w:w w:val="105"/>
        </w:rPr>
        <w:t>ensure that no­ one is completely written off.</w:t>
      </w:r>
      <w:r>
        <w:rPr>
          <w:rFonts w:ascii="Times New Roman" w:hAnsi="Times New Roman"/>
          <w:color w:val="050505"/>
          <w:w w:val="105"/>
          <w:vertAlign w:val="superscript"/>
        </w:rPr>
        <w:t>22</w:t>
      </w:r>
      <w:r>
        <w:rPr>
          <w:rFonts w:ascii="Times New Roman" w:hAnsi="Times New Roman"/>
          <w:color w:val="050505"/>
          <w:spacing w:val="40"/>
          <w:w w:val="105"/>
        </w:rPr>
        <w:t xml:space="preserve"> </w:t>
      </w:r>
      <w:r>
        <w:rPr>
          <w:color w:val="050505"/>
          <w:w w:val="105"/>
        </w:rPr>
        <w:t>This has resulted in fear and insecurity for claimants who, despite</w:t>
      </w:r>
      <w:r>
        <w:rPr>
          <w:color w:val="050505"/>
          <w:spacing w:val="-1"/>
          <w:w w:val="105"/>
        </w:rPr>
        <w:t xml:space="preserve"> </w:t>
      </w:r>
      <w:r>
        <w:rPr>
          <w:color w:val="050505"/>
          <w:w w:val="105"/>
        </w:rPr>
        <w:t>experiencing no</w:t>
      </w:r>
      <w:r>
        <w:rPr>
          <w:color w:val="050505"/>
          <w:spacing w:val="-2"/>
          <w:w w:val="105"/>
        </w:rPr>
        <w:t xml:space="preserve"> </w:t>
      </w:r>
      <w:r>
        <w:rPr>
          <w:color w:val="050505"/>
          <w:w w:val="105"/>
        </w:rPr>
        <w:t>change or even a deterioration in</w:t>
      </w:r>
      <w:r>
        <w:rPr>
          <w:color w:val="050505"/>
          <w:spacing w:val="-12"/>
          <w:w w:val="105"/>
        </w:rPr>
        <w:t xml:space="preserve"> </w:t>
      </w:r>
      <w:r>
        <w:rPr>
          <w:color w:val="050505"/>
          <w:w w:val="105"/>
        </w:rPr>
        <w:t>their condition, cannot guarantee that they will</w:t>
      </w:r>
      <w:r>
        <w:rPr>
          <w:color w:val="050505"/>
          <w:spacing w:val="-6"/>
          <w:w w:val="105"/>
        </w:rPr>
        <w:t xml:space="preserve"> </w:t>
      </w:r>
      <w:r>
        <w:rPr>
          <w:color w:val="050505"/>
          <w:w w:val="105"/>
        </w:rPr>
        <w:t>remain in either the WRAG or</w:t>
      </w:r>
      <w:r>
        <w:rPr>
          <w:color w:val="050505"/>
          <w:spacing w:val="-7"/>
          <w:w w:val="105"/>
        </w:rPr>
        <w:t xml:space="preserve"> </w:t>
      </w:r>
      <w:r>
        <w:rPr>
          <w:color w:val="050505"/>
          <w:w w:val="105"/>
        </w:rPr>
        <w:t>SG in</w:t>
      </w:r>
      <w:r>
        <w:rPr>
          <w:color w:val="050505"/>
          <w:spacing w:val="33"/>
          <w:w w:val="105"/>
        </w:rPr>
        <w:t xml:space="preserve"> </w:t>
      </w:r>
      <w:r>
        <w:rPr>
          <w:color w:val="050505"/>
          <w:w w:val="105"/>
        </w:rPr>
        <w:t>future assessments.</w:t>
      </w:r>
      <w:r>
        <w:rPr>
          <w:color w:val="050505"/>
          <w:spacing w:val="40"/>
          <w:w w:val="105"/>
        </w:rPr>
        <w:t xml:space="preserve"> </w:t>
      </w:r>
      <w:r>
        <w:rPr>
          <w:color w:val="050505"/>
          <w:w w:val="105"/>
        </w:rPr>
        <w:t>"Almost 90%</w:t>
      </w:r>
      <w:r>
        <w:rPr>
          <w:color w:val="050505"/>
          <w:spacing w:val="-4"/>
          <w:w w:val="105"/>
        </w:rPr>
        <w:t xml:space="preserve"> </w:t>
      </w:r>
      <w:r>
        <w:rPr>
          <w:color w:val="050505"/>
          <w:w w:val="105"/>
        </w:rPr>
        <w:t>[of welfare</w:t>
      </w:r>
      <w:r>
        <w:rPr>
          <w:color w:val="050505"/>
          <w:spacing w:val="-4"/>
          <w:w w:val="105"/>
        </w:rPr>
        <w:t xml:space="preserve"> </w:t>
      </w:r>
      <w:r>
        <w:rPr>
          <w:color w:val="050505"/>
          <w:w w:val="105"/>
        </w:rPr>
        <w:t>advisers] believed the frequency of reassessment was</w:t>
      </w:r>
      <w:r>
        <w:rPr>
          <w:color w:val="050505"/>
          <w:spacing w:val="-2"/>
          <w:w w:val="105"/>
        </w:rPr>
        <w:t xml:space="preserve"> </w:t>
      </w:r>
      <w:r>
        <w:rPr>
          <w:color w:val="050505"/>
          <w:w w:val="105"/>
        </w:rPr>
        <w:t>having</w:t>
      </w:r>
      <w:r>
        <w:rPr>
          <w:color w:val="050505"/>
          <w:spacing w:val="-4"/>
          <w:w w:val="105"/>
        </w:rPr>
        <w:t xml:space="preserve"> </w:t>
      </w:r>
      <w:r>
        <w:rPr>
          <w:color w:val="050505"/>
          <w:w w:val="105"/>
        </w:rPr>
        <w:t>a</w:t>
      </w:r>
      <w:r>
        <w:rPr>
          <w:color w:val="050505"/>
          <w:spacing w:val="-2"/>
          <w:w w:val="105"/>
        </w:rPr>
        <w:t xml:space="preserve"> </w:t>
      </w:r>
      <w:r>
        <w:rPr>
          <w:color w:val="050505"/>
          <w:w w:val="105"/>
        </w:rPr>
        <w:t>negative impact on the health of claimants."</w:t>
      </w:r>
      <w:r>
        <w:rPr>
          <w:rFonts w:ascii="Times New Roman" w:hAnsi="Times New Roman"/>
          <w:color w:val="050505"/>
          <w:w w:val="105"/>
          <w:vertAlign w:val="superscript"/>
        </w:rPr>
        <w:t>2</w:t>
      </w:r>
      <w:r>
        <w:rPr>
          <w:rFonts w:ascii="Times New Roman" w:hAnsi="Times New Roman"/>
          <w:color w:val="212121"/>
          <w:w w:val="105"/>
          <w:vertAlign w:val="superscript"/>
        </w:rPr>
        <w:t>3</w:t>
      </w:r>
    </w:p>
    <w:p w14:paraId="047B2D7E" w14:textId="77777777" w:rsidR="00284967" w:rsidRDefault="00284967">
      <w:pPr>
        <w:pStyle w:val="BodyText"/>
        <w:spacing w:before="10"/>
        <w:rPr>
          <w:rFonts w:ascii="Times New Roman"/>
          <w:sz w:val="25"/>
        </w:rPr>
      </w:pPr>
    </w:p>
    <w:p w14:paraId="048CF48C" w14:textId="77777777" w:rsidR="00284967" w:rsidRDefault="00807DB8">
      <w:pPr>
        <w:spacing w:line="290" w:lineRule="auto"/>
        <w:ind w:left="946" w:right="386" w:hanging="3"/>
        <w:rPr>
          <w:rFonts w:ascii="Times New Roman"/>
          <w:i/>
          <w:sz w:val="8"/>
        </w:rPr>
      </w:pPr>
      <w:r>
        <w:rPr>
          <w:i/>
          <w:color w:val="050505"/>
          <w:w w:val="105"/>
          <w:sz w:val="21"/>
        </w:rPr>
        <w:t>"No</w:t>
      </w:r>
      <w:r>
        <w:rPr>
          <w:i/>
          <w:color w:val="050505"/>
          <w:spacing w:val="-5"/>
          <w:w w:val="105"/>
          <w:sz w:val="21"/>
        </w:rPr>
        <w:t xml:space="preserve"> </w:t>
      </w:r>
      <w:r>
        <w:rPr>
          <w:i/>
          <w:color w:val="050505"/>
          <w:w w:val="105"/>
          <w:sz w:val="21"/>
        </w:rPr>
        <w:t>matter how ill</w:t>
      </w:r>
      <w:r>
        <w:rPr>
          <w:i/>
          <w:color w:val="050505"/>
          <w:spacing w:val="-10"/>
          <w:w w:val="105"/>
          <w:sz w:val="21"/>
        </w:rPr>
        <w:t xml:space="preserve"> </w:t>
      </w:r>
      <w:r>
        <w:rPr>
          <w:i/>
          <w:color w:val="050505"/>
          <w:w w:val="105"/>
          <w:sz w:val="21"/>
        </w:rPr>
        <w:t>and</w:t>
      </w:r>
      <w:r>
        <w:rPr>
          <w:i/>
          <w:color w:val="050505"/>
          <w:spacing w:val="-4"/>
          <w:w w:val="105"/>
          <w:sz w:val="21"/>
        </w:rPr>
        <w:t xml:space="preserve"> </w:t>
      </w:r>
      <w:r>
        <w:rPr>
          <w:i/>
          <w:color w:val="050505"/>
          <w:w w:val="105"/>
          <w:sz w:val="21"/>
        </w:rPr>
        <w:t>weak,</w:t>
      </w:r>
      <w:r>
        <w:rPr>
          <w:i/>
          <w:color w:val="050505"/>
          <w:spacing w:val="-6"/>
          <w:w w:val="105"/>
          <w:sz w:val="21"/>
        </w:rPr>
        <w:t xml:space="preserve"> </w:t>
      </w:r>
      <w:r>
        <w:rPr>
          <w:i/>
          <w:color w:val="050505"/>
          <w:w w:val="105"/>
          <w:sz w:val="21"/>
        </w:rPr>
        <w:t>you</w:t>
      </w:r>
      <w:r>
        <w:rPr>
          <w:i/>
          <w:color w:val="050505"/>
          <w:spacing w:val="-2"/>
          <w:w w:val="105"/>
          <w:sz w:val="21"/>
        </w:rPr>
        <w:t xml:space="preserve"> </w:t>
      </w:r>
      <w:r>
        <w:rPr>
          <w:i/>
          <w:color w:val="050505"/>
          <w:w w:val="105"/>
          <w:sz w:val="21"/>
        </w:rPr>
        <w:t>have</w:t>
      </w:r>
      <w:r>
        <w:rPr>
          <w:i/>
          <w:color w:val="050505"/>
          <w:spacing w:val="-7"/>
          <w:w w:val="105"/>
          <w:sz w:val="21"/>
        </w:rPr>
        <w:t xml:space="preserve"> </w:t>
      </w:r>
      <w:r>
        <w:rPr>
          <w:i/>
          <w:color w:val="050505"/>
          <w:w w:val="105"/>
          <w:sz w:val="21"/>
        </w:rPr>
        <w:t>to constantly battle</w:t>
      </w:r>
      <w:r>
        <w:rPr>
          <w:i/>
          <w:color w:val="050505"/>
          <w:spacing w:val="-10"/>
          <w:w w:val="105"/>
          <w:sz w:val="21"/>
        </w:rPr>
        <w:t xml:space="preserve"> </w:t>
      </w:r>
      <w:r>
        <w:rPr>
          <w:i/>
          <w:color w:val="212121"/>
          <w:w w:val="105"/>
          <w:sz w:val="21"/>
        </w:rPr>
        <w:t xml:space="preserve">-revolving </w:t>
      </w:r>
      <w:r>
        <w:rPr>
          <w:i/>
          <w:color w:val="050505"/>
          <w:w w:val="105"/>
          <w:sz w:val="21"/>
        </w:rPr>
        <w:t>door process, no</w:t>
      </w:r>
      <w:r>
        <w:rPr>
          <w:i/>
          <w:color w:val="050505"/>
          <w:spacing w:val="-10"/>
          <w:w w:val="105"/>
          <w:sz w:val="21"/>
        </w:rPr>
        <w:t xml:space="preserve"> </w:t>
      </w:r>
      <w:r>
        <w:rPr>
          <w:i/>
          <w:color w:val="050505"/>
          <w:w w:val="105"/>
          <w:sz w:val="21"/>
        </w:rPr>
        <w:t>security, just WCA,</w:t>
      </w:r>
      <w:r>
        <w:rPr>
          <w:i/>
          <w:color w:val="050505"/>
          <w:spacing w:val="-2"/>
          <w:w w:val="105"/>
          <w:sz w:val="21"/>
        </w:rPr>
        <w:t xml:space="preserve"> </w:t>
      </w:r>
      <w:r>
        <w:rPr>
          <w:i/>
          <w:color w:val="050505"/>
          <w:w w:val="105"/>
          <w:sz w:val="21"/>
        </w:rPr>
        <w:t>claim ended,</w:t>
      </w:r>
      <w:r>
        <w:rPr>
          <w:i/>
          <w:color w:val="050505"/>
          <w:spacing w:val="-5"/>
          <w:w w:val="105"/>
          <w:sz w:val="21"/>
        </w:rPr>
        <w:t xml:space="preserve"> </w:t>
      </w:r>
      <w:r>
        <w:rPr>
          <w:i/>
          <w:color w:val="050505"/>
          <w:w w:val="105"/>
          <w:sz w:val="21"/>
        </w:rPr>
        <w:t>appeal, win</w:t>
      </w:r>
      <w:r>
        <w:rPr>
          <w:i/>
          <w:color w:val="050505"/>
          <w:spacing w:val="-10"/>
          <w:w w:val="105"/>
          <w:sz w:val="21"/>
        </w:rPr>
        <w:t xml:space="preserve"> </w:t>
      </w:r>
      <w:r>
        <w:rPr>
          <w:color w:val="050505"/>
          <w:w w:val="105"/>
          <w:sz w:val="21"/>
        </w:rPr>
        <w:t xml:space="preserve">... </w:t>
      </w:r>
      <w:r>
        <w:rPr>
          <w:i/>
          <w:color w:val="050505"/>
          <w:w w:val="105"/>
          <w:sz w:val="21"/>
        </w:rPr>
        <w:t>WCA</w:t>
      </w:r>
      <w:r>
        <w:rPr>
          <w:i/>
          <w:color w:val="050505"/>
          <w:spacing w:val="-5"/>
          <w:w w:val="105"/>
          <w:sz w:val="21"/>
        </w:rPr>
        <w:t xml:space="preserve"> </w:t>
      </w:r>
      <w:r>
        <w:rPr>
          <w:color w:val="050505"/>
          <w:w w:val="105"/>
          <w:sz w:val="21"/>
        </w:rPr>
        <w:t>...</w:t>
      </w:r>
      <w:r>
        <w:rPr>
          <w:color w:val="050505"/>
          <w:spacing w:val="-3"/>
          <w:w w:val="105"/>
          <w:sz w:val="21"/>
        </w:rPr>
        <w:t xml:space="preserve"> </w:t>
      </w:r>
      <w:r>
        <w:rPr>
          <w:i/>
          <w:color w:val="050505"/>
          <w:w w:val="105"/>
          <w:sz w:val="21"/>
        </w:rPr>
        <w:t>and now we</w:t>
      </w:r>
      <w:r>
        <w:rPr>
          <w:i/>
          <w:color w:val="050505"/>
          <w:spacing w:val="-7"/>
          <w:w w:val="105"/>
          <w:sz w:val="21"/>
        </w:rPr>
        <w:t xml:space="preserve"> </w:t>
      </w:r>
      <w:r>
        <w:rPr>
          <w:i/>
          <w:color w:val="050505"/>
          <w:w w:val="105"/>
          <w:sz w:val="21"/>
        </w:rPr>
        <w:t>have</w:t>
      </w:r>
      <w:r>
        <w:rPr>
          <w:i/>
          <w:color w:val="050505"/>
          <w:spacing w:val="-2"/>
          <w:w w:val="105"/>
          <w:sz w:val="21"/>
        </w:rPr>
        <w:t xml:space="preserve"> </w:t>
      </w:r>
      <w:r>
        <w:rPr>
          <w:i/>
          <w:color w:val="050505"/>
          <w:w w:val="105"/>
          <w:sz w:val="21"/>
        </w:rPr>
        <w:t>the mandatory review ...</w:t>
      </w:r>
      <w:r>
        <w:rPr>
          <w:rFonts w:ascii="Times New Roman"/>
          <w:i/>
          <w:color w:val="050505"/>
          <w:w w:val="105"/>
          <w:position w:val="11"/>
          <w:sz w:val="8"/>
        </w:rPr>
        <w:t>11</w:t>
      </w:r>
    </w:p>
    <w:p w14:paraId="2E8E540F" w14:textId="77777777" w:rsidR="00284967" w:rsidRDefault="00284967">
      <w:pPr>
        <w:pStyle w:val="BodyText"/>
        <w:spacing w:before="9"/>
        <w:rPr>
          <w:rFonts w:ascii="Times New Roman"/>
          <w:i/>
          <w:sz w:val="25"/>
        </w:rPr>
      </w:pPr>
    </w:p>
    <w:p w14:paraId="253B9BF1" w14:textId="77777777" w:rsidR="00284967" w:rsidRDefault="00807DB8">
      <w:pPr>
        <w:spacing w:line="290" w:lineRule="auto"/>
        <w:ind w:left="941" w:right="225" w:firstLine="1"/>
        <w:rPr>
          <w:i/>
          <w:sz w:val="21"/>
        </w:rPr>
      </w:pPr>
      <w:r>
        <w:rPr>
          <w:i/>
          <w:color w:val="050505"/>
          <w:sz w:val="21"/>
        </w:rPr>
        <w:t>"The worst thing about ESA/WCAs is the ongoing stress of assessment. I have been diagn</w:t>
      </w:r>
      <w:r>
        <w:rPr>
          <w:i/>
          <w:color w:val="050505"/>
          <w:sz w:val="21"/>
        </w:rPr>
        <w:t>osed</w:t>
      </w:r>
      <w:r>
        <w:rPr>
          <w:i/>
          <w:color w:val="050505"/>
          <w:spacing w:val="40"/>
          <w:sz w:val="21"/>
        </w:rPr>
        <w:t xml:space="preserve"> </w:t>
      </w:r>
      <w:r>
        <w:rPr>
          <w:i/>
          <w:color w:val="050505"/>
          <w:sz w:val="21"/>
        </w:rPr>
        <w:t>with</w:t>
      </w:r>
      <w:r>
        <w:rPr>
          <w:i/>
          <w:color w:val="050505"/>
          <w:spacing w:val="22"/>
          <w:sz w:val="21"/>
        </w:rPr>
        <w:t xml:space="preserve"> </w:t>
      </w:r>
      <w:r>
        <w:rPr>
          <w:i/>
          <w:color w:val="050505"/>
          <w:sz w:val="21"/>
        </w:rPr>
        <w:t>a long</w:t>
      </w:r>
      <w:r>
        <w:rPr>
          <w:i/>
          <w:color w:val="050505"/>
          <w:spacing w:val="39"/>
          <w:sz w:val="21"/>
        </w:rPr>
        <w:t xml:space="preserve"> </w:t>
      </w:r>
      <w:r>
        <w:rPr>
          <w:i/>
          <w:color w:val="050505"/>
          <w:sz w:val="21"/>
        </w:rPr>
        <w:t>term</w:t>
      </w:r>
      <w:r>
        <w:rPr>
          <w:i/>
          <w:color w:val="050505"/>
          <w:spacing w:val="32"/>
          <w:sz w:val="21"/>
        </w:rPr>
        <w:t xml:space="preserve"> </w:t>
      </w:r>
      <w:r>
        <w:rPr>
          <w:i/>
          <w:color w:val="050505"/>
          <w:sz w:val="21"/>
        </w:rPr>
        <w:t>chronic</w:t>
      </w:r>
      <w:r>
        <w:rPr>
          <w:i/>
          <w:color w:val="050505"/>
          <w:spacing w:val="30"/>
          <w:sz w:val="21"/>
        </w:rPr>
        <w:t xml:space="preserve"> </w:t>
      </w:r>
      <w:r>
        <w:rPr>
          <w:i/>
          <w:color w:val="050505"/>
          <w:sz w:val="21"/>
        </w:rPr>
        <w:t>health</w:t>
      </w:r>
      <w:r>
        <w:rPr>
          <w:i/>
          <w:color w:val="050505"/>
          <w:spacing w:val="26"/>
          <w:sz w:val="21"/>
        </w:rPr>
        <w:t xml:space="preserve"> </w:t>
      </w:r>
      <w:r>
        <w:rPr>
          <w:i/>
          <w:color w:val="050505"/>
          <w:sz w:val="21"/>
        </w:rPr>
        <w:t>condition</w:t>
      </w:r>
      <w:r>
        <w:rPr>
          <w:i/>
          <w:color w:val="050505"/>
          <w:spacing w:val="40"/>
          <w:sz w:val="21"/>
        </w:rPr>
        <w:t xml:space="preserve"> </w:t>
      </w:r>
      <w:r>
        <w:rPr>
          <w:i/>
          <w:color w:val="050505"/>
          <w:sz w:val="21"/>
        </w:rPr>
        <w:t>with</w:t>
      </w:r>
      <w:r>
        <w:rPr>
          <w:i/>
          <w:color w:val="050505"/>
          <w:spacing w:val="29"/>
          <w:sz w:val="21"/>
        </w:rPr>
        <w:t xml:space="preserve"> </w:t>
      </w:r>
      <w:r>
        <w:rPr>
          <w:i/>
          <w:color w:val="050505"/>
          <w:sz w:val="21"/>
        </w:rPr>
        <w:t>no cure,</w:t>
      </w:r>
      <w:r>
        <w:rPr>
          <w:i/>
          <w:color w:val="050505"/>
          <w:spacing w:val="23"/>
          <w:sz w:val="21"/>
        </w:rPr>
        <w:t xml:space="preserve"> </w:t>
      </w:r>
      <w:r>
        <w:rPr>
          <w:i/>
          <w:color w:val="050505"/>
          <w:sz w:val="21"/>
        </w:rPr>
        <w:t>and</w:t>
      </w:r>
      <w:r>
        <w:rPr>
          <w:i/>
          <w:color w:val="050505"/>
          <w:spacing w:val="26"/>
          <w:sz w:val="21"/>
        </w:rPr>
        <w:t xml:space="preserve"> </w:t>
      </w:r>
      <w:r>
        <w:rPr>
          <w:i/>
          <w:color w:val="050505"/>
          <w:sz w:val="21"/>
        </w:rPr>
        <w:t>which</w:t>
      </w:r>
      <w:r>
        <w:rPr>
          <w:i/>
          <w:color w:val="050505"/>
          <w:spacing w:val="26"/>
          <w:sz w:val="21"/>
        </w:rPr>
        <w:t xml:space="preserve"> </w:t>
      </w:r>
      <w:r>
        <w:rPr>
          <w:i/>
          <w:color w:val="050505"/>
          <w:sz w:val="21"/>
        </w:rPr>
        <w:t>is made worse by stressful</w:t>
      </w:r>
      <w:r>
        <w:rPr>
          <w:i/>
          <w:color w:val="050505"/>
          <w:spacing w:val="32"/>
          <w:sz w:val="21"/>
        </w:rPr>
        <w:t xml:space="preserve"> </w:t>
      </w:r>
      <w:r>
        <w:rPr>
          <w:i/>
          <w:color w:val="050505"/>
          <w:sz w:val="21"/>
        </w:rPr>
        <w:t>situations,</w:t>
      </w:r>
      <w:r>
        <w:rPr>
          <w:i/>
          <w:color w:val="050505"/>
          <w:spacing w:val="32"/>
          <w:sz w:val="21"/>
        </w:rPr>
        <w:t xml:space="preserve"> </w:t>
      </w:r>
      <w:r>
        <w:rPr>
          <w:i/>
          <w:color w:val="050505"/>
          <w:sz w:val="21"/>
        </w:rPr>
        <w:t>yet have to</w:t>
      </w:r>
      <w:r>
        <w:rPr>
          <w:i/>
          <w:color w:val="050505"/>
          <w:spacing w:val="40"/>
          <w:sz w:val="21"/>
        </w:rPr>
        <w:t xml:space="preserve"> </w:t>
      </w:r>
      <w:r>
        <w:rPr>
          <w:i/>
          <w:color w:val="050505"/>
          <w:sz w:val="21"/>
        </w:rPr>
        <w:t>be assessed</w:t>
      </w:r>
      <w:r>
        <w:rPr>
          <w:i/>
          <w:color w:val="050505"/>
          <w:spacing w:val="32"/>
          <w:sz w:val="21"/>
        </w:rPr>
        <w:t xml:space="preserve"> </w:t>
      </w:r>
      <w:r>
        <w:rPr>
          <w:i/>
          <w:color w:val="050505"/>
          <w:sz w:val="21"/>
        </w:rPr>
        <w:t>every</w:t>
      </w:r>
      <w:r>
        <w:rPr>
          <w:i/>
          <w:color w:val="050505"/>
          <w:spacing w:val="34"/>
          <w:sz w:val="21"/>
        </w:rPr>
        <w:t xml:space="preserve"> </w:t>
      </w:r>
      <w:r>
        <w:rPr>
          <w:i/>
          <w:color w:val="050505"/>
          <w:sz w:val="21"/>
        </w:rPr>
        <w:t>year or</w:t>
      </w:r>
      <w:r>
        <w:rPr>
          <w:i/>
          <w:color w:val="050505"/>
          <w:spacing w:val="29"/>
          <w:sz w:val="21"/>
        </w:rPr>
        <w:t xml:space="preserve"> </w:t>
      </w:r>
      <w:r>
        <w:rPr>
          <w:i/>
          <w:color w:val="050505"/>
          <w:sz w:val="21"/>
        </w:rPr>
        <w:t>two</w:t>
      </w:r>
      <w:r>
        <w:rPr>
          <w:i/>
          <w:color w:val="050505"/>
          <w:spacing w:val="40"/>
          <w:sz w:val="21"/>
        </w:rPr>
        <w:t xml:space="preserve"> </w:t>
      </w:r>
      <w:r>
        <w:rPr>
          <w:i/>
          <w:color w:val="050505"/>
          <w:sz w:val="21"/>
        </w:rPr>
        <w:t>and despite</w:t>
      </w:r>
    </w:p>
    <w:p w14:paraId="7ADA33E1" w14:textId="77777777" w:rsidR="00284967" w:rsidRDefault="00284967">
      <w:pPr>
        <w:pStyle w:val="BodyText"/>
        <w:rPr>
          <w:i/>
          <w:sz w:val="20"/>
        </w:rPr>
      </w:pPr>
    </w:p>
    <w:p w14:paraId="20053BF2" w14:textId="77777777" w:rsidR="00284967" w:rsidRDefault="00807DB8">
      <w:pPr>
        <w:pStyle w:val="BodyText"/>
        <w:spacing w:before="5"/>
        <w:rPr>
          <w:i/>
          <w:sz w:val="12"/>
        </w:rPr>
      </w:pPr>
      <w:r>
        <w:pict w14:anchorId="329BCAD6">
          <v:shape id="docshape30" o:spid="_x0000_s1158" style="position:absolute;margin-left:72.1pt;margin-top:8.35pt;width:145.2pt;height:.1pt;z-index:-15719424;mso-wrap-distance-left:0;mso-wrap-distance-right:0;mso-position-horizontal-relative:page" coordorigin="1442,167" coordsize="2904,0" path="m1442,167r2904,e" filled="f" strokeweight=".08475mm">
            <v:path arrowok="t"/>
            <w10:wrap type="topAndBottom" anchorx="page"/>
          </v:shape>
        </w:pict>
      </w:r>
    </w:p>
    <w:p w14:paraId="03D97A79" w14:textId="77777777" w:rsidR="00284967" w:rsidRDefault="00807DB8">
      <w:pPr>
        <w:spacing w:before="1" w:line="421" w:lineRule="exact"/>
        <w:ind w:left="228"/>
        <w:rPr>
          <w:sz w:val="17"/>
        </w:rPr>
      </w:pPr>
      <w:r>
        <w:rPr>
          <w:color w:val="050505"/>
          <w:position w:val="12"/>
          <w:sz w:val="13"/>
        </w:rPr>
        <w:t>2</w:t>
      </w:r>
      <w:r>
        <w:rPr>
          <w:color w:val="050505"/>
          <w:sz w:val="38"/>
        </w:rPr>
        <w:t>°</w:t>
      </w:r>
      <w:r>
        <w:rPr>
          <w:color w:val="050505"/>
          <w:sz w:val="17"/>
        </w:rPr>
        <w:t>CAB</w:t>
      </w:r>
      <w:r>
        <w:rPr>
          <w:color w:val="050505"/>
          <w:spacing w:val="1"/>
          <w:sz w:val="17"/>
        </w:rPr>
        <w:t xml:space="preserve"> </w:t>
      </w:r>
      <w:r>
        <w:rPr>
          <w:color w:val="050505"/>
          <w:sz w:val="17"/>
        </w:rPr>
        <w:t>advice</w:t>
      </w:r>
      <w:r>
        <w:rPr>
          <w:color w:val="050505"/>
          <w:spacing w:val="6"/>
          <w:sz w:val="17"/>
        </w:rPr>
        <w:t xml:space="preserve"> </w:t>
      </w:r>
      <w:r>
        <w:rPr>
          <w:color w:val="050505"/>
          <w:sz w:val="17"/>
        </w:rPr>
        <w:t>on</w:t>
      </w:r>
      <w:r>
        <w:rPr>
          <w:color w:val="050505"/>
          <w:spacing w:val="-12"/>
          <w:sz w:val="17"/>
        </w:rPr>
        <w:t xml:space="preserve"> </w:t>
      </w:r>
      <w:r>
        <w:rPr>
          <w:color w:val="050505"/>
          <w:spacing w:val="-5"/>
          <w:sz w:val="17"/>
        </w:rPr>
        <w:t>ESA</w:t>
      </w:r>
    </w:p>
    <w:p w14:paraId="493C3957" w14:textId="77777777" w:rsidR="00284967" w:rsidRDefault="00807DB8">
      <w:pPr>
        <w:spacing w:line="260" w:lineRule="exact"/>
        <w:ind w:left="228"/>
        <w:rPr>
          <w:sz w:val="17"/>
        </w:rPr>
      </w:pPr>
      <w:r>
        <w:rPr>
          <w:rFonts w:ascii="Times New Roman"/>
          <w:color w:val="050505"/>
          <w:w w:val="105"/>
          <w:position w:val="11"/>
          <w:sz w:val="14"/>
        </w:rPr>
        <w:t>21</w:t>
      </w:r>
      <w:r>
        <w:rPr>
          <w:rFonts w:ascii="Times New Roman"/>
          <w:color w:val="050505"/>
          <w:spacing w:val="50"/>
          <w:w w:val="105"/>
          <w:position w:val="11"/>
          <w:sz w:val="14"/>
        </w:rPr>
        <w:t xml:space="preserve"> </w:t>
      </w:r>
      <w:r>
        <w:rPr>
          <w:color w:val="050505"/>
          <w:w w:val="105"/>
          <w:sz w:val="17"/>
        </w:rPr>
        <w:t>Disability</w:t>
      </w:r>
      <w:r>
        <w:rPr>
          <w:color w:val="050505"/>
          <w:spacing w:val="7"/>
          <w:w w:val="105"/>
          <w:sz w:val="17"/>
        </w:rPr>
        <w:t xml:space="preserve"> </w:t>
      </w:r>
      <w:r>
        <w:rPr>
          <w:color w:val="050505"/>
          <w:w w:val="105"/>
          <w:sz w:val="17"/>
        </w:rPr>
        <w:t>Benefits</w:t>
      </w:r>
      <w:r>
        <w:rPr>
          <w:color w:val="050505"/>
          <w:spacing w:val="7"/>
          <w:w w:val="105"/>
          <w:sz w:val="17"/>
        </w:rPr>
        <w:t xml:space="preserve"> </w:t>
      </w:r>
      <w:r>
        <w:rPr>
          <w:color w:val="050505"/>
          <w:w w:val="105"/>
          <w:sz w:val="17"/>
        </w:rPr>
        <w:t>Consortium,</w:t>
      </w:r>
      <w:r>
        <w:rPr>
          <w:color w:val="050505"/>
          <w:spacing w:val="14"/>
          <w:w w:val="105"/>
          <w:sz w:val="17"/>
        </w:rPr>
        <w:t xml:space="preserve"> </w:t>
      </w:r>
      <w:r>
        <w:rPr>
          <w:color w:val="050505"/>
          <w:spacing w:val="-4"/>
          <w:w w:val="105"/>
          <w:sz w:val="17"/>
        </w:rPr>
        <w:t>2012</w:t>
      </w:r>
    </w:p>
    <w:p w14:paraId="2670A017" w14:textId="77777777" w:rsidR="00284967" w:rsidRDefault="00807DB8">
      <w:pPr>
        <w:spacing w:before="17"/>
        <w:ind w:left="228"/>
        <w:rPr>
          <w:sz w:val="17"/>
        </w:rPr>
      </w:pPr>
      <w:r>
        <w:rPr>
          <w:rFonts w:ascii="Times New Roman"/>
          <w:color w:val="050505"/>
          <w:w w:val="105"/>
          <w:position w:val="11"/>
          <w:sz w:val="14"/>
        </w:rPr>
        <w:t>22</w:t>
      </w:r>
      <w:r>
        <w:rPr>
          <w:rFonts w:ascii="Times New Roman"/>
          <w:color w:val="050505"/>
          <w:spacing w:val="25"/>
          <w:w w:val="105"/>
          <w:position w:val="11"/>
          <w:sz w:val="14"/>
        </w:rPr>
        <w:t xml:space="preserve"> </w:t>
      </w:r>
      <w:r>
        <w:rPr>
          <w:color w:val="050505"/>
          <w:w w:val="105"/>
          <w:sz w:val="17"/>
        </w:rPr>
        <w:t>Mark</w:t>
      </w:r>
      <w:r>
        <w:rPr>
          <w:color w:val="050505"/>
          <w:spacing w:val="5"/>
          <w:w w:val="105"/>
          <w:sz w:val="17"/>
        </w:rPr>
        <w:t xml:space="preserve"> </w:t>
      </w:r>
      <w:r>
        <w:rPr>
          <w:color w:val="050505"/>
          <w:w w:val="105"/>
          <w:sz w:val="17"/>
        </w:rPr>
        <w:t>Hoban,</w:t>
      </w:r>
      <w:r>
        <w:rPr>
          <w:color w:val="050505"/>
          <w:spacing w:val="-8"/>
          <w:w w:val="105"/>
          <w:sz w:val="17"/>
        </w:rPr>
        <w:t xml:space="preserve"> </w:t>
      </w:r>
      <w:r>
        <w:rPr>
          <w:color w:val="050505"/>
          <w:w w:val="105"/>
          <w:sz w:val="17"/>
        </w:rPr>
        <w:t>Hansard:</w:t>
      </w:r>
      <w:r>
        <w:rPr>
          <w:color w:val="050505"/>
          <w:spacing w:val="-6"/>
          <w:w w:val="105"/>
          <w:sz w:val="17"/>
        </w:rPr>
        <w:t xml:space="preserve"> </w:t>
      </w:r>
      <w:r>
        <w:rPr>
          <w:color w:val="050505"/>
          <w:w w:val="105"/>
          <w:sz w:val="17"/>
        </w:rPr>
        <w:t>19</w:t>
      </w:r>
      <w:r>
        <w:rPr>
          <w:color w:val="050505"/>
          <w:spacing w:val="-3"/>
          <w:w w:val="105"/>
          <w:sz w:val="17"/>
        </w:rPr>
        <w:t xml:space="preserve"> </w:t>
      </w:r>
      <w:r>
        <w:rPr>
          <w:color w:val="050505"/>
          <w:w w:val="105"/>
          <w:sz w:val="17"/>
        </w:rPr>
        <w:t>Dec</w:t>
      </w:r>
      <w:r>
        <w:rPr>
          <w:color w:val="050505"/>
          <w:spacing w:val="13"/>
          <w:w w:val="105"/>
          <w:sz w:val="17"/>
        </w:rPr>
        <w:t xml:space="preserve"> </w:t>
      </w:r>
      <w:r>
        <w:rPr>
          <w:color w:val="050505"/>
          <w:w w:val="105"/>
          <w:sz w:val="17"/>
        </w:rPr>
        <w:t>2012,</w:t>
      </w:r>
      <w:r>
        <w:rPr>
          <w:color w:val="050505"/>
          <w:spacing w:val="-7"/>
          <w:w w:val="105"/>
          <w:sz w:val="17"/>
        </w:rPr>
        <w:t xml:space="preserve"> </w:t>
      </w:r>
      <w:r>
        <w:rPr>
          <w:color w:val="050505"/>
          <w:w w:val="105"/>
          <w:sz w:val="17"/>
        </w:rPr>
        <w:t>Column</w:t>
      </w:r>
      <w:r>
        <w:rPr>
          <w:color w:val="050505"/>
          <w:spacing w:val="7"/>
          <w:w w:val="105"/>
          <w:sz w:val="17"/>
        </w:rPr>
        <w:t xml:space="preserve"> </w:t>
      </w:r>
      <w:r>
        <w:rPr>
          <w:color w:val="050505"/>
          <w:spacing w:val="-4"/>
          <w:w w:val="105"/>
          <w:sz w:val="17"/>
        </w:rPr>
        <w:t>784W</w:t>
      </w:r>
    </w:p>
    <w:p w14:paraId="49BA51E5" w14:textId="77777777" w:rsidR="00284967" w:rsidRDefault="00807DB8">
      <w:pPr>
        <w:spacing w:before="16"/>
        <w:ind w:left="228"/>
        <w:rPr>
          <w:sz w:val="17"/>
        </w:rPr>
      </w:pPr>
      <w:r>
        <w:rPr>
          <w:rFonts w:ascii="Times New Roman"/>
          <w:color w:val="212121"/>
          <w:w w:val="105"/>
          <w:position w:val="11"/>
          <w:sz w:val="14"/>
        </w:rPr>
        <w:t>23</w:t>
      </w:r>
      <w:r>
        <w:rPr>
          <w:rFonts w:ascii="Times New Roman"/>
          <w:color w:val="212121"/>
          <w:spacing w:val="30"/>
          <w:w w:val="105"/>
          <w:position w:val="11"/>
          <w:sz w:val="14"/>
        </w:rPr>
        <w:t xml:space="preserve"> </w:t>
      </w:r>
      <w:r>
        <w:rPr>
          <w:color w:val="050505"/>
          <w:w w:val="105"/>
          <w:sz w:val="17"/>
        </w:rPr>
        <w:t>Disability</w:t>
      </w:r>
      <w:r>
        <w:rPr>
          <w:color w:val="050505"/>
          <w:spacing w:val="14"/>
          <w:w w:val="105"/>
          <w:sz w:val="17"/>
        </w:rPr>
        <w:t xml:space="preserve"> </w:t>
      </w:r>
      <w:r>
        <w:rPr>
          <w:color w:val="050505"/>
          <w:w w:val="105"/>
          <w:sz w:val="17"/>
        </w:rPr>
        <w:t>Benefits</w:t>
      </w:r>
      <w:r>
        <w:rPr>
          <w:color w:val="050505"/>
          <w:spacing w:val="12"/>
          <w:w w:val="105"/>
          <w:sz w:val="17"/>
        </w:rPr>
        <w:t xml:space="preserve"> </w:t>
      </w:r>
      <w:r>
        <w:rPr>
          <w:color w:val="050505"/>
          <w:w w:val="105"/>
          <w:sz w:val="17"/>
        </w:rPr>
        <w:t>Consortium,</w:t>
      </w:r>
      <w:r>
        <w:rPr>
          <w:color w:val="050505"/>
          <w:spacing w:val="22"/>
          <w:w w:val="105"/>
          <w:sz w:val="17"/>
        </w:rPr>
        <w:t xml:space="preserve"> </w:t>
      </w:r>
      <w:r>
        <w:rPr>
          <w:color w:val="050505"/>
          <w:spacing w:val="-4"/>
          <w:w w:val="105"/>
          <w:sz w:val="17"/>
        </w:rPr>
        <w:t>2012</w:t>
      </w:r>
    </w:p>
    <w:p w14:paraId="0BE4993C" w14:textId="77777777" w:rsidR="00284967" w:rsidRDefault="00284967">
      <w:pPr>
        <w:rPr>
          <w:sz w:val="17"/>
        </w:rPr>
        <w:sectPr w:rsidR="00284967">
          <w:footerReference w:type="default" r:id="rId13"/>
          <w:pgSz w:w="11900" w:h="16840"/>
          <w:pgMar w:top="1320" w:right="1260" w:bottom="1200" w:left="1220" w:header="0" w:footer="1001" w:gutter="0"/>
          <w:pgNumType w:start="17"/>
          <w:cols w:space="720"/>
        </w:sectPr>
      </w:pPr>
    </w:p>
    <w:p w14:paraId="5BD73A82" w14:textId="77777777" w:rsidR="00284967" w:rsidRDefault="00807DB8">
      <w:pPr>
        <w:spacing w:before="68" w:line="300" w:lineRule="auto"/>
        <w:ind w:left="941" w:right="386" w:hanging="32"/>
        <w:rPr>
          <w:i/>
          <w:sz w:val="21"/>
        </w:rPr>
      </w:pPr>
      <w:r>
        <w:rPr>
          <w:i/>
          <w:color w:val="050505"/>
          <w:w w:val="105"/>
          <w:sz w:val="21"/>
        </w:rPr>
        <w:t>filling theform the</w:t>
      </w:r>
      <w:r>
        <w:rPr>
          <w:i/>
          <w:color w:val="050505"/>
          <w:spacing w:val="-10"/>
          <w:w w:val="105"/>
          <w:sz w:val="21"/>
        </w:rPr>
        <w:t xml:space="preserve"> </w:t>
      </w:r>
      <w:r>
        <w:rPr>
          <w:i/>
          <w:color w:val="050505"/>
          <w:w w:val="105"/>
          <w:sz w:val="21"/>
        </w:rPr>
        <w:t>same way every single time,</w:t>
      </w:r>
      <w:r>
        <w:rPr>
          <w:i/>
          <w:color w:val="050505"/>
          <w:spacing w:val="-6"/>
          <w:w w:val="105"/>
          <w:sz w:val="21"/>
        </w:rPr>
        <w:t xml:space="preserve"> </w:t>
      </w:r>
      <w:r>
        <w:rPr>
          <w:i/>
          <w:color w:val="050505"/>
          <w:w w:val="105"/>
          <w:sz w:val="21"/>
        </w:rPr>
        <w:t>the response can be</w:t>
      </w:r>
      <w:r>
        <w:rPr>
          <w:i/>
          <w:color w:val="050505"/>
          <w:spacing w:val="-3"/>
          <w:w w:val="105"/>
          <w:sz w:val="21"/>
        </w:rPr>
        <w:t xml:space="preserve"> </w:t>
      </w:r>
      <w:r>
        <w:rPr>
          <w:i/>
          <w:color w:val="050505"/>
          <w:w w:val="105"/>
          <w:sz w:val="21"/>
        </w:rPr>
        <w:t xml:space="preserve">totally </w:t>
      </w:r>
      <w:r>
        <w:rPr>
          <w:i/>
          <w:color w:val="050505"/>
          <w:spacing w:val="-2"/>
          <w:w w:val="110"/>
          <w:sz w:val="21"/>
        </w:rPr>
        <w:t>different."</w:t>
      </w:r>
    </w:p>
    <w:p w14:paraId="6AEC7167" w14:textId="77777777" w:rsidR="00284967" w:rsidRDefault="00284967">
      <w:pPr>
        <w:pStyle w:val="BodyText"/>
        <w:spacing w:before="8"/>
        <w:rPr>
          <w:i/>
          <w:sz w:val="22"/>
        </w:rPr>
      </w:pPr>
    </w:p>
    <w:p w14:paraId="0BC77701" w14:textId="77777777" w:rsidR="00284967" w:rsidRDefault="00807DB8">
      <w:pPr>
        <w:pStyle w:val="ListParagraph"/>
        <w:numPr>
          <w:ilvl w:val="4"/>
          <w:numId w:val="21"/>
        </w:numPr>
        <w:tabs>
          <w:tab w:val="left" w:pos="943"/>
          <w:tab w:val="left" w:pos="944"/>
        </w:tabs>
        <w:ind w:left="943" w:hanging="709"/>
        <w:rPr>
          <w:b/>
          <w:color w:val="050505"/>
          <w:sz w:val="20"/>
        </w:rPr>
      </w:pPr>
      <w:r>
        <w:rPr>
          <w:b/>
          <w:color w:val="050505"/>
          <w:spacing w:val="-2"/>
          <w:w w:val="105"/>
          <w:sz w:val="20"/>
        </w:rPr>
        <w:t>Beyond breaking</w:t>
      </w:r>
      <w:r>
        <w:rPr>
          <w:b/>
          <w:color w:val="050505"/>
          <w:spacing w:val="-5"/>
          <w:w w:val="105"/>
          <w:sz w:val="20"/>
        </w:rPr>
        <w:t xml:space="preserve"> </w:t>
      </w:r>
      <w:r>
        <w:rPr>
          <w:b/>
          <w:color w:val="050505"/>
          <w:spacing w:val="-2"/>
          <w:w w:val="105"/>
          <w:sz w:val="20"/>
        </w:rPr>
        <w:t>point</w:t>
      </w:r>
    </w:p>
    <w:p w14:paraId="7E2D1B21" w14:textId="77777777" w:rsidR="00284967" w:rsidRDefault="00284967">
      <w:pPr>
        <w:pStyle w:val="BodyText"/>
        <w:spacing w:before="1"/>
        <w:rPr>
          <w:b/>
          <w:sz w:val="28"/>
        </w:rPr>
      </w:pPr>
    </w:p>
    <w:p w14:paraId="2376C2EB" w14:textId="77777777" w:rsidR="00284967" w:rsidRDefault="00807DB8">
      <w:pPr>
        <w:pStyle w:val="BodyText"/>
        <w:spacing w:line="290" w:lineRule="auto"/>
        <w:ind w:left="223" w:right="225" w:hanging="7"/>
      </w:pPr>
      <w:r>
        <w:rPr>
          <w:color w:val="050505"/>
        </w:rPr>
        <w:t>The website</w:t>
      </w:r>
      <w:r>
        <w:rPr>
          <w:color w:val="050505"/>
          <w:spacing w:val="28"/>
        </w:rPr>
        <w:t xml:space="preserve"> </w:t>
      </w:r>
      <w:r>
        <w:rPr>
          <w:color w:val="050505"/>
        </w:rPr>
        <w:t>'Calum's</w:t>
      </w:r>
      <w:r>
        <w:rPr>
          <w:color w:val="050505"/>
          <w:spacing w:val="29"/>
        </w:rPr>
        <w:t xml:space="preserve"> </w:t>
      </w:r>
      <w:r>
        <w:rPr>
          <w:color w:val="050505"/>
        </w:rPr>
        <w:t>List' contains</w:t>
      </w:r>
      <w:r>
        <w:rPr>
          <w:color w:val="050505"/>
          <w:spacing w:val="37"/>
        </w:rPr>
        <w:t xml:space="preserve"> </w:t>
      </w:r>
      <w:r>
        <w:rPr>
          <w:color w:val="050505"/>
        </w:rPr>
        <w:t>names</w:t>
      </w:r>
      <w:r>
        <w:rPr>
          <w:color w:val="050505"/>
          <w:spacing w:val="28"/>
        </w:rPr>
        <w:t xml:space="preserve"> </w:t>
      </w:r>
      <w:r>
        <w:rPr>
          <w:color w:val="050505"/>
        </w:rPr>
        <w:t>of 30 people</w:t>
      </w:r>
      <w:r>
        <w:rPr>
          <w:color w:val="050505"/>
          <w:spacing w:val="28"/>
        </w:rPr>
        <w:t xml:space="preserve"> </w:t>
      </w:r>
      <w:r>
        <w:rPr>
          <w:color w:val="050505"/>
        </w:rPr>
        <w:t>who have</w:t>
      </w:r>
      <w:r>
        <w:rPr>
          <w:color w:val="050505"/>
          <w:spacing w:val="27"/>
        </w:rPr>
        <w:t xml:space="preserve"> </w:t>
      </w:r>
      <w:r>
        <w:rPr>
          <w:color w:val="050505"/>
        </w:rPr>
        <w:t>died, where</w:t>
      </w:r>
      <w:r>
        <w:rPr>
          <w:color w:val="050505"/>
          <w:spacing w:val="23"/>
        </w:rPr>
        <w:t xml:space="preserve"> </w:t>
      </w:r>
      <w:r>
        <w:rPr>
          <w:color w:val="050505"/>
        </w:rPr>
        <w:t>the</w:t>
      </w:r>
      <w:r>
        <w:rPr>
          <w:color w:val="050505"/>
          <w:spacing w:val="40"/>
        </w:rPr>
        <w:t xml:space="preserve"> </w:t>
      </w:r>
      <w:r>
        <w:rPr>
          <w:color w:val="050505"/>
        </w:rPr>
        <w:t>death</w:t>
      </w:r>
      <w:r>
        <w:rPr>
          <w:color w:val="050505"/>
          <w:spacing w:val="25"/>
        </w:rPr>
        <w:t xml:space="preserve"> </w:t>
      </w:r>
      <w:r>
        <w:rPr>
          <w:color w:val="050505"/>
        </w:rPr>
        <w:t>has been linked to</w:t>
      </w:r>
      <w:r>
        <w:rPr>
          <w:color w:val="050505"/>
          <w:spacing w:val="40"/>
        </w:rPr>
        <w:t xml:space="preserve"> </w:t>
      </w:r>
      <w:r>
        <w:rPr>
          <w:color w:val="050505"/>
        </w:rPr>
        <w:t>social</w:t>
      </w:r>
      <w:r>
        <w:rPr>
          <w:color w:val="050505"/>
          <w:spacing w:val="34"/>
        </w:rPr>
        <w:t xml:space="preserve"> </w:t>
      </w:r>
      <w:r>
        <w:rPr>
          <w:color w:val="050505"/>
        </w:rPr>
        <w:t>security changes.</w:t>
      </w:r>
      <w:r>
        <w:rPr>
          <w:color w:val="050505"/>
          <w:spacing w:val="80"/>
        </w:rPr>
        <w:t xml:space="preserve"> </w:t>
      </w:r>
      <w:r>
        <w:rPr>
          <w:color w:val="050505"/>
        </w:rPr>
        <w:t>Nine were cases</w:t>
      </w:r>
      <w:r>
        <w:rPr>
          <w:color w:val="050505"/>
          <w:spacing w:val="34"/>
        </w:rPr>
        <w:t xml:space="preserve"> </w:t>
      </w:r>
      <w:r>
        <w:rPr>
          <w:color w:val="050505"/>
        </w:rPr>
        <w:t>where the</w:t>
      </w:r>
      <w:r>
        <w:rPr>
          <w:color w:val="050505"/>
          <w:spacing w:val="40"/>
        </w:rPr>
        <w:t xml:space="preserve"> </w:t>
      </w:r>
      <w:r>
        <w:rPr>
          <w:color w:val="050505"/>
        </w:rPr>
        <w:t>family believe</w:t>
      </w:r>
      <w:r>
        <w:rPr>
          <w:color w:val="050505"/>
          <w:spacing w:val="36"/>
        </w:rPr>
        <w:t xml:space="preserve"> </w:t>
      </w:r>
      <w:r>
        <w:rPr>
          <w:color w:val="050505"/>
        </w:rPr>
        <w:t>stress triggered</w:t>
      </w:r>
      <w:r>
        <w:rPr>
          <w:color w:val="050505"/>
          <w:spacing w:val="40"/>
        </w:rPr>
        <w:t xml:space="preserve"> </w:t>
      </w:r>
      <w:r>
        <w:rPr>
          <w:color w:val="050505"/>
        </w:rPr>
        <w:t>the</w:t>
      </w:r>
      <w:r>
        <w:rPr>
          <w:color w:val="050505"/>
          <w:spacing w:val="40"/>
        </w:rPr>
        <w:t xml:space="preserve"> </w:t>
      </w:r>
      <w:r>
        <w:rPr>
          <w:color w:val="050505"/>
        </w:rPr>
        <w:t>death;</w:t>
      </w:r>
      <w:r>
        <w:rPr>
          <w:color w:val="050505"/>
          <w:spacing w:val="22"/>
        </w:rPr>
        <w:t xml:space="preserve"> </w:t>
      </w:r>
      <w:r>
        <w:rPr>
          <w:color w:val="050505"/>
        </w:rPr>
        <w:t>twenty</w:t>
      </w:r>
      <w:r>
        <w:rPr>
          <w:color w:val="050505"/>
          <w:spacing w:val="40"/>
        </w:rPr>
        <w:t xml:space="preserve"> </w:t>
      </w:r>
      <w:r>
        <w:rPr>
          <w:color w:val="050505"/>
        </w:rPr>
        <w:t>where</w:t>
      </w:r>
      <w:r>
        <w:rPr>
          <w:color w:val="050505"/>
          <w:spacing w:val="25"/>
        </w:rPr>
        <w:t xml:space="preserve"> </w:t>
      </w:r>
      <w:r>
        <w:rPr>
          <w:color w:val="050505"/>
        </w:rPr>
        <w:t>the</w:t>
      </w:r>
      <w:r>
        <w:rPr>
          <w:color w:val="050505"/>
          <w:spacing w:val="40"/>
        </w:rPr>
        <w:t xml:space="preserve"> </w:t>
      </w:r>
      <w:r>
        <w:rPr>
          <w:color w:val="050505"/>
        </w:rPr>
        <w:t>person</w:t>
      </w:r>
      <w:r>
        <w:rPr>
          <w:color w:val="050505"/>
          <w:spacing w:val="28"/>
        </w:rPr>
        <w:t xml:space="preserve"> </w:t>
      </w:r>
      <w:r>
        <w:rPr>
          <w:color w:val="050505"/>
        </w:rPr>
        <w:t>took</w:t>
      </w:r>
      <w:r>
        <w:rPr>
          <w:color w:val="050505"/>
          <w:spacing w:val="28"/>
        </w:rPr>
        <w:t xml:space="preserve"> </w:t>
      </w:r>
      <w:r>
        <w:rPr>
          <w:color w:val="050505"/>
        </w:rPr>
        <w:t>their</w:t>
      </w:r>
      <w:r>
        <w:rPr>
          <w:color w:val="050505"/>
          <w:spacing w:val="31"/>
        </w:rPr>
        <w:t xml:space="preserve"> </w:t>
      </w:r>
      <w:r>
        <w:rPr>
          <w:color w:val="050505"/>
        </w:rPr>
        <w:t>own</w:t>
      </w:r>
      <w:r>
        <w:rPr>
          <w:color w:val="050505"/>
          <w:spacing w:val="34"/>
        </w:rPr>
        <w:t xml:space="preserve"> </w:t>
      </w:r>
      <w:r>
        <w:rPr>
          <w:color w:val="050505"/>
        </w:rPr>
        <w:t>life.</w:t>
      </w:r>
      <w:r>
        <w:rPr>
          <w:rFonts w:ascii="Times New Roman"/>
          <w:color w:val="1A1A1A"/>
          <w:vertAlign w:val="superscript"/>
        </w:rPr>
        <w:t>24</w:t>
      </w:r>
      <w:r>
        <w:rPr>
          <w:rFonts w:ascii="Times New Roman"/>
          <w:color w:val="1A1A1A"/>
          <w:spacing w:val="80"/>
        </w:rPr>
        <w:t xml:space="preserve"> </w:t>
      </w:r>
      <w:r>
        <w:rPr>
          <w:color w:val="050505"/>
        </w:rPr>
        <w:t>7%</w:t>
      </w:r>
      <w:r>
        <w:rPr>
          <w:color w:val="050505"/>
          <w:spacing w:val="27"/>
        </w:rPr>
        <w:t xml:space="preserve"> </w:t>
      </w:r>
      <w:r>
        <w:rPr>
          <w:color w:val="050505"/>
        </w:rPr>
        <w:t>of</w:t>
      </w:r>
      <w:r>
        <w:rPr>
          <w:color w:val="050505"/>
          <w:spacing w:val="36"/>
        </w:rPr>
        <w:t xml:space="preserve"> </w:t>
      </w:r>
      <w:r>
        <w:rPr>
          <w:color w:val="050505"/>
        </w:rPr>
        <w:t>responses</w:t>
      </w:r>
      <w:r>
        <w:rPr>
          <w:color w:val="050505"/>
          <w:spacing w:val="40"/>
        </w:rPr>
        <w:t xml:space="preserve"> </w:t>
      </w:r>
      <w:r>
        <w:rPr>
          <w:color w:val="050505"/>
        </w:rPr>
        <w:t>to</w:t>
      </w:r>
      <w:r>
        <w:rPr>
          <w:color w:val="050505"/>
          <w:spacing w:val="40"/>
        </w:rPr>
        <w:t xml:space="preserve"> </w:t>
      </w:r>
      <w:r>
        <w:rPr>
          <w:color w:val="050505"/>
        </w:rPr>
        <w:t>this survey</w:t>
      </w:r>
      <w:r>
        <w:rPr>
          <w:color w:val="050505"/>
          <w:spacing w:val="24"/>
        </w:rPr>
        <w:t xml:space="preserve"> </w:t>
      </w:r>
      <w:r>
        <w:rPr>
          <w:color w:val="050505"/>
        </w:rPr>
        <w:t>cited suicide</w:t>
      </w:r>
      <w:r>
        <w:rPr>
          <w:color w:val="050505"/>
          <w:spacing w:val="15"/>
        </w:rPr>
        <w:t xml:space="preserve"> </w:t>
      </w:r>
      <w:r>
        <w:rPr>
          <w:color w:val="050505"/>
        </w:rPr>
        <w:t>as a</w:t>
      </w:r>
      <w:r>
        <w:rPr>
          <w:color w:val="050505"/>
          <w:spacing w:val="16"/>
        </w:rPr>
        <w:t xml:space="preserve"> </w:t>
      </w:r>
      <w:r>
        <w:rPr>
          <w:color w:val="050505"/>
        </w:rPr>
        <w:t>consequence</w:t>
      </w:r>
      <w:r>
        <w:rPr>
          <w:color w:val="050505"/>
          <w:spacing w:val="40"/>
        </w:rPr>
        <w:t xml:space="preserve"> </w:t>
      </w:r>
      <w:r>
        <w:rPr>
          <w:color w:val="050505"/>
        </w:rPr>
        <w:t>of,</w:t>
      </w:r>
      <w:r>
        <w:rPr>
          <w:color w:val="050505"/>
          <w:spacing w:val="33"/>
        </w:rPr>
        <w:t xml:space="preserve"> </w:t>
      </w:r>
      <w:r>
        <w:rPr>
          <w:color w:val="050505"/>
        </w:rPr>
        <w:t>or</w:t>
      </w:r>
      <w:r>
        <w:rPr>
          <w:color w:val="050505"/>
          <w:spacing w:val="15"/>
        </w:rPr>
        <w:t xml:space="preserve"> </w:t>
      </w:r>
      <w:r>
        <w:rPr>
          <w:color w:val="050505"/>
        </w:rPr>
        <w:t>as</w:t>
      </w:r>
      <w:r>
        <w:rPr>
          <w:color w:val="050505"/>
          <w:spacing w:val="15"/>
        </w:rPr>
        <w:t xml:space="preserve"> </w:t>
      </w:r>
      <w:r>
        <w:rPr>
          <w:color w:val="050505"/>
        </w:rPr>
        <w:t>a</w:t>
      </w:r>
      <w:r>
        <w:rPr>
          <w:color w:val="050505"/>
          <w:spacing w:val="22"/>
        </w:rPr>
        <w:t xml:space="preserve"> </w:t>
      </w:r>
      <w:r>
        <w:rPr>
          <w:color w:val="050505"/>
        </w:rPr>
        <w:t>logical,</w:t>
      </w:r>
      <w:r>
        <w:rPr>
          <w:color w:val="050505"/>
          <w:spacing w:val="18"/>
        </w:rPr>
        <w:t xml:space="preserve"> </w:t>
      </w:r>
      <w:r>
        <w:rPr>
          <w:color w:val="050505"/>
        </w:rPr>
        <w:t>sensible</w:t>
      </w:r>
      <w:r>
        <w:rPr>
          <w:color w:val="050505"/>
          <w:spacing w:val="35"/>
        </w:rPr>
        <w:t xml:space="preserve"> </w:t>
      </w:r>
      <w:r>
        <w:rPr>
          <w:color w:val="050505"/>
        </w:rPr>
        <w:t>or</w:t>
      </w:r>
      <w:r>
        <w:rPr>
          <w:color w:val="050505"/>
          <w:spacing w:val="15"/>
        </w:rPr>
        <w:t xml:space="preserve"> </w:t>
      </w:r>
      <w:r>
        <w:rPr>
          <w:color w:val="050505"/>
        </w:rPr>
        <w:t>sole available</w:t>
      </w:r>
      <w:r>
        <w:rPr>
          <w:color w:val="050505"/>
          <w:spacing w:val="30"/>
        </w:rPr>
        <w:t xml:space="preserve"> </w:t>
      </w:r>
      <w:r>
        <w:rPr>
          <w:color w:val="050505"/>
        </w:rPr>
        <w:t>response to the</w:t>
      </w:r>
      <w:r>
        <w:rPr>
          <w:color w:val="050505"/>
          <w:spacing w:val="40"/>
        </w:rPr>
        <w:t xml:space="preserve"> </w:t>
      </w:r>
      <w:r>
        <w:rPr>
          <w:color w:val="050505"/>
        </w:rPr>
        <w:t>stress of ESA.</w:t>
      </w:r>
    </w:p>
    <w:p w14:paraId="1E2063A6" w14:textId="77777777" w:rsidR="00284967" w:rsidRDefault="00284967">
      <w:pPr>
        <w:pStyle w:val="BodyText"/>
        <w:spacing w:before="9"/>
        <w:rPr>
          <w:sz w:val="25"/>
        </w:rPr>
      </w:pPr>
    </w:p>
    <w:p w14:paraId="5B9BAC92" w14:textId="77777777" w:rsidR="00284967" w:rsidRDefault="00807DB8">
      <w:pPr>
        <w:spacing w:line="290" w:lineRule="auto"/>
        <w:ind w:left="945" w:right="225" w:hanging="3"/>
        <w:rPr>
          <w:i/>
          <w:sz w:val="21"/>
        </w:rPr>
      </w:pPr>
      <w:r>
        <w:rPr>
          <w:i/>
          <w:color w:val="050505"/>
          <w:w w:val="105"/>
          <w:sz w:val="21"/>
        </w:rPr>
        <w:t>"The</w:t>
      </w:r>
      <w:r>
        <w:rPr>
          <w:i/>
          <w:color w:val="050505"/>
          <w:spacing w:val="-37"/>
          <w:w w:val="105"/>
          <w:sz w:val="21"/>
        </w:rPr>
        <w:t xml:space="preserve"> </w:t>
      </w:r>
      <w:r>
        <w:rPr>
          <w:i/>
          <w:color w:val="050505"/>
          <w:w w:val="105"/>
          <w:sz w:val="21"/>
        </w:rPr>
        <w:t>fear that it will drive my son to</w:t>
      </w:r>
      <w:r>
        <w:rPr>
          <w:i/>
          <w:color w:val="050505"/>
          <w:spacing w:val="38"/>
          <w:w w:val="105"/>
          <w:sz w:val="21"/>
        </w:rPr>
        <w:t xml:space="preserve"> </w:t>
      </w:r>
      <w:r>
        <w:rPr>
          <w:i/>
          <w:color w:val="050505"/>
          <w:w w:val="105"/>
          <w:sz w:val="21"/>
        </w:rPr>
        <w:t>another suicidal mental breakdown and I won't have</w:t>
      </w:r>
      <w:r>
        <w:rPr>
          <w:i/>
          <w:color w:val="050505"/>
          <w:spacing w:val="-14"/>
          <w:w w:val="105"/>
          <w:sz w:val="21"/>
        </w:rPr>
        <w:t xml:space="preserve"> </w:t>
      </w:r>
      <w:r>
        <w:rPr>
          <w:i/>
          <w:color w:val="050505"/>
          <w:w w:val="105"/>
          <w:sz w:val="21"/>
        </w:rPr>
        <w:t>the</w:t>
      </w:r>
      <w:r>
        <w:rPr>
          <w:i/>
          <w:color w:val="050505"/>
          <w:spacing w:val="-19"/>
          <w:w w:val="105"/>
          <w:sz w:val="21"/>
        </w:rPr>
        <w:t xml:space="preserve"> </w:t>
      </w:r>
      <w:r>
        <w:rPr>
          <w:i/>
          <w:color w:val="050505"/>
          <w:w w:val="105"/>
          <w:sz w:val="21"/>
        </w:rPr>
        <w:t>strength to</w:t>
      </w:r>
      <w:r>
        <w:rPr>
          <w:i/>
          <w:color w:val="050505"/>
          <w:spacing w:val="-9"/>
          <w:w w:val="105"/>
          <w:sz w:val="21"/>
        </w:rPr>
        <w:t xml:space="preserve"> </w:t>
      </w:r>
      <w:r>
        <w:rPr>
          <w:i/>
          <w:color w:val="050505"/>
          <w:w w:val="105"/>
          <w:sz w:val="21"/>
        </w:rPr>
        <w:t>save</w:t>
      </w:r>
      <w:r>
        <w:rPr>
          <w:i/>
          <w:color w:val="050505"/>
          <w:spacing w:val="-8"/>
          <w:w w:val="105"/>
          <w:sz w:val="21"/>
        </w:rPr>
        <w:t xml:space="preserve"> </w:t>
      </w:r>
      <w:r>
        <w:rPr>
          <w:i/>
          <w:color w:val="050505"/>
          <w:w w:val="105"/>
          <w:sz w:val="21"/>
        </w:rPr>
        <w:t>him</w:t>
      </w:r>
      <w:r>
        <w:rPr>
          <w:i/>
          <w:color w:val="050505"/>
          <w:spacing w:val="-1"/>
          <w:w w:val="105"/>
          <w:sz w:val="21"/>
        </w:rPr>
        <w:t xml:space="preserve"> </w:t>
      </w:r>
      <w:r>
        <w:rPr>
          <w:i/>
          <w:color w:val="050505"/>
          <w:w w:val="105"/>
          <w:sz w:val="21"/>
        </w:rPr>
        <w:t>this</w:t>
      </w:r>
      <w:r>
        <w:rPr>
          <w:i/>
          <w:color w:val="050505"/>
          <w:spacing w:val="-10"/>
          <w:w w:val="105"/>
          <w:sz w:val="21"/>
        </w:rPr>
        <w:t xml:space="preserve"> </w:t>
      </w:r>
      <w:r>
        <w:rPr>
          <w:i/>
          <w:color w:val="050505"/>
          <w:w w:val="105"/>
          <w:sz w:val="21"/>
        </w:rPr>
        <w:t>time</w:t>
      </w:r>
      <w:r>
        <w:rPr>
          <w:i/>
          <w:color w:val="050505"/>
          <w:spacing w:val="-11"/>
          <w:w w:val="105"/>
          <w:sz w:val="21"/>
        </w:rPr>
        <w:t xml:space="preserve"> </w:t>
      </w:r>
      <w:r>
        <w:rPr>
          <w:i/>
          <w:color w:val="050505"/>
          <w:w w:val="105"/>
          <w:sz w:val="21"/>
        </w:rPr>
        <w:t>as</w:t>
      </w:r>
      <w:r>
        <w:rPr>
          <w:i/>
          <w:color w:val="050505"/>
          <w:spacing w:val="-12"/>
          <w:w w:val="105"/>
          <w:sz w:val="21"/>
        </w:rPr>
        <w:t xml:space="preserve"> </w:t>
      </w:r>
      <w:r>
        <w:rPr>
          <w:i/>
          <w:color w:val="050505"/>
          <w:w w:val="105"/>
          <w:sz w:val="21"/>
        </w:rPr>
        <w:t>I've</w:t>
      </w:r>
      <w:r>
        <w:rPr>
          <w:i/>
          <w:color w:val="050505"/>
          <w:spacing w:val="-11"/>
          <w:w w:val="105"/>
          <w:sz w:val="21"/>
        </w:rPr>
        <w:t xml:space="preserve"> </w:t>
      </w:r>
      <w:r>
        <w:rPr>
          <w:i/>
          <w:color w:val="050505"/>
          <w:w w:val="105"/>
          <w:sz w:val="21"/>
        </w:rPr>
        <w:t>become disabled myself</w:t>
      </w:r>
      <w:r>
        <w:rPr>
          <w:i/>
          <w:color w:val="050505"/>
          <w:spacing w:val="-1"/>
          <w:w w:val="105"/>
          <w:sz w:val="21"/>
        </w:rPr>
        <w:t xml:space="preserve"> </w:t>
      </w:r>
      <w:r>
        <w:rPr>
          <w:i/>
          <w:color w:val="050505"/>
          <w:w w:val="105"/>
          <w:sz w:val="21"/>
        </w:rPr>
        <w:t>through being his carer."</w:t>
      </w:r>
    </w:p>
    <w:p w14:paraId="7E385200" w14:textId="77777777" w:rsidR="00284967" w:rsidRDefault="00284967">
      <w:pPr>
        <w:pStyle w:val="BodyText"/>
        <w:spacing w:before="5"/>
        <w:rPr>
          <w:i/>
          <w:sz w:val="24"/>
        </w:rPr>
      </w:pPr>
    </w:p>
    <w:p w14:paraId="51AEB898" w14:textId="77777777" w:rsidR="00284967" w:rsidRDefault="00807DB8">
      <w:pPr>
        <w:pStyle w:val="ListParagraph"/>
        <w:numPr>
          <w:ilvl w:val="4"/>
          <w:numId w:val="21"/>
        </w:numPr>
        <w:tabs>
          <w:tab w:val="left" w:pos="943"/>
          <w:tab w:val="left" w:pos="944"/>
        </w:tabs>
        <w:spacing w:before="1"/>
        <w:ind w:left="943" w:hanging="704"/>
        <w:rPr>
          <w:b/>
          <w:color w:val="050505"/>
          <w:sz w:val="20"/>
        </w:rPr>
      </w:pPr>
      <w:r>
        <w:rPr>
          <w:b/>
          <w:color w:val="050505"/>
          <w:sz w:val="20"/>
        </w:rPr>
        <w:t>Forced</w:t>
      </w:r>
      <w:r>
        <w:rPr>
          <w:b/>
          <w:color w:val="050505"/>
          <w:spacing w:val="7"/>
          <w:sz w:val="20"/>
        </w:rPr>
        <w:t xml:space="preserve"> </w:t>
      </w:r>
      <w:r>
        <w:rPr>
          <w:b/>
          <w:color w:val="050505"/>
          <w:sz w:val="20"/>
        </w:rPr>
        <w:t>to</w:t>
      </w:r>
      <w:r>
        <w:rPr>
          <w:b/>
          <w:color w:val="050505"/>
          <w:spacing w:val="19"/>
          <w:sz w:val="20"/>
        </w:rPr>
        <w:t xml:space="preserve"> </w:t>
      </w:r>
      <w:r>
        <w:rPr>
          <w:b/>
          <w:color w:val="050505"/>
          <w:sz w:val="20"/>
        </w:rPr>
        <w:t>focus</w:t>
      </w:r>
      <w:r>
        <w:rPr>
          <w:b/>
          <w:color w:val="050505"/>
          <w:spacing w:val="6"/>
          <w:sz w:val="20"/>
        </w:rPr>
        <w:t xml:space="preserve"> </w:t>
      </w:r>
      <w:r>
        <w:rPr>
          <w:b/>
          <w:color w:val="050505"/>
          <w:sz w:val="20"/>
        </w:rPr>
        <w:t>on</w:t>
      </w:r>
      <w:r>
        <w:rPr>
          <w:b/>
          <w:color w:val="050505"/>
          <w:spacing w:val="-3"/>
          <w:sz w:val="20"/>
        </w:rPr>
        <w:t xml:space="preserve"> </w:t>
      </w:r>
      <w:r>
        <w:rPr>
          <w:b/>
          <w:color w:val="050505"/>
          <w:spacing w:val="-2"/>
          <w:sz w:val="20"/>
        </w:rPr>
        <w:t>disability</w:t>
      </w:r>
    </w:p>
    <w:p w14:paraId="36EC7CF4" w14:textId="77777777" w:rsidR="00284967" w:rsidRDefault="00284967">
      <w:pPr>
        <w:pStyle w:val="BodyText"/>
        <w:spacing w:before="1"/>
        <w:rPr>
          <w:b/>
          <w:sz w:val="30"/>
        </w:rPr>
      </w:pPr>
    </w:p>
    <w:p w14:paraId="29827F66" w14:textId="77777777" w:rsidR="00284967" w:rsidRDefault="00807DB8">
      <w:pPr>
        <w:pStyle w:val="BodyText"/>
        <w:spacing w:before="1" w:line="290" w:lineRule="auto"/>
        <w:ind w:left="222" w:right="225" w:firstLine="6"/>
      </w:pPr>
      <w:r>
        <w:rPr>
          <w:color w:val="050505"/>
          <w:w w:val="105"/>
        </w:rPr>
        <w:t>Whilst</w:t>
      </w:r>
      <w:r>
        <w:rPr>
          <w:color w:val="050505"/>
          <w:spacing w:val="-14"/>
          <w:w w:val="105"/>
        </w:rPr>
        <w:t xml:space="preserve"> </w:t>
      </w:r>
      <w:r>
        <w:rPr>
          <w:color w:val="050505"/>
          <w:w w:val="105"/>
        </w:rPr>
        <w:t>ESA</w:t>
      </w:r>
      <w:r>
        <w:rPr>
          <w:color w:val="050505"/>
          <w:spacing w:val="-12"/>
          <w:w w:val="105"/>
        </w:rPr>
        <w:t xml:space="preserve"> </w:t>
      </w:r>
      <w:r>
        <w:rPr>
          <w:color w:val="050505"/>
          <w:w w:val="105"/>
        </w:rPr>
        <w:t>is</w:t>
      </w:r>
      <w:r>
        <w:rPr>
          <w:color w:val="050505"/>
          <w:spacing w:val="-16"/>
          <w:w w:val="105"/>
        </w:rPr>
        <w:t xml:space="preserve"> </w:t>
      </w:r>
      <w:r>
        <w:rPr>
          <w:color w:val="050505"/>
          <w:w w:val="105"/>
        </w:rPr>
        <w:t>supposed</w:t>
      </w:r>
      <w:r>
        <w:rPr>
          <w:color w:val="050505"/>
          <w:spacing w:val="-5"/>
          <w:w w:val="105"/>
        </w:rPr>
        <w:t xml:space="preserve"> </w:t>
      </w:r>
      <w:r>
        <w:rPr>
          <w:color w:val="050505"/>
          <w:w w:val="105"/>
        </w:rPr>
        <w:t>to</w:t>
      </w:r>
      <w:r>
        <w:rPr>
          <w:color w:val="050505"/>
          <w:spacing w:val="10"/>
          <w:w w:val="105"/>
        </w:rPr>
        <w:t xml:space="preserve"> </w:t>
      </w:r>
      <w:r>
        <w:rPr>
          <w:color w:val="050505"/>
          <w:w w:val="105"/>
        </w:rPr>
        <w:t>be</w:t>
      </w:r>
      <w:r>
        <w:rPr>
          <w:color w:val="050505"/>
          <w:spacing w:val="-16"/>
          <w:w w:val="105"/>
        </w:rPr>
        <w:t xml:space="preserve"> </w:t>
      </w:r>
      <w:r>
        <w:rPr>
          <w:color w:val="050505"/>
          <w:w w:val="105"/>
        </w:rPr>
        <w:t>about</w:t>
      </w:r>
      <w:r>
        <w:rPr>
          <w:color w:val="050505"/>
          <w:spacing w:val="-13"/>
          <w:w w:val="105"/>
        </w:rPr>
        <w:t xml:space="preserve"> </w:t>
      </w:r>
      <w:r>
        <w:rPr>
          <w:color w:val="050505"/>
          <w:w w:val="105"/>
        </w:rPr>
        <w:t>capability,</w:t>
      </w:r>
      <w:r>
        <w:rPr>
          <w:color w:val="050505"/>
          <w:spacing w:val="-10"/>
          <w:w w:val="105"/>
        </w:rPr>
        <w:t xml:space="preserve"> </w:t>
      </w:r>
      <w:r>
        <w:rPr>
          <w:color w:val="050505"/>
          <w:w w:val="105"/>
        </w:rPr>
        <w:t>not incapability,</w:t>
      </w:r>
      <w:r>
        <w:rPr>
          <w:color w:val="050505"/>
          <w:spacing w:val="-6"/>
          <w:w w:val="105"/>
        </w:rPr>
        <w:t xml:space="preserve"> </w:t>
      </w:r>
      <w:r>
        <w:rPr>
          <w:color w:val="050505"/>
          <w:w w:val="105"/>
        </w:rPr>
        <w:t>it</w:t>
      </w:r>
      <w:r>
        <w:rPr>
          <w:color w:val="050505"/>
          <w:spacing w:val="-2"/>
          <w:w w:val="105"/>
        </w:rPr>
        <w:t xml:space="preserve"> </w:t>
      </w:r>
      <w:r>
        <w:rPr>
          <w:color w:val="050505"/>
          <w:w w:val="105"/>
        </w:rPr>
        <w:t>is</w:t>
      </w:r>
      <w:r>
        <w:rPr>
          <w:color w:val="050505"/>
          <w:spacing w:val="-16"/>
          <w:w w:val="105"/>
        </w:rPr>
        <w:t xml:space="preserve"> </w:t>
      </w:r>
      <w:r>
        <w:rPr>
          <w:color w:val="050505"/>
          <w:w w:val="105"/>
        </w:rPr>
        <w:t>necessarily</w:t>
      </w:r>
      <w:r>
        <w:rPr>
          <w:color w:val="050505"/>
          <w:spacing w:val="-3"/>
          <w:w w:val="105"/>
        </w:rPr>
        <w:t xml:space="preserve"> </w:t>
      </w:r>
      <w:r>
        <w:rPr>
          <w:color w:val="050505"/>
          <w:w w:val="105"/>
        </w:rPr>
        <w:t>the</w:t>
      </w:r>
      <w:r>
        <w:rPr>
          <w:color w:val="050505"/>
          <w:spacing w:val="10"/>
          <w:w w:val="105"/>
        </w:rPr>
        <w:t xml:space="preserve"> </w:t>
      </w:r>
      <w:r>
        <w:rPr>
          <w:color w:val="050505"/>
          <w:w w:val="105"/>
        </w:rPr>
        <w:t>case</w:t>
      </w:r>
      <w:r>
        <w:rPr>
          <w:color w:val="050505"/>
          <w:spacing w:val="-16"/>
          <w:w w:val="105"/>
        </w:rPr>
        <w:t xml:space="preserve"> </w:t>
      </w:r>
      <w:r>
        <w:rPr>
          <w:color w:val="050505"/>
          <w:w w:val="105"/>
        </w:rPr>
        <w:t>that by thinking about</w:t>
      </w:r>
      <w:r>
        <w:rPr>
          <w:color w:val="050505"/>
          <w:spacing w:val="17"/>
          <w:w w:val="105"/>
        </w:rPr>
        <w:t xml:space="preserve"> </w:t>
      </w:r>
      <w:r>
        <w:rPr>
          <w:color w:val="050505"/>
          <w:w w:val="105"/>
        </w:rPr>
        <w:t>what one</w:t>
      </w:r>
      <w:r>
        <w:rPr>
          <w:color w:val="050505"/>
          <w:spacing w:val="-3"/>
          <w:w w:val="105"/>
        </w:rPr>
        <w:t xml:space="preserve"> </w:t>
      </w:r>
      <w:r>
        <w:rPr>
          <w:i/>
          <w:color w:val="050505"/>
          <w:w w:val="105"/>
        </w:rPr>
        <w:t>can</w:t>
      </w:r>
      <w:r>
        <w:rPr>
          <w:i/>
          <w:color w:val="050505"/>
          <w:spacing w:val="20"/>
          <w:w w:val="105"/>
        </w:rPr>
        <w:t xml:space="preserve"> </w:t>
      </w:r>
      <w:r>
        <w:rPr>
          <w:color w:val="050505"/>
          <w:w w:val="105"/>
        </w:rPr>
        <w:t>do, one thinks</w:t>
      </w:r>
      <w:r>
        <w:rPr>
          <w:color w:val="050505"/>
          <w:spacing w:val="16"/>
          <w:w w:val="105"/>
        </w:rPr>
        <w:t xml:space="preserve"> </w:t>
      </w:r>
      <w:r>
        <w:rPr>
          <w:color w:val="050505"/>
          <w:w w:val="105"/>
        </w:rPr>
        <w:t>about</w:t>
      </w:r>
      <w:r>
        <w:rPr>
          <w:color w:val="050505"/>
          <w:spacing w:val="17"/>
          <w:w w:val="105"/>
        </w:rPr>
        <w:t xml:space="preserve"> </w:t>
      </w:r>
      <w:r>
        <w:rPr>
          <w:color w:val="050505"/>
          <w:w w:val="105"/>
        </w:rPr>
        <w:t xml:space="preserve">what one </w:t>
      </w:r>
      <w:r>
        <w:rPr>
          <w:i/>
          <w:color w:val="050505"/>
          <w:w w:val="105"/>
        </w:rPr>
        <w:t xml:space="preserve">can't </w:t>
      </w:r>
      <w:r>
        <w:rPr>
          <w:color w:val="050505"/>
          <w:w w:val="105"/>
        </w:rPr>
        <w:t>do and</w:t>
      </w:r>
      <w:r>
        <w:rPr>
          <w:color w:val="050505"/>
          <w:spacing w:val="-1"/>
          <w:w w:val="105"/>
        </w:rPr>
        <w:t xml:space="preserve"> </w:t>
      </w:r>
      <w:r>
        <w:rPr>
          <w:color w:val="050505"/>
          <w:w w:val="105"/>
        </w:rPr>
        <w:t>the</w:t>
      </w:r>
      <w:r>
        <w:rPr>
          <w:color w:val="050505"/>
          <w:spacing w:val="36"/>
          <w:w w:val="105"/>
        </w:rPr>
        <w:t xml:space="preserve"> </w:t>
      </w:r>
      <w:r>
        <w:rPr>
          <w:color w:val="050505"/>
          <w:w w:val="105"/>
        </w:rPr>
        <w:t>reasons why</w:t>
      </w:r>
      <w:r>
        <w:rPr>
          <w:color w:val="050505"/>
          <w:spacing w:val="-5"/>
          <w:w w:val="105"/>
        </w:rPr>
        <w:t xml:space="preserve"> </w:t>
      </w:r>
      <w:r>
        <w:rPr>
          <w:color w:val="050505"/>
          <w:w w:val="105"/>
        </w:rPr>
        <w:t>not.</w:t>
      </w:r>
      <w:r>
        <w:rPr>
          <w:color w:val="050505"/>
          <w:spacing w:val="33"/>
          <w:w w:val="105"/>
        </w:rPr>
        <w:t xml:space="preserve"> </w:t>
      </w:r>
      <w:r>
        <w:rPr>
          <w:color w:val="050505"/>
          <w:w w:val="105"/>
        </w:rPr>
        <w:t>Given</w:t>
      </w:r>
      <w:r>
        <w:rPr>
          <w:color w:val="050505"/>
          <w:spacing w:val="-8"/>
          <w:w w:val="105"/>
        </w:rPr>
        <w:t xml:space="preserve"> </w:t>
      </w:r>
      <w:r>
        <w:rPr>
          <w:color w:val="050505"/>
          <w:w w:val="105"/>
        </w:rPr>
        <w:t>that</w:t>
      </w:r>
      <w:r>
        <w:rPr>
          <w:color w:val="050505"/>
          <w:spacing w:val="-2"/>
          <w:w w:val="105"/>
        </w:rPr>
        <w:t xml:space="preserve"> </w:t>
      </w:r>
      <w:r>
        <w:rPr>
          <w:color w:val="050505"/>
          <w:w w:val="105"/>
        </w:rPr>
        <w:t>such</w:t>
      </w:r>
      <w:r>
        <w:rPr>
          <w:color w:val="050505"/>
          <w:spacing w:val="-4"/>
          <w:w w:val="105"/>
        </w:rPr>
        <w:t xml:space="preserve"> </w:t>
      </w:r>
      <w:r>
        <w:rPr>
          <w:color w:val="050505"/>
          <w:w w:val="105"/>
        </w:rPr>
        <w:t>a</w:t>
      </w:r>
      <w:r>
        <w:rPr>
          <w:color w:val="050505"/>
          <w:spacing w:val="-3"/>
          <w:w w:val="105"/>
        </w:rPr>
        <w:t xml:space="preserve"> </w:t>
      </w:r>
      <w:r>
        <w:rPr>
          <w:color w:val="050505"/>
          <w:w w:val="105"/>
        </w:rPr>
        <w:t>focus is</w:t>
      </w:r>
      <w:r>
        <w:rPr>
          <w:color w:val="050505"/>
          <w:spacing w:val="-7"/>
          <w:w w:val="105"/>
        </w:rPr>
        <w:t xml:space="preserve"> </w:t>
      </w:r>
      <w:r>
        <w:rPr>
          <w:color w:val="050505"/>
          <w:w w:val="105"/>
        </w:rPr>
        <w:t>unavoidable, it is</w:t>
      </w:r>
      <w:r>
        <w:rPr>
          <w:color w:val="050505"/>
          <w:spacing w:val="-12"/>
          <w:w w:val="105"/>
        </w:rPr>
        <w:t xml:space="preserve"> </w:t>
      </w:r>
      <w:r>
        <w:rPr>
          <w:color w:val="050505"/>
          <w:w w:val="105"/>
        </w:rPr>
        <w:t>crucial</w:t>
      </w:r>
      <w:r>
        <w:rPr>
          <w:color w:val="050505"/>
          <w:spacing w:val="-1"/>
          <w:w w:val="105"/>
        </w:rPr>
        <w:t xml:space="preserve"> </w:t>
      </w:r>
      <w:r>
        <w:rPr>
          <w:color w:val="050505"/>
          <w:w w:val="105"/>
        </w:rPr>
        <w:t>that</w:t>
      </w:r>
      <w:r>
        <w:rPr>
          <w:color w:val="050505"/>
          <w:spacing w:val="-9"/>
          <w:w w:val="105"/>
        </w:rPr>
        <w:t xml:space="preserve"> </w:t>
      </w:r>
      <w:r>
        <w:rPr>
          <w:color w:val="050505"/>
          <w:w w:val="105"/>
        </w:rPr>
        <w:t>the</w:t>
      </w:r>
      <w:r>
        <w:rPr>
          <w:color w:val="050505"/>
          <w:spacing w:val="-15"/>
          <w:w w:val="105"/>
        </w:rPr>
        <w:t xml:space="preserve"> </w:t>
      </w:r>
      <w:r>
        <w:rPr>
          <w:color w:val="050505"/>
          <w:w w:val="105"/>
        </w:rPr>
        <w:t>assessment process is designed with</w:t>
      </w:r>
      <w:r>
        <w:rPr>
          <w:color w:val="050505"/>
          <w:spacing w:val="-1"/>
          <w:w w:val="105"/>
        </w:rPr>
        <w:t xml:space="preserve"> </w:t>
      </w:r>
      <w:r>
        <w:rPr>
          <w:color w:val="050505"/>
          <w:w w:val="105"/>
        </w:rPr>
        <w:t>kindness, compassion and consideration in</w:t>
      </w:r>
      <w:r>
        <w:rPr>
          <w:color w:val="050505"/>
          <w:spacing w:val="-4"/>
          <w:w w:val="105"/>
        </w:rPr>
        <w:t xml:space="preserve"> </w:t>
      </w:r>
      <w:r>
        <w:rPr>
          <w:color w:val="050505"/>
          <w:w w:val="105"/>
        </w:rPr>
        <w:t>mind.</w:t>
      </w:r>
      <w:r>
        <w:rPr>
          <w:color w:val="050505"/>
          <w:spacing w:val="40"/>
          <w:w w:val="105"/>
        </w:rPr>
        <w:t xml:space="preserve"> </w:t>
      </w:r>
      <w:r>
        <w:rPr>
          <w:color w:val="050505"/>
          <w:w w:val="105"/>
        </w:rPr>
        <w:t>This is particularly important in instances of trauma or abuse.</w:t>
      </w:r>
    </w:p>
    <w:p w14:paraId="0E5E2EF8" w14:textId="77777777" w:rsidR="00284967" w:rsidRDefault="00284967">
      <w:pPr>
        <w:pStyle w:val="BodyText"/>
        <w:spacing w:before="8"/>
        <w:rPr>
          <w:sz w:val="26"/>
        </w:rPr>
      </w:pPr>
    </w:p>
    <w:p w14:paraId="4E3C9B70" w14:textId="77777777" w:rsidR="00284967" w:rsidRDefault="00807DB8">
      <w:pPr>
        <w:spacing w:line="290" w:lineRule="auto"/>
        <w:ind w:left="947" w:right="386" w:hanging="4"/>
        <w:rPr>
          <w:i/>
          <w:sz w:val="21"/>
        </w:rPr>
      </w:pPr>
      <w:r>
        <w:rPr>
          <w:i/>
          <w:color w:val="050505"/>
          <w:w w:val="105"/>
          <w:sz w:val="21"/>
        </w:rPr>
        <w:t>"Having to prove</w:t>
      </w:r>
      <w:r>
        <w:rPr>
          <w:i/>
          <w:color w:val="050505"/>
          <w:spacing w:val="-9"/>
          <w:w w:val="105"/>
          <w:sz w:val="21"/>
        </w:rPr>
        <w:t xml:space="preserve"> </w:t>
      </w:r>
      <w:r>
        <w:rPr>
          <w:i/>
          <w:color w:val="050505"/>
          <w:w w:val="105"/>
          <w:sz w:val="21"/>
        </w:rPr>
        <w:t>over and</w:t>
      </w:r>
      <w:r>
        <w:rPr>
          <w:i/>
          <w:color w:val="050505"/>
          <w:spacing w:val="-6"/>
          <w:w w:val="105"/>
          <w:sz w:val="21"/>
        </w:rPr>
        <w:t xml:space="preserve"> </w:t>
      </w:r>
      <w:r>
        <w:rPr>
          <w:i/>
          <w:color w:val="050505"/>
          <w:w w:val="105"/>
          <w:sz w:val="21"/>
        </w:rPr>
        <w:t>over again that</w:t>
      </w:r>
      <w:r>
        <w:rPr>
          <w:i/>
          <w:color w:val="050505"/>
          <w:spacing w:val="-1"/>
          <w:w w:val="105"/>
          <w:sz w:val="21"/>
        </w:rPr>
        <w:t xml:space="preserve"> </w:t>
      </w:r>
      <w:r>
        <w:rPr>
          <w:i/>
          <w:color w:val="050505"/>
          <w:w w:val="105"/>
          <w:sz w:val="21"/>
        </w:rPr>
        <w:t>you have</w:t>
      </w:r>
      <w:r>
        <w:rPr>
          <w:i/>
          <w:color w:val="050505"/>
          <w:spacing w:val="-6"/>
          <w:w w:val="105"/>
          <w:sz w:val="21"/>
        </w:rPr>
        <w:t xml:space="preserve"> </w:t>
      </w:r>
      <w:r>
        <w:rPr>
          <w:i/>
          <w:color w:val="050505"/>
          <w:w w:val="105"/>
          <w:sz w:val="21"/>
        </w:rPr>
        <w:t>many problems that are</w:t>
      </w:r>
      <w:r>
        <w:rPr>
          <w:i/>
          <w:color w:val="050505"/>
          <w:spacing w:val="-8"/>
          <w:w w:val="105"/>
          <w:sz w:val="21"/>
        </w:rPr>
        <w:t xml:space="preserve"> </w:t>
      </w:r>
      <w:r>
        <w:rPr>
          <w:i/>
          <w:color w:val="050505"/>
          <w:w w:val="105"/>
          <w:sz w:val="21"/>
        </w:rPr>
        <w:t>not going to go away is crucifying."</w:t>
      </w:r>
    </w:p>
    <w:p w14:paraId="0623EC23" w14:textId="77777777" w:rsidR="00284967" w:rsidRDefault="00284967">
      <w:pPr>
        <w:pStyle w:val="BodyText"/>
        <w:spacing w:before="7"/>
        <w:rPr>
          <w:i/>
          <w:sz w:val="25"/>
        </w:rPr>
      </w:pPr>
    </w:p>
    <w:p w14:paraId="2B26A307" w14:textId="77777777" w:rsidR="00284967" w:rsidRDefault="00807DB8">
      <w:pPr>
        <w:spacing w:before="1" w:line="290" w:lineRule="auto"/>
        <w:ind w:left="941" w:right="225" w:firstLine="54"/>
        <w:rPr>
          <w:i/>
          <w:sz w:val="21"/>
        </w:rPr>
      </w:pPr>
      <w:r>
        <w:rPr>
          <w:i/>
          <w:color w:val="050505"/>
          <w:w w:val="105"/>
          <w:sz w:val="21"/>
        </w:rPr>
        <w:t>"The</w:t>
      </w:r>
      <w:r>
        <w:rPr>
          <w:i/>
          <w:color w:val="050505"/>
          <w:spacing w:val="-3"/>
          <w:w w:val="105"/>
          <w:sz w:val="21"/>
        </w:rPr>
        <w:t xml:space="preserve"> </w:t>
      </w:r>
      <w:r>
        <w:rPr>
          <w:i/>
          <w:color w:val="050505"/>
          <w:w w:val="105"/>
          <w:sz w:val="21"/>
        </w:rPr>
        <w:t>worst thing is</w:t>
      </w:r>
      <w:r>
        <w:rPr>
          <w:i/>
          <w:color w:val="050505"/>
          <w:spacing w:val="-2"/>
          <w:w w:val="105"/>
          <w:sz w:val="21"/>
        </w:rPr>
        <w:t xml:space="preserve"> </w:t>
      </w:r>
      <w:r>
        <w:rPr>
          <w:i/>
          <w:color w:val="050505"/>
          <w:w w:val="105"/>
          <w:sz w:val="21"/>
        </w:rPr>
        <w:t>having to relive</w:t>
      </w:r>
      <w:r>
        <w:rPr>
          <w:i/>
          <w:color w:val="050505"/>
          <w:spacing w:val="-5"/>
          <w:w w:val="105"/>
          <w:sz w:val="21"/>
        </w:rPr>
        <w:t xml:space="preserve"> </w:t>
      </w:r>
      <w:r>
        <w:rPr>
          <w:i/>
          <w:color w:val="050505"/>
          <w:w w:val="105"/>
          <w:sz w:val="21"/>
        </w:rPr>
        <w:t>every psychotic episode while</w:t>
      </w:r>
      <w:r>
        <w:rPr>
          <w:i/>
          <w:color w:val="050505"/>
          <w:spacing w:val="-34"/>
          <w:w w:val="105"/>
          <w:sz w:val="21"/>
        </w:rPr>
        <w:t xml:space="preserve"> </w:t>
      </w:r>
      <w:r>
        <w:rPr>
          <w:i/>
          <w:color w:val="050505"/>
          <w:w w:val="105"/>
          <w:sz w:val="21"/>
        </w:rPr>
        <w:t>filling in</w:t>
      </w:r>
      <w:r>
        <w:rPr>
          <w:i/>
          <w:color w:val="050505"/>
          <w:spacing w:val="-4"/>
          <w:w w:val="105"/>
          <w:sz w:val="21"/>
        </w:rPr>
        <w:t xml:space="preserve"> </w:t>
      </w:r>
      <w:r>
        <w:rPr>
          <w:i/>
          <w:color w:val="050505"/>
          <w:w w:val="105"/>
          <w:sz w:val="21"/>
        </w:rPr>
        <w:t>the</w:t>
      </w:r>
      <w:r>
        <w:rPr>
          <w:i/>
          <w:color w:val="050505"/>
          <w:spacing w:val="-39"/>
          <w:w w:val="105"/>
          <w:sz w:val="21"/>
        </w:rPr>
        <w:t xml:space="preserve"> </w:t>
      </w:r>
      <w:r>
        <w:rPr>
          <w:i/>
          <w:color w:val="050505"/>
          <w:w w:val="105"/>
          <w:sz w:val="21"/>
        </w:rPr>
        <w:t>form, every</w:t>
      </w:r>
      <w:r>
        <w:rPr>
          <w:i/>
          <w:color w:val="050505"/>
          <w:spacing w:val="-5"/>
          <w:w w:val="105"/>
          <w:sz w:val="21"/>
        </w:rPr>
        <w:t xml:space="preserve"> </w:t>
      </w:r>
      <w:r>
        <w:rPr>
          <w:i/>
          <w:color w:val="050505"/>
          <w:w w:val="105"/>
          <w:sz w:val="21"/>
        </w:rPr>
        <w:t>abusive</w:t>
      </w:r>
      <w:r>
        <w:rPr>
          <w:i/>
          <w:color w:val="050505"/>
          <w:spacing w:val="-7"/>
          <w:w w:val="105"/>
          <w:sz w:val="21"/>
        </w:rPr>
        <w:t xml:space="preserve"> </w:t>
      </w:r>
      <w:r>
        <w:rPr>
          <w:i/>
          <w:color w:val="050505"/>
          <w:w w:val="105"/>
          <w:sz w:val="21"/>
        </w:rPr>
        <w:t>put</w:t>
      </w:r>
      <w:r>
        <w:rPr>
          <w:i/>
          <w:color w:val="050505"/>
          <w:spacing w:val="-7"/>
          <w:w w:val="105"/>
          <w:sz w:val="21"/>
        </w:rPr>
        <w:t xml:space="preserve"> </w:t>
      </w:r>
      <w:r>
        <w:rPr>
          <w:i/>
          <w:color w:val="050505"/>
          <w:w w:val="105"/>
          <w:sz w:val="21"/>
        </w:rPr>
        <w:t>down,</w:t>
      </w:r>
      <w:r>
        <w:rPr>
          <w:i/>
          <w:color w:val="050505"/>
          <w:spacing w:val="-16"/>
          <w:w w:val="105"/>
          <w:sz w:val="21"/>
        </w:rPr>
        <w:t xml:space="preserve"> </w:t>
      </w:r>
      <w:r>
        <w:rPr>
          <w:i/>
          <w:color w:val="050505"/>
          <w:w w:val="105"/>
          <w:sz w:val="21"/>
        </w:rPr>
        <w:t>every</w:t>
      </w:r>
      <w:r>
        <w:rPr>
          <w:i/>
          <w:color w:val="050505"/>
          <w:spacing w:val="-5"/>
          <w:w w:val="105"/>
          <w:sz w:val="21"/>
        </w:rPr>
        <w:t xml:space="preserve"> </w:t>
      </w:r>
      <w:r>
        <w:rPr>
          <w:i/>
          <w:color w:val="050505"/>
          <w:w w:val="105"/>
          <w:sz w:val="21"/>
        </w:rPr>
        <w:t>single</w:t>
      </w:r>
      <w:r>
        <w:rPr>
          <w:i/>
          <w:color w:val="050505"/>
          <w:spacing w:val="-10"/>
          <w:w w:val="105"/>
          <w:sz w:val="21"/>
        </w:rPr>
        <w:t xml:space="preserve"> </w:t>
      </w:r>
      <w:r>
        <w:rPr>
          <w:i/>
          <w:color w:val="050505"/>
          <w:w w:val="105"/>
          <w:sz w:val="21"/>
        </w:rPr>
        <w:t>personal</w:t>
      </w:r>
      <w:r>
        <w:rPr>
          <w:i/>
          <w:color w:val="050505"/>
          <w:spacing w:val="-3"/>
          <w:w w:val="105"/>
          <w:sz w:val="21"/>
        </w:rPr>
        <w:t xml:space="preserve"> </w:t>
      </w:r>
      <w:r>
        <w:rPr>
          <w:i/>
          <w:color w:val="050505"/>
          <w:w w:val="105"/>
          <w:sz w:val="21"/>
        </w:rPr>
        <w:t>detail</w:t>
      </w:r>
      <w:r>
        <w:rPr>
          <w:i/>
          <w:color w:val="050505"/>
          <w:spacing w:val="-4"/>
          <w:w w:val="105"/>
          <w:sz w:val="21"/>
        </w:rPr>
        <w:t xml:space="preserve"> </w:t>
      </w:r>
      <w:r>
        <w:rPr>
          <w:i/>
          <w:color w:val="050505"/>
          <w:w w:val="105"/>
          <w:sz w:val="21"/>
        </w:rPr>
        <w:t>when</w:t>
      </w:r>
      <w:r>
        <w:rPr>
          <w:i/>
          <w:color w:val="050505"/>
          <w:spacing w:val="-3"/>
          <w:w w:val="105"/>
          <w:sz w:val="21"/>
        </w:rPr>
        <w:t xml:space="preserve"> </w:t>
      </w:r>
      <w:r>
        <w:rPr>
          <w:i/>
          <w:color w:val="050505"/>
          <w:w w:val="105"/>
          <w:sz w:val="21"/>
        </w:rPr>
        <w:t>I</w:t>
      </w:r>
      <w:r>
        <w:rPr>
          <w:i/>
          <w:color w:val="050505"/>
          <w:spacing w:val="-12"/>
          <w:w w:val="105"/>
          <w:sz w:val="21"/>
        </w:rPr>
        <w:t xml:space="preserve"> </w:t>
      </w:r>
      <w:r>
        <w:rPr>
          <w:i/>
          <w:color w:val="050505"/>
          <w:w w:val="105"/>
          <w:sz w:val="21"/>
        </w:rPr>
        <w:t>hate</w:t>
      </w:r>
      <w:r>
        <w:rPr>
          <w:i/>
          <w:color w:val="050505"/>
          <w:spacing w:val="-11"/>
          <w:w w:val="105"/>
          <w:sz w:val="21"/>
        </w:rPr>
        <w:t xml:space="preserve"> </w:t>
      </w:r>
      <w:r>
        <w:rPr>
          <w:i/>
          <w:color w:val="050505"/>
          <w:w w:val="105"/>
          <w:sz w:val="21"/>
        </w:rPr>
        <w:t>revealing personal details</w:t>
      </w:r>
      <w:r>
        <w:rPr>
          <w:i/>
          <w:color w:val="050505"/>
          <w:spacing w:val="-1"/>
          <w:w w:val="105"/>
          <w:sz w:val="21"/>
        </w:rPr>
        <w:t xml:space="preserve"> </w:t>
      </w:r>
      <w:r>
        <w:rPr>
          <w:i/>
          <w:color w:val="050505"/>
          <w:w w:val="105"/>
          <w:sz w:val="21"/>
        </w:rPr>
        <w:t>about myself to anyone,</w:t>
      </w:r>
      <w:r>
        <w:rPr>
          <w:i/>
          <w:color w:val="050505"/>
          <w:spacing w:val="-9"/>
          <w:w w:val="105"/>
          <w:sz w:val="21"/>
        </w:rPr>
        <w:t xml:space="preserve"> </w:t>
      </w:r>
      <w:r>
        <w:rPr>
          <w:i/>
          <w:color w:val="050505"/>
          <w:w w:val="105"/>
          <w:sz w:val="21"/>
        </w:rPr>
        <w:t>driving me</w:t>
      </w:r>
      <w:r>
        <w:rPr>
          <w:i/>
          <w:color w:val="050505"/>
          <w:spacing w:val="-10"/>
          <w:w w:val="105"/>
          <w:sz w:val="21"/>
        </w:rPr>
        <w:t xml:space="preserve"> </w:t>
      </w:r>
      <w:r>
        <w:rPr>
          <w:i/>
          <w:color w:val="050505"/>
          <w:w w:val="105"/>
          <w:sz w:val="21"/>
        </w:rPr>
        <w:t>to psychosis, the</w:t>
      </w:r>
      <w:r>
        <w:rPr>
          <w:i/>
          <w:color w:val="050505"/>
          <w:spacing w:val="-13"/>
          <w:w w:val="105"/>
          <w:sz w:val="21"/>
        </w:rPr>
        <w:t xml:space="preserve"> </w:t>
      </w:r>
      <w:r>
        <w:rPr>
          <w:i/>
          <w:color w:val="050505"/>
          <w:w w:val="105"/>
          <w:sz w:val="21"/>
        </w:rPr>
        <w:t>WCA</w:t>
      </w:r>
      <w:r>
        <w:rPr>
          <w:i/>
          <w:color w:val="050505"/>
          <w:spacing w:val="-9"/>
          <w:w w:val="105"/>
          <w:sz w:val="21"/>
        </w:rPr>
        <w:t xml:space="preserve"> </w:t>
      </w:r>
      <w:r>
        <w:rPr>
          <w:i/>
          <w:color w:val="050505"/>
          <w:w w:val="105"/>
          <w:sz w:val="21"/>
        </w:rPr>
        <w:t>is</w:t>
      </w:r>
      <w:r>
        <w:rPr>
          <w:i/>
          <w:color w:val="050505"/>
          <w:spacing w:val="-13"/>
          <w:w w:val="105"/>
          <w:sz w:val="21"/>
        </w:rPr>
        <w:t xml:space="preserve"> </w:t>
      </w:r>
      <w:r>
        <w:rPr>
          <w:i/>
          <w:color w:val="050505"/>
          <w:w w:val="105"/>
          <w:sz w:val="21"/>
        </w:rPr>
        <w:t>biased against mental health conditions."</w:t>
      </w:r>
    </w:p>
    <w:p w14:paraId="044912BF" w14:textId="77777777" w:rsidR="00284967" w:rsidRDefault="00284967">
      <w:pPr>
        <w:pStyle w:val="BodyText"/>
        <w:spacing w:before="4"/>
        <w:rPr>
          <w:i/>
          <w:sz w:val="19"/>
        </w:rPr>
      </w:pPr>
    </w:p>
    <w:p w14:paraId="0260DCA4" w14:textId="77777777" w:rsidR="00284967" w:rsidRDefault="00807DB8">
      <w:pPr>
        <w:pStyle w:val="Heading5"/>
        <w:numPr>
          <w:ilvl w:val="3"/>
          <w:numId w:val="21"/>
        </w:numPr>
        <w:tabs>
          <w:tab w:val="left" w:pos="930"/>
        </w:tabs>
        <w:spacing w:before="1"/>
        <w:ind w:left="929" w:hanging="336"/>
        <w:jc w:val="left"/>
        <w:rPr>
          <w:rFonts w:ascii="Times New Roman"/>
          <w:color w:val="050505"/>
          <w:sz w:val="30"/>
        </w:rPr>
      </w:pPr>
      <w:r>
        <w:rPr>
          <w:color w:val="050505"/>
          <w:w w:val="95"/>
        </w:rPr>
        <w:t>LACK</w:t>
      </w:r>
      <w:r>
        <w:rPr>
          <w:color w:val="050505"/>
          <w:spacing w:val="1"/>
        </w:rPr>
        <w:t xml:space="preserve"> </w:t>
      </w:r>
      <w:r>
        <w:rPr>
          <w:color w:val="050505"/>
          <w:w w:val="95"/>
        </w:rPr>
        <w:t>OF</w:t>
      </w:r>
      <w:r>
        <w:rPr>
          <w:color w:val="050505"/>
          <w:spacing w:val="-8"/>
          <w:w w:val="95"/>
        </w:rPr>
        <w:t xml:space="preserve"> </w:t>
      </w:r>
      <w:r>
        <w:rPr>
          <w:color w:val="050505"/>
          <w:w w:val="95"/>
        </w:rPr>
        <w:t>CARE</w:t>
      </w:r>
      <w:r>
        <w:rPr>
          <w:color w:val="050505"/>
          <w:spacing w:val="2"/>
        </w:rPr>
        <w:t xml:space="preserve"> </w:t>
      </w:r>
      <w:r>
        <w:rPr>
          <w:color w:val="050505"/>
          <w:w w:val="95"/>
        </w:rPr>
        <w:t>WITHIN</w:t>
      </w:r>
      <w:r>
        <w:rPr>
          <w:color w:val="050505"/>
          <w:spacing w:val="-3"/>
          <w:w w:val="95"/>
        </w:rPr>
        <w:t xml:space="preserve"> </w:t>
      </w:r>
      <w:r>
        <w:rPr>
          <w:color w:val="050505"/>
          <w:w w:val="95"/>
        </w:rPr>
        <w:t>THE</w:t>
      </w:r>
      <w:r>
        <w:rPr>
          <w:color w:val="050505"/>
          <w:spacing w:val="-6"/>
          <w:w w:val="95"/>
        </w:rPr>
        <w:t xml:space="preserve"> </w:t>
      </w:r>
      <w:r>
        <w:rPr>
          <w:color w:val="050505"/>
          <w:spacing w:val="-2"/>
          <w:w w:val="95"/>
        </w:rPr>
        <w:t>SYSTEM</w:t>
      </w:r>
    </w:p>
    <w:p w14:paraId="58FD3C58" w14:textId="77777777" w:rsidR="00284967" w:rsidRDefault="00284967">
      <w:pPr>
        <w:pStyle w:val="BodyText"/>
        <w:spacing w:before="2"/>
        <w:rPr>
          <w:b/>
          <w:sz w:val="28"/>
        </w:rPr>
      </w:pPr>
    </w:p>
    <w:p w14:paraId="0600E1BA" w14:textId="77777777" w:rsidR="00284967" w:rsidRDefault="00807DB8">
      <w:pPr>
        <w:pStyle w:val="ListParagraph"/>
        <w:numPr>
          <w:ilvl w:val="1"/>
          <w:numId w:val="20"/>
        </w:numPr>
        <w:tabs>
          <w:tab w:val="left" w:pos="563"/>
        </w:tabs>
        <w:rPr>
          <w:rFonts w:ascii="Times New Roman"/>
          <w:b/>
          <w:color w:val="050505"/>
          <w:sz w:val="20"/>
        </w:rPr>
      </w:pPr>
      <w:r>
        <w:rPr>
          <w:b/>
          <w:color w:val="050505"/>
          <w:sz w:val="20"/>
        </w:rPr>
        <w:t>Lack</w:t>
      </w:r>
      <w:r>
        <w:rPr>
          <w:b/>
          <w:color w:val="050505"/>
          <w:spacing w:val="-3"/>
          <w:sz w:val="20"/>
        </w:rPr>
        <w:t xml:space="preserve"> </w:t>
      </w:r>
      <w:r>
        <w:rPr>
          <w:b/>
          <w:color w:val="050505"/>
          <w:sz w:val="20"/>
        </w:rPr>
        <w:t>of</w:t>
      </w:r>
      <w:r>
        <w:rPr>
          <w:b/>
          <w:color w:val="050505"/>
          <w:spacing w:val="-7"/>
          <w:sz w:val="20"/>
        </w:rPr>
        <w:t xml:space="preserve"> </w:t>
      </w:r>
      <w:r>
        <w:rPr>
          <w:b/>
          <w:color w:val="050505"/>
          <w:spacing w:val="-4"/>
          <w:sz w:val="20"/>
        </w:rPr>
        <w:t>care</w:t>
      </w:r>
    </w:p>
    <w:p w14:paraId="6AE05A4F" w14:textId="77777777" w:rsidR="00284967" w:rsidRDefault="00284967">
      <w:pPr>
        <w:pStyle w:val="BodyText"/>
        <w:spacing w:before="1"/>
        <w:rPr>
          <w:b/>
          <w:sz w:val="30"/>
        </w:rPr>
      </w:pPr>
    </w:p>
    <w:p w14:paraId="3BF57C50" w14:textId="77777777" w:rsidR="00284967" w:rsidRDefault="00807DB8">
      <w:pPr>
        <w:pStyle w:val="BodyText"/>
        <w:spacing w:line="290" w:lineRule="auto"/>
        <w:ind w:left="217" w:right="225" w:firstLine="1"/>
      </w:pPr>
      <w:r>
        <w:rPr>
          <w:color w:val="050505"/>
          <w:w w:val="105"/>
        </w:rPr>
        <w:t>16%</w:t>
      </w:r>
      <w:r>
        <w:rPr>
          <w:color w:val="050505"/>
          <w:spacing w:val="-7"/>
          <w:w w:val="105"/>
        </w:rPr>
        <w:t xml:space="preserve"> </w:t>
      </w:r>
      <w:r>
        <w:rPr>
          <w:color w:val="050505"/>
          <w:w w:val="105"/>
        </w:rPr>
        <w:t>of</w:t>
      </w:r>
      <w:r>
        <w:rPr>
          <w:color w:val="050505"/>
          <w:spacing w:val="-3"/>
          <w:w w:val="105"/>
        </w:rPr>
        <w:t xml:space="preserve"> </w:t>
      </w:r>
      <w:r>
        <w:rPr>
          <w:color w:val="050505"/>
          <w:w w:val="105"/>
        </w:rPr>
        <w:t>respondents referred</w:t>
      </w:r>
      <w:r>
        <w:rPr>
          <w:color w:val="050505"/>
          <w:spacing w:val="-2"/>
          <w:w w:val="105"/>
        </w:rPr>
        <w:t xml:space="preserve"> </w:t>
      </w:r>
      <w:r>
        <w:rPr>
          <w:color w:val="050505"/>
          <w:w w:val="105"/>
        </w:rPr>
        <w:t>to the ESA system as</w:t>
      </w:r>
      <w:r>
        <w:rPr>
          <w:color w:val="050505"/>
          <w:spacing w:val="-6"/>
          <w:w w:val="105"/>
        </w:rPr>
        <w:t xml:space="preserve"> </w:t>
      </w:r>
      <w:r>
        <w:rPr>
          <w:color w:val="050505"/>
          <w:w w:val="105"/>
        </w:rPr>
        <w:t>inhumane, cruel</w:t>
      </w:r>
      <w:r>
        <w:rPr>
          <w:color w:val="050505"/>
          <w:spacing w:val="-2"/>
          <w:w w:val="105"/>
        </w:rPr>
        <w:t xml:space="preserve"> </w:t>
      </w:r>
      <w:r>
        <w:rPr>
          <w:color w:val="050505"/>
          <w:w w:val="105"/>
        </w:rPr>
        <w:t>or otherwise uncaring. There is a widespread perception that there is no</w:t>
      </w:r>
      <w:r>
        <w:rPr>
          <w:color w:val="050505"/>
          <w:spacing w:val="-1"/>
          <w:w w:val="105"/>
        </w:rPr>
        <w:t xml:space="preserve"> </w:t>
      </w:r>
      <w:r>
        <w:rPr>
          <w:color w:val="050505"/>
          <w:w w:val="105"/>
        </w:rPr>
        <w:t>official concern about the individuals undergoing</w:t>
      </w:r>
      <w:r>
        <w:rPr>
          <w:color w:val="050505"/>
          <w:spacing w:val="-10"/>
          <w:w w:val="105"/>
        </w:rPr>
        <w:t xml:space="preserve"> </w:t>
      </w:r>
      <w:r>
        <w:rPr>
          <w:color w:val="050505"/>
          <w:w w:val="105"/>
        </w:rPr>
        <w:t>the assessment, within</w:t>
      </w:r>
      <w:r>
        <w:rPr>
          <w:color w:val="050505"/>
          <w:spacing w:val="-6"/>
          <w:w w:val="105"/>
        </w:rPr>
        <w:t xml:space="preserve"> </w:t>
      </w:r>
      <w:r>
        <w:rPr>
          <w:color w:val="050505"/>
          <w:w w:val="105"/>
        </w:rPr>
        <w:t>either</w:t>
      </w:r>
      <w:r>
        <w:rPr>
          <w:color w:val="050505"/>
          <w:spacing w:val="-4"/>
          <w:w w:val="105"/>
        </w:rPr>
        <w:t xml:space="preserve"> </w:t>
      </w:r>
      <w:r>
        <w:rPr>
          <w:color w:val="050505"/>
          <w:w w:val="105"/>
        </w:rPr>
        <w:t>the</w:t>
      </w:r>
      <w:r>
        <w:rPr>
          <w:color w:val="050505"/>
          <w:spacing w:val="-4"/>
          <w:w w:val="105"/>
        </w:rPr>
        <w:t xml:space="preserve"> </w:t>
      </w:r>
      <w:r>
        <w:rPr>
          <w:color w:val="050505"/>
          <w:w w:val="105"/>
        </w:rPr>
        <w:t>Department for Work</w:t>
      </w:r>
      <w:r>
        <w:rPr>
          <w:color w:val="050505"/>
          <w:spacing w:val="-3"/>
          <w:w w:val="105"/>
        </w:rPr>
        <w:t xml:space="preserve"> </w:t>
      </w:r>
      <w:r>
        <w:rPr>
          <w:color w:val="050505"/>
          <w:w w:val="105"/>
        </w:rPr>
        <w:t>and</w:t>
      </w:r>
      <w:r>
        <w:rPr>
          <w:color w:val="050505"/>
          <w:spacing w:val="-4"/>
          <w:w w:val="105"/>
        </w:rPr>
        <w:t xml:space="preserve"> </w:t>
      </w:r>
      <w:r>
        <w:rPr>
          <w:color w:val="050505"/>
          <w:w w:val="105"/>
        </w:rPr>
        <w:t>Pensions (DWP) or Atos.</w:t>
      </w:r>
      <w:r>
        <w:rPr>
          <w:color w:val="050505"/>
          <w:spacing w:val="40"/>
          <w:w w:val="105"/>
        </w:rPr>
        <w:t xml:space="preserve"> </w:t>
      </w:r>
      <w:r>
        <w:rPr>
          <w:color w:val="050505"/>
          <w:w w:val="105"/>
        </w:rPr>
        <w:t>This is</w:t>
      </w:r>
      <w:r>
        <w:rPr>
          <w:color w:val="050505"/>
          <w:spacing w:val="-9"/>
          <w:w w:val="105"/>
        </w:rPr>
        <w:t xml:space="preserve"> </w:t>
      </w:r>
      <w:r>
        <w:rPr>
          <w:color w:val="050505"/>
          <w:w w:val="105"/>
        </w:rPr>
        <w:t>compounded by widespread media rhetoric and</w:t>
      </w:r>
      <w:r>
        <w:rPr>
          <w:color w:val="050505"/>
          <w:spacing w:val="-6"/>
          <w:w w:val="105"/>
        </w:rPr>
        <w:t xml:space="preserve"> </w:t>
      </w:r>
      <w:r>
        <w:rPr>
          <w:color w:val="050505"/>
          <w:w w:val="105"/>
        </w:rPr>
        <w:t>government portrayals, such as the</w:t>
      </w:r>
      <w:r>
        <w:rPr>
          <w:color w:val="050505"/>
          <w:spacing w:val="40"/>
          <w:w w:val="105"/>
        </w:rPr>
        <w:t xml:space="preserve"> </w:t>
      </w:r>
      <w:r>
        <w:rPr>
          <w:color w:val="050505"/>
          <w:w w:val="105"/>
        </w:rPr>
        <w:t>commonly employed dichotomy</w:t>
      </w:r>
      <w:r>
        <w:rPr>
          <w:color w:val="050505"/>
          <w:spacing w:val="40"/>
          <w:w w:val="105"/>
        </w:rPr>
        <w:t xml:space="preserve"> </w:t>
      </w:r>
      <w:r>
        <w:rPr>
          <w:color w:val="050505"/>
          <w:w w:val="105"/>
        </w:rPr>
        <w:t>between 'workers/strivers' and 'shirkers/skivers'.</w:t>
      </w:r>
    </w:p>
    <w:p w14:paraId="53AEED64" w14:textId="77777777" w:rsidR="00284967" w:rsidRDefault="00284967">
      <w:pPr>
        <w:pStyle w:val="BodyText"/>
        <w:spacing w:before="3"/>
        <w:rPr>
          <w:sz w:val="26"/>
        </w:rPr>
      </w:pPr>
    </w:p>
    <w:p w14:paraId="78D5F77B" w14:textId="77777777" w:rsidR="00284967" w:rsidRDefault="00807DB8">
      <w:pPr>
        <w:spacing w:line="285" w:lineRule="auto"/>
        <w:ind w:left="946" w:right="225" w:hanging="3"/>
        <w:rPr>
          <w:i/>
          <w:sz w:val="21"/>
        </w:rPr>
      </w:pPr>
      <w:r>
        <w:rPr>
          <w:i/>
          <w:color w:val="050505"/>
          <w:w w:val="105"/>
          <w:sz w:val="21"/>
        </w:rPr>
        <w:t>"That this government refuses to</w:t>
      </w:r>
      <w:r>
        <w:rPr>
          <w:i/>
          <w:color w:val="050505"/>
          <w:spacing w:val="-5"/>
          <w:w w:val="105"/>
          <w:sz w:val="21"/>
        </w:rPr>
        <w:t xml:space="preserve"> </w:t>
      </w:r>
      <w:r>
        <w:rPr>
          <w:i/>
          <w:color w:val="050505"/>
          <w:w w:val="105"/>
          <w:sz w:val="21"/>
        </w:rPr>
        <w:t>face</w:t>
      </w:r>
      <w:r>
        <w:rPr>
          <w:i/>
          <w:color w:val="050505"/>
          <w:spacing w:val="-5"/>
          <w:w w:val="105"/>
          <w:sz w:val="21"/>
        </w:rPr>
        <w:t xml:space="preserve"> </w:t>
      </w:r>
      <w:r>
        <w:rPr>
          <w:i/>
          <w:color w:val="050505"/>
          <w:w w:val="105"/>
          <w:sz w:val="21"/>
        </w:rPr>
        <w:t>the</w:t>
      </w:r>
      <w:r>
        <w:rPr>
          <w:i/>
          <w:color w:val="050505"/>
          <w:spacing w:val="-39"/>
          <w:w w:val="105"/>
          <w:sz w:val="21"/>
        </w:rPr>
        <w:t xml:space="preserve"> </w:t>
      </w:r>
      <w:r>
        <w:rPr>
          <w:i/>
          <w:color w:val="050505"/>
          <w:w w:val="105"/>
          <w:sz w:val="21"/>
        </w:rPr>
        <w:t>facts</w:t>
      </w:r>
      <w:r>
        <w:rPr>
          <w:i/>
          <w:color w:val="050505"/>
          <w:spacing w:val="-7"/>
          <w:w w:val="105"/>
          <w:sz w:val="21"/>
        </w:rPr>
        <w:t xml:space="preserve"> </w:t>
      </w:r>
      <w:r>
        <w:rPr>
          <w:i/>
          <w:color w:val="050505"/>
          <w:w w:val="105"/>
          <w:sz w:val="21"/>
        </w:rPr>
        <w:t>or that these are</w:t>
      </w:r>
      <w:r>
        <w:rPr>
          <w:i/>
          <w:color w:val="050505"/>
          <w:spacing w:val="-6"/>
          <w:w w:val="105"/>
          <w:sz w:val="21"/>
        </w:rPr>
        <w:t xml:space="preserve"> </w:t>
      </w:r>
      <w:r>
        <w:rPr>
          <w:i/>
          <w:color w:val="050505"/>
          <w:w w:val="105"/>
          <w:sz w:val="21"/>
        </w:rPr>
        <w:t>real</w:t>
      </w:r>
      <w:r>
        <w:rPr>
          <w:i/>
          <w:color w:val="050505"/>
          <w:spacing w:val="-2"/>
          <w:w w:val="105"/>
          <w:sz w:val="21"/>
        </w:rPr>
        <w:t xml:space="preserve"> </w:t>
      </w:r>
      <w:r>
        <w:rPr>
          <w:i/>
          <w:color w:val="050505"/>
          <w:w w:val="105"/>
          <w:sz w:val="21"/>
        </w:rPr>
        <w:t xml:space="preserve">people not just </w:t>
      </w:r>
      <w:r>
        <w:rPr>
          <w:i/>
          <w:color w:val="050505"/>
          <w:spacing w:val="-2"/>
          <w:w w:val="105"/>
          <w:sz w:val="21"/>
        </w:rPr>
        <w:t>numbers."</w:t>
      </w:r>
    </w:p>
    <w:p w14:paraId="438427F0" w14:textId="77777777" w:rsidR="00284967" w:rsidRDefault="00284967">
      <w:pPr>
        <w:pStyle w:val="BodyText"/>
        <w:rPr>
          <w:i/>
          <w:sz w:val="20"/>
        </w:rPr>
      </w:pPr>
    </w:p>
    <w:p w14:paraId="3FFCFE93" w14:textId="77777777" w:rsidR="00284967" w:rsidRDefault="00284967">
      <w:pPr>
        <w:pStyle w:val="BodyText"/>
        <w:rPr>
          <w:i/>
          <w:sz w:val="20"/>
        </w:rPr>
      </w:pPr>
    </w:p>
    <w:p w14:paraId="67BF25D1" w14:textId="77777777" w:rsidR="00284967" w:rsidRDefault="00807DB8">
      <w:pPr>
        <w:pStyle w:val="BodyText"/>
        <w:spacing w:before="4"/>
        <w:rPr>
          <w:i/>
          <w:sz w:val="20"/>
        </w:rPr>
      </w:pPr>
      <w:r>
        <w:pict w14:anchorId="1DC13D53">
          <v:shape id="docshape31" o:spid="_x0000_s1157" style="position:absolute;margin-left:72.1pt;margin-top:12.95pt;width:145.2pt;height:.1pt;z-index:-15718912;mso-wrap-distance-left:0;mso-wrap-distance-right:0;mso-position-horizontal-relative:page" coordorigin="1442,259" coordsize="2904,0" path="m1442,259r2904,e" filled="f" strokeweight=".08475mm">
            <v:path arrowok="t"/>
            <w10:wrap type="topAndBottom" anchorx="page"/>
          </v:shape>
        </w:pict>
      </w:r>
    </w:p>
    <w:p w14:paraId="2B1AA9A7" w14:textId="77777777" w:rsidR="00284967" w:rsidRDefault="00807DB8">
      <w:pPr>
        <w:spacing w:before="107"/>
        <w:ind w:left="228"/>
        <w:rPr>
          <w:sz w:val="18"/>
        </w:rPr>
      </w:pPr>
      <w:r>
        <w:rPr>
          <w:rFonts w:ascii="Times New Roman"/>
          <w:color w:val="1A1A1A"/>
          <w:w w:val="105"/>
          <w:position w:val="12"/>
          <w:sz w:val="14"/>
        </w:rPr>
        <w:t>24</w:t>
      </w:r>
      <w:r>
        <w:rPr>
          <w:rFonts w:ascii="Times New Roman"/>
          <w:color w:val="1A1A1A"/>
          <w:spacing w:val="22"/>
          <w:w w:val="105"/>
          <w:position w:val="12"/>
          <w:sz w:val="14"/>
        </w:rPr>
        <w:t xml:space="preserve"> </w:t>
      </w:r>
      <w:hyperlink r:id="rId14">
        <w:r>
          <w:rPr>
            <w:color w:val="050505"/>
            <w:spacing w:val="-2"/>
            <w:w w:val="105"/>
            <w:sz w:val="18"/>
          </w:rPr>
          <w:t>http://calumslist.org/</w:t>
        </w:r>
      </w:hyperlink>
    </w:p>
    <w:p w14:paraId="38EB46A2" w14:textId="77777777" w:rsidR="00284967" w:rsidRDefault="00284967">
      <w:pPr>
        <w:rPr>
          <w:sz w:val="18"/>
        </w:rPr>
        <w:sectPr w:rsidR="00284967">
          <w:pgSz w:w="11900" w:h="16840"/>
          <w:pgMar w:top="1360" w:right="1260" w:bottom="1220" w:left="1220" w:header="0" w:footer="1001" w:gutter="0"/>
          <w:cols w:space="720"/>
        </w:sectPr>
      </w:pPr>
    </w:p>
    <w:p w14:paraId="35017BF6" w14:textId="77777777" w:rsidR="00284967" w:rsidRDefault="00807DB8">
      <w:pPr>
        <w:spacing w:before="68" w:line="290" w:lineRule="auto"/>
        <w:ind w:left="941" w:right="386" w:firstLine="2"/>
        <w:rPr>
          <w:i/>
          <w:sz w:val="21"/>
        </w:rPr>
      </w:pPr>
      <w:r>
        <w:rPr>
          <w:i/>
          <w:color w:val="050505"/>
          <w:sz w:val="21"/>
        </w:rPr>
        <w:t>"Knowing</w:t>
      </w:r>
      <w:r>
        <w:rPr>
          <w:i/>
          <w:color w:val="050505"/>
          <w:spacing w:val="40"/>
          <w:sz w:val="21"/>
        </w:rPr>
        <w:t xml:space="preserve"> </w:t>
      </w:r>
      <w:r>
        <w:rPr>
          <w:i/>
          <w:color w:val="050505"/>
          <w:sz w:val="21"/>
        </w:rPr>
        <w:t>the whole process was designed</w:t>
      </w:r>
      <w:r>
        <w:rPr>
          <w:i/>
          <w:color w:val="050505"/>
          <w:spacing w:val="40"/>
          <w:sz w:val="21"/>
        </w:rPr>
        <w:t xml:space="preserve"> </w:t>
      </w:r>
      <w:r>
        <w:rPr>
          <w:i/>
          <w:color w:val="050505"/>
          <w:sz w:val="21"/>
        </w:rPr>
        <w:t>by people like [Lord] Freud who labels, categorises</w:t>
      </w:r>
      <w:r>
        <w:rPr>
          <w:i/>
          <w:color w:val="050505"/>
          <w:spacing w:val="22"/>
          <w:sz w:val="21"/>
        </w:rPr>
        <w:t xml:space="preserve"> </w:t>
      </w:r>
      <w:r>
        <w:rPr>
          <w:i/>
          <w:color w:val="050505"/>
          <w:sz w:val="21"/>
        </w:rPr>
        <w:t>and dismisses</w:t>
      </w:r>
      <w:r>
        <w:rPr>
          <w:i/>
          <w:color w:val="050505"/>
          <w:spacing w:val="26"/>
          <w:sz w:val="21"/>
        </w:rPr>
        <w:t xml:space="preserve"> </w:t>
      </w:r>
      <w:r>
        <w:rPr>
          <w:i/>
          <w:color w:val="050505"/>
          <w:sz w:val="21"/>
        </w:rPr>
        <w:t>us all as "Stock", thus seeking</w:t>
      </w:r>
      <w:r>
        <w:rPr>
          <w:i/>
          <w:color w:val="050505"/>
          <w:spacing w:val="35"/>
          <w:sz w:val="21"/>
        </w:rPr>
        <w:t xml:space="preserve"> </w:t>
      </w:r>
      <w:r>
        <w:rPr>
          <w:i/>
          <w:color w:val="050505"/>
          <w:sz w:val="21"/>
        </w:rPr>
        <w:t>to</w:t>
      </w:r>
      <w:r>
        <w:rPr>
          <w:i/>
          <w:color w:val="050505"/>
          <w:spacing w:val="27"/>
          <w:sz w:val="21"/>
        </w:rPr>
        <w:t xml:space="preserve"> </w:t>
      </w:r>
      <w:r>
        <w:rPr>
          <w:i/>
          <w:color w:val="050505"/>
          <w:sz w:val="21"/>
        </w:rPr>
        <w:t>strip us of</w:t>
      </w:r>
      <w:r>
        <w:rPr>
          <w:i/>
          <w:color w:val="050505"/>
          <w:spacing w:val="33"/>
          <w:sz w:val="21"/>
        </w:rPr>
        <w:t xml:space="preserve"> </w:t>
      </w:r>
      <w:r>
        <w:rPr>
          <w:i/>
          <w:color w:val="050505"/>
          <w:sz w:val="21"/>
        </w:rPr>
        <w:t>our</w:t>
      </w:r>
      <w:r>
        <w:rPr>
          <w:i/>
          <w:color w:val="050505"/>
          <w:spacing w:val="19"/>
          <w:sz w:val="21"/>
        </w:rPr>
        <w:t xml:space="preserve"> </w:t>
      </w:r>
      <w:r>
        <w:rPr>
          <w:i/>
          <w:color w:val="050505"/>
          <w:sz w:val="21"/>
        </w:rPr>
        <w:t>dignity.,,</w:t>
      </w:r>
    </w:p>
    <w:p w14:paraId="14FD4E4F" w14:textId="77777777" w:rsidR="00284967" w:rsidRDefault="00284967">
      <w:pPr>
        <w:pStyle w:val="BodyText"/>
        <w:spacing w:before="5"/>
        <w:rPr>
          <w:i/>
          <w:sz w:val="26"/>
        </w:rPr>
      </w:pPr>
    </w:p>
    <w:p w14:paraId="54B1DA2E" w14:textId="77777777" w:rsidR="00284967" w:rsidRDefault="00807DB8">
      <w:pPr>
        <w:pStyle w:val="ListParagraph"/>
        <w:numPr>
          <w:ilvl w:val="1"/>
          <w:numId w:val="20"/>
        </w:numPr>
        <w:tabs>
          <w:tab w:val="left" w:pos="578"/>
        </w:tabs>
        <w:ind w:left="577" w:hanging="352"/>
        <w:rPr>
          <w:b/>
          <w:color w:val="050505"/>
          <w:sz w:val="20"/>
        </w:rPr>
      </w:pPr>
      <w:r>
        <w:rPr>
          <w:b/>
          <w:color w:val="050505"/>
          <w:w w:val="105"/>
          <w:sz w:val="20"/>
        </w:rPr>
        <w:t>Feeling</w:t>
      </w:r>
      <w:r>
        <w:rPr>
          <w:b/>
          <w:color w:val="050505"/>
          <w:spacing w:val="-15"/>
          <w:w w:val="105"/>
          <w:sz w:val="20"/>
        </w:rPr>
        <w:t xml:space="preserve"> </w:t>
      </w:r>
      <w:r>
        <w:rPr>
          <w:b/>
          <w:color w:val="050505"/>
          <w:w w:val="105"/>
          <w:sz w:val="20"/>
        </w:rPr>
        <w:t>judged</w:t>
      </w:r>
      <w:r>
        <w:rPr>
          <w:b/>
          <w:color w:val="050505"/>
          <w:spacing w:val="-13"/>
          <w:w w:val="105"/>
          <w:sz w:val="20"/>
        </w:rPr>
        <w:t xml:space="preserve"> </w:t>
      </w:r>
      <w:r>
        <w:rPr>
          <w:b/>
          <w:color w:val="050505"/>
          <w:w w:val="105"/>
          <w:sz w:val="20"/>
        </w:rPr>
        <w:t>or</w:t>
      </w:r>
      <w:r>
        <w:rPr>
          <w:b/>
          <w:color w:val="050505"/>
          <w:spacing w:val="-14"/>
          <w:w w:val="105"/>
          <w:sz w:val="20"/>
        </w:rPr>
        <w:t xml:space="preserve"> </w:t>
      </w:r>
      <w:r>
        <w:rPr>
          <w:b/>
          <w:color w:val="050505"/>
          <w:spacing w:val="-2"/>
          <w:w w:val="105"/>
          <w:sz w:val="20"/>
        </w:rPr>
        <w:t>condemned</w:t>
      </w:r>
    </w:p>
    <w:p w14:paraId="460BFA5E" w14:textId="77777777" w:rsidR="00284967" w:rsidRDefault="00284967">
      <w:pPr>
        <w:pStyle w:val="BodyText"/>
        <w:spacing w:before="2"/>
        <w:rPr>
          <w:b/>
          <w:sz w:val="30"/>
        </w:rPr>
      </w:pPr>
    </w:p>
    <w:p w14:paraId="5490B1F4" w14:textId="77777777" w:rsidR="00284967" w:rsidRDefault="00807DB8">
      <w:pPr>
        <w:pStyle w:val="BodyText"/>
        <w:spacing w:line="290" w:lineRule="auto"/>
        <w:ind w:left="223" w:right="434" w:hanging="7"/>
      </w:pPr>
      <w:r>
        <w:rPr>
          <w:color w:val="050505"/>
          <w:w w:val="105"/>
        </w:rPr>
        <w:t>There is</w:t>
      </w:r>
      <w:r>
        <w:rPr>
          <w:color w:val="050505"/>
          <w:spacing w:val="-5"/>
          <w:w w:val="105"/>
        </w:rPr>
        <w:t xml:space="preserve"> </w:t>
      </w:r>
      <w:r>
        <w:rPr>
          <w:color w:val="050505"/>
          <w:w w:val="105"/>
        </w:rPr>
        <w:t>general support amongst the public for giving</w:t>
      </w:r>
      <w:r>
        <w:rPr>
          <w:color w:val="050505"/>
          <w:spacing w:val="-1"/>
          <w:w w:val="105"/>
        </w:rPr>
        <w:t xml:space="preserve"> </w:t>
      </w:r>
      <w:r>
        <w:rPr>
          <w:color w:val="050505"/>
          <w:w w:val="105"/>
        </w:rPr>
        <w:t>benefits to sick and</w:t>
      </w:r>
      <w:r>
        <w:rPr>
          <w:color w:val="050505"/>
          <w:spacing w:val="-3"/>
          <w:w w:val="105"/>
        </w:rPr>
        <w:t xml:space="preserve"> </w:t>
      </w:r>
      <w:r>
        <w:rPr>
          <w:color w:val="050505"/>
          <w:w w:val="105"/>
        </w:rPr>
        <w:t>disabled people.</w:t>
      </w:r>
      <w:r>
        <w:rPr>
          <w:color w:val="050505"/>
          <w:spacing w:val="-39"/>
          <w:w w:val="105"/>
        </w:rPr>
        <w:t xml:space="preserve"> </w:t>
      </w:r>
      <w:r>
        <w:rPr>
          <w:rFonts w:ascii="Times New Roman"/>
          <w:color w:val="1A1A1A"/>
          <w:w w:val="105"/>
          <w:vertAlign w:val="superscript"/>
        </w:rPr>
        <w:t>25</w:t>
      </w:r>
      <w:r>
        <w:rPr>
          <w:rFonts w:ascii="Times New Roman"/>
          <w:color w:val="1A1A1A"/>
          <w:w w:val="105"/>
        </w:rPr>
        <w:t xml:space="preserve"> </w:t>
      </w:r>
      <w:r>
        <w:rPr>
          <w:color w:val="050505"/>
          <w:w w:val="105"/>
        </w:rPr>
        <w:t>However at the same time there is widespread belief that a high proportion of claims</w:t>
      </w:r>
      <w:r>
        <w:rPr>
          <w:color w:val="050505"/>
          <w:spacing w:val="-10"/>
          <w:w w:val="105"/>
        </w:rPr>
        <w:t xml:space="preserve"> </w:t>
      </w:r>
      <w:r>
        <w:rPr>
          <w:color w:val="050505"/>
          <w:w w:val="105"/>
        </w:rPr>
        <w:t>are</w:t>
      </w:r>
      <w:r>
        <w:rPr>
          <w:color w:val="050505"/>
          <w:spacing w:val="-8"/>
          <w:w w:val="105"/>
        </w:rPr>
        <w:t xml:space="preserve"> </w:t>
      </w:r>
      <w:r>
        <w:rPr>
          <w:color w:val="050505"/>
          <w:w w:val="105"/>
        </w:rPr>
        <w:t>not</w:t>
      </w:r>
      <w:r>
        <w:rPr>
          <w:color w:val="050505"/>
          <w:spacing w:val="-13"/>
          <w:w w:val="105"/>
        </w:rPr>
        <w:t xml:space="preserve"> </w:t>
      </w:r>
      <w:r>
        <w:rPr>
          <w:color w:val="050505"/>
          <w:w w:val="105"/>
        </w:rPr>
        <w:t>genuine.</w:t>
      </w:r>
      <w:r>
        <w:rPr>
          <w:rFonts w:ascii="Times New Roman"/>
          <w:color w:val="050505"/>
          <w:w w:val="105"/>
          <w:vertAlign w:val="superscript"/>
        </w:rPr>
        <w:t>26</w:t>
      </w:r>
      <w:r>
        <w:rPr>
          <w:rFonts w:ascii="Times New Roman"/>
          <w:color w:val="050505"/>
          <w:spacing w:val="35"/>
          <w:w w:val="105"/>
        </w:rPr>
        <w:t xml:space="preserve"> </w:t>
      </w:r>
      <w:r>
        <w:rPr>
          <w:color w:val="050505"/>
          <w:w w:val="105"/>
        </w:rPr>
        <w:t>The</w:t>
      </w:r>
      <w:r>
        <w:rPr>
          <w:color w:val="050505"/>
          <w:spacing w:val="-7"/>
          <w:w w:val="105"/>
        </w:rPr>
        <w:t xml:space="preserve"> </w:t>
      </w:r>
      <w:r>
        <w:rPr>
          <w:color w:val="050505"/>
          <w:w w:val="105"/>
        </w:rPr>
        <w:t>consequence is</w:t>
      </w:r>
      <w:r>
        <w:rPr>
          <w:color w:val="050505"/>
          <w:spacing w:val="-16"/>
          <w:w w:val="105"/>
        </w:rPr>
        <w:t xml:space="preserve"> </w:t>
      </w:r>
      <w:r>
        <w:rPr>
          <w:color w:val="050505"/>
          <w:w w:val="105"/>
        </w:rPr>
        <w:t>that</w:t>
      </w:r>
      <w:r>
        <w:rPr>
          <w:color w:val="050505"/>
          <w:spacing w:val="-6"/>
          <w:w w:val="105"/>
        </w:rPr>
        <w:t xml:space="preserve"> </w:t>
      </w:r>
      <w:r>
        <w:rPr>
          <w:color w:val="050505"/>
          <w:w w:val="105"/>
        </w:rPr>
        <w:t>many</w:t>
      </w:r>
      <w:r>
        <w:rPr>
          <w:color w:val="050505"/>
          <w:spacing w:val="-9"/>
          <w:w w:val="105"/>
        </w:rPr>
        <w:t xml:space="preserve"> </w:t>
      </w:r>
      <w:r>
        <w:rPr>
          <w:color w:val="050505"/>
          <w:w w:val="105"/>
        </w:rPr>
        <w:t>genuine</w:t>
      </w:r>
      <w:r>
        <w:rPr>
          <w:color w:val="050505"/>
          <w:spacing w:val="-5"/>
          <w:w w:val="105"/>
        </w:rPr>
        <w:t xml:space="preserve"> </w:t>
      </w:r>
      <w:r>
        <w:rPr>
          <w:color w:val="050505"/>
          <w:w w:val="105"/>
        </w:rPr>
        <w:t>claimants</w:t>
      </w:r>
      <w:r>
        <w:rPr>
          <w:color w:val="050505"/>
          <w:spacing w:val="-2"/>
          <w:w w:val="105"/>
        </w:rPr>
        <w:t xml:space="preserve"> </w:t>
      </w:r>
      <w:r>
        <w:rPr>
          <w:color w:val="050505"/>
          <w:w w:val="105"/>
        </w:rPr>
        <w:t>feel</w:t>
      </w:r>
      <w:r>
        <w:rPr>
          <w:color w:val="050505"/>
          <w:spacing w:val="-13"/>
          <w:w w:val="105"/>
        </w:rPr>
        <w:t xml:space="preserve"> </w:t>
      </w:r>
      <w:r>
        <w:rPr>
          <w:color w:val="050505"/>
          <w:w w:val="105"/>
        </w:rPr>
        <w:t>judged</w:t>
      </w:r>
      <w:r>
        <w:rPr>
          <w:color w:val="050505"/>
          <w:spacing w:val="-6"/>
          <w:w w:val="105"/>
        </w:rPr>
        <w:t xml:space="preserve"> </w:t>
      </w:r>
      <w:r>
        <w:rPr>
          <w:color w:val="050505"/>
          <w:w w:val="105"/>
        </w:rPr>
        <w:t>as cheats or "scroungers"</w:t>
      </w:r>
      <w:r>
        <w:rPr>
          <w:color w:val="050505"/>
          <w:spacing w:val="32"/>
          <w:w w:val="105"/>
        </w:rPr>
        <w:t xml:space="preserve"> </w:t>
      </w:r>
      <w:r>
        <w:rPr>
          <w:color w:val="050505"/>
          <w:w w:val="105"/>
        </w:rPr>
        <w:t>by a public who do not</w:t>
      </w:r>
      <w:r>
        <w:rPr>
          <w:color w:val="050505"/>
          <w:spacing w:val="37"/>
          <w:w w:val="105"/>
        </w:rPr>
        <w:t xml:space="preserve"> </w:t>
      </w:r>
      <w:r>
        <w:rPr>
          <w:color w:val="050505"/>
          <w:w w:val="105"/>
        </w:rPr>
        <w:t>understand the</w:t>
      </w:r>
      <w:r>
        <w:rPr>
          <w:color w:val="050505"/>
          <w:spacing w:val="30"/>
          <w:w w:val="105"/>
        </w:rPr>
        <w:t xml:space="preserve"> </w:t>
      </w:r>
      <w:r>
        <w:rPr>
          <w:color w:val="050505"/>
          <w:w w:val="105"/>
        </w:rPr>
        <w:t>reality of their situation.</w:t>
      </w:r>
    </w:p>
    <w:p w14:paraId="4E07B442" w14:textId="77777777" w:rsidR="00284967" w:rsidRDefault="00807DB8">
      <w:pPr>
        <w:pStyle w:val="BodyText"/>
        <w:spacing w:before="2" w:line="290" w:lineRule="auto"/>
        <w:ind w:left="223" w:right="434" w:firstLine="2"/>
      </w:pPr>
      <w:r>
        <w:rPr>
          <w:color w:val="050505"/>
          <w:w w:val="105"/>
        </w:rPr>
        <w:t>Media</w:t>
      </w:r>
      <w:r>
        <w:rPr>
          <w:color w:val="050505"/>
          <w:spacing w:val="-2"/>
          <w:w w:val="105"/>
        </w:rPr>
        <w:t xml:space="preserve"> </w:t>
      </w:r>
      <w:r>
        <w:rPr>
          <w:color w:val="050505"/>
          <w:w w:val="105"/>
        </w:rPr>
        <w:t>use</w:t>
      </w:r>
      <w:r>
        <w:rPr>
          <w:color w:val="050505"/>
          <w:spacing w:val="-14"/>
          <w:w w:val="105"/>
        </w:rPr>
        <w:t xml:space="preserve"> </w:t>
      </w:r>
      <w:r>
        <w:rPr>
          <w:color w:val="050505"/>
          <w:w w:val="105"/>
        </w:rPr>
        <w:t>of</w:t>
      </w:r>
      <w:r>
        <w:rPr>
          <w:color w:val="050505"/>
          <w:spacing w:val="-9"/>
          <w:w w:val="105"/>
        </w:rPr>
        <w:t xml:space="preserve"> </w:t>
      </w:r>
      <w:r>
        <w:rPr>
          <w:color w:val="050505"/>
          <w:w w:val="105"/>
        </w:rPr>
        <w:t>pejorative</w:t>
      </w:r>
      <w:r>
        <w:rPr>
          <w:color w:val="050505"/>
          <w:spacing w:val="-3"/>
          <w:w w:val="105"/>
        </w:rPr>
        <w:t xml:space="preserve"> </w:t>
      </w:r>
      <w:r>
        <w:rPr>
          <w:color w:val="050505"/>
          <w:w w:val="105"/>
        </w:rPr>
        <w:t>language</w:t>
      </w:r>
      <w:r>
        <w:rPr>
          <w:color w:val="050505"/>
          <w:spacing w:val="-7"/>
          <w:w w:val="105"/>
        </w:rPr>
        <w:t xml:space="preserve"> </w:t>
      </w:r>
      <w:r>
        <w:rPr>
          <w:color w:val="050505"/>
          <w:w w:val="105"/>
        </w:rPr>
        <w:t>towards</w:t>
      </w:r>
      <w:r>
        <w:rPr>
          <w:color w:val="050505"/>
          <w:spacing w:val="-10"/>
          <w:w w:val="105"/>
        </w:rPr>
        <w:t xml:space="preserve"> </w:t>
      </w:r>
      <w:r>
        <w:rPr>
          <w:color w:val="050505"/>
          <w:w w:val="105"/>
        </w:rPr>
        <w:t>the</w:t>
      </w:r>
      <w:r>
        <w:rPr>
          <w:color w:val="050505"/>
          <w:spacing w:val="-6"/>
          <w:w w:val="105"/>
        </w:rPr>
        <w:t xml:space="preserve"> </w:t>
      </w:r>
      <w:r>
        <w:rPr>
          <w:color w:val="050505"/>
          <w:w w:val="105"/>
        </w:rPr>
        <w:t>sick</w:t>
      </w:r>
      <w:r>
        <w:rPr>
          <w:color w:val="050505"/>
          <w:spacing w:val="-5"/>
          <w:w w:val="105"/>
        </w:rPr>
        <w:t xml:space="preserve"> </w:t>
      </w:r>
      <w:r>
        <w:rPr>
          <w:color w:val="050505"/>
          <w:w w:val="105"/>
        </w:rPr>
        <w:t>and</w:t>
      </w:r>
      <w:r>
        <w:rPr>
          <w:color w:val="050505"/>
          <w:spacing w:val="-13"/>
          <w:w w:val="105"/>
        </w:rPr>
        <w:t xml:space="preserve"> </w:t>
      </w:r>
      <w:r>
        <w:rPr>
          <w:color w:val="050505"/>
          <w:w w:val="105"/>
        </w:rPr>
        <w:t>disabled</w:t>
      </w:r>
      <w:r>
        <w:rPr>
          <w:color w:val="050505"/>
          <w:spacing w:val="-2"/>
          <w:w w:val="105"/>
        </w:rPr>
        <w:t xml:space="preserve"> </w:t>
      </w:r>
      <w:r>
        <w:rPr>
          <w:color w:val="050505"/>
          <w:w w:val="105"/>
        </w:rPr>
        <w:t>has</w:t>
      </w:r>
      <w:r>
        <w:rPr>
          <w:color w:val="050505"/>
          <w:spacing w:val="-13"/>
          <w:w w:val="105"/>
        </w:rPr>
        <w:t xml:space="preserve"> </w:t>
      </w:r>
      <w:r>
        <w:rPr>
          <w:color w:val="050505"/>
          <w:w w:val="105"/>
        </w:rPr>
        <w:t>increased</w:t>
      </w:r>
      <w:r>
        <w:rPr>
          <w:color w:val="050505"/>
          <w:spacing w:val="-1"/>
          <w:w w:val="105"/>
        </w:rPr>
        <w:t xml:space="preserve"> </w:t>
      </w:r>
      <w:r>
        <w:rPr>
          <w:color w:val="050505"/>
          <w:w w:val="105"/>
        </w:rPr>
        <w:t xml:space="preserve">recently, </w:t>
      </w:r>
      <w:r>
        <w:rPr>
          <w:color w:val="050505"/>
          <w:w w:val="110"/>
        </w:rPr>
        <w:t>contributing to the 'climate of fear' felt by many.</w:t>
      </w:r>
    </w:p>
    <w:p w14:paraId="189B20EB" w14:textId="77777777" w:rsidR="00284967" w:rsidRDefault="00284967">
      <w:pPr>
        <w:pStyle w:val="BodyText"/>
        <w:spacing w:before="7"/>
        <w:rPr>
          <w:sz w:val="25"/>
        </w:rPr>
      </w:pPr>
    </w:p>
    <w:p w14:paraId="124AA227" w14:textId="77777777" w:rsidR="00284967" w:rsidRDefault="00807DB8">
      <w:pPr>
        <w:spacing w:before="1" w:line="290" w:lineRule="auto"/>
        <w:ind w:left="583" w:right="175"/>
        <w:rPr>
          <w:i/>
          <w:sz w:val="21"/>
        </w:rPr>
      </w:pPr>
      <w:r>
        <w:rPr>
          <w:i/>
          <w:color w:val="050505"/>
          <w:w w:val="105"/>
          <w:sz w:val="21"/>
        </w:rPr>
        <w:t>"The</w:t>
      </w:r>
      <w:r>
        <w:rPr>
          <w:i/>
          <w:color w:val="050505"/>
          <w:spacing w:val="-1"/>
          <w:w w:val="105"/>
          <w:sz w:val="21"/>
        </w:rPr>
        <w:t xml:space="preserve"> </w:t>
      </w:r>
      <w:r>
        <w:rPr>
          <w:i/>
          <w:color w:val="050505"/>
          <w:w w:val="105"/>
          <w:sz w:val="21"/>
        </w:rPr>
        <w:t>worst thing about ESA, being made</w:t>
      </w:r>
      <w:r>
        <w:rPr>
          <w:i/>
          <w:color w:val="050505"/>
          <w:spacing w:val="-1"/>
          <w:w w:val="105"/>
          <w:sz w:val="21"/>
        </w:rPr>
        <w:t xml:space="preserve"> </w:t>
      </w:r>
      <w:r>
        <w:rPr>
          <w:i/>
          <w:color w:val="050505"/>
          <w:w w:val="105"/>
          <w:sz w:val="21"/>
        </w:rPr>
        <w:t>to</w:t>
      </w:r>
      <w:r>
        <w:rPr>
          <w:i/>
          <w:color w:val="050505"/>
          <w:spacing w:val="-15"/>
          <w:w w:val="105"/>
          <w:sz w:val="21"/>
        </w:rPr>
        <w:t xml:space="preserve"> </w:t>
      </w:r>
      <w:r>
        <w:rPr>
          <w:i/>
          <w:color w:val="050505"/>
          <w:w w:val="105"/>
          <w:sz w:val="21"/>
        </w:rPr>
        <w:t>feel that</w:t>
      </w:r>
      <w:r>
        <w:rPr>
          <w:i/>
          <w:color w:val="050505"/>
          <w:spacing w:val="-1"/>
          <w:w w:val="105"/>
          <w:sz w:val="21"/>
        </w:rPr>
        <w:t xml:space="preserve"> </w:t>
      </w:r>
      <w:r>
        <w:rPr>
          <w:i/>
          <w:color w:val="050505"/>
          <w:w w:val="105"/>
          <w:sz w:val="21"/>
        </w:rPr>
        <w:t>due</w:t>
      </w:r>
      <w:r>
        <w:rPr>
          <w:i/>
          <w:color w:val="050505"/>
          <w:spacing w:val="-1"/>
          <w:w w:val="105"/>
          <w:sz w:val="21"/>
        </w:rPr>
        <w:t xml:space="preserve"> </w:t>
      </w:r>
      <w:r>
        <w:rPr>
          <w:i/>
          <w:color w:val="050505"/>
          <w:w w:val="105"/>
          <w:sz w:val="21"/>
        </w:rPr>
        <w:t>to no</w:t>
      </w:r>
      <w:r>
        <w:rPr>
          <w:i/>
          <w:color w:val="050505"/>
          <w:spacing w:val="-35"/>
          <w:w w:val="105"/>
          <w:sz w:val="21"/>
        </w:rPr>
        <w:t xml:space="preserve"> </w:t>
      </w:r>
      <w:r>
        <w:rPr>
          <w:i/>
          <w:color w:val="050505"/>
          <w:w w:val="105"/>
          <w:sz w:val="21"/>
        </w:rPr>
        <w:t>fault of</w:t>
      </w:r>
      <w:r>
        <w:rPr>
          <w:i/>
          <w:color w:val="050505"/>
          <w:spacing w:val="-19"/>
          <w:w w:val="105"/>
          <w:sz w:val="21"/>
        </w:rPr>
        <w:t xml:space="preserve"> </w:t>
      </w:r>
      <w:r>
        <w:rPr>
          <w:i/>
          <w:color w:val="050505"/>
          <w:w w:val="105"/>
          <w:sz w:val="21"/>
        </w:rPr>
        <w:t>your own that you are</w:t>
      </w:r>
      <w:r>
        <w:rPr>
          <w:i/>
          <w:color w:val="050505"/>
          <w:spacing w:val="-16"/>
          <w:w w:val="105"/>
          <w:sz w:val="21"/>
        </w:rPr>
        <w:t xml:space="preserve"> </w:t>
      </w:r>
      <w:r>
        <w:rPr>
          <w:i/>
          <w:color w:val="050505"/>
          <w:w w:val="105"/>
          <w:sz w:val="21"/>
        </w:rPr>
        <w:t>an</w:t>
      </w:r>
      <w:r>
        <w:rPr>
          <w:i/>
          <w:color w:val="050505"/>
          <w:spacing w:val="-3"/>
          <w:w w:val="105"/>
          <w:sz w:val="21"/>
        </w:rPr>
        <w:t xml:space="preserve"> </w:t>
      </w:r>
      <w:r>
        <w:rPr>
          <w:i/>
          <w:color w:val="050505"/>
          <w:w w:val="105"/>
          <w:sz w:val="21"/>
        </w:rPr>
        <w:t>unnecessary</w:t>
      </w:r>
      <w:r>
        <w:rPr>
          <w:i/>
          <w:color w:val="050505"/>
          <w:spacing w:val="16"/>
          <w:w w:val="105"/>
          <w:sz w:val="21"/>
        </w:rPr>
        <w:t xml:space="preserve"> </w:t>
      </w:r>
      <w:r>
        <w:rPr>
          <w:i/>
          <w:color w:val="050505"/>
          <w:w w:val="105"/>
          <w:sz w:val="21"/>
        </w:rPr>
        <w:t>burden on</w:t>
      </w:r>
      <w:r>
        <w:rPr>
          <w:i/>
          <w:color w:val="050505"/>
          <w:spacing w:val="-9"/>
          <w:w w:val="105"/>
          <w:sz w:val="21"/>
        </w:rPr>
        <w:t xml:space="preserve"> </w:t>
      </w:r>
      <w:r>
        <w:rPr>
          <w:i/>
          <w:color w:val="050505"/>
          <w:w w:val="105"/>
          <w:sz w:val="21"/>
        </w:rPr>
        <w:t>society despite</w:t>
      </w:r>
      <w:r>
        <w:rPr>
          <w:i/>
          <w:color w:val="050505"/>
          <w:spacing w:val="-1"/>
          <w:w w:val="105"/>
          <w:sz w:val="21"/>
        </w:rPr>
        <w:t xml:space="preserve"> </w:t>
      </w:r>
      <w:r>
        <w:rPr>
          <w:i/>
          <w:color w:val="050505"/>
          <w:w w:val="105"/>
          <w:sz w:val="21"/>
        </w:rPr>
        <w:t>paying into</w:t>
      </w:r>
      <w:r>
        <w:rPr>
          <w:i/>
          <w:color w:val="050505"/>
          <w:spacing w:val="-5"/>
          <w:w w:val="105"/>
          <w:sz w:val="21"/>
        </w:rPr>
        <w:t xml:space="preserve"> </w:t>
      </w:r>
      <w:r>
        <w:rPr>
          <w:i/>
          <w:color w:val="050505"/>
          <w:w w:val="105"/>
          <w:sz w:val="21"/>
        </w:rPr>
        <w:t>the</w:t>
      </w:r>
      <w:r>
        <w:rPr>
          <w:i/>
          <w:color w:val="050505"/>
          <w:spacing w:val="-16"/>
          <w:w w:val="105"/>
          <w:sz w:val="21"/>
        </w:rPr>
        <w:t xml:space="preserve"> </w:t>
      </w:r>
      <w:r>
        <w:rPr>
          <w:i/>
          <w:color w:val="050505"/>
          <w:w w:val="105"/>
          <w:sz w:val="21"/>
        </w:rPr>
        <w:t>system</w:t>
      </w:r>
      <w:r>
        <w:rPr>
          <w:i/>
          <w:color w:val="050505"/>
          <w:spacing w:val="-22"/>
          <w:w w:val="105"/>
          <w:sz w:val="21"/>
        </w:rPr>
        <w:t xml:space="preserve"> </w:t>
      </w:r>
      <w:r>
        <w:rPr>
          <w:i/>
          <w:color w:val="050505"/>
          <w:w w:val="105"/>
          <w:sz w:val="21"/>
        </w:rPr>
        <w:t>for</w:t>
      </w:r>
      <w:r>
        <w:rPr>
          <w:i/>
          <w:color w:val="050505"/>
          <w:spacing w:val="40"/>
          <w:w w:val="105"/>
          <w:sz w:val="21"/>
        </w:rPr>
        <w:t xml:space="preserve"> </w:t>
      </w:r>
      <w:r>
        <w:rPr>
          <w:i/>
          <w:color w:val="050505"/>
          <w:w w:val="105"/>
          <w:sz w:val="21"/>
        </w:rPr>
        <w:t>30</w:t>
      </w:r>
      <w:r>
        <w:rPr>
          <w:i/>
          <w:color w:val="050505"/>
          <w:spacing w:val="-12"/>
          <w:w w:val="105"/>
          <w:sz w:val="21"/>
        </w:rPr>
        <w:t xml:space="preserve"> </w:t>
      </w:r>
      <w:r>
        <w:rPr>
          <w:i/>
          <w:color w:val="050505"/>
          <w:w w:val="105"/>
          <w:sz w:val="21"/>
        </w:rPr>
        <w:t>odd</w:t>
      </w:r>
      <w:r>
        <w:rPr>
          <w:i/>
          <w:color w:val="050505"/>
          <w:spacing w:val="-2"/>
          <w:w w:val="105"/>
          <w:sz w:val="21"/>
        </w:rPr>
        <w:t xml:space="preserve"> </w:t>
      </w:r>
      <w:r>
        <w:rPr>
          <w:i/>
          <w:color w:val="050505"/>
          <w:w w:val="105"/>
          <w:sz w:val="21"/>
        </w:rPr>
        <w:t>years.,,</w:t>
      </w:r>
    </w:p>
    <w:p w14:paraId="543B7048" w14:textId="77777777" w:rsidR="00284967" w:rsidRDefault="00284967">
      <w:pPr>
        <w:pStyle w:val="BodyText"/>
        <w:rPr>
          <w:i/>
          <w:sz w:val="20"/>
        </w:rPr>
      </w:pPr>
    </w:p>
    <w:p w14:paraId="074F6A41" w14:textId="77777777" w:rsidR="00284967" w:rsidRDefault="00807DB8">
      <w:pPr>
        <w:pStyle w:val="Heading5"/>
        <w:numPr>
          <w:ilvl w:val="3"/>
          <w:numId w:val="21"/>
        </w:numPr>
        <w:tabs>
          <w:tab w:val="left" w:pos="931"/>
        </w:tabs>
        <w:spacing w:before="1"/>
        <w:jc w:val="left"/>
        <w:rPr>
          <w:rFonts w:ascii="Times New Roman"/>
          <w:color w:val="050505"/>
          <w:sz w:val="29"/>
        </w:rPr>
      </w:pPr>
      <w:r>
        <w:rPr>
          <w:color w:val="050505"/>
          <w:w w:val="95"/>
        </w:rPr>
        <w:t>PROBLEMS</w:t>
      </w:r>
      <w:r>
        <w:rPr>
          <w:color w:val="050505"/>
          <w:spacing w:val="3"/>
        </w:rPr>
        <w:t xml:space="preserve"> </w:t>
      </w:r>
      <w:r>
        <w:rPr>
          <w:color w:val="050505"/>
          <w:w w:val="95"/>
        </w:rPr>
        <w:t>WITH</w:t>
      </w:r>
      <w:r>
        <w:rPr>
          <w:color w:val="050505"/>
          <w:spacing w:val="-7"/>
          <w:w w:val="95"/>
        </w:rPr>
        <w:t xml:space="preserve"> </w:t>
      </w:r>
      <w:r>
        <w:rPr>
          <w:color w:val="050505"/>
          <w:w w:val="95"/>
        </w:rPr>
        <w:t>THE</w:t>
      </w:r>
      <w:r>
        <w:rPr>
          <w:color w:val="050505"/>
          <w:spacing w:val="-1"/>
          <w:w w:val="95"/>
        </w:rPr>
        <w:t xml:space="preserve"> </w:t>
      </w:r>
      <w:r>
        <w:rPr>
          <w:color w:val="050505"/>
          <w:w w:val="95"/>
        </w:rPr>
        <w:t>ASSESSMENT</w:t>
      </w:r>
      <w:r>
        <w:rPr>
          <w:color w:val="050505"/>
          <w:spacing w:val="1"/>
        </w:rPr>
        <w:t xml:space="preserve"> </w:t>
      </w:r>
      <w:r>
        <w:rPr>
          <w:color w:val="050505"/>
          <w:spacing w:val="-2"/>
          <w:w w:val="95"/>
        </w:rPr>
        <w:t>PROCESS</w:t>
      </w:r>
    </w:p>
    <w:p w14:paraId="0CABE8E7" w14:textId="77777777" w:rsidR="00284967" w:rsidRDefault="00284967">
      <w:pPr>
        <w:pStyle w:val="BodyText"/>
        <w:rPr>
          <w:b/>
          <w:sz w:val="35"/>
        </w:rPr>
      </w:pPr>
    </w:p>
    <w:p w14:paraId="3A129C9E" w14:textId="77777777" w:rsidR="00284967" w:rsidRDefault="00807DB8">
      <w:pPr>
        <w:pStyle w:val="ListParagraph"/>
        <w:numPr>
          <w:ilvl w:val="1"/>
          <w:numId w:val="19"/>
        </w:numPr>
        <w:tabs>
          <w:tab w:val="left" w:pos="578"/>
        </w:tabs>
        <w:rPr>
          <w:b/>
          <w:color w:val="050505"/>
          <w:sz w:val="20"/>
        </w:rPr>
      </w:pPr>
      <w:r>
        <w:rPr>
          <w:b/>
          <w:color w:val="050505"/>
          <w:w w:val="105"/>
          <w:sz w:val="20"/>
        </w:rPr>
        <w:t>Problems</w:t>
      </w:r>
      <w:r>
        <w:rPr>
          <w:b/>
          <w:color w:val="050505"/>
          <w:spacing w:val="1"/>
          <w:w w:val="105"/>
          <w:sz w:val="20"/>
        </w:rPr>
        <w:t xml:space="preserve"> </w:t>
      </w:r>
      <w:r>
        <w:rPr>
          <w:b/>
          <w:color w:val="050505"/>
          <w:w w:val="105"/>
          <w:sz w:val="20"/>
        </w:rPr>
        <w:t>within</w:t>
      </w:r>
      <w:r>
        <w:rPr>
          <w:b/>
          <w:color w:val="050505"/>
          <w:spacing w:val="1"/>
          <w:w w:val="105"/>
          <w:sz w:val="20"/>
        </w:rPr>
        <w:t xml:space="preserve"> </w:t>
      </w:r>
      <w:r>
        <w:rPr>
          <w:b/>
          <w:color w:val="050505"/>
          <w:spacing w:val="-4"/>
          <w:w w:val="105"/>
          <w:sz w:val="20"/>
        </w:rPr>
        <w:t>Atos</w:t>
      </w:r>
    </w:p>
    <w:p w14:paraId="770F23CD" w14:textId="77777777" w:rsidR="00284967" w:rsidRDefault="00284967">
      <w:pPr>
        <w:pStyle w:val="BodyText"/>
        <w:rPr>
          <w:b/>
          <w:sz w:val="31"/>
        </w:rPr>
      </w:pPr>
    </w:p>
    <w:p w14:paraId="1ADD577A" w14:textId="77777777" w:rsidR="00284967" w:rsidRDefault="00807DB8">
      <w:pPr>
        <w:pStyle w:val="ListParagraph"/>
        <w:numPr>
          <w:ilvl w:val="2"/>
          <w:numId w:val="19"/>
        </w:numPr>
        <w:tabs>
          <w:tab w:val="left" w:pos="1483"/>
        </w:tabs>
        <w:ind w:hanging="538"/>
        <w:rPr>
          <w:b/>
          <w:sz w:val="20"/>
        </w:rPr>
      </w:pPr>
      <w:r>
        <w:rPr>
          <w:b/>
          <w:color w:val="050505"/>
          <w:sz w:val="20"/>
        </w:rPr>
        <w:t>Tick-box</w:t>
      </w:r>
      <w:r>
        <w:rPr>
          <w:b/>
          <w:color w:val="050505"/>
          <w:spacing w:val="27"/>
          <w:sz w:val="20"/>
        </w:rPr>
        <w:t xml:space="preserve"> </w:t>
      </w:r>
      <w:r>
        <w:rPr>
          <w:b/>
          <w:color w:val="050505"/>
          <w:sz w:val="20"/>
        </w:rPr>
        <w:t>based</w:t>
      </w:r>
      <w:r>
        <w:rPr>
          <w:b/>
          <w:color w:val="050505"/>
          <w:spacing w:val="19"/>
          <w:sz w:val="20"/>
        </w:rPr>
        <w:t xml:space="preserve"> </w:t>
      </w:r>
      <w:r>
        <w:rPr>
          <w:b/>
          <w:color w:val="050505"/>
          <w:sz w:val="20"/>
        </w:rPr>
        <w:t>computer</w:t>
      </w:r>
      <w:r>
        <w:rPr>
          <w:b/>
          <w:color w:val="050505"/>
          <w:spacing w:val="30"/>
          <w:sz w:val="20"/>
        </w:rPr>
        <w:t xml:space="preserve"> </w:t>
      </w:r>
      <w:r>
        <w:rPr>
          <w:b/>
          <w:color w:val="050505"/>
          <w:spacing w:val="-2"/>
          <w:sz w:val="20"/>
        </w:rPr>
        <w:t>system</w:t>
      </w:r>
    </w:p>
    <w:p w14:paraId="38719B4B" w14:textId="77777777" w:rsidR="00284967" w:rsidRDefault="00284967">
      <w:pPr>
        <w:pStyle w:val="BodyText"/>
        <w:spacing w:before="2"/>
        <w:rPr>
          <w:b/>
          <w:sz w:val="30"/>
        </w:rPr>
      </w:pPr>
    </w:p>
    <w:p w14:paraId="795F5A05" w14:textId="77777777" w:rsidR="00284967" w:rsidRDefault="00807DB8">
      <w:pPr>
        <w:pStyle w:val="BodyText"/>
        <w:spacing w:line="292" w:lineRule="auto"/>
        <w:ind w:left="222" w:right="270" w:firstLine="4"/>
      </w:pPr>
      <w:r>
        <w:rPr>
          <w:color w:val="050505"/>
          <w:w w:val="105"/>
        </w:rPr>
        <w:t>Atos Healthcare, the company contracted by</w:t>
      </w:r>
      <w:r>
        <w:rPr>
          <w:color w:val="050505"/>
          <w:spacing w:val="-4"/>
          <w:w w:val="105"/>
        </w:rPr>
        <w:t xml:space="preserve"> </w:t>
      </w:r>
      <w:r>
        <w:rPr>
          <w:color w:val="050505"/>
          <w:w w:val="105"/>
        </w:rPr>
        <w:t>the DWP to carry out Work Capability Assessments, uses</w:t>
      </w:r>
      <w:r>
        <w:rPr>
          <w:color w:val="050505"/>
          <w:spacing w:val="-9"/>
          <w:w w:val="105"/>
        </w:rPr>
        <w:t xml:space="preserve"> </w:t>
      </w:r>
      <w:r>
        <w:rPr>
          <w:color w:val="050505"/>
          <w:w w:val="105"/>
        </w:rPr>
        <w:t>the</w:t>
      </w:r>
      <w:r>
        <w:rPr>
          <w:color w:val="050505"/>
          <w:spacing w:val="23"/>
          <w:w w:val="105"/>
        </w:rPr>
        <w:t xml:space="preserve"> </w:t>
      </w:r>
      <w:r>
        <w:rPr>
          <w:color w:val="050505"/>
          <w:w w:val="105"/>
        </w:rPr>
        <w:t>computer program 'Logic</w:t>
      </w:r>
      <w:r>
        <w:rPr>
          <w:color w:val="050505"/>
          <w:spacing w:val="-1"/>
          <w:w w:val="105"/>
        </w:rPr>
        <w:t xml:space="preserve"> </w:t>
      </w:r>
      <w:r>
        <w:rPr>
          <w:color w:val="050505"/>
          <w:w w:val="105"/>
        </w:rPr>
        <w:t>Integrated</w:t>
      </w:r>
      <w:r>
        <w:rPr>
          <w:color w:val="050505"/>
          <w:spacing w:val="-5"/>
          <w:w w:val="105"/>
        </w:rPr>
        <w:t xml:space="preserve"> </w:t>
      </w:r>
      <w:r>
        <w:rPr>
          <w:color w:val="050505"/>
          <w:w w:val="105"/>
        </w:rPr>
        <w:t>Medical Assessment'</w:t>
      </w:r>
      <w:r>
        <w:rPr>
          <w:color w:val="050505"/>
          <w:spacing w:val="-2"/>
          <w:w w:val="105"/>
        </w:rPr>
        <w:t xml:space="preserve"> </w:t>
      </w:r>
      <w:r>
        <w:rPr>
          <w:color w:val="050505"/>
          <w:w w:val="105"/>
        </w:rPr>
        <w:t>to record information obtained during the assessment.</w:t>
      </w:r>
      <w:r>
        <w:rPr>
          <w:color w:val="050505"/>
          <w:spacing w:val="40"/>
          <w:w w:val="105"/>
        </w:rPr>
        <w:t xml:space="preserve"> </w:t>
      </w:r>
      <w:r>
        <w:rPr>
          <w:color w:val="050505"/>
          <w:w w:val="105"/>
        </w:rPr>
        <w:t>The program includes drop-down menus which</w:t>
      </w:r>
      <w:r>
        <w:rPr>
          <w:color w:val="050505"/>
          <w:spacing w:val="-15"/>
          <w:w w:val="105"/>
        </w:rPr>
        <w:t xml:space="preserve"> </w:t>
      </w:r>
      <w:r>
        <w:rPr>
          <w:color w:val="050505"/>
          <w:w w:val="105"/>
        </w:rPr>
        <w:t>the</w:t>
      </w:r>
      <w:r>
        <w:rPr>
          <w:color w:val="050505"/>
          <w:spacing w:val="-2"/>
          <w:w w:val="105"/>
        </w:rPr>
        <w:t xml:space="preserve"> </w:t>
      </w:r>
      <w:r>
        <w:rPr>
          <w:color w:val="050505"/>
          <w:w w:val="105"/>
        </w:rPr>
        <w:t>assessor selects</w:t>
      </w:r>
      <w:r>
        <w:rPr>
          <w:color w:val="050505"/>
          <w:spacing w:val="-2"/>
          <w:w w:val="105"/>
        </w:rPr>
        <w:t xml:space="preserve"> </w:t>
      </w:r>
      <w:r>
        <w:rPr>
          <w:color w:val="050505"/>
          <w:w w:val="105"/>
        </w:rPr>
        <w:t>on</w:t>
      </w:r>
      <w:r>
        <w:rPr>
          <w:color w:val="050505"/>
          <w:spacing w:val="-16"/>
          <w:w w:val="105"/>
        </w:rPr>
        <w:t xml:space="preserve"> </w:t>
      </w:r>
      <w:r>
        <w:rPr>
          <w:color w:val="050505"/>
          <w:w w:val="105"/>
        </w:rPr>
        <w:t>the basis</w:t>
      </w:r>
      <w:r>
        <w:rPr>
          <w:color w:val="050505"/>
          <w:spacing w:val="-4"/>
          <w:w w:val="105"/>
        </w:rPr>
        <w:t xml:space="preserve"> </w:t>
      </w:r>
      <w:r>
        <w:rPr>
          <w:color w:val="050505"/>
          <w:w w:val="105"/>
        </w:rPr>
        <w:t>of</w:t>
      </w:r>
      <w:r>
        <w:rPr>
          <w:color w:val="050505"/>
          <w:spacing w:val="-15"/>
          <w:w w:val="105"/>
        </w:rPr>
        <w:t xml:space="preserve"> </w:t>
      </w:r>
      <w:r>
        <w:rPr>
          <w:color w:val="050505"/>
          <w:w w:val="105"/>
        </w:rPr>
        <w:t>comments made</w:t>
      </w:r>
      <w:r>
        <w:rPr>
          <w:color w:val="050505"/>
          <w:spacing w:val="-8"/>
          <w:w w:val="105"/>
        </w:rPr>
        <w:t xml:space="preserve"> </w:t>
      </w:r>
      <w:r>
        <w:rPr>
          <w:color w:val="050505"/>
          <w:w w:val="105"/>
        </w:rPr>
        <w:t>by</w:t>
      </w:r>
      <w:r>
        <w:rPr>
          <w:color w:val="050505"/>
          <w:spacing w:val="-15"/>
          <w:w w:val="105"/>
        </w:rPr>
        <w:t xml:space="preserve"> </w:t>
      </w:r>
      <w:r>
        <w:rPr>
          <w:color w:val="050505"/>
          <w:w w:val="105"/>
        </w:rPr>
        <w:t>the claimant;</w:t>
      </w:r>
      <w:r>
        <w:rPr>
          <w:color w:val="050505"/>
          <w:spacing w:val="-7"/>
          <w:w w:val="105"/>
        </w:rPr>
        <w:t xml:space="preserve"> </w:t>
      </w:r>
      <w:r>
        <w:rPr>
          <w:color w:val="050505"/>
          <w:w w:val="105"/>
        </w:rPr>
        <w:t>the</w:t>
      </w:r>
      <w:r>
        <w:rPr>
          <w:color w:val="050505"/>
          <w:spacing w:val="-13"/>
          <w:w w:val="105"/>
        </w:rPr>
        <w:t xml:space="preserve"> </w:t>
      </w:r>
      <w:r>
        <w:rPr>
          <w:color w:val="050505"/>
          <w:w w:val="105"/>
        </w:rPr>
        <w:t>computer is programmed to use these to generate sentences and prompt or guide further q</w:t>
      </w:r>
      <w:r>
        <w:rPr>
          <w:color w:val="050505"/>
          <w:w w:val="105"/>
        </w:rPr>
        <w:t>uestioning and</w:t>
      </w:r>
      <w:r>
        <w:rPr>
          <w:color w:val="050505"/>
          <w:spacing w:val="-9"/>
          <w:w w:val="105"/>
        </w:rPr>
        <w:t xml:space="preserve"> </w:t>
      </w:r>
      <w:r>
        <w:rPr>
          <w:color w:val="050505"/>
          <w:w w:val="105"/>
        </w:rPr>
        <w:t>selections on</w:t>
      </w:r>
      <w:r>
        <w:rPr>
          <w:color w:val="050505"/>
          <w:spacing w:val="-12"/>
          <w:w w:val="105"/>
        </w:rPr>
        <w:t xml:space="preserve"> </w:t>
      </w:r>
      <w:r>
        <w:rPr>
          <w:color w:val="050505"/>
          <w:w w:val="105"/>
        </w:rPr>
        <w:t>the part of</w:t>
      </w:r>
      <w:r>
        <w:rPr>
          <w:color w:val="050505"/>
          <w:spacing w:val="-8"/>
          <w:w w:val="105"/>
        </w:rPr>
        <w:t xml:space="preserve"> </w:t>
      </w:r>
      <w:r>
        <w:rPr>
          <w:color w:val="050505"/>
          <w:w w:val="105"/>
        </w:rPr>
        <w:t>the assessor.</w:t>
      </w:r>
      <w:r>
        <w:rPr>
          <w:color w:val="050505"/>
          <w:spacing w:val="40"/>
          <w:w w:val="105"/>
        </w:rPr>
        <w:t xml:space="preserve"> </w:t>
      </w:r>
      <w:r>
        <w:rPr>
          <w:color w:val="050505"/>
          <w:w w:val="105"/>
        </w:rPr>
        <w:t>The</w:t>
      </w:r>
      <w:r>
        <w:rPr>
          <w:color w:val="050505"/>
          <w:spacing w:val="-6"/>
          <w:w w:val="105"/>
        </w:rPr>
        <w:t xml:space="preserve"> </w:t>
      </w:r>
      <w:r>
        <w:rPr>
          <w:color w:val="050505"/>
          <w:w w:val="105"/>
        </w:rPr>
        <w:t>system has</w:t>
      </w:r>
      <w:r>
        <w:rPr>
          <w:color w:val="050505"/>
          <w:spacing w:val="-3"/>
          <w:w w:val="105"/>
        </w:rPr>
        <w:t xml:space="preserve"> </w:t>
      </w:r>
      <w:r>
        <w:rPr>
          <w:color w:val="050505"/>
          <w:w w:val="105"/>
        </w:rPr>
        <w:t>been widely criticised for being inflexible and for contributing to inaccuracies.</w:t>
      </w:r>
    </w:p>
    <w:p w14:paraId="5A0D607C" w14:textId="77777777" w:rsidR="00284967" w:rsidRDefault="00284967">
      <w:pPr>
        <w:pStyle w:val="BodyText"/>
        <w:rPr>
          <w:sz w:val="25"/>
        </w:rPr>
      </w:pPr>
    </w:p>
    <w:p w14:paraId="4E3B59D3" w14:textId="77777777" w:rsidR="00284967" w:rsidRDefault="00807DB8">
      <w:pPr>
        <w:ind w:left="943"/>
        <w:rPr>
          <w:i/>
          <w:sz w:val="21"/>
        </w:rPr>
      </w:pPr>
      <w:r>
        <w:rPr>
          <w:i/>
          <w:color w:val="050505"/>
          <w:w w:val="105"/>
          <w:sz w:val="21"/>
        </w:rPr>
        <w:t>"Tickbox</w:t>
      </w:r>
      <w:r>
        <w:rPr>
          <w:i/>
          <w:color w:val="050505"/>
          <w:spacing w:val="-13"/>
          <w:w w:val="105"/>
          <w:sz w:val="21"/>
        </w:rPr>
        <w:t xml:space="preserve"> </w:t>
      </w:r>
      <w:r>
        <w:rPr>
          <w:i/>
          <w:color w:val="050505"/>
          <w:w w:val="105"/>
          <w:sz w:val="21"/>
        </w:rPr>
        <w:t>assessments</w:t>
      </w:r>
      <w:r>
        <w:rPr>
          <w:i/>
          <w:color w:val="050505"/>
          <w:spacing w:val="-5"/>
          <w:w w:val="105"/>
          <w:sz w:val="21"/>
        </w:rPr>
        <w:t xml:space="preserve"> </w:t>
      </w:r>
      <w:r>
        <w:rPr>
          <w:i/>
          <w:color w:val="050505"/>
          <w:w w:val="105"/>
          <w:sz w:val="21"/>
        </w:rPr>
        <w:t>that</w:t>
      </w:r>
      <w:r>
        <w:rPr>
          <w:i/>
          <w:color w:val="050505"/>
          <w:spacing w:val="-11"/>
          <w:w w:val="105"/>
          <w:sz w:val="21"/>
        </w:rPr>
        <w:t xml:space="preserve"> </w:t>
      </w:r>
      <w:r>
        <w:rPr>
          <w:i/>
          <w:color w:val="050505"/>
          <w:w w:val="105"/>
          <w:sz w:val="21"/>
        </w:rPr>
        <w:t>ignore</w:t>
      </w:r>
      <w:r>
        <w:rPr>
          <w:i/>
          <w:color w:val="050505"/>
          <w:spacing w:val="-14"/>
          <w:w w:val="105"/>
          <w:sz w:val="21"/>
        </w:rPr>
        <w:t xml:space="preserve"> </w:t>
      </w:r>
      <w:r>
        <w:rPr>
          <w:i/>
          <w:color w:val="050505"/>
          <w:w w:val="105"/>
          <w:sz w:val="21"/>
        </w:rPr>
        <w:t>the</w:t>
      </w:r>
      <w:r>
        <w:rPr>
          <w:i/>
          <w:color w:val="050505"/>
          <w:spacing w:val="-15"/>
          <w:w w:val="105"/>
          <w:sz w:val="21"/>
        </w:rPr>
        <w:t xml:space="preserve"> </w:t>
      </w:r>
      <w:r>
        <w:rPr>
          <w:i/>
          <w:color w:val="050505"/>
          <w:w w:val="105"/>
          <w:sz w:val="21"/>
        </w:rPr>
        <w:t>complexities</w:t>
      </w:r>
      <w:r>
        <w:rPr>
          <w:i/>
          <w:color w:val="050505"/>
          <w:spacing w:val="-9"/>
          <w:w w:val="105"/>
          <w:sz w:val="21"/>
        </w:rPr>
        <w:t xml:space="preserve"> </w:t>
      </w:r>
      <w:r>
        <w:rPr>
          <w:i/>
          <w:color w:val="050505"/>
          <w:w w:val="105"/>
          <w:sz w:val="21"/>
        </w:rPr>
        <w:t>of</w:t>
      </w:r>
      <w:r>
        <w:rPr>
          <w:i/>
          <w:color w:val="050505"/>
          <w:spacing w:val="-7"/>
          <w:w w:val="105"/>
          <w:sz w:val="21"/>
        </w:rPr>
        <w:t xml:space="preserve"> </w:t>
      </w:r>
      <w:r>
        <w:rPr>
          <w:i/>
          <w:color w:val="050505"/>
          <w:w w:val="105"/>
          <w:sz w:val="21"/>
        </w:rPr>
        <w:t>real</w:t>
      </w:r>
      <w:r>
        <w:rPr>
          <w:i/>
          <w:color w:val="050505"/>
          <w:spacing w:val="-11"/>
          <w:w w:val="105"/>
          <w:sz w:val="21"/>
        </w:rPr>
        <w:t xml:space="preserve"> </w:t>
      </w:r>
      <w:r>
        <w:rPr>
          <w:i/>
          <w:color w:val="050505"/>
          <w:spacing w:val="-2"/>
          <w:w w:val="105"/>
          <w:sz w:val="21"/>
        </w:rPr>
        <w:t>people.,,</w:t>
      </w:r>
    </w:p>
    <w:p w14:paraId="55F1D941" w14:textId="77777777" w:rsidR="00284967" w:rsidRDefault="00284967">
      <w:pPr>
        <w:pStyle w:val="BodyText"/>
        <w:spacing w:before="9"/>
        <w:rPr>
          <w:i/>
          <w:sz w:val="30"/>
        </w:rPr>
      </w:pPr>
    </w:p>
    <w:p w14:paraId="3A287824" w14:textId="77777777" w:rsidR="00284967" w:rsidRDefault="00807DB8">
      <w:pPr>
        <w:pStyle w:val="ListParagraph"/>
        <w:numPr>
          <w:ilvl w:val="2"/>
          <w:numId w:val="19"/>
        </w:numPr>
        <w:tabs>
          <w:tab w:val="left" w:pos="1488"/>
        </w:tabs>
        <w:ind w:left="1487" w:hanging="543"/>
        <w:rPr>
          <w:b/>
          <w:sz w:val="20"/>
        </w:rPr>
      </w:pPr>
      <w:r>
        <w:rPr>
          <w:b/>
          <w:color w:val="050505"/>
          <w:w w:val="105"/>
          <w:sz w:val="20"/>
        </w:rPr>
        <w:t>Inadequate</w:t>
      </w:r>
      <w:r>
        <w:rPr>
          <w:b/>
          <w:color w:val="050505"/>
          <w:spacing w:val="18"/>
          <w:w w:val="105"/>
          <w:sz w:val="20"/>
        </w:rPr>
        <w:t xml:space="preserve"> </w:t>
      </w:r>
      <w:r>
        <w:rPr>
          <w:b/>
          <w:color w:val="050505"/>
          <w:w w:val="105"/>
          <w:sz w:val="20"/>
        </w:rPr>
        <w:t>training</w:t>
      </w:r>
      <w:r>
        <w:rPr>
          <w:b/>
          <w:color w:val="050505"/>
          <w:spacing w:val="1"/>
          <w:w w:val="105"/>
          <w:sz w:val="20"/>
        </w:rPr>
        <w:t xml:space="preserve"> </w:t>
      </w:r>
      <w:r>
        <w:rPr>
          <w:b/>
          <w:color w:val="050505"/>
          <w:w w:val="105"/>
          <w:sz w:val="20"/>
        </w:rPr>
        <w:t>of</w:t>
      </w:r>
      <w:r>
        <w:rPr>
          <w:b/>
          <w:color w:val="050505"/>
          <w:spacing w:val="5"/>
          <w:w w:val="105"/>
          <w:sz w:val="20"/>
        </w:rPr>
        <w:t xml:space="preserve"> </w:t>
      </w:r>
      <w:r>
        <w:rPr>
          <w:b/>
          <w:color w:val="050505"/>
          <w:spacing w:val="-2"/>
          <w:w w:val="105"/>
          <w:sz w:val="20"/>
        </w:rPr>
        <w:t>assessors</w:t>
      </w:r>
    </w:p>
    <w:p w14:paraId="3D95DBA3" w14:textId="77777777" w:rsidR="00284967" w:rsidRDefault="00284967">
      <w:pPr>
        <w:pStyle w:val="BodyText"/>
        <w:spacing w:before="2"/>
        <w:rPr>
          <w:b/>
          <w:sz w:val="30"/>
        </w:rPr>
      </w:pPr>
    </w:p>
    <w:p w14:paraId="3917DEE5" w14:textId="77777777" w:rsidR="00284967" w:rsidRDefault="00807DB8">
      <w:pPr>
        <w:pStyle w:val="BodyText"/>
        <w:spacing w:line="290" w:lineRule="auto"/>
        <w:ind w:left="224" w:right="257" w:hanging="3"/>
      </w:pPr>
      <w:r>
        <w:rPr>
          <w:color w:val="050505"/>
          <w:w w:val="105"/>
        </w:rPr>
        <w:t>Over</w:t>
      </w:r>
      <w:r>
        <w:rPr>
          <w:color w:val="050505"/>
          <w:spacing w:val="-11"/>
          <w:w w:val="105"/>
        </w:rPr>
        <w:t xml:space="preserve"> </w:t>
      </w:r>
      <w:r>
        <w:rPr>
          <w:color w:val="050505"/>
          <w:w w:val="105"/>
        </w:rPr>
        <w:t>70%</w:t>
      </w:r>
      <w:r>
        <w:rPr>
          <w:color w:val="050505"/>
          <w:spacing w:val="-16"/>
          <w:w w:val="105"/>
        </w:rPr>
        <w:t xml:space="preserve"> </w:t>
      </w:r>
      <w:r>
        <w:rPr>
          <w:color w:val="050505"/>
          <w:w w:val="105"/>
        </w:rPr>
        <w:t>of</w:t>
      </w:r>
      <w:r>
        <w:rPr>
          <w:color w:val="050505"/>
          <w:spacing w:val="7"/>
          <w:w w:val="105"/>
        </w:rPr>
        <w:t xml:space="preserve"> </w:t>
      </w:r>
      <w:r>
        <w:rPr>
          <w:color w:val="050505"/>
          <w:w w:val="105"/>
        </w:rPr>
        <w:t>Atos</w:t>
      </w:r>
      <w:r>
        <w:rPr>
          <w:color w:val="050505"/>
          <w:spacing w:val="-15"/>
          <w:w w:val="105"/>
        </w:rPr>
        <w:t xml:space="preserve"> </w:t>
      </w:r>
      <w:r>
        <w:rPr>
          <w:color w:val="050505"/>
          <w:w w:val="105"/>
        </w:rPr>
        <w:t>assessors</w:t>
      </w:r>
      <w:r>
        <w:rPr>
          <w:color w:val="050505"/>
          <w:spacing w:val="-5"/>
          <w:w w:val="105"/>
        </w:rPr>
        <w:t xml:space="preserve"> </w:t>
      </w:r>
      <w:r>
        <w:rPr>
          <w:color w:val="050505"/>
          <w:w w:val="105"/>
        </w:rPr>
        <w:t>are</w:t>
      </w:r>
      <w:r>
        <w:rPr>
          <w:color w:val="050505"/>
          <w:spacing w:val="-15"/>
          <w:w w:val="105"/>
        </w:rPr>
        <w:t xml:space="preserve"> </w:t>
      </w:r>
      <w:r>
        <w:rPr>
          <w:color w:val="050505"/>
          <w:w w:val="105"/>
        </w:rPr>
        <w:t>nurses</w:t>
      </w:r>
      <w:r>
        <w:rPr>
          <w:color w:val="050505"/>
          <w:spacing w:val="-12"/>
          <w:w w:val="105"/>
        </w:rPr>
        <w:t xml:space="preserve"> </w:t>
      </w:r>
      <w:r>
        <w:rPr>
          <w:color w:val="050505"/>
          <w:w w:val="105"/>
        </w:rPr>
        <w:t>or</w:t>
      </w:r>
      <w:r>
        <w:rPr>
          <w:color w:val="050505"/>
          <w:spacing w:val="-10"/>
          <w:w w:val="105"/>
        </w:rPr>
        <w:t xml:space="preserve"> </w:t>
      </w:r>
      <w:r>
        <w:rPr>
          <w:color w:val="050505"/>
          <w:w w:val="105"/>
        </w:rPr>
        <w:t>physiotherapists.</w:t>
      </w:r>
      <w:r>
        <w:rPr>
          <w:color w:val="050505"/>
          <w:spacing w:val="27"/>
          <w:w w:val="105"/>
        </w:rPr>
        <w:t xml:space="preserve"> </w:t>
      </w:r>
      <w:r>
        <w:rPr>
          <w:color w:val="050505"/>
          <w:w w:val="105"/>
        </w:rPr>
        <w:t>All</w:t>
      </w:r>
      <w:r>
        <w:rPr>
          <w:color w:val="050505"/>
          <w:spacing w:val="-15"/>
          <w:w w:val="105"/>
        </w:rPr>
        <w:t xml:space="preserve"> </w:t>
      </w:r>
      <w:r>
        <w:rPr>
          <w:color w:val="050505"/>
          <w:w w:val="105"/>
        </w:rPr>
        <w:t>assessors</w:t>
      </w:r>
      <w:r>
        <w:rPr>
          <w:color w:val="050505"/>
          <w:spacing w:val="-2"/>
          <w:w w:val="105"/>
        </w:rPr>
        <w:t xml:space="preserve"> </w:t>
      </w:r>
      <w:r>
        <w:rPr>
          <w:color w:val="050505"/>
          <w:w w:val="105"/>
        </w:rPr>
        <w:t>must</w:t>
      </w:r>
      <w:r>
        <w:rPr>
          <w:color w:val="050505"/>
          <w:spacing w:val="-10"/>
          <w:w w:val="105"/>
        </w:rPr>
        <w:t xml:space="preserve"> </w:t>
      </w:r>
      <w:r>
        <w:rPr>
          <w:color w:val="050505"/>
          <w:w w:val="105"/>
        </w:rPr>
        <w:t>have</w:t>
      </w:r>
      <w:r>
        <w:rPr>
          <w:color w:val="050505"/>
          <w:spacing w:val="-11"/>
          <w:w w:val="105"/>
        </w:rPr>
        <w:t xml:space="preserve"> </w:t>
      </w:r>
      <w:r>
        <w:rPr>
          <w:color w:val="050505"/>
          <w:w w:val="105"/>
        </w:rPr>
        <w:t>had</w:t>
      </w:r>
      <w:r>
        <w:rPr>
          <w:color w:val="050505"/>
          <w:spacing w:val="-15"/>
          <w:w w:val="105"/>
        </w:rPr>
        <w:t xml:space="preserve"> </w:t>
      </w:r>
      <w:r>
        <w:rPr>
          <w:color w:val="050505"/>
          <w:w w:val="105"/>
        </w:rPr>
        <w:t>at least</w:t>
      </w:r>
      <w:r>
        <w:rPr>
          <w:color w:val="050505"/>
          <w:spacing w:val="-9"/>
          <w:w w:val="105"/>
        </w:rPr>
        <w:t xml:space="preserve"> </w:t>
      </w:r>
      <w:r>
        <w:rPr>
          <w:color w:val="050505"/>
          <w:w w:val="105"/>
        </w:rPr>
        <w:t>"three</w:t>
      </w:r>
      <w:r>
        <w:rPr>
          <w:color w:val="050505"/>
          <w:spacing w:val="-11"/>
          <w:w w:val="105"/>
        </w:rPr>
        <w:t xml:space="preserve"> </w:t>
      </w:r>
      <w:r>
        <w:rPr>
          <w:color w:val="050505"/>
          <w:w w:val="105"/>
        </w:rPr>
        <w:t>years</w:t>
      </w:r>
      <w:r>
        <w:rPr>
          <w:color w:val="050505"/>
          <w:spacing w:val="-5"/>
          <w:w w:val="105"/>
        </w:rPr>
        <w:t xml:space="preserve"> </w:t>
      </w:r>
      <w:r>
        <w:rPr>
          <w:color w:val="050505"/>
          <w:w w:val="105"/>
        </w:rPr>
        <w:t>broad-based clinical</w:t>
      </w:r>
      <w:r>
        <w:rPr>
          <w:color w:val="050505"/>
          <w:spacing w:val="-2"/>
          <w:w w:val="105"/>
        </w:rPr>
        <w:t xml:space="preserve"> </w:t>
      </w:r>
      <w:r>
        <w:rPr>
          <w:color w:val="050505"/>
          <w:w w:val="105"/>
        </w:rPr>
        <w:t>post-registration</w:t>
      </w:r>
      <w:r>
        <w:rPr>
          <w:color w:val="050505"/>
          <w:spacing w:val="-16"/>
          <w:w w:val="105"/>
        </w:rPr>
        <w:t xml:space="preserve"> </w:t>
      </w:r>
      <w:r>
        <w:rPr>
          <w:color w:val="050505"/>
          <w:w w:val="105"/>
        </w:rPr>
        <w:t>experience."</w:t>
      </w:r>
      <w:r>
        <w:rPr>
          <w:rFonts w:ascii="Times New Roman"/>
          <w:color w:val="050505"/>
          <w:w w:val="105"/>
          <w:vertAlign w:val="superscript"/>
        </w:rPr>
        <w:t>27</w:t>
      </w:r>
      <w:r>
        <w:rPr>
          <w:rFonts w:ascii="Times New Roman"/>
          <w:color w:val="050505"/>
          <w:spacing w:val="75"/>
          <w:w w:val="105"/>
        </w:rPr>
        <w:t xml:space="preserve"> </w:t>
      </w:r>
      <w:r>
        <w:rPr>
          <w:color w:val="050505"/>
          <w:w w:val="105"/>
        </w:rPr>
        <w:t>Assessors are</w:t>
      </w:r>
      <w:r>
        <w:rPr>
          <w:color w:val="050505"/>
          <w:spacing w:val="-14"/>
          <w:w w:val="105"/>
        </w:rPr>
        <w:t xml:space="preserve"> </w:t>
      </w:r>
      <w:r>
        <w:rPr>
          <w:color w:val="050505"/>
          <w:w w:val="105"/>
        </w:rPr>
        <w:t>given a minimum of 26 days training, depending on their qualification.</w:t>
      </w:r>
    </w:p>
    <w:p w14:paraId="63CED97F" w14:textId="77777777" w:rsidR="00284967" w:rsidRDefault="00284967">
      <w:pPr>
        <w:pStyle w:val="BodyText"/>
        <w:spacing w:before="1"/>
        <w:rPr>
          <w:sz w:val="26"/>
        </w:rPr>
      </w:pPr>
    </w:p>
    <w:p w14:paraId="117AC2F8" w14:textId="77777777" w:rsidR="00284967" w:rsidRDefault="00807DB8">
      <w:pPr>
        <w:pStyle w:val="BodyText"/>
        <w:spacing w:line="290" w:lineRule="auto"/>
        <w:ind w:left="227" w:right="386" w:hanging="3"/>
      </w:pPr>
      <w:r>
        <w:rPr>
          <w:color w:val="050505"/>
          <w:w w:val="105"/>
        </w:rPr>
        <w:t>Professor Harrington has</w:t>
      </w:r>
      <w:r>
        <w:rPr>
          <w:color w:val="050505"/>
          <w:spacing w:val="-7"/>
          <w:w w:val="105"/>
        </w:rPr>
        <w:t xml:space="preserve"> </w:t>
      </w:r>
      <w:r>
        <w:rPr>
          <w:color w:val="050505"/>
          <w:w w:val="105"/>
        </w:rPr>
        <w:t>described</w:t>
      </w:r>
      <w:r>
        <w:rPr>
          <w:color w:val="050505"/>
          <w:spacing w:val="-1"/>
          <w:w w:val="105"/>
        </w:rPr>
        <w:t xml:space="preserve"> </w:t>
      </w:r>
      <w:r>
        <w:rPr>
          <w:color w:val="050505"/>
          <w:w w:val="105"/>
        </w:rPr>
        <w:t>the training</w:t>
      </w:r>
      <w:r>
        <w:rPr>
          <w:color w:val="050505"/>
          <w:spacing w:val="-2"/>
          <w:w w:val="105"/>
        </w:rPr>
        <w:t xml:space="preserve"> </w:t>
      </w:r>
      <w:r>
        <w:rPr>
          <w:color w:val="050505"/>
          <w:w w:val="105"/>
        </w:rPr>
        <w:t>as</w:t>
      </w:r>
      <w:r>
        <w:rPr>
          <w:color w:val="050505"/>
          <w:spacing w:val="-4"/>
          <w:w w:val="105"/>
        </w:rPr>
        <w:t xml:space="preserve"> </w:t>
      </w:r>
      <w:r>
        <w:rPr>
          <w:color w:val="050505"/>
          <w:w w:val="105"/>
        </w:rPr>
        <w:t>having</w:t>
      </w:r>
      <w:r>
        <w:rPr>
          <w:color w:val="050505"/>
          <w:spacing w:val="-6"/>
          <w:w w:val="105"/>
        </w:rPr>
        <w:t xml:space="preserve"> </w:t>
      </w:r>
      <w:r>
        <w:rPr>
          <w:color w:val="050505"/>
          <w:w w:val="105"/>
        </w:rPr>
        <w:t>impressive scope and depth; however Dr</w:t>
      </w:r>
      <w:r>
        <w:rPr>
          <w:color w:val="050505"/>
          <w:spacing w:val="-5"/>
          <w:w w:val="105"/>
        </w:rPr>
        <w:t xml:space="preserve"> </w:t>
      </w:r>
      <w:r>
        <w:rPr>
          <w:color w:val="050505"/>
          <w:w w:val="105"/>
        </w:rPr>
        <w:t>Margaret McCartney, in</w:t>
      </w:r>
      <w:r>
        <w:rPr>
          <w:color w:val="050505"/>
          <w:spacing w:val="-1"/>
          <w:w w:val="105"/>
        </w:rPr>
        <w:t xml:space="preserve"> </w:t>
      </w:r>
      <w:r>
        <w:rPr>
          <w:color w:val="050505"/>
          <w:w w:val="105"/>
        </w:rPr>
        <w:t>the British Medical</w:t>
      </w:r>
      <w:r>
        <w:rPr>
          <w:color w:val="050505"/>
          <w:spacing w:val="-6"/>
          <w:w w:val="105"/>
        </w:rPr>
        <w:t xml:space="preserve"> </w:t>
      </w:r>
      <w:r>
        <w:rPr>
          <w:color w:val="050505"/>
          <w:w w:val="105"/>
        </w:rPr>
        <w:t>Journal,</w:t>
      </w:r>
      <w:r>
        <w:rPr>
          <w:color w:val="050505"/>
          <w:spacing w:val="-1"/>
          <w:w w:val="105"/>
        </w:rPr>
        <w:t xml:space="preserve"> </w:t>
      </w:r>
      <w:r>
        <w:rPr>
          <w:color w:val="050505"/>
          <w:w w:val="105"/>
        </w:rPr>
        <w:t>questioned whether "a</w:t>
      </w:r>
    </w:p>
    <w:p w14:paraId="2D9651CD" w14:textId="77777777" w:rsidR="00284967" w:rsidRDefault="00284967">
      <w:pPr>
        <w:pStyle w:val="BodyText"/>
        <w:rPr>
          <w:sz w:val="20"/>
        </w:rPr>
      </w:pPr>
    </w:p>
    <w:p w14:paraId="7ACCF7AA" w14:textId="77777777" w:rsidR="00284967" w:rsidRDefault="00284967">
      <w:pPr>
        <w:pStyle w:val="BodyText"/>
        <w:rPr>
          <w:sz w:val="20"/>
        </w:rPr>
      </w:pPr>
    </w:p>
    <w:p w14:paraId="24463EED" w14:textId="77777777" w:rsidR="00284967" w:rsidRDefault="00807DB8">
      <w:pPr>
        <w:pStyle w:val="BodyText"/>
        <w:spacing w:before="9"/>
        <w:rPr>
          <w:sz w:val="15"/>
        </w:rPr>
      </w:pPr>
      <w:r>
        <w:pict w14:anchorId="195A5ADE">
          <v:shape id="docshape32" o:spid="_x0000_s1156" style="position:absolute;margin-left:72.1pt;margin-top:10.3pt;width:145.2pt;height:.1pt;z-index:-15718400;mso-wrap-distance-left:0;mso-wrap-distance-right:0;mso-position-horizontal-relative:page" coordorigin="1442,206" coordsize="2904,0" path="m1442,206r2904,e" filled="f" strokeweight=".08475mm">
            <v:path arrowok="t"/>
            <w10:wrap type="topAndBottom" anchorx="page"/>
          </v:shape>
        </w:pict>
      </w:r>
    </w:p>
    <w:p w14:paraId="35E8E1D7" w14:textId="77777777" w:rsidR="00284967" w:rsidRDefault="00807DB8">
      <w:pPr>
        <w:spacing w:before="107"/>
        <w:ind w:left="228"/>
        <w:rPr>
          <w:sz w:val="18"/>
        </w:rPr>
      </w:pPr>
      <w:r>
        <w:rPr>
          <w:rFonts w:ascii="Times New Roman"/>
          <w:color w:val="050505"/>
          <w:position w:val="11"/>
          <w:sz w:val="14"/>
        </w:rPr>
        <w:t>25</w:t>
      </w:r>
      <w:r>
        <w:rPr>
          <w:rFonts w:ascii="Times New Roman"/>
          <w:color w:val="050505"/>
          <w:spacing w:val="20"/>
          <w:position w:val="11"/>
          <w:sz w:val="14"/>
        </w:rPr>
        <w:t xml:space="preserve"> </w:t>
      </w:r>
      <w:r>
        <w:rPr>
          <w:color w:val="050505"/>
          <w:sz w:val="18"/>
        </w:rPr>
        <w:t>British</w:t>
      </w:r>
      <w:r>
        <w:rPr>
          <w:color w:val="050505"/>
          <w:spacing w:val="-4"/>
          <w:sz w:val="18"/>
        </w:rPr>
        <w:t xml:space="preserve"> </w:t>
      </w:r>
      <w:r>
        <w:rPr>
          <w:color w:val="050505"/>
          <w:sz w:val="18"/>
        </w:rPr>
        <w:t>Social</w:t>
      </w:r>
      <w:r>
        <w:rPr>
          <w:color w:val="050505"/>
          <w:spacing w:val="10"/>
          <w:sz w:val="18"/>
        </w:rPr>
        <w:t xml:space="preserve"> </w:t>
      </w:r>
      <w:r>
        <w:rPr>
          <w:color w:val="050505"/>
          <w:sz w:val="18"/>
        </w:rPr>
        <w:t>Attitudes</w:t>
      </w:r>
      <w:r>
        <w:rPr>
          <w:color w:val="050505"/>
          <w:spacing w:val="-2"/>
          <w:sz w:val="18"/>
        </w:rPr>
        <w:t xml:space="preserve"> </w:t>
      </w:r>
      <w:r>
        <w:rPr>
          <w:color w:val="050505"/>
          <w:sz w:val="18"/>
        </w:rPr>
        <w:t>Survey</w:t>
      </w:r>
      <w:r>
        <w:rPr>
          <w:color w:val="050505"/>
          <w:spacing w:val="7"/>
          <w:sz w:val="18"/>
        </w:rPr>
        <w:t xml:space="preserve"> </w:t>
      </w:r>
      <w:r>
        <w:rPr>
          <w:color w:val="050505"/>
          <w:spacing w:val="-5"/>
          <w:sz w:val="18"/>
        </w:rPr>
        <w:t>30</w:t>
      </w:r>
    </w:p>
    <w:p w14:paraId="422CC37B" w14:textId="77777777" w:rsidR="00284967" w:rsidRDefault="00807DB8">
      <w:pPr>
        <w:spacing w:before="15"/>
        <w:ind w:left="228"/>
        <w:rPr>
          <w:sz w:val="18"/>
        </w:rPr>
      </w:pPr>
      <w:r>
        <w:rPr>
          <w:rFonts w:ascii="Times New Roman"/>
          <w:color w:val="050505"/>
          <w:position w:val="11"/>
          <w:sz w:val="14"/>
        </w:rPr>
        <w:t>26</w:t>
      </w:r>
      <w:r>
        <w:rPr>
          <w:rFonts w:ascii="Times New Roman"/>
          <w:color w:val="050505"/>
          <w:spacing w:val="15"/>
          <w:position w:val="11"/>
          <w:sz w:val="14"/>
        </w:rPr>
        <w:t xml:space="preserve"> </w:t>
      </w:r>
      <w:r>
        <w:rPr>
          <w:color w:val="050505"/>
          <w:sz w:val="18"/>
        </w:rPr>
        <w:t>Survey</w:t>
      </w:r>
      <w:r>
        <w:rPr>
          <w:color w:val="050505"/>
          <w:spacing w:val="1"/>
          <w:sz w:val="18"/>
        </w:rPr>
        <w:t xml:space="preserve"> </w:t>
      </w:r>
      <w:r>
        <w:rPr>
          <w:color w:val="050505"/>
          <w:sz w:val="18"/>
        </w:rPr>
        <w:t>for</w:t>
      </w:r>
      <w:r>
        <w:rPr>
          <w:color w:val="050505"/>
          <w:spacing w:val="-4"/>
          <w:sz w:val="18"/>
        </w:rPr>
        <w:t xml:space="preserve"> </w:t>
      </w:r>
      <w:r>
        <w:rPr>
          <w:color w:val="050505"/>
          <w:sz w:val="18"/>
        </w:rPr>
        <w:t>the</w:t>
      </w:r>
      <w:r>
        <w:rPr>
          <w:color w:val="050505"/>
          <w:spacing w:val="-11"/>
          <w:sz w:val="18"/>
        </w:rPr>
        <w:t xml:space="preserve"> </w:t>
      </w:r>
      <w:r>
        <w:rPr>
          <w:color w:val="050505"/>
          <w:sz w:val="18"/>
        </w:rPr>
        <w:t>Royal</w:t>
      </w:r>
      <w:r>
        <w:rPr>
          <w:color w:val="050505"/>
          <w:spacing w:val="-4"/>
          <w:sz w:val="18"/>
        </w:rPr>
        <w:t xml:space="preserve"> </w:t>
      </w:r>
      <w:r>
        <w:rPr>
          <w:color w:val="050505"/>
          <w:sz w:val="18"/>
        </w:rPr>
        <w:t>Statistical</w:t>
      </w:r>
      <w:r>
        <w:rPr>
          <w:color w:val="050505"/>
          <w:spacing w:val="2"/>
          <w:sz w:val="18"/>
        </w:rPr>
        <w:t xml:space="preserve"> </w:t>
      </w:r>
      <w:r>
        <w:rPr>
          <w:color w:val="050505"/>
          <w:sz w:val="18"/>
        </w:rPr>
        <w:t>Society</w:t>
      </w:r>
      <w:r>
        <w:rPr>
          <w:color w:val="050505"/>
          <w:spacing w:val="1"/>
          <w:sz w:val="18"/>
        </w:rPr>
        <w:t xml:space="preserve"> </w:t>
      </w:r>
      <w:r>
        <w:rPr>
          <w:color w:val="050505"/>
          <w:sz w:val="18"/>
        </w:rPr>
        <w:t>and</w:t>
      </w:r>
      <w:r>
        <w:rPr>
          <w:color w:val="050505"/>
          <w:spacing w:val="-7"/>
          <w:sz w:val="18"/>
        </w:rPr>
        <w:t xml:space="preserve"> </w:t>
      </w:r>
      <w:r>
        <w:rPr>
          <w:color w:val="050505"/>
          <w:sz w:val="18"/>
        </w:rPr>
        <w:t>King's</w:t>
      </w:r>
      <w:r>
        <w:rPr>
          <w:color w:val="050505"/>
          <w:spacing w:val="-3"/>
          <w:sz w:val="18"/>
        </w:rPr>
        <w:t xml:space="preserve"> </w:t>
      </w:r>
      <w:r>
        <w:rPr>
          <w:color w:val="050505"/>
          <w:sz w:val="18"/>
        </w:rPr>
        <w:t>College London,</w:t>
      </w:r>
      <w:r>
        <w:rPr>
          <w:color w:val="050505"/>
          <w:spacing w:val="-5"/>
          <w:sz w:val="18"/>
        </w:rPr>
        <w:t xml:space="preserve"> </w:t>
      </w:r>
      <w:r>
        <w:rPr>
          <w:color w:val="050505"/>
          <w:sz w:val="18"/>
        </w:rPr>
        <w:t>as</w:t>
      </w:r>
      <w:r>
        <w:rPr>
          <w:color w:val="050505"/>
          <w:spacing w:val="-7"/>
          <w:sz w:val="18"/>
        </w:rPr>
        <w:t xml:space="preserve"> </w:t>
      </w:r>
      <w:r>
        <w:rPr>
          <w:color w:val="050505"/>
          <w:sz w:val="18"/>
        </w:rPr>
        <w:t>reported</w:t>
      </w:r>
      <w:r>
        <w:rPr>
          <w:color w:val="050505"/>
          <w:spacing w:val="-5"/>
          <w:sz w:val="18"/>
        </w:rPr>
        <w:t xml:space="preserve"> </w:t>
      </w:r>
      <w:r>
        <w:rPr>
          <w:color w:val="050505"/>
          <w:sz w:val="18"/>
        </w:rPr>
        <w:t>in</w:t>
      </w:r>
      <w:r>
        <w:rPr>
          <w:color w:val="050505"/>
          <w:spacing w:val="-5"/>
          <w:sz w:val="18"/>
        </w:rPr>
        <w:t xml:space="preserve"> </w:t>
      </w:r>
      <w:r>
        <w:rPr>
          <w:color w:val="050505"/>
          <w:sz w:val="18"/>
        </w:rPr>
        <w:t xml:space="preserve">Paige, </w:t>
      </w:r>
      <w:r>
        <w:rPr>
          <w:color w:val="050505"/>
          <w:spacing w:val="-4"/>
          <w:sz w:val="18"/>
        </w:rPr>
        <w:t>2013</w:t>
      </w:r>
    </w:p>
    <w:p w14:paraId="4A541F5F" w14:textId="77777777" w:rsidR="00284967" w:rsidRDefault="00807DB8">
      <w:pPr>
        <w:spacing w:before="14" w:line="288" w:lineRule="auto"/>
        <w:ind w:left="224" w:right="386" w:firstLine="4"/>
        <w:rPr>
          <w:sz w:val="18"/>
        </w:rPr>
      </w:pPr>
      <w:r>
        <w:rPr>
          <w:rFonts w:ascii="Times New Roman"/>
          <w:color w:val="050505"/>
          <w:w w:val="105"/>
          <w:position w:val="11"/>
          <w:sz w:val="14"/>
        </w:rPr>
        <w:t>27</w:t>
      </w:r>
      <w:r>
        <w:rPr>
          <w:rFonts w:ascii="Times New Roman"/>
          <w:color w:val="050505"/>
          <w:spacing w:val="21"/>
          <w:w w:val="105"/>
          <w:position w:val="11"/>
          <w:sz w:val="14"/>
        </w:rPr>
        <w:t xml:space="preserve"> </w:t>
      </w:r>
      <w:r>
        <w:rPr>
          <w:color w:val="050505"/>
          <w:w w:val="105"/>
          <w:sz w:val="18"/>
        </w:rPr>
        <w:t>Grayling,</w:t>
      </w:r>
      <w:r>
        <w:rPr>
          <w:color w:val="050505"/>
          <w:spacing w:val="-9"/>
          <w:w w:val="105"/>
          <w:sz w:val="18"/>
        </w:rPr>
        <w:t xml:space="preserve"> </w:t>
      </w:r>
      <w:r>
        <w:rPr>
          <w:color w:val="050505"/>
          <w:w w:val="105"/>
          <w:sz w:val="18"/>
        </w:rPr>
        <w:t>Hansard,</w:t>
      </w:r>
      <w:r>
        <w:rPr>
          <w:color w:val="050505"/>
          <w:spacing w:val="-8"/>
          <w:w w:val="105"/>
          <w:sz w:val="18"/>
        </w:rPr>
        <w:t xml:space="preserve"> </w:t>
      </w:r>
      <w:r>
        <w:rPr>
          <w:color w:val="050505"/>
          <w:w w:val="105"/>
          <w:sz w:val="18"/>
        </w:rPr>
        <w:t>11</w:t>
      </w:r>
      <w:r>
        <w:rPr>
          <w:color w:val="050505"/>
          <w:spacing w:val="-10"/>
          <w:w w:val="105"/>
          <w:sz w:val="18"/>
        </w:rPr>
        <w:t xml:space="preserve"> </w:t>
      </w:r>
      <w:r>
        <w:rPr>
          <w:color w:val="050505"/>
          <w:w w:val="105"/>
          <w:sz w:val="18"/>
        </w:rPr>
        <w:t>Oct</w:t>
      </w:r>
      <w:r>
        <w:rPr>
          <w:color w:val="050505"/>
          <w:spacing w:val="-5"/>
          <w:w w:val="105"/>
          <w:sz w:val="18"/>
        </w:rPr>
        <w:t xml:space="preserve"> </w:t>
      </w:r>
      <w:r>
        <w:rPr>
          <w:color w:val="050505"/>
          <w:w w:val="105"/>
          <w:sz w:val="18"/>
        </w:rPr>
        <w:t>2011</w:t>
      </w:r>
      <w:r>
        <w:rPr>
          <w:color w:val="050505"/>
          <w:spacing w:val="-24"/>
          <w:w w:val="105"/>
          <w:sz w:val="18"/>
        </w:rPr>
        <w:t xml:space="preserve"> </w:t>
      </w:r>
      <w:r>
        <w:rPr>
          <w:color w:val="1A1A1A"/>
          <w:w w:val="105"/>
          <w:sz w:val="18"/>
        </w:rPr>
        <w:t>:</w:t>
      </w:r>
      <w:r>
        <w:rPr>
          <w:color w:val="1A1A1A"/>
          <w:spacing w:val="-13"/>
          <w:w w:val="105"/>
          <w:sz w:val="18"/>
        </w:rPr>
        <w:t xml:space="preserve"> </w:t>
      </w:r>
      <w:r>
        <w:rPr>
          <w:color w:val="050505"/>
          <w:w w:val="105"/>
          <w:sz w:val="18"/>
        </w:rPr>
        <w:t xml:space="preserve">Column 357W </w:t>
      </w:r>
      <w:hyperlink r:id="rId15" w:anchor="lll011">
        <w:r>
          <w:rPr>
            <w:color w:val="0F08CF"/>
            <w:spacing w:val="-2"/>
            <w:w w:val="105"/>
            <w:sz w:val="18"/>
            <w:u w:val="thick" w:color="0F08CF"/>
          </w:rPr>
          <w:t>http://www</w:t>
        </w:r>
        <w:r>
          <w:rPr>
            <w:color w:val="2F24D6"/>
            <w:spacing w:val="-2"/>
            <w:w w:val="105"/>
            <w:sz w:val="18"/>
            <w:u w:val="thick" w:color="0F08CF"/>
          </w:rPr>
          <w:t>.</w:t>
        </w:r>
        <w:r>
          <w:rPr>
            <w:color w:val="0F08CF"/>
            <w:spacing w:val="-2"/>
            <w:w w:val="105"/>
            <w:sz w:val="18"/>
            <w:u w:val="thick" w:color="0F08CF"/>
          </w:rPr>
          <w:t>publications.parliament.uk/pa/cm201011/cmhansrd/cm111011/text/111011w0002</w:t>
        </w:r>
        <w:r>
          <w:rPr>
            <w:color w:val="2F24D6"/>
            <w:spacing w:val="-2"/>
            <w:w w:val="105"/>
            <w:sz w:val="18"/>
            <w:u w:val="thick" w:color="0F08CF"/>
          </w:rPr>
          <w:t>.</w:t>
        </w:r>
        <w:r>
          <w:rPr>
            <w:color w:val="0F08CF"/>
            <w:spacing w:val="-2"/>
            <w:w w:val="105"/>
            <w:sz w:val="18"/>
            <w:u w:val="thick" w:color="0F08CF"/>
          </w:rPr>
          <w:t>htm#lll011</w:t>
        </w:r>
      </w:hyperlink>
      <w:r>
        <w:rPr>
          <w:color w:val="0F08CF"/>
          <w:spacing w:val="80"/>
          <w:w w:val="150"/>
          <w:sz w:val="18"/>
        </w:rPr>
        <w:t xml:space="preserve">  </w:t>
      </w:r>
      <w:r>
        <w:rPr>
          <w:color w:val="0F08CF"/>
          <w:spacing w:val="-2"/>
          <w:w w:val="105"/>
          <w:sz w:val="18"/>
          <w:u w:val="thick" w:color="0F08CF"/>
        </w:rPr>
        <w:t>97001019</w:t>
      </w:r>
    </w:p>
    <w:p w14:paraId="1844699D" w14:textId="77777777" w:rsidR="00284967" w:rsidRDefault="00284967">
      <w:pPr>
        <w:spacing w:line="288" w:lineRule="auto"/>
        <w:rPr>
          <w:sz w:val="18"/>
        </w:rPr>
        <w:sectPr w:rsidR="00284967">
          <w:pgSz w:w="11900" w:h="16840"/>
          <w:pgMar w:top="1360" w:right="1260" w:bottom="1220" w:left="1220" w:header="0" w:footer="1001" w:gutter="0"/>
          <w:cols w:space="720"/>
        </w:sectPr>
      </w:pPr>
    </w:p>
    <w:p w14:paraId="1394674E" w14:textId="77777777" w:rsidR="00284967" w:rsidRDefault="00807DB8">
      <w:pPr>
        <w:pStyle w:val="BodyText"/>
        <w:spacing w:before="68" w:line="290" w:lineRule="auto"/>
        <w:ind w:left="227" w:right="386"/>
      </w:pPr>
      <w:r>
        <w:rPr>
          <w:color w:val="050505"/>
          <w:w w:val="105"/>
        </w:rPr>
        <w:t>relatively sho</w:t>
      </w:r>
      <w:r>
        <w:rPr>
          <w:color w:val="050505"/>
          <w:w w:val="105"/>
        </w:rPr>
        <w:t>rt</w:t>
      </w:r>
      <w:r>
        <w:rPr>
          <w:color w:val="050505"/>
          <w:spacing w:val="-5"/>
          <w:w w:val="105"/>
        </w:rPr>
        <w:t xml:space="preserve"> </w:t>
      </w:r>
      <w:r>
        <w:rPr>
          <w:color w:val="050505"/>
          <w:w w:val="105"/>
        </w:rPr>
        <w:t>training</w:t>
      </w:r>
      <w:r>
        <w:rPr>
          <w:color w:val="050505"/>
          <w:spacing w:val="-13"/>
          <w:w w:val="105"/>
        </w:rPr>
        <w:t xml:space="preserve"> </w:t>
      </w:r>
      <w:r>
        <w:rPr>
          <w:color w:val="050505"/>
          <w:w w:val="105"/>
        </w:rPr>
        <w:t>course</w:t>
      </w:r>
      <w:r>
        <w:rPr>
          <w:color w:val="050505"/>
          <w:spacing w:val="-6"/>
          <w:w w:val="105"/>
        </w:rPr>
        <w:t xml:space="preserve"> </w:t>
      </w:r>
      <w:r>
        <w:rPr>
          <w:color w:val="050505"/>
          <w:w w:val="105"/>
        </w:rPr>
        <w:t>thereafter [is]</w:t>
      </w:r>
      <w:r>
        <w:rPr>
          <w:color w:val="050505"/>
          <w:spacing w:val="-1"/>
          <w:w w:val="105"/>
        </w:rPr>
        <w:t xml:space="preserve"> </w:t>
      </w:r>
      <w:r>
        <w:rPr>
          <w:color w:val="050505"/>
          <w:w w:val="105"/>
        </w:rPr>
        <w:t>enough</w:t>
      </w:r>
      <w:r>
        <w:rPr>
          <w:color w:val="050505"/>
          <w:spacing w:val="-5"/>
          <w:w w:val="105"/>
        </w:rPr>
        <w:t xml:space="preserve"> </w:t>
      </w:r>
      <w:r>
        <w:rPr>
          <w:color w:val="050505"/>
          <w:w w:val="105"/>
        </w:rPr>
        <w:t>to ensure</w:t>
      </w:r>
      <w:r>
        <w:rPr>
          <w:color w:val="050505"/>
          <w:spacing w:val="-5"/>
          <w:w w:val="105"/>
        </w:rPr>
        <w:t xml:space="preserve"> </w:t>
      </w:r>
      <w:r>
        <w:rPr>
          <w:color w:val="050505"/>
          <w:w w:val="105"/>
        </w:rPr>
        <w:t>the</w:t>
      </w:r>
      <w:r>
        <w:rPr>
          <w:color w:val="050505"/>
          <w:spacing w:val="-5"/>
          <w:w w:val="105"/>
        </w:rPr>
        <w:t xml:space="preserve"> </w:t>
      </w:r>
      <w:r>
        <w:rPr>
          <w:color w:val="050505"/>
          <w:w w:val="105"/>
        </w:rPr>
        <w:t>assessments are medically accurate and fair?"</w:t>
      </w:r>
      <w:r>
        <w:rPr>
          <w:color w:val="050505"/>
          <w:w w:val="105"/>
          <w:vertAlign w:val="superscript"/>
        </w:rPr>
        <w:t>2</w:t>
      </w:r>
      <w:r>
        <w:rPr>
          <w:color w:val="1F1F1F"/>
          <w:w w:val="105"/>
          <w:vertAlign w:val="superscript"/>
        </w:rPr>
        <w:t>8</w:t>
      </w:r>
    </w:p>
    <w:p w14:paraId="3F4BE8D0" w14:textId="77777777" w:rsidR="00284967" w:rsidRDefault="00284967">
      <w:pPr>
        <w:pStyle w:val="BodyText"/>
        <w:spacing w:before="7"/>
        <w:rPr>
          <w:sz w:val="25"/>
        </w:rPr>
      </w:pPr>
    </w:p>
    <w:p w14:paraId="5E2F465B" w14:textId="77777777" w:rsidR="00284967" w:rsidRDefault="00807DB8">
      <w:pPr>
        <w:pStyle w:val="BodyText"/>
        <w:spacing w:line="290" w:lineRule="auto"/>
        <w:ind w:left="223" w:right="434" w:hanging="7"/>
        <w:rPr>
          <w:rFonts w:ascii="Times New Roman"/>
        </w:rPr>
      </w:pPr>
      <w:r>
        <w:rPr>
          <w:color w:val="050505"/>
          <w:w w:val="105"/>
        </w:rPr>
        <w:t>The</w:t>
      </w:r>
      <w:r>
        <w:rPr>
          <w:color w:val="050505"/>
          <w:spacing w:val="-12"/>
          <w:w w:val="105"/>
        </w:rPr>
        <w:t xml:space="preserve"> </w:t>
      </w:r>
      <w:r>
        <w:rPr>
          <w:color w:val="050505"/>
          <w:w w:val="105"/>
        </w:rPr>
        <w:t>Royal</w:t>
      </w:r>
      <w:r>
        <w:rPr>
          <w:color w:val="050505"/>
          <w:spacing w:val="-10"/>
          <w:w w:val="105"/>
        </w:rPr>
        <w:t xml:space="preserve"> </w:t>
      </w:r>
      <w:r>
        <w:rPr>
          <w:color w:val="050505"/>
          <w:w w:val="105"/>
        </w:rPr>
        <w:t>College</w:t>
      </w:r>
      <w:r>
        <w:rPr>
          <w:color w:val="050505"/>
          <w:spacing w:val="-7"/>
          <w:w w:val="105"/>
        </w:rPr>
        <w:t xml:space="preserve"> </w:t>
      </w:r>
      <w:r>
        <w:rPr>
          <w:color w:val="050505"/>
          <w:w w:val="105"/>
        </w:rPr>
        <w:t>of</w:t>
      </w:r>
      <w:r>
        <w:rPr>
          <w:color w:val="050505"/>
          <w:spacing w:val="-13"/>
          <w:w w:val="105"/>
        </w:rPr>
        <w:t xml:space="preserve"> </w:t>
      </w:r>
      <w:r>
        <w:rPr>
          <w:color w:val="050505"/>
          <w:w w:val="105"/>
        </w:rPr>
        <w:t>Nurses was</w:t>
      </w:r>
      <w:r>
        <w:rPr>
          <w:color w:val="050505"/>
          <w:spacing w:val="-10"/>
          <w:w w:val="105"/>
        </w:rPr>
        <w:t xml:space="preserve"> </w:t>
      </w:r>
      <w:r>
        <w:rPr>
          <w:color w:val="050505"/>
          <w:w w:val="105"/>
        </w:rPr>
        <w:t>sufficiently</w:t>
      </w:r>
      <w:r>
        <w:rPr>
          <w:color w:val="050505"/>
          <w:spacing w:val="-4"/>
          <w:w w:val="105"/>
        </w:rPr>
        <w:t xml:space="preserve"> </w:t>
      </w:r>
      <w:r>
        <w:rPr>
          <w:color w:val="050505"/>
          <w:w w:val="105"/>
        </w:rPr>
        <w:t>concerned</w:t>
      </w:r>
      <w:r>
        <w:rPr>
          <w:color w:val="050505"/>
          <w:spacing w:val="-2"/>
          <w:w w:val="105"/>
        </w:rPr>
        <w:t xml:space="preserve"> </w:t>
      </w:r>
      <w:r>
        <w:rPr>
          <w:color w:val="050505"/>
          <w:w w:val="105"/>
        </w:rPr>
        <w:t>that</w:t>
      </w:r>
      <w:r>
        <w:rPr>
          <w:color w:val="050505"/>
          <w:spacing w:val="-6"/>
          <w:w w:val="105"/>
        </w:rPr>
        <w:t xml:space="preserve"> </w:t>
      </w:r>
      <w:r>
        <w:rPr>
          <w:color w:val="050505"/>
          <w:w w:val="105"/>
        </w:rPr>
        <w:t>it</w:t>
      </w:r>
      <w:r>
        <w:rPr>
          <w:color w:val="050505"/>
          <w:spacing w:val="-1"/>
          <w:w w:val="105"/>
        </w:rPr>
        <w:t xml:space="preserve"> </w:t>
      </w:r>
      <w:r>
        <w:rPr>
          <w:color w:val="050505"/>
          <w:w w:val="105"/>
        </w:rPr>
        <w:t>"refused</w:t>
      </w:r>
      <w:r>
        <w:rPr>
          <w:color w:val="050505"/>
          <w:spacing w:val="-3"/>
          <w:w w:val="105"/>
        </w:rPr>
        <w:t xml:space="preserve"> </w:t>
      </w:r>
      <w:r>
        <w:rPr>
          <w:color w:val="050505"/>
          <w:w w:val="105"/>
        </w:rPr>
        <w:t>to accredit</w:t>
      </w:r>
      <w:r>
        <w:rPr>
          <w:color w:val="050505"/>
          <w:spacing w:val="-6"/>
          <w:w w:val="105"/>
        </w:rPr>
        <w:t xml:space="preserve"> </w:t>
      </w:r>
      <w:r>
        <w:rPr>
          <w:color w:val="050505"/>
          <w:w w:val="105"/>
        </w:rPr>
        <w:t>the training of Atos nurse assessors" in 2009.</w:t>
      </w:r>
      <w:r>
        <w:rPr>
          <w:color w:val="050505"/>
          <w:spacing w:val="-39"/>
          <w:w w:val="105"/>
        </w:rPr>
        <w:t xml:space="preserve"> </w:t>
      </w:r>
      <w:r>
        <w:rPr>
          <w:rFonts w:ascii="Times New Roman"/>
          <w:color w:val="050505"/>
          <w:w w:val="105"/>
          <w:vertAlign w:val="superscript"/>
        </w:rPr>
        <w:t>29</w:t>
      </w:r>
    </w:p>
    <w:p w14:paraId="56AB063F" w14:textId="77777777" w:rsidR="00284967" w:rsidRDefault="00284967">
      <w:pPr>
        <w:pStyle w:val="BodyText"/>
        <w:rPr>
          <w:rFonts w:ascii="Times New Roman"/>
          <w:sz w:val="26"/>
        </w:rPr>
      </w:pPr>
    </w:p>
    <w:p w14:paraId="7A1B7C05" w14:textId="77777777" w:rsidR="00284967" w:rsidRDefault="00807DB8">
      <w:pPr>
        <w:spacing w:line="285" w:lineRule="auto"/>
        <w:ind w:left="946" w:right="386" w:hanging="3"/>
        <w:rPr>
          <w:i/>
          <w:sz w:val="21"/>
        </w:rPr>
      </w:pPr>
      <w:r>
        <w:rPr>
          <w:i/>
          <w:color w:val="050505"/>
          <w:w w:val="105"/>
          <w:sz w:val="21"/>
        </w:rPr>
        <w:t>"The</w:t>
      </w:r>
      <w:r>
        <w:rPr>
          <w:i/>
          <w:color w:val="050505"/>
          <w:spacing w:val="-4"/>
          <w:w w:val="105"/>
          <w:sz w:val="21"/>
        </w:rPr>
        <w:t xml:space="preserve"> </w:t>
      </w:r>
      <w:r>
        <w:rPr>
          <w:i/>
          <w:color w:val="050505"/>
          <w:w w:val="105"/>
          <w:sz w:val="21"/>
        </w:rPr>
        <w:t>worst part of</w:t>
      </w:r>
      <w:r>
        <w:rPr>
          <w:i/>
          <w:color w:val="050505"/>
          <w:spacing w:val="-3"/>
          <w:w w:val="105"/>
          <w:sz w:val="21"/>
        </w:rPr>
        <w:t xml:space="preserve"> </w:t>
      </w:r>
      <w:r>
        <w:rPr>
          <w:i/>
          <w:color w:val="050505"/>
          <w:w w:val="105"/>
          <w:sz w:val="21"/>
        </w:rPr>
        <w:t>the</w:t>
      </w:r>
      <w:r>
        <w:rPr>
          <w:i/>
          <w:color w:val="050505"/>
          <w:spacing w:val="-8"/>
          <w:w w:val="105"/>
          <w:sz w:val="21"/>
        </w:rPr>
        <w:t xml:space="preserve"> </w:t>
      </w:r>
      <w:r>
        <w:rPr>
          <w:i/>
          <w:color w:val="050505"/>
          <w:w w:val="105"/>
          <w:sz w:val="21"/>
        </w:rPr>
        <w:t>WCA</w:t>
      </w:r>
      <w:r>
        <w:rPr>
          <w:i/>
          <w:color w:val="050505"/>
          <w:spacing w:val="-30"/>
          <w:w w:val="105"/>
          <w:sz w:val="21"/>
        </w:rPr>
        <w:t xml:space="preserve"> </w:t>
      </w:r>
      <w:r>
        <w:rPr>
          <w:i/>
          <w:color w:val="050505"/>
          <w:w w:val="105"/>
          <w:sz w:val="21"/>
        </w:rPr>
        <w:t>for</w:t>
      </w:r>
      <w:r>
        <w:rPr>
          <w:i/>
          <w:color w:val="050505"/>
          <w:spacing w:val="40"/>
          <w:w w:val="105"/>
          <w:sz w:val="21"/>
        </w:rPr>
        <w:t xml:space="preserve"> </w:t>
      </w:r>
      <w:r>
        <w:rPr>
          <w:i/>
          <w:color w:val="050505"/>
          <w:w w:val="105"/>
          <w:sz w:val="21"/>
        </w:rPr>
        <w:t>me</w:t>
      </w:r>
      <w:r>
        <w:rPr>
          <w:i/>
          <w:color w:val="050505"/>
          <w:spacing w:val="-5"/>
          <w:w w:val="105"/>
          <w:sz w:val="21"/>
        </w:rPr>
        <w:t xml:space="preserve"> </w:t>
      </w:r>
      <w:r>
        <w:rPr>
          <w:i/>
          <w:color w:val="050505"/>
          <w:w w:val="105"/>
          <w:sz w:val="21"/>
        </w:rPr>
        <w:t>is</w:t>
      </w:r>
      <w:r>
        <w:rPr>
          <w:i/>
          <w:color w:val="050505"/>
          <w:spacing w:val="-8"/>
          <w:w w:val="105"/>
          <w:sz w:val="21"/>
        </w:rPr>
        <w:t xml:space="preserve"> </w:t>
      </w:r>
      <w:r>
        <w:rPr>
          <w:i/>
          <w:color w:val="050505"/>
          <w:w w:val="105"/>
          <w:sz w:val="21"/>
        </w:rPr>
        <w:t>the</w:t>
      </w:r>
      <w:r>
        <w:rPr>
          <w:i/>
          <w:color w:val="050505"/>
          <w:spacing w:val="-11"/>
          <w:w w:val="105"/>
          <w:sz w:val="21"/>
        </w:rPr>
        <w:t xml:space="preserve"> </w:t>
      </w:r>
      <w:r>
        <w:rPr>
          <w:i/>
          <w:color w:val="050505"/>
          <w:w w:val="105"/>
          <w:sz w:val="21"/>
        </w:rPr>
        <w:t>Atos</w:t>
      </w:r>
      <w:r>
        <w:rPr>
          <w:i/>
          <w:color w:val="050505"/>
          <w:spacing w:val="-7"/>
          <w:w w:val="105"/>
          <w:sz w:val="21"/>
        </w:rPr>
        <w:t xml:space="preserve"> </w:t>
      </w:r>
      <w:r>
        <w:rPr>
          <w:i/>
          <w:color w:val="050505"/>
          <w:w w:val="105"/>
          <w:sz w:val="21"/>
        </w:rPr>
        <w:t>staff who just don't understand the</w:t>
      </w:r>
      <w:r>
        <w:rPr>
          <w:i/>
          <w:color w:val="050505"/>
          <w:w w:val="105"/>
          <w:sz w:val="21"/>
        </w:rPr>
        <w:t xml:space="preserve"> illness described to them and make no effort to understand its impact."</w:t>
      </w:r>
    </w:p>
    <w:p w14:paraId="0B71C38E" w14:textId="77777777" w:rsidR="00284967" w:rsidRDefault="00284967">
      <w:pPr>
        <w:pStyle w:val="BodyText"/>
        <w:spacing w:before="10"/>
        <w:rPr>
          <w:i/>
          <w:sz w:val="26"/>
        </w:rPr>
      </w:pPr>
    </w:p>
    <w:p w14:paraId="2667DC41" w14:textId="77777777" w:rsidR="00284967" w:rsidRDefault="00807DB8">
      <w:pPr>
        <w:pStyle w:val="ListParagraph"/>
        <w:numPr>
          <w:ilvl w:val="2"/>
          <w:numId w:val="19"/>
        </w:numPr>
        <w:tabs>
          <w:tab w:val="left" w:pos="1488"/>
        </w:tabs>
        <w:spacing w:before="1"/>
        <w:ind w:left="1487" w:hanging="543"/>
        <w:rPr>
          <w:b/>
          <w:sz w:val="20"/>
        </w:rPr>
      </w:pPr>
      <w:r>
        <w:rPr>
          <w:b/>
          <w:color w:val="050505"/>
          <w:sz w:val="20"/>
        </w:rPr>
        <w:t>Inaccuracies</w:t>
      </w:r>
      <w:r>
        <w:rPr>
          <w:b/>
          <w:color w:val="050505"/>
          <w:spacing w:val="12"/>
          <w:sz w:val="20"/>
        </w:rPr>
        <w:t xml:space="preserve"> </w:t>
      </w:r>
      <w:r>
        <w:rPr>
          <w:b/>
          <w:color w:val="050505"/>
          <w:sz w:val="20"/>
        </w:rPr>
        <w:t>on</w:t>
      </w:r>
      <w:r>
        <w:rPr>
          <w:b/>
          <w:color w:val="050505"/>
          <w:spacing w:val="-10"/>
          <w:sz w:val="20"/>
        </w:rPr>
        <w:t xml:space="preserve"> </w:t>
      </w:r>
      <w:r>
        <w:rPr>
          <w:b/>
          <w:color w:val="050505"/>
          <w:sz w:val="20"/>
        </w:rPr>
        <w:t>assessment</w:t>
      </w:r>
      <w:r>
        <w:rPr>
          <w:b/>
          <w:color w:val="050505"/>
          <w:spacing w:val="5"/>
          <w:sz w:val="20"/>
        </w:rPr>
        <w:t xml:space="preserve"> </w:t>
      </w:r>
      <w:r>
        <w:rPr>
          <w:b/>
          <w:color w:val="050505"/>
          <w:spacing w:val="-2"/>
          <w:sz w:val="20"/>
        </w:rPr>
        <w:t>forms</w:t>
      </w:r>
    </w:p>
    <w:p w14:paraId="79796FE5" w14:textId="77777777" w:rsidR="00284967" w:rsidRDefault="00284967">
      <w:pPr>
        <w:pStyle w:val="BodyText"/>
        <w:spacing w:before="4"/>
        <w:rPr>
          <w:b/>
          <w:sz w:val="29"/>
        </w:rPr>
      </w:pPr>
    </w:p>
    <w:p w14:paraId="42C68C91" w14:textId="77777777" w:rsidR="00284967" w:rsidRDefault="00807DB8">
      <w:pPr>
        <w:pStyle w:val="BodyText"/>
        <w:spacing w:before="1" w:line="288" w:lineRule="auto"/>
        <w:ind w:left="222" w:right="225" w:hanging="1"/>
        <w:rPr>
          <w:rFonts w:ascii="Times New Roman"/>
        </w:rPr>
      </w:pPr>
      <w:r>
        <w:rPr>
          <w:color w:val="050505"/>
          <w:spacing w:val="-2"/>
          <w:w w:val="105"/>
        </w:rPr>
        <w:t>Serious</w:t>
      </w:r>
      <w:r>
        <w:rPr>
          <w:color w:val="050505"/>
          <w:spacing w:val="-14"/>
          <w:w w:val="105"/>
        </w:rPr>
        <w:t xml:space="preserve"> </w:t>
      </w:r>
      <w:r>
        <w:rPr>
          <w:color w:val="050505"/>
          <w:spacing w:val="-2"/>
          <w:w w:val="105"/>
        </w:rPr>
        <w:t>inaccuracies</w:t>
      </w:r>
      <w:r>
        <w:rPr>
          <w:color w:val="050505"/>
          <w:w w:val="105"/>
        </w:rPr>
        <w:t xml:space="preserve"> </w:t>
      </w:r>
      <w:r>
        <w:rPr>
          <w:color w:val="050505"/>
          <w:spacing w:val="-2"/>
          <w:w w:val="105"/>
        </w:rPr>
        <w:t>were</w:t>
      </w:r>
      <w:r>
        <w:rPr>
          <w:color w:val="050505"/>
          <w:spacing w:val="-8"/>
          <w:w w:val="105"/>
        </w:rPr>
        <w:t xml:space="preserve"> </w:t>
      </w:r>
      <w:r>
        <w:rPr>
          <w:color w:val="050505"/>
          <w:spacing w:val="-2"/>
          <w:w w:val="105"/>
        </w:rPr>
        <w:t>reported</w:t>
      </w:r>
      <w:r>
        <w:rPr>
          <w:color w:val="050505"/>
          <w:spacing w:val="-11"/>
          <w:w w:val="105"/>
        </w:rPr>
        <w:t xml:space="preserve"> </w:t>
      </w:r>
      <w:r>
        <w:rPr>
          <w:color w:val="050505"/>
          <w:spacing w:val="-2"/>
          <w:w w:val="105"/>
        </w:rPr>
        <w:t>in</w:t>
      </w:r>
      <w:r>
        <w:rPr>
          <w:color w:val="050505"/>
          <w:spacing w:val="-14"/>
          <w:w w:val="105"/>
        </w:rPr>
        <w:t xml:space="preserve"> </w:t>
      </w:r>
      <w:r>
        <w:rPr>
          <w:rFonts w:ascii="Times New Roman"/>
          <w:i/>
          <w:color w:val="050505"/>
          <w:spacing w:val="-2"/>
          <w:w w:val="105"/>
          <w:sz w:val="22"/>
        </w:rPr>
        <w:t>16</w:t>
      </w:r>
      <w:r>
        <w:rPr>
          <w:rFonts w:ascii="Times New Roman"/>
          <w:i/>
          <w:color w:val="050505"/>
          <w:spacing w:val="-10"/>
          <w:w w:val="105"/>
          <w:sz w:val="22"/>
        </w:rPr>
        <w:t xml:space="preserve"> </w:t>
      </w:r>
      <w:r>
        <w:rPr>
          <w:color w:val="050505"/>
          <w:spacing w:val="-2"/>
          <w:w w:val="105"/>
        </w:rPr>
        <w:t>of</w:t>
      </w:r>
      <w:r>
        <w:rPr>
          <w:color w:val="050505"/>
          <w:spacing w:val="-8"/>
          <w:w w:val="105"/>
        </w:rPr>
        <w:t xml:space="preserve"> </w:t>
      </w:r>
      <w:r>
        <w:rPr>
          <w:color w:val="050505"/>
          <w:spacing w:val="-2"/>
          <w:w w:val="105"/>
        </w:rPr>
        <w:t>37</w:t>
      </w:r>
      <w:r>
        <w:rPr>
          <w:color w:val="050505"/>
          <w:spacing w:val="-14"/>
          <w:w w:val="105"/>
        </w:rPr>
        <w:t xml:space="preserve"> </w:t>
      </w:r>
      <w:r>
        <w:rPr>
          <w:color w:val="050505"/>
          <w:spacing w:val="-2"/>
          <w:w w:val="105"/>
        </w:rPr>
        <w:t>ESA</w:t>
      </w:r>
      <w:r>
        <w:rPr>
          <w:color w:val="050505"/>
          <w:spacing w:val="-10"/>
          <w:w w:val="105"/>
        </w:rPr>
        <w:t xml:space="preserve"> </w:t>
      </w:r>
      <w:r>
        <w:rPr>
          <w:color w:val="050505"/>
          <w:spacing w:val="-2"/>
          <w:w w:val="105"/>
        </w:rPr>
        <w:t>claims</w:t>
      </w:r>
      <w:r>
        <w:rPr>
          <w:color w:val="050505"/>
          <w:spacing w:val="-12"/>
          <w:w w:val="105"/>
        </w:rPr>
        <w:t xml:space="preserve"> </w:t>
      </w:r>
      <w:r>
        <w:rPr>
          <w:color w:val="050505"/>
          <w:spacing w:val="-2"/>
          <w:w w:val="105"/>
        </w:rPr>
        <w:t>(43%)</w:t>
      </w:r>
      <w:r>
        <w:rPr>
          <w:color w:val="050505"/>
          <w:spacing w:val="-5"/>
          <w:w w:val="105"/>
        </w:rPr>
        <w:t xml:space="preserve"> </w:t>
      </w:r>
      <w:r>
        <w:rPr>
          <w:color w:val="050505"/>
          <w:spacing w:val="-2"/>
          <w:w w:val="105"/>
        </w:rPr>
        <w:t>analysed</w:t>
      </w:r>
      <w:r>
        <w:rPr>
          <w:color w:val="050505"/>
          <w:spacing w:val="-8"/>
          <w:w w:val="105"/>
        </w:rPr>
        <w:t xml:space="preserve"> </w:t>
      </w:r>
      <w:r>
        <w:rPr>
          <w:color w:val="050505"/>
          <w:spacing w:val="-2"/>
          <w:w w:val="105"/>
        </w:rPr>
        <w:t>by</w:t>
      </w:r>
      <w:r>
        <w:rPr>
          <w:color w:val="050505"/>
          <w:spacing w:val="-14"/>
          <w:w w:val="105"/>
        </w:rPr>
        <w:t xml:space="preserve"> </w:t>
      </w:r>
      <w:r>
        <w:rPr>
          <w:color w:val="050505"/>
          <w:spacing w:val="-2"/>
          <w:w w:val="105"/>
        </w:rPr>
        <w:t xml:space="preserve">Citizens Advice </w:t>
      </w:r>
      <w:r>
        <w:rPr>
          <w:color w:val="050505"/>
          <w:w w:val="105"/>
        </w:rPr>
        <w:t>between summer 2010</w:t>
      </w:r>
      <w:r>
        <w:rPr>
          <w:color w:val="050505"/>
          <w:spacing w:val="-1"/>
          <w:w w:val="105"/>
        </w:rPr>
        <w:t xml:space="preserve"> </w:t>
      </w:r>
      <w:r>
        <w:rPr>
          <w:color w:val="050505"/>
          <w:w w:val="105"/>
        </w:rPr>
        <w:t>and 2011, with a further 10</w:t>
      </w:r>
      <w:r>
        <w:rPr>
          <w:color w:val="050505"/>
          <w:spacing w:val="-6"/>
          <w:w w:val="105"/>
        </w:rPr>
        <w:t xml:space="preserve"> </w:t>
      </w:r>
      <w:r>
        <w:rPr>
          <w:color w:val="050505"/>
          <w:w w:val="105"/>
        </w:rPr>
        <w:t xml:space="preserve">(27%) having a medium level of </w:t>
      </w:r>
      <w:r>
        <w:rPr>
          <w:color w:val="050505"/>
          <w:spacing w:val="-2"/>
          <w:w w:val="105"/>
        </w:rPr>
        <w:t>inaccuracy.</w:t>
      </w:r>
      <w:r>
        <w:rPr>
          <w:rFonts w:ascii="Times New Roman"/>
          <w:color w:val="1F1F1F"/>
          <w:spacing w:val="-2"/>
          <w:w w:val="105"/>
          <w:vertAlign w:val="superscript"/>
        </w:rPr>
        <w:t>3</w:t>
      </w:r>
      <w:r>
        <w:rPr>
          <w:rFonts w:ascii="Times New Roman"/>
          <w:color w:val="050505"/>
          <w:spacing w:val="-2"/>
          <w:w w:val="105"/>
          <w:vertAlign w:val="superscript"/>
        </w:rPr>
        <w:t>0</w:t>
      </w:r>
    </w:p>
    <w:p w14:paraId="560B7190" w14:textId="77777777" w:rsidR="00284967" w:rsidRDefault="00284967">
      <w:pPr>
        <w:pStyle w:val="BodyText"/>
        <w:spacing w:before="2"/>
        <w:rPr>
          <w:rFonts w:ascii="Times New Roman"/>
          <w:sz w:val="26"/>
        </w:rPr>
      </w:pPr>
    </w:p>
    <w:p w14:paraId="101087D1" w14:textId="77777777" w:rsidR="00284967" w:rsidRDefault="00807DB8">
      <w:pPr>
        <w:pStyle w:val="BodyText"/>
        <w:spacing w:line="290" w:lineRule="auto"/>
        <w:ind w:left="221" w:right="386" w:firstLine="6"/>
      </w:pPr>
      <w:r>
        <w:rPr>
          <w:color w:val="050505"/>
          <w:w w:val="105"/>
        </w:rPr>
        <w:t>A</w:t>
      </w:r>
      <w:r>
        <w:rPr>
          <w:color w:val="050505"/>
          <w:spacing w:val="-5"/>
          <w:w w:val="105"/>
        </w:rPr>
        <w:t xml:space="preserve"> </w:t>
      </w:r>
      <w:r>
        <w:rPr>
          <w:color w:val="050505"/>
          <w:w w:val="105"/>
        </w:rPr>
        <w:t>survey in August 2012</w:t>
      </w:r>
      <w:r>
        <w:rPr>
          <w:color w:val="050505"/>
          <w:spacing w:val="-4"/>
          <w:w w:val="105"/>
        </w:rPr>
        <w:t xml:space="preserve"> </w:t>
      </w:r>
      <w:r>
        <w:rPr>
          <w:color w:val="050505"/>
          <w:w w:val="105"/>
        </w:rPr>
        <w:t>found</w:t>
      </w:r>
      <w:r>
        <w:rPr>
          <w:color w:val="050505"/>
          <w:spacing w:val="-5"/>
          <w:w w:val="105"/>
        </w:rPr>
        <w:t xml:space="preserve"> </w:t>
      </w:r>
      <w:r>
        <w:rPr>
          <w:color w:val="050505"/>
          <w:w w:val="105"/>
        </w:rPr>
        <w:t>that a</w:t>
      </w:r>
      <w:r>
        <w:rPr>
          <w:color w:val="050505"/>
          <w:spacing w:val="-4"/>
          <w:w w:val="105"/>
        </w:rPr>
        <w:t xml:space="preserve"> </w:t>
      </w:r>
      <w:r>
        <w:rPr>
          <w:color w:val="050505"/>
          <w:w w:val="105"/>
        </w:rPr>
        <w:t>strong</w:t>
      </w:r>
      <w:r>
        <w:rPr>
          <w:color w:val="050505"/>
          <w:spacing w:val="-4"/>
          <w:w w:val="105"/>
        </w:rPr>
        <w:t xml:space="preserve"> </w:t>
      </w:r>
      <w:r>
        <w:rPr>
          <w:color w:val="050505"/>
          <w:w w:val="105"/>
        </w:rPr>
        <w:t>majority</w:t>
      </w:r>
      <w:r>
        <w:rPr>
          <w:color w:val="050505"/>
          <w:spacing w:val="-7"/>
          <w:w w:val="105"/>
        </w:rPr>
        <w:t xml:space="preserve"> </w:t>
      </w:r>
      <w:r>
        <w:rPr>
          <w:color w:val="050505"/>
          <w:w w:val="105"/>
        </w:rPr>
        <w:t>-</w:t>
      </w:r>
      <w:r>
        <w:rPr>
          <w:color w:val="050505"/>
          <w:spacing w:val="36"/>
          <w:w w:val="105"/>
        </w:rPr>
        <w:t xml:space="preserve"> </w:t>
      </w:r>
      <w:r>
        <w:rPr>
          <w:color w:val="050505"/>
          <w:w w:val="105"/>
        </w:rPr>
        <w:t>85%</w:t>
      </w:r>
      <w:r>
        <w:rPr>
          <w:color w:val="050505"/>
          <w:spacing w:val="-9"/>
          <w:w w:val="105"/>
        </w:rPr>
        <w:t xml:space="preserve"> </w:t>
      </w:r>
      <w:r>
        <w:rPr>
          <w:color w:val="050505"/>
          <w:w w:val="105"/>
        </w:rPr>
        <w:t>-</w:t>
      </w:r>
      <w:r>
        <w:rPr>
          <w:color w:val="050505"/>
          <w:spacing w:val="-6"/>
          <w:w w:val="105"/>
        </w:rPr>
        <w:t xml:space="preserve"> </w:t>
      </w:r>
      <w:r>
        <w:rPr>
          <w:color w:val="050505"/>
          <w:w w:val="105"/>
        </w:rPr>
        <w:t>of</w:t>
      </w:r>
      <w:r>
        <w:rPr>
          <w:color w:val="050505"/>
          <w:spacing w:val="-1"/>
          <w:w w:val="105"/>
        </w:rPr>
        <w:t xml:space="preserve"> </w:t>
      </w:r>
      <w:r>
        <w:rPr>
          <w:color w:val="050505"/>
          <w:w w:val="105"/>
        </w:rPr>
        <w:t xml:space="preserve">welfare benefits advisers considered that Atos report accuracy had </w:t>
      </w:r>
      <w:r>
        <w:rPr>
          <w:i/>
          <w:color w:val="050505"/>
          <w:w w:val="105"/>
        </w:rPr>
        <w:t xml:space="preserve">not </w:t>
      </w:r>
      <w:r>
        <w:rPr>
          <w:color w:val="050505"/>
          <w:w w:val="105"/>
        </w:rPr>
        <w:t>improved.</w:t>
      </w:r>
      <w:r>
        <w:rPr>
          <w:rFonts w:ascii="Times New Roman"/>
          <w:color w:val="1F1F1F"/>
          <w:w w:val="105"/>
          <w:vertAlign w:val="superscript"/>
        </w:rPr>
        <w:t>3</w:t>
      </w:r>
      <w:r>
        <w:rPr>
          <w:rFonts w:ascii="Times New Roman"/>
          <w:color w:val="050505"/>
          <w:w w:val="105"/>
          <w:vertAlign w:val="superscript"/>
        </w:rPr>
        <w:t>1</w:t>
      </w:r>
      <w:r>
        <w:rPr>
          <w:rFonts w:ascii="Times New Roman"/>
          <w:color w:val="050505"/>
          <w:spacing w:val="40"/>
          <w:w w:val="105"/>
        </w:rPr>
        <w:t xml:space="preserve"> </w:t>
      </w:r>
      <w:r>
        <w:rPr>
          <w:color w:val="050505"/>
          <w:w w:val="105"/>
        </w:rPr>
        <w:t>Moreover, 83% of decisions overturned at appeal are cases that were originally awarded 6 or fewer points</w:t>
      </w:r>
      <w:r>
        <w:rPr>
          <w:color w:val="050505"/>
          <w:spacing w:val="-5"/>
          <w:w w:val="105"/>
        </w:rPr>
        <w:t xml:space="preserve"> </w:t>
      </w:r>
      <w:r>
        <w:rPr>
          <w:color w:val="050505"/>
          <w:w w:val="105"/>
        </w:rPr>
        <w:t>-</w:t>
      </w:r>
      <w:r>
        <w:rPr>
          <w:color w:val="050505"/>
          <w:spacing w:val="40"/>
          <w:w w:val="105"/>
        </w:rPr>
        <w:t xml:space="preserve"> </w:t>
      </w:r>
      <w:r>
        <w:rPr>
          <w:color w:val="050505"/>
          <w:w w:val="105"/>
        </w:rPr>
        <w:t>leading Citizens</w:t>
      </w:r>
      <w:r>
        <w:rPr>
          <w:color w:val="050505"/>
          <w:spacing w:val="-2"/>
          <w:w w:val="105"/>
        </w:rPr>
        <w:t xml:space="preserve"> </w:t>
      </w:r>
      <w:r>
        <w:rPr>
          <w:color w:val="050505"/>
          <w:w w:val="105"/>
        </w:rPr>
        <w:t>Advice</w:t>
      </w:r>
      <w:r>
        <w:rPr>
          <w:color w:val="050505"/>
          <w:spacing w:val="-12"/>
          <w:w w:val="105"/>
        </w:rPr>
        <w:t xml:space="preserve"> </w:t>
      </w:r>
      <w:r>
        <w:rPr>
          <w:color w:val="050505"/>
          <w:w w:val="105"/>
        </w:rPr>
        <w:t>to conclude</w:t>
      </w:r>
      <w:r>
        <w:rPr>
          <w:color w:val="050505"/>
          <w:spacing w:val="-11"/>
          <w:w w:val="105"/>
        </w:rPr>
        <w:t xml:space="preserve"> </w:t>
      </w:r>
      <w:r>
        <w:rPr>
          <w:color w:val="050505"/>
          <w:w w:val="105"/>
        </w:rPr>
        <w:t>that</w:t>
      </w:r>
      <w:r>
        <w:rPr>
          <w:color w:val="050505"/>
          <w:spacing w:val="-2"/>
          <w:w w:val="105"/>
        </w:rPr>
        <w:t xml:space="preserve"> </w:t>
      </w:r>
      <w:r>
        <w:rPr>
          <w:color w:val="050505"/>
          <w:w w:val="105"/>
        </w:rPr>
        <w:t>"something</w:t>
      </w:r>
      <w:r>
        <w:rPr>
          <w:color w:val="050505"/>
          <w:spacing w:val="-1"/>
          <w:w w:val="105"/>
        </w:rPr>
        <w:t xml:space="preserve"> </w:t>
      </w:r>
      <w:r>
        <w:rPr>
          <w:color w:val="050505"/>
          <w:w w:val="105"/>
        </w:rPr>
        <w:t>was</w:t>
      </w:r>
      <w:r>
        <w:rPr>
          <w:color w:val="050505"/>
          <w:spacing w:val="-12"/>
          <w:w w:val="105"/>
        </w:rPr>
        <w:t xml:space="preserve"> </w:t>
      </w:r>
      <w:r>
        <w:rPr>
          <w:color w:val="050505"/>
          <w:w w:val="105"/>
        </w:rPr>
        <w:t>seriously wrong</w:t>
      </w:r>
      <w:r>
        <w:rPr>
          <w:color w:val="050505"/>
          <w:spacing w:val="-8"/>
          <w:w w:val="105"/>
        </w:rPr>
        <w:t xml:space="preserve"> </w:t>
      </w:r>
      <w:r>
        <w:rPr>
          <w:color w:val="050505"/>
          <w:w w:val="105"/>
        </w:rPr>
        <w:t>with</w:t>
      </w:r>
      <w:r>
        <w:rPr>
          <w:color w:val="050505"/>
          <w:spacing w:val="-13"/>
          <w:w w:val="105"/>
        </w:rPr>
        <w:t xml:space="preserve"> </w:t>
      </w:r>
      <w:r>
        <w:rPr>
          <w:color w:val="050505"/>
          <w:w w:val="105"/>
        </w:rPr>
        <w:t>the</w:t>
      </w:r>
      <w:r>
        <w:rPr>
          <w:color w:val="050505"/>
          <w:spacing w:val="-16"/>
          <w:w w:val="105"/>
        </w:rPr>
        <w:t xml:space="preserve"> </w:t>
      </w:r>
      <w:r>
        <w:rPr>
          <w:color w:val="050505"/>
          <w:w w:val="105"/>
        </w:rPr>
        <w:t>assessment.</w:t>
      </w:r>
      <w:r>
        <w:rPr>
          <w:color w:val="1F1F1F"/>
          <w:w w:val="105"/>
        </w:rPr>
        <w:t>"3</w:t>
      </w:r>
      <w:r>
        <w:rPr>
          <w:color w:val="1F1F1F"/>
          <w:w w:val="105"/>
          <w:vertAlign w:val="superscript"/>
        </w:rPr>
        <w:t>2</w:t>
      </w:r>
    </w:p>
    <w:p w14:paraId="653722FB" w14:textId="77777777" w:rsidR="00284967" w:rsidRDefault="00284967">
      <w:pPr>
        <w:pStyle w:val="BodyText"/>
        <w:spacing w:before="9"/>
        <w:rPr>
          <w:sz w:val="25"/>
        </w:rPr>
      </w:pPr>
    </w:p>
    <w:p w14:paraId="0F45F105" w14:textId="77777777" w:rsidR="00284967" w:rsidRDefault="00807DB8">
      <w:pPr>
        <w:spacing w:line="290" w:lineRule="auto"/>
        <w:ind w:left="943" w:right="434"/>
        <w:rPr>
          <w:i/>
          <w:sz w:val="21"/>
        </w:rPr>
      </w:pPr>
      <w:r>
        <w:rPr>
          <w:i/>
          <w:color w:val="050505"/>
          <w:sz w:val="21"/>
        </w:rPr>
        <w:t>"Assessment Reports: Numerous basic inaccuracies, too</w:t>
      </w:r>
      <w:r>
        <w:rPr>
          <w:i/>
          <w:color w:val="050505"/>
          <w:spacing w:val="39"/>
          <w:sz w:val="21"/>
        </w:rPr>
        <w:t xml:space="preserve"> </w:t>
      </w:r>
      <w:r>
        <w:rPr>
          <w:i/>
          <w:color w:val="050505"/>
          <w:sz w:val="21"/>
        </w:rPr>
        <w:t>many assumptions made and</w:t>
      </w:r>
      <w:r>
        <w:rPr>
          <w:i/>
          <w:color w:val="050505"/>
          <w:spacing w:val="32"/>
          <w:sz w:val="21"/>
        </w:rPr>
        <w:t xml:space="preserve"> </w:t>
      </w:r>
      <w:r>
        <w:rPr>
          <w:i/>
          <w:color w:val="050505"/>
          <w:sz w:val="21"/>
        </w:rPr>
        <w:t>conclusions</w:t>
      </w:r>
      <w:r>
        <w:rPr>
          <w:i/>
          <w:color w:val="050505"/>
          <w:spacing w:val="40"/>
          <w:sz w:val="21"/>
        </w:rPr>
        <w:t xml:space="preserve"> </w:t>
      </w:r>
      <w:r>
        <w:rPr>
          <w:i/>
          <w:color w:val="050505"/>
          <w:sz w:val="21"/>
        </w:rPr>
        <w:t>reached</w:t>
      </w:r>
      <w:r>
        <w:rPr>
          <w:i/>
          <w:color w:val="050505"/>
          <w:spacing w:val="40"/>
          <w:sz w:val="21"/>
        </w:rPr>
        <w:t xml:space="preserve"> </w:t>
      </w:r>
      <w:r>
        <w:rPr>
          <w:i/>
          <w:color w:val="050505"/>
          <w:sz w:val="21"/>
        </w:rPr>
        <w:t>without</w:t>
      </w:r>
      <w:r>
        <w:rPr>
          <w:i/>
          <w:color w:val="050505"/>
          <w:spacing w:val="40"/>
          <w:sz w:val="21"/>
        </w:rPr>
        <w:t xml:space="preserve"> </w:t>
      </w:r>
      <w:r>
        <w:rPr>
          <w:i/>
          <w:color w:val="050505"/>
          <w:sz w:val="21"/>
        </w:rPr>
        <w:t>regard</w:t>
      </w:r>
      <w:r>
        <w:rPr>
          <w:i/>
          <w:color w:val="050505"/>
          <w:spacing w:val="40"/>
          <w:sz w:val="21"/>
        </w:rPr>
        <w:t xml:space="preserve"> </w:t>
      </w:r>
      <w:r>
        <w:rPr>
          <w:i/>
          <w:color w:val="050505"/>
          <w:sz w:val="21"/>
        </w:rPr>
        <w:t>to</w:t>
      </w:r>
      <w:r>
        <w:rPr>
          <w:i/>
          <w:color w:val="050505"/>
          <w:spacing w:val="40"/>
          <w:sz w:val="21"/>
        </w:rPr>
        <w:t xml:space="preserve"> </w:t>
      </w:r>
      <w:r>
        <w:rPr>
          <w:i/>
          <w:color w:val="050505"/>
          <w:sz w:val="21"/>
        </w:rPr>
        <w:t>reports</w:t>
      </w:r>
      <w:r>
        <w:rPr>
          <w:i/>
          <w:color w:val="050505"/>
          <w:spacing w:val="35"/>
          <w:sz w:val="21"/>
        </w:rPr>
        <w:t xml:space="preserve"> </w:t>
      </w:r>
      <w:r>
        <w:rPr>
          <w:i/>
          <w:color w:val="050505"/>
          <w:sz w:val="21"/>
        </w:rPr>
        <w:t>by Consultant</w:t>
      </w:r>
      <w:r>
        <w:rPr>
          <w:i/>
          <w:color w:val="050505"/>
          <w:spacing w:val="40"/>
          <w:sz w:val="21"/>
        </w:rPr>
        <w:t xml:space="preserve"> </w:t>
      </w:r>
      <w:r>
        <w:rPr>
          <w:color w:val="050505"/>
          <w:sz w:val="21"/>
        </w:rPr>
        <w:t>&amp;</w:t>
      </w:r>
      <w:r>
        <w:rPr>
          <w:color w:val="050505"/>
          <w:spacing w:val="36"/>
          <w:sz w:val="21"/>
        </w:rPr>
        <w:t xml:space="preserve"> </w:t>
      </w:r>
      <w:r>
        <w:rPr>
          <w:i/>
          <w:color w:val="050505"/>
          <w:sz w:val="21"/>
        </w:rPr>
        <w:t>GP."</w:t>
      </w:r>
    </w:p>
    <w:p w14:paraId="093C0DA2" w14:textId="77777777" w:rsidR="00284967" w:rsidRDefault="00284967">
      <w:pPr>
        <w:pStyle w:val="BodyText"/>
        <w:spacing w:before="10"/>
        <w:rPr>
          <w:i/>
          <w:sz w:val="26"/>
        </w:rPr>
      </w:pPr>
    </w:p>
    <w:p w14:paraId="5FE3B7E5" w14:textId="77777777" w:rsidR="00284967" w:rsidRDefault="00807DB8">
      <w:pPr>
        <w:pStyle w:val="ListParagraph"/>
        <w:numPr>
          <w:ilvl w:val="1"/>
          <w:numId w:val="19"/>
        </w:numPr>
        <w:tabs>
          <w:tab w:val="left" w:pos="584"/>
        </w:tabs>
        <w:ind w:left="583" w:hanging="360"/>
        <w:rPr>
          <w:b/>
          <w:color w:val="050505"/>
          <w:sz w:val="20"/>
        </w:rPr>
      </w:pPr>
      <w:r>
        <w:rPr>
          <w:b/>
          <w:color w:val="050505"/>
          <w:w w:val="105"/>
          <w:sz w:val="20"/>
        </w:rPr>
        <w:t>Inadequate</w:t>
      </w:r>
      <w:r>
        <w:rPr>
          <w:b/>
          <w:color w:val="050505"/>
          <w:spacing w:val="-3"/>
          <w:w w:val="105"/>
          <w:sz w:val="20"/>
        </w:rPr>
        <w:t xml:space="preserve"> </w:t>
      </w:r>
      <w:r>
        <w:rPr>
          <w:b/>
          <w:color w:val="050505"/>
          <w:w w:val="105"/>
          <w:sz w:val="20"/>
        </w:rPr>
        <w:t>understanding</w:t>
      </w:r>
      <w:r>
        <w:rPr>
          <w:b/>
          <w:color w:val="050505"/>
          <w:spacing w:val="8"/>
          <w:w w:val="105"/>
          <w:sz w:val="20"/>
        </w:rPr>
        <w:t xml:space="preserve"> </w:t>
      </w:r>
      <w:r>
        <w:rPr>
          <w:b/>
          <w:color w:val="050505"/>
          <w:w w:val="105"/>
          <w:sz w:val="20"/>
        </w:rPr>
        <w:t>of</w:t>
      </w:r>
      <w:r>
        <w:rPr>
          <w:b/>
          <w:color w:val="050505"/>
          <w:spacing w:val="-12"/>
          <w:w w:val="105"/>
          <w:sz w:val="20"/>
        </w:rPr>
        <w:t xml:space="preserve"> </w:t>
      </w:r>
      <w:r>
        <w:rPr>
          <w:b/>
          <w:color w:val="050505"/>
          <w:w w:val="105"/>
          <w:sz w:val="20"/>
        </w:rPr>
        <w:t>medical</w:t>
      </w:r>
      <w:r>
        <w:rPr>
          <w:b/>
          <w:color w:val="050505"/>
          <w:spacing w:val="-9"/>
          <w:w w:val="105"/>
          <w:sz w:val="20"/>
        </w:rPr>
        <w:t xml:space="preserve"> </w:t>
      </w:r>
      <w:r>
        <w:rPr>
          <w:b/>
          <w:color w:val="050505"/>
          <w:w w:val="105"/>
          <w:sz w:val="20"/>
        </w:rPr>
        <w:t>conditions</w:t>
      </w:r>
      <w:r>
        <w:rPr>
          <w:b/>
          <w:color w:val="050505"/>
          <w:spacing w:val="-4"/>
          <w:w w:val="105"/>
          <w:sz w:val="20"/>
        </w:rPr>
        <w:t xml:space="preserve"> </w:t>
      </w:r>
      <w:r>
        <w:rPr>
          <w:b/>
          <w:color w:val="050505"/>
          <w:w w:val="105"/>
          <w:sz w:val="20"/>
        </w:rPr>
        <w:t>and</w:t>
      </w:r>
      <w:r>
        <w:rPr>
          <w:b/>
          <w:color w:val="050505"/>
          <w:spacing w:val="-11"/>
          <w:w w:val="105"/>
          <w:sz w:val="20"/>
        </w:rPr>
        <w:t xml:space="preserve"> </w:t>
      </w:r>
      <w:r>
        <w:rPr>
          <w:b/>
          <w:color w:val="050505"/>
          <w:w w:val="105"/>
          <w:sz w:val="20"/>
        </w:rPr>
        <w:t>of</w:t>
      </w:r>
      <w:r>
        <w:rPr>
          <w:b/>
          <w:color w:val="050505"/>
          <w:spacing w:val="-13"/>
          <w:w w:val="105"/>
          <w:sz w:val="20"/>
        </w:rPr>
        <w:t xml:space="preserve"> </w:t>
      </w:r>
      <w:r>
        <w:rPr>
          <w:b/>
          <w:color w:val="050505"/>
          <w:w w:val="105"/>
          <w:sz w:val="20"/>
        </w:rPr>
        <w:t>individual</w:t>
      </w:r>
      <w:r>
        <w:rPr>
          <w:b/>
          <w:color w:val="050505"/>
          <w:spacing w:val="-9"/>
          <w:w w:val="105"/>
          <w:sz w:val="20"/>
        </w:rPr>
        <w:t xml:space="preserve"> </w:t>
      </w:r>
      <w:r>
        <w:rPr>
          <w:b/>
          <w:color w:val="050505"/>
          <w:spacing w:val="-2"/>
          <w:w w:val="105"/>
          <w:sz w:val="20"/>
        </w:rPr>
        <w:t>claimants</w:t>
      </w:r>
    </w:p>
    <w:p w14:paraId="3E12C74D" w14:textId="77777777" w:rsidR="00284967" w:rsidRDefault="00284967">
      <w:pPr>
        <w:pStyle w:val="BodyText"/>
        <w:spacing w:before="2"/>
        <w:rPr>
          <w:b/>
          <w:sz w:val="30"/>
        </w:rPr>
      </w:pPr>
    </w:p>
    <w:p w14:paraId="71749928" w14:textId="77777777" w:rsidR="00284967" w:rsidRDefault="00807DB8">
      <w:pPr>
        <w:pStyle w:val="BodyText"/>
        <w:spacing w:line="290" w:lineRule="auto"/>
        <w:ind w:left="224" w:right="225" w:firstLine="1"/>
        <w:rPr>
          <w:rFonts w:ascii="Times New Roman"/>
        </w:rPr>
      </w:pPr>
      <w:r>
        <w:rPr>
          <w:color w:val="050505"/>
          <w:w w:val="105"/>
        </w:rPr>
        <w:t>Dr. Margaret McCartney wrote in</w:t>
      </w:r>
      <w:r>
        <w:rPr>
          <w:color w:val="050505"/>
          <w:spacing w:val="-1"/>
          <w:w w:val="105"/>
        </w:rPr>
        <w:t xml:space="preserve"> </w:t>
      </w:r>
      <w:r>
        <w:rPr>
          <w:color w:val="050505"/>
          <w:w w:val="105"/>
        </w:rPr>
        <w:t>the British Medical Journal to</w:t>
      </w:r>
      <w:r>
        <w:rPr>
          <w:color w:val="050505"/>
          <w:spacing w:val="40"/>
          <w:w w:val="105"/>
        </w:rPr>
        <w:t xml:space="preserve"> </w:t>
      </w:r>
      <w:r>
        <w:rPr>
          <w:color w:val="050505"/>
          <w:w w:val="105"/>
        </w:rPr>
        <w:t>question the ethics of allowing those without specialist knowledge to carry out assessments.</w:t>
      </w:r>
      <w:r>
        <w:rPr>
          <w:rFonts w:ascii="Times New Roman"/>
          <w:color w:val="1F1F1F"/>
          <w:w w:val="105"/>
          <w:vertAlign w:val="superscript"/>
        </w:rPr>
        <w:t>33</w:t>
      </w:r>
      <w:r>
        <w:rPr>
          <w:rFonts w:ascii="Times New Roman"/>
          <w:color w:val="1F1F1F"/>
          <w:spacing w:val="40"/>
          <w:w w:val="105"/>
        </w:rPr>
        <w:t xml:space="preserve"> </w:t>
      </w:r>
      <w:r>
        <w:rPr>
          <w:color w:val="050505"/>
          <w:w w:val="105"/>
        </w:rPr>
        <w:t>The Disability Benefits Consortium reported</w:t>
      </w:r>
      <w:r>
        <w:rPr>
          <w:color w:val="050505"/>
          <w:spacing w:val="-5"/>
          <w:w w:val="105"/>
        </w:rPr>
        <w:t xml:space="preserve"> </w:t>
      </w:r>
      <w:r>
        <w:rPr>
          <w:color w:val="050505"/>
          <w:w w:val="105"/>
        </w:rPr>
        <w:t>that "assessors' knowledge and</w:t>
      </w:r>
      <w:r>
        <w:rPr>
          <w:color w:val="050505"/>
          <w:spacing w:val="-7"/>
          <w:w w:val="105"/>
        </w:rPr>
        <w:t xml:space="preserve"> </w:t>
      </w:r>
      <w:r>
        <w:rPr>
          <w:color w:val="050505"/>
          <w:w w:val="105"/>
        </w:rPr>
        <w:t>understanding of</w:t>
      </w:r>
      <w:r>
        <w:rPr>
          <w:color w:val="050505"/>
          <w:spacing w:val="-4"/>
          <w:w w:val="105"/>
        </w:rPr>
        <w:t xml:space="preserve"> </w:t>
      </w:r>
      <w:r>
        <w:rPr>
          <w:color w:val="050505"/>
          <w:w w:val="105"/>
        </w:rPr>
        <w:t>conditions, particularly</w:t>
      </w:r>
      <w:r>
        <w:rPr>
          <w:color w:val="050505"/>
          <w:spacing w:val="40"/>
          <w:w w:val="105"/>
        </w:rPr>
        <w:t xml:space="preserve"> </w:t>
      </w:r>
      <w:r>
        <w:rPr>
          <w:color w:val="050505"/>
          <w:w w:val="105"/>
        </w:rPr>
        <w:t>mental health conditions, continues to</w:t>
      </w:r>
      <w:r>
        <w:rPr>
          <w:color w:val="050505"/>
          <w:spacing w:val="40"/>
          <w:w w:val="105"/>
        </w:rPr>
        <w:t xml:space="preserve"> </w:t>
      </w:r>
      <w:r>
        <w:rPr>
          <w:color w:val="050505"/>
          <w:w w:val="105"/>
        </w:rPr>
        <w:t>be po</w:t>
      </w:r>
      <w:r>
        <w:rPr>
          <w:color w:val="050505"/>
          <w:w w:val="105"/>
        </w:rPr>
        <w:t>or."</w:t>
      </w:r>
      <w:r>
        <w:rPr>
          <w:rFonts w:ascii="Times New Roman"/>
          <w:color w:val="1F1F1F"/>
          <w:w w:val="105"/>
          <w:vertAlign w:val="superscript"/>
        </w:rPr>
        <w:t>34</w:t>
      </w:r>
    </w:p>
    <w:p w14:paraId="2124789D" w14:textId="77777777" w:rsidR="00284967" w:rsidRDefault="00284967">
      <w:pPr>
        <w:pStyle w:val="BodyText"/>
        <w:spacing w:before="7"/>
        <w:rPr>
          <w:rFonts w:ascii="Times New Roman"/>
          <w:sz w:val="25"/>
        </w:rPr>
      </w:pPr>
    </w:p>
    <w:p w14:paraId="0F33D3DD" w14:textId="77777777" w:rsidR="00284967" w:rsidRDefault="00807DB8">
      <w:pPr>
        <w:pStyle w:val="BodyText"/>
        <w:spacing w:before="1" w:line="290" w:lineRule="auto"/>
        <w:ind w:left="228" w:right="386" w:hanging="1"/>
        <w:rPr>
          <w:rFonts w:ascii="Times New Roman"/>
        </w:rPr>
      </w:pPr>
      <w:r>
        <w:rPr>
          <w:color w:val="050505"/>
          <w:w w:val="105"/>
        </w:rPr>
        <w:t>A</w:t>
      </w:r>
      <w:r>
        <w:rPr>
          <w:color w:val="050505"/>
          <w:spacing w:val="-16"/>
          <w:w w:val="105"/>
        </w:rPr>
        <w:t xml:space="preserve"> </w:t>
      </w:r>
      <w:r>
        <w:rPr>
          <w:color w:val="050505"/>
          <w:w w:val="105"/>
        </w:rPr>
        <w:t>survey</w:t>
      </w:r>
      <w:r>
        <w:rPr>
          <w:color w:val="050505"/>
          <w:spacing w:val="-7"/>
          <w:w w:val="105"/>
        </w:rPr>
        <w:t xml:space="preserve"> </w:t>
      </w:r>
      <w:r>
        <w:rPr>
          <w:color w:val="050505"/>
          <w:w w:val="105"/>
        </w:rPr>
        <w:t>of</w:t>
      </w:r>
      <w:r>
        <w:rPr>
          <w:color w:val="050505"/>
          <w:spacing w:val="-16"/>
          <w:w w:val="105"/>
        </w:rPr>
        <w:t xml:space="preserve"> </w:t>
      </w:r>
      <w:r>
        <w:rPr>
          <w:color w:val="050505"/>
          <w:w w:val="105"/>
        </w:rPr>
        <w:t>ESA</w:t>
      </w:r>
      <w:r>
        <w:rPr>
          <w:color w:val="050505"/>
          <w:spacing w:val="-6"/>
          <w:w w:val="105"/>
        </w:rPr>
        <w:t xml:space="preserve"> </w:t>
      </w:r>
      <w:r>
        <w:rPr>
          <w:color w:val="050505"/>
          <w:w w:val="105"/>
        </w:rPr>
        <w:t>claimants</w:t>
      </w:r>
      <w:r>
        <w:rPr>
          <w:color w:val="050505"/>
          <w:spacing w:val="-5"/>
          <w:w w:val="105"/>
        </w:rPr>
        <w:t xml:space="preserve"> </w:t>
      </w:r>
      <w:r>
        <w:rPr>
          <w:color w:val="050505"/>
          <w:w w:val="105"/>
        </w:rPr>
        <w:t>by</w:t>
      </w:r>
      <w:r>
        <w:rPr>
          <w:color w:val="050505"/>
          <w:spacing w:val="-16"/>
          <w:w w:val="105"/>
        </w:rPr>
        <w:t xml:space="preserve"> </w:t>
      </w:r>
      <w:r>
        <w:rPr>
          <w:color w:val="050505"/>
          <w:w w:val="105"/>
        </w:rPr>
        <w:t>the same</w:t>
      </w:r>
      <w:r>
        <w:rPr>
          <w:color w:val="050505"/>
          <w:spacing w:val="-12"/>
          <w:w w:val="105"/>
        </w:rPr>
        <w:t xml:space="preserve"> </w:t>
      </w:r>
      <w:r>
        <w:rPr>
          <w:color w:val="050505"/>
          <w:w w:val="105"/>
        </w:rPr>
        <w:t>group</w:t>
      </w:r>
      <w:r>
        <w:rPr>
          <w:color w:val="050505"/>
          <w:spacing w:val="-10"/>
          <w:w w:val="105"/>
        </w:rPr>
        <w:t xml:space="preserve"> </w:t>
      </w:r>
      <w:r>
        <w:rPr>
          <w:color w:val="050505"/>
          <w:w w:val="105"/>
        </w:rPr>
        <w:t>found</w:t>
      </w:r>
      <w:r>
        <w:rPr>
          <w:color w:val="050505"/>
          <w:spacing w:val="-16"/>
          <w:w w:val="105"/>
        </w:rPr>
        <w:t xml:space="preserve"> </w:t>
      </w:r>
      <w:r>
        <w:rPr>
          <w:color w:val="050505"/>
          <w:w w:val="105"/>
        </w:rPr>
        <w:t>that</w:t>
      </w:r>
      <w:r>
        <w:rPr>
          <w:color w:val="050505"/>
          <w:spacing w:val="-11"/>
          <w:w w:val="105"/>
        </w:rPr>
        <w:t xml:space="preserve"> </w:t>
      </w:r>
      <w:r>
        <w:rPr>
          <w:color w:val="050505"/>
          <w:w w:val="105"/>
        </w:rPr>
        <w:t>66%</w:t>
      </w:r>
      <w:r>
        <w:rPr>
          <w:color w:val="050505"/>
          <w:spacing w:val="-11"/>
          <w:w w:val="105"/>
        </w:rPr>
        <w:t xml:space="preserve"> </w:t>
      </w:r>
      <w:r>
        <w:rPr>
          <w:color w:val="050505"/>
          <w:w w:val="105"/>
        </w:rPr>
        <w:t>felt</w:t>
      </w:r>
      <w:r>
        <w:rPr>
          <w:color w:val="050505"/>
          <w:spacing w:val="-13"/>
          <w:w w:val="105"/>
        </w:rPr>
        <w:t xml:space="preserve"> </w:t>
      </w:r>
      <w:r>
        <w:rPr>
          <w:color w:val="050505"/>
          <w:w w:val="105"/>
        </w:rPr>
        <w:t>the</w:t>
      </w:r>
      <w:r>
        <w:rPr>
          <w:color w:val="050505"/>
          <w:spacing w:val="-15"/>
          <w:w w:val="105"/>
        </w:rPr>
        <w:t xml:space="preserve"> </w:t>
      </w:r>
      <w:r>
        <w:rPr>
          <w:color w:val="050505"/>
          <w:w w:val="105"/>
        </w:rPr>
        <w:t>assessor</w:t>
      </w:r>
      <w:r>
        <w:rPr>
          <w:color w:val="050505"/>
          <w:spacing w:val="-4"/>
          <w:w w:val="105"/>
        </w:rPr>
        <w:t xml:space="preserve"> </w:t>
      </w:r>
      <w:r>
        <w:rPr>
          <w:color w:val="050505"/>
          <w:w w:val="105"/>
        </w:rPr>
        <w:t>did</w:t>
      </w:r>
      <w:r>
        <w:rPr>
          <w:color w:val="050505"/>
          <w:spacing w:val="-13"/>
          <w:w w:val="105"/>
        </w:rPr>
        <w:t xml:space="preserve"> </w:t>
      </w:r>
      <w:r>
        <w:rPr>
          <w:color w:val="050505"/>
          <w:w w:val="105"/>
        </w:rPr>
        <w:t>not understand their impairment or health condition.</w:t>
      </w:r>
      <w:r>
        <w:rPr>
          <w:rFonts w:ascii="Times New Roman"/>
          <w:color w:val="1F1F1F"/>
          <w:w w:val="105"/>
          <w:vertAlign w:val="superscript"/>
        </w:rPr>
        <w:t>3</w:t>
      </w:r>
      <w:r>
        <w:rPr>
          <w:rFonts w:ascii="Times New Roman"/>
          <w:color w:val="050505"/>
          <w:w w:val="105"/>
          <w:vertAlign w:val="superscript"/>
        </w:rPr>
        <w:t>5</w:t>
      </w:r>
    </w:p>
    <w:p w14:paraId="52537AEF" w14:textId="77777777" w:rsidR="00284967" w:rsidRDefault="00284967">
      <w:pPr>
        <w:pStyle w:val="BodyText"/>
        <w:spacing w:before="6"/>
        <w:rPr>
          <w:rFonts w:ascii="Times New Roman"/>
          <w:sz w:val="25"/>
        </w:rPr>
      </w:pPr>
    </w:p>
    <w:p w14:paraId="679FFEC2" w14:textId="77777777" w:rsidR="00284967" w:rsidRDefault="00807DB8">
      <w:pPr>
        <w:spacing w:line="290" w:lineRule="auto"/>
        <w:ind w:left="941" w:right="225" w:firstLine="1"/>
        <w:rPr>
          <w:i/>
          <w:sz w:val="21"/>
        </w:rPr>
      </w:pPr>
      <w:r>
        <w:rPr>
          <w:i/>
          <w:color w:val="050505"/>
          <w:w w:val="105"/>
          <w:sz w:val="21"/>
        </w:rPr>
        <w:t>"Terrified that</w:t>
      </w:r>
      <w:r>
        <w:rPr>
          <w:i/>
          <w:color w:val="050505"/>
          <w:spacing w:val="-2"/>
          <w:w w:val="105"/>
          <w:sz w:val="21"/>
        </w:rPr>
        <w:t xml:space="preserve"> </w:t>
      </w:r>
      <w:r>
        <w:rPr>
          <w:i/>
          <w:color w:val="050505"/>
          <w:w w:val="105"/>
          <w:sz w:val="21"/>
        </w:rPr>
        <w:t>assessors won't understand a</w:t>
      </w:r>
      <w:r>
        <w:rPr>
          <w:i/>
          <w:color w:val="050505"/>
          <w:spacing w:val="-38"/>
          <w:w w:val="105"/>
          <w:sz w:val="21"/>
        </w:rPr>
        <w:t xml:space="preserve"> </w:t>
      </w:r>
      <w:r>
        <w:rPr>
          <w:i/>
          <w:color w:val="050505"/>
          <w:w w:val="105"/>
          <w:sz w:val="21"/>
        </w:rPr>
        <w:t xml:space="preserve">fluctuating condition </w:t>
      </w:r>
      <w:r>
        <w:rPr>
          <w:color w:val="050505"/>
          <w:w w:val="105"/>
          <w:sz w:val="21"/>
        </w:rPr>
        <w:t>-</w:t>
      </w:r>
      <w:r>
        <w:rPr>
          <w:color w:val="050505"/>
          <w:spacing w:val="36"/>
          <w:w w:val="105"/>
          <w:sz w:val="21"/>
        </w:rPr>
        <w:t xml:space="preserve"> </w:t>
      </w:r>
      <w:r>
        <w:rPr>
          <w:i/>
          <w:color w:val="050505"/>
          <w:w w:val="105"/>
          <w:sz w:val="21"/>
        </w:rPr>
        <w:t>just</w:t>
      </w:r>
      <w:r>
        <w:rPr>
          <w:i/>
          <w:color w:val="050505"/>
          <w:spacing w:val="-5"/>
          <w:w w:val="105"/>
          <w:sz w:val="21"/>
        </w:rPr>
        <w:t xml:space="preserve"> </w:t>
      </w:r>
      <w:r>
        <w:rPr>
          <w:i/>
          <w:color w:val="050505"/>
          <w:w w:val="105"/>
          <w:sz w:val="21"/>
        </w:rPr>
        <w:t>because</w:t>
      </w:r>
      <w:r>
        <w:rPr>
          <w:i/>
          <w:color w:val="050505"/>
          <w:spacing w:val="-1"/>
          <w:w w:val="105"/>
          <w:sz w:val="21"/>
        </w:rPr>
        <w:t xml:space="preserve"> </w:t>
      </w:r>
      <w:r>
        <w:rPr>
          <w:i/>
          <w:color w:val="050505"/>
          <w:w w:val="105"/>
          <w:sz w:val="21"/>
        </w:rPr>
        <w:t>one</w:t>
      </w:r>
      <w:r>
        <w:rPr>
          <w:i/>
          <w:color w:val="050505"/>
          <w:w w:val="105"/>
          <w:sz w:val="21"/>
        </w:rPr>
        <w:t xml:space="preserve"> day is manageable doesn't mean the</w:t>
      </w:r>
      <w:r>
        <w:rPr>
          <w:i/>
          <w:color w:val="050505"/>
          <w:spacing w:val="-5"/>
          <w:w w:val="105"/>
          <w:sz w:val="21"/>
        </w:rPr>
        <w:t xml:space="preserve"> </w:t>
      </w:r>
      <w:r>
        <w:rPr>
          <w:i/>
          <w:color w:val="050505"/>
          <w:w w:val="105"/>
          <w:sz w:val="21"/>
        </w:rPr>
        <w:t>pain won't be</w:t>
      </w:r>
      <w:r>
        <w:rPr>
          <w:i/>
          <w:color w:val="050505"/>
          <w:spacing w:val="-3"/>
          <w:w w:val="105"/>
          <w:sz w:val="21"/>
        </w:rPr>
        <w:t xml:space="preserve"> </w:t>
      </w:r>
      <w:r>
        <w:rPr>
          <w:i/>
          <w:color w:val="050505"/>
          <w:w w:val="105"/>
          <w:sz w:val="21"/>
        </w:rPr>
        <w:t>making me vomit the</w:t>
      </w:r>
      <w:r>
        <w:rPr>
          <w:i/>
          <w:color w:val="050505"/>
          <w:spacing w:val="-2"/>
          <w:w w:val="105"/>
          <w:sz w:val="21"/>
        </w:rPr>
        <w:t xml:space="preserve"> </w:t>
      </w:r>
      <w:r>
        <w:rPr>
          <w:i/>
          <w:color w:val="050505"/>
          <w:w w:val="105"/>
          <w:sz w:val="21"/>
        </w:rPr>
        <w:t>next day."</w:t>
      </w:r>
    </w:p>
    <w:p w14:paraId="7FFD53CE" w14:textId="77777777" w:rsidR="00284967" w:rsidRDefault="00284967">
      <w:pPr>
        <w:pStyle w:val="BodyText"/>
        <w:rPr>
          <w:i/>
          <w:sz w:val="20"/>
        </w:rPr>
      </w:pPr>
    </w:p>
    <w:p w14:paraId="3485054A" w14:textId="77777777" w:rsidR="00284967" w:rsidRDefault="00284967">
      <w:pPr>
        <w:pStyle w:val="BodyText"/>
        <w:rPr>
          <w:i/>
          <w:sz w:val="20"/>
        </w:rPr>
      </w:pPr>
    </w:p>
    <w:p w14:paraId="6E28C0AC" w14:textId="77777777" w:rsidR="00284967" w:rsidRDefault="00284967">
      <w:pPr>
        <w:pStyle w:val="BodyText"/>
        <w:rPr>
          <w:i/>
          <w:sz w:val="20"/>
        </w:rPr>
      </w:pPr>
    </w:p>
    <w:p w14:paraId="2C7469B1" w14:textId="77777777" w:rsidR="00284967" w:rsidRDefault="00807DB8">
      <w:pPr>
        <w:pStyle w:val="BodyText"/>
        <w:spacing w:before="2"/>
        <w:rPr>
          <w:i/>
          <w:sz w:val="19"/>
        </w:rPr>
      </w:pPr>
      <w:r>
        <w:pict w14:anchorId="3A5CB597">
          <v:shape id="docshape33" o:spid="_x0000_s1155" style="position:absolute;margin-left:72.1pt;margin-top:12.25pt;width:145.2pt;height:.1pt;z-index:-15717888;mso-wrap-distance-left:0;mso-wrap-distance-right:0;mso-position-horizontal-relative:page" coordorigin="1442,245" coordsize="2904,0" path="m1442,245r2904,e" filled="f" strokeweight=".08475mm">
            <v:path arrowok="t"/>
            <w10:wrap type="topAndBottom" anchorx="page"/>
          </v:shape>
        </w:pict>
      </w:r>
    </w:p>
    <w:p w14:paraId="090771AA" w14:textId="77777777" w:rsidR="00284967" w:rsidRDefault="00807DB8">
      <w:pPr>
        <w:spacing w:before="184"/>
        <w:ind w:left="228"/>
        <w:rPr>
          <w:sz w:val="18"/>
        </w:rPr>
      </w:pPr>
      <w:r>
        <w:rPr>
          <w:color w:val="050505"/>
          <w:w w:val="105"/>
          <w:sz w:val="18"/>
          <w:vertAlign w:val="superscript"/>
        </w:rPr>
        <w:t>28</w:t>
      </w:r>
      <w:r>
        <w:rPr>
          <w:color w:val="050505"/>
          <w:spacing w:val="-8"/>
          <w:w w:val="105"/>
          <w:sz w:val="18"/>
        </w:rPr>
        <w:t xml:space="preserve"> </w:t>
      </w:r>
      <w:r>
        <w:rPr>
          <w:color w:val="050505"/>
          <w:w w:val="105"/>
          <w:sz w:val="18"/>
        </w:rPr>
        <w:t>McCartney</w:t>
      </w:r>
      <w:r>
        <w:rPr>
          <w:color w:val="2F2F2F"/>
          <w:w w:val="105"/>
          <w:sz w:val="18"/>
        </w:rPr>
        <w:t>,</w:t>
      </w:r>
      <w:r>
        <w:rPr>
          <w:color w:val="2F2F2F"/>
          <w:spacing w:val="-12"/>
          <w:w w:val="105"/>
          <w:sz w:val="18"/>
        </w:rPr>
        <w:t xml:space="preserve"> </w:t>
      </w:r>
      <w:r>
        <w:rPr>
          <w:color w:val="050505"/>
          <w:spacing w:val="-4"/>
          <w:w w:val="105"/>
          <w:sz w:val="18"/>
        </w:rPr>
        <w:t>2011</w:t>
      </w:r>
    </w:p>
    <w:p w14:paraId="7DA0295F" w14:textId="77777777" w:rsidR="00284967" w:rsidRDefault="00807DB8">
      <w:pPr>
        <w:spacing w:before="5" w:line="240" w:lineRule="exact"/>
        <w:ind w:left="228"/>
        <w:rPr>
          <w:sz w:val="18"/>
        </w:rPr>
      </w:pPr>
      <w:r>
        <w:rPr>
          <w:rFonts w:ascii="Times New Roman"/>
          <w:color w:val="050505"/>
          <w:position w:val="11"/>
          <w:sz w:val="15"/>
        </w:rPr>
        <w:t>29</w:t>
      </w:r>
      <w:r>
        <w:rPr>
          <w:rFonts w:ascii="Times New Roman"/>
          <w:color w:val="050505"/>
          <w:spacing w:val="-2"/>
          <w:position w:val="11"/>
          <w:sz w:val="15"/>
        </w:rPr>
        <w:t xml:space="preserve"> </w:t>
      </w:r>
      <w:r>
        <w:rPr>
          <w:color w:val="050505"/>
          <w:sz w:val="18"/>
        </w:rPr>
        <w:t>Royal</w:t>
      </w:r>
      <w:r>
        <w:rPr>
          <w:color w:val="050505"/>
          <w:spacing w:val="-8"/>
          <w:sz w:val="18"/>
        </w:rPr>
        <w:t xml:space="preserve"> </w:t>
      </w:r>
      <w:r>
        <w:rPr>
          <w:color w:val="050505"/>
          <w:sz w:val="18"/>
        </w:rPr>
        <w:t>College</w:t>
      </w:r>
      <w:r>
        <w:rPr>
          <w:color w:val="050505"/>
          <w:spacing w:val="-6"/>
          <w:sz w:val="18"/>
        </w:rPr>
        <w:t xml:space="preserve"> </w:t>
      </w:r>
      <w:r>
        <w:rPr>
          <w:color w:val="050505"/>
          <w:sz w:val="18"/>
        </w:rPr>
        <w:t>of</w:t>
      </w:r>
      <w:r>
        <w:rPr>
          <w:color w:val="050505"/>
          <w:spacing w:val="-11"/>
          <w:sz w:val="18"/>
        </w:rPr>
        <w:t xml:space="preserve"> </w:t>
      </w:r>
      <w:r>
        <w:rPr>
          <w:color w:val="050505"/>
          <w:sz w:val="18"/>
        </w:rPr>
        <w:t>Nurses,</w:t>
      </w:r>
      <w:r>
        <w:rPr>
          <w:color w:val="050505"/>
          <w:spacing w:val="-10"/>
          <w:sz w:val="18"/>
        </w:rPr>
        <w:t xml:space="preserve"> </w:t>
      </w:r>
      <w:r>
        <w:rPr>
          <w:color w:val="050505"/>
          <w:spacing w:val="-4"/>
          <w:sz w:val="18"/>
        </w:rPr>
        <w:t>2010</w:t>
      </w:r>
    </w:p>
    <w:p w14:paraId="04601E92" w14:textId="77777777" w:rsidR="00284967" w:rsidRDefault="00807DB8">
      <w:pPr>
        <w:spacing w:line="368" w:lineRule="exact"/>
        <w:ind w:left="226"/>
        <w:rPr>
          <w:sz w:val="18"/>
        </w:rPr>
      </w:pPr>
      <w:r>
        <w:rPr>
          <w:color w:val="1F1F1F"/>
          <w:spacing w:val="-5"/>
          <w:w w:val="95"/>
          <w:position w:val="11"/>
          <w:sz w:val="14"/>
        </w:rPr>
        <w:t>3</w:t>
      </w:r>
      <w:r>
        <w:rPr>
          <w:color w:val="050505"/>
          <w:spacing w:val="-5"/>
          <w:w w:val="95"/>
          <w:sz w:val="38"/>
        </w:rPr>
        <w:t>°</w:t>
      </w:r>
      <w:r>
        <w:rPr>
          <w:color w:val="050505"/>
          <w:spacing w:val="-5"/>
          <w:w w:val="95"/>
          <w:sz w:val="18"/>
        </w:rPr>
        <w:t>CAB,</w:t>
      </w:r>
      <w:r>
        <w:rPr>
          <w:color w:val="050505"/>
          <w:spacing w:val="-3"/>
          <w:sz w:val="18"/>
        </w:rPr>
        <w:t xml:space="preserve"> </w:t>
      </w:r>
      <w:r>
        <w:rPr>
          <w:color w:val="050505"/>
          <w:spacing w:val="-4"/>
          <w:sz w:val="18"/>
        </w:rPr>
        <w:t>2012</w:t>
      </w:r>
    </w:p>
    <w:p w14:paraId="768180A8" w14:textId="77777777" w:rsidR="00284967" w:rsidRDefault="00807DB8">
      <w:pPr>
        <w:spacing w:line="267" w:lineRule="exact"/>
        <w:ind w:left="225"/>
        <w:rPr>
          <w:sz w:val="18"/>
        </w:rPr>
      </w:pPr>
      <w:r>
        <w:rPr>
          <w:rFonts w:ascii="Times New Roman"/>
          <w:color w:val="1F1F1F"/>
          <w:position w:val="11"/>
          <w:sz w:val="15"/>
        </w:rPr>
        <w:t>31</w:t>
      </w:r>
      <w:r>
        <w:rPr>
          <w:rFonts w:ascii="Times New Roman"/>
          <w:color w:val="1F1F1F"/>
          <w:spacing w:val="26"/>
          <w:position w:val="11"/>
          <w:sz w:val="15"/>
        </w:rPr>
        <w:t xml:space="preserve"> </w:t>
      </w:r>
      <w:r>
        <w:rPr>
          <w:color w:val="050505"/>
          <w:sz w:val="18"/>
        </w:rPr>
        <w:t>Disability</w:t>
      </w:r>
      <w:r>
        <w:rPr>
          <w:color w:val="050505"/>
          <w:spacing w:val="7"/>
          <w:sz w:val="18"/>
        </w:rPr>
        <w:t xml:space="preserve"> </w:t>
      </w:r>
      <w:r>
        <w:rPr>
          <w:color w:val="050505"/>
          <w:sz w:val="18"/>
        </w:rPr>
        <w:t>Benefits</w:t>
      </w:r>
      <w:r>
        <w:rPr>
          <w:color w:val="050505"/>
          <w:spacing w:val="7"/>
          <w:sz w:val="18"/>
        </w:rPr>
        <w:t xml:space="preserve"> </w:t>
      </w:r>
      <w:r>
        <w:rPr>
          <w:color w:val="050505"/>
          <w:sz w:val="18"/>
        </w:rPr>
        <w:t>Consortium,</w:t>
      </w:r>
      <w:r>
        <w:rPr>
          <w:color w:val="050505"/>
          <w:spacing w:val="15"/>
          <w:sz w:val="18"/>
        </w:rPr>
        <w:t xml:space="preserve"> </w:t>
      </w:r>
      <w:r>
        <w:rPr>
          <w:color w:val="050505"/>
          <w:spacing w:val="-4"/>
          <w:sz w:val="18"/>
        </w:rPr>
        <w:t>2012</w:t>
      </w:r>
    </w:p>
    <w:p w14:paraId="6131A105" w14:textId="77777777" w:rsidR="00284967" w:rsidRDefault="00807DB8">
      <w:pPr>
        <w:spacing w:before="5"/>
        <w:ind w:left="225"/>
        <w:rPr>
          <w:sz w:val="18"/>
        </w:rPr>
      </w:pPr>
      <w:r>
        <w:rPr>
          <w:rFonts w:ascii="Times New Roman"/>
          <w:color w:val="1F1F1F"/>
          <w:w w:val="95"/>
          <w:position w:val="11"/>
          <w:sz w:val="15"/>
        </w:rPr>
        <w:t>32</w:t>
      </w:r>
      <w:r>
        <w:rPr>
          <w:rFonts w:ascii="Times New Roman"/>
          <w:color w:val="1F1F1F"/>
          <w:spacing w:val="7"/>
          <w:position w:val="11"/>
          <w:sz w:val="15"/>
        </w:rPr>
        <w:t xml:space="preserve"> </w:t>
      </w:r>
      <w:r>
        <w:rPr>
          <w:color w:val="050505"/>
          <w:w w:val="95"/>
          <w:sz w:val="18"/>
        </w:rPr>
        <w:t>CAB,</w:t>
      </w:r>
      <w:r>
        <w:rPr>
          <w:color w:val="050505"/>
          <w:spacing w:val="-1"/>
          <w:sz w:val="18"/>
        </w:rPr>
        <w:t xml:space="preserve"> </w:t>
      </w:r>
      <w:r>
        <w:rPr>
          <w:color w:val="050505"/>
          <w:spacing w:val="-4"/>
          <w:w w:val="95"/>
          <w:sz w:val="18"/>
        </w:rPr>
        <w:t>2012</w:t>
      </w:r>
    </w:p>
    <w:p w14:paraId="47FB1D8C" w14:textId="77777777" w:rsidR="00284967" w:rsidRDefault="00807DB8">
      <w:pPr>
        <w:spacing w:before="5"/>
        <w:ind w:left="225"/>
        <w:rPr>
          <w:sz w:val="18"/>
        </w:rPr>
      </w:pPr>
      <w:r>
        <w:rPr>
          <w:rFonts w:ascii="Times New Roman"/>
          <w:color w:val="1F1F1F"/>
          <w:position w:val="11"/>
          <w:sz w:val="15"/>
        </w:rPr>
        <w:t>33</w:t>
      </w:r>
      <w:r>
        <w:rPr>
          <w:rFonts w:ascii="Times New Roman"/>
          <w:color w:val="1F1F1F"/>
          <w:spacing w:val="32"/>
          <w:position w:val="11"/>
          <w:sz w:val="15"/>
        </w:rPr>
        <w:t xml:space="preserve"> </w:t>
      </w:r>
      <w:r>
        <w:rPr>
          <w:color w:val="050505"/>
          <w:sz w:val="18"/>
        </w:rPr>
        <w:t>McCartney</w:t>
      </w:r>
      <w:r>
        <w:rPr>
          <w:color w:val="2F2F2F"/>
          <w:sz w:val="18"/>
        </w:rPr>
        <w:t>,</w:t>
      </w:r>
      <w:r>
        <w:rPr>
          <w:color w:val="2F2F2F"/>
          <w:spacing w:val="5"/>
          <w:sz w:val="18"/>
        </w:rPr>
        <w:t xml:space="preserve"> </w:t>
      </w:r>
      <w:r>
        <w:rPr>
          <w:color w:val="050505"/>
          <w:spacing w:val="-4"/>
          <w:sz w:val="18"/>
        </w:rPr>
        <w:t>2011</w:t>
      </w:r>
    </w:p>
    <w:p w14:paraId="07A970CF" w14:textId="77777777" w:rsidR="00284967" w:rsidRDefault="00807DB8">
      <w:pPr>
        <w:spacing w:before="5"/>
        <w:ind w:left="225"/>
        <w:rPr>
          <w:sz w:val="18"/>
        </w:rPr>
      </w:pPr>
      <w:r>
        <w:rPr>
          <w:rFonts w:ascii="Times New Roman"/>
          <w:color w:val="1F1F1F"/>
          <w:position w:val="11"/>
          <w:sz w:val="15"/>
        </w:rPr>
        <w:t>34</w:t>
      </w:r>
      <w:r>
        <w:rPr>
          <w:rFonts w:ascii="Times New Roman"/>
          <w:color w:val="1F1F1F"/>
          <w:spacing w:val="17"/>
          <w:position w:val="11"/>
          <w:sz w:val="15"/>
        </w:rPr>
        <w:t xml:space="preserve"> </w:t>
      </w:r>
      <w:r>
        <w:rPr>
          <w:color w:val="050505"/>
          <w:sz w:val="18"/>
        </w:rPr>
        <w:t>Disability</w:t>
      </w:r>
      <w:r>
        <w:rPr>
          <w:color w:val="050505"/>
          <w:spacing w:val="15"/>
          <w:sz w:val="18"/>
        </w:rPr>
        <w:t xml:space="preserve"> </w:t>
      </w:r>
      <w:r>
        <w:rPr>
          <w:color w:val="050505"/>
          <w:sz w:val="18"/>
        </w:rPr>
        <w:t>Benefits</w:t>
      </w:r>
      <w:r>
        <w:rPr>
          <w:color w:val="050505"/>
          <w:spacing w:val="14"/>
          <w:sz w:val="18"/>
        </w:rPr>
        <w:t xml:space="preserve"> </w:t>
      </w:r>
      <w:r>
        <w:rPr>
          <w:color w:val="050505"/>
          <w:sz w:val="18"/>
        </w:rPr>
        <w:t>Consortium</w:t>
      </w:r>
      <w:r>
        <w:rPr>
          <w:color w:val="2F2F2F"/>
          <w:sz w:val="18"/>
        </w:rPr>
        <w:t>,</w:t>
      </w:r>
      <w:r>
        <w:rPr>
          <w:color w:val="2F2F2F"/>
          <w:spacing w:val="14"/>
          <w:sz w:val="18"/>
        </w:rPr>
        <w:t xml:space="preserve"> </w:t>
      </w:r>
      <w:r>
        <w:rPr>
          <w:color w:val="050505"/>
          <w:spacing w:val="-4"/>
          <w:sz w:val="18"/>
        </w:rPr>
        <w:t>2011</w:t>
      </w:r>
    </w:p>
    <w:p w14:paraId="0A596CBA" w14:textId="77777777" w:rsidR="00284967" w:rsidRDefault="00807DB8">
      <w:pPr>
        <w:spacing w:before="5"/>
        <w:ind w:left="225"/>
        <w:rPr>
          <w:sz w:val="18"/>
        </w:rPr>
      </w:pPr>
      <w:r>
        <w:rPr>
          <w:rFonts w:ascii="Times New Roman"/>
          <w:color w:val="1F1F1F"/>
          <w:position w:val="11"/>
          <w:sz w:val="15"/>
        </w:rPr>
        <w:t>35</w:t>
      </w:r>
      <w:r>
        <w:rPr>
          <w:rFonts w:ascii="Times New Roman"/>
          <w:color w:val="1F1F1F"/>
          <w:spacing w:val="17"/>
          <w:position w:val="11"/>
          <w:sz w:val="15"/>
        </w:rPr>
        <w:t xml:space="preserve"> </w:t>
      </w:r>
      <w:r>
        <w:rPr>
          <w:color w:val="050505"/>
          <w:sz w:val="18"/>
        </w:rPr>
        <w:t>Disability</w:t>
      </w:r>
      <w:r>
        <w:rPr>
          <w:color w:val="050505"/>
          <w:spacing w:val="15"/>
          <w:sz w:val="18"/>
        </w:rPr>
        <w:t xml:space="preserve"> </w:t>
      </w:r>
      <w:r>
        <w:rPr>
          <w:color w:val="050505"/>
          <w:sz w:val="18"/>
        </w:rPr>
        <w:t>Benefits</w:t>
      </w:r>
      <w:r>
        <w:rPr>
          <w:color w:val="050505"/>
          <w:spacing w:val="14"/>
          <w:sz w:val="18"/>
        </w:rPr>
        <w:t xml:space="preserve"> </w:t>
      </w:r>
      <w:r>
        <w:rPr>
          <w:color w:val="050505"/>
          <w:sz w:val="18"/>
        </w:rPr>
        <w:t>Consortium</w:t>
      </w:r>
      <w:r>
        <w:rPr>
          <w:color w:val="2F2F2F"/>
          <w:sz w:val="18"/>
        </w:rPr>
        <w:t>,</w:t>
      </w:r>
      <w:r>
        <w:rPr>
          <w:color w:val="2F2F2F"/>
          <w:spacing w:val="14"/>
          <w:sz w:val="18"/>
        </w:rPr>
        <w:t xml:space="preserve"> </w:t>
      </w:r>
      <w:r>
        <w:rPr>
          <w:color w:val="050505"/>
          <w:spacing w:val="-4"/>
          <w:sz w:val="18"/>
        </w:rPr>
        <w:t>2012</w:t>
      </w:r>
    </w:p>
    <w:p w14:paraId="23ACBF8A" w14:textId="77777777" w:rsidR="00284967" w:rsidRDefault="00284967">
      <w:pPr>
        <w:rPr>
          <w:sz w:val="18"/>
        </w:rPr>
        <w:sectPr w:rsidR="00284967">
          <w:pgSz w:w="11900" w:h="16840"/>
          <w:pgMar w:top="1360" w:right="1260" w:bottom="1220" w:left="1220" w:header="0" w:footer="1001" w:gutter="0"/>
          <w:cols w:space="720"/>
        </w:sectPr>
      </w:pPr>
    </w:p>
    <w:p w14:paraId="353CCBCD" w14:textId="77777777" w:rsidR="00284967" w:rsidRDefault="00807DB8">
      <w:pPr>
        <w:pStyle w:val="ListParagraph"/>
        <w:numPr>
          <w:ilvl w:val="1"/>
          <w:numId w:val="19"/>
        </w:numPr>
        <w:tabs>
          <w:tab w:val="left" w:pos="579"/>
        </w:tabs>
        <w:spacing w:before="77"/>
        <w:ind w:left="578" w:hanging="355"/>
        <w:rPr>
          <w:b/>
          <w:color w:val="050505"/>
          <w:sz w:val="20"/>
        </w:rPr>
      </w:pPr>
      <w:r>
        <w:rPr>
          <w:b/>
          <w:color w:val="050505"/>
          <w:sz w:val="20"/>
        </w:rPr>
        <w:t>GP</w:t>
      </w:r>
      <w:r>
        <w:rPr>
          <w:b/>
          <w:color w:val="050505"/>
          <w:spacing w:val="6"/>
          <w:sz w:val="20"/>
        </w:rPr>
        <w:t xml:space="preserve"> </w:t>
      </w:r>
      <w:r>
        <w:rPr>
          <w:b/>
          <w:color w:val="050505"/>
          <w:sz w:val="20"/>
        </w:rPr>
        <w:t>and</w:t>
      </w:r>
      <w:r>
        <w:rPr>
          <w:b/>
          <w:color w:val="050505"/>
          <w:spacing w:val="10"/>
          <w:sz w:val="20"/>
        </w:rPr>
        <w:t xml:space="preserve"> </w:t>
      </w:r>
      <w:r>
        <w:rPr>
          <w:b/>
          <w:color w:val="050505"/>
          <w:sz w:val="20"/>
        </w:rPr>
        <w:t>other</w:t>
      </w:r>
      <w:r>
        <w:rPr>
          <w:b/>
          <w:color w:val="050505"/>
          <w:spacing w:val="19"/>
          <w:sz w:val="20"/>
        </w:rPr>
        <w:t xml:space="preserve"> </w:t>
      </w:r>
      <w:r>
        <w:rPr>
          <w:b/>
          <w:color w:val="050505"/>
          <w:sz w:val="20"/>
        </w:rPr>
        <w:t>doctors'</w:t>
      </w:r>
      <w:r>
        <w:rPr>
          <w:b/>
          <w:color w:val="050505"/>
          <w:spacing w:val="29"/>
          <w:sz w:val="20"/>
        </w:rPr>
        <w:t xml:space="preserve"> </w:t>
      </w:r>
      <w:r>
        <w:rPr>
          <w:b/>
          <w:color w:val="050505"/>
          <w:sz w:val="20"/>
        </w:rPr>
        <w:t>evidence</w:t>
      </w:r>
      <w:r>
        <w:rPr>
          <w:b/>
          <w:color w:val="050505"/>
          <w:spacing w:val="23"/>
          <w:sz w:val="20"/>
        </w:rPr>
        <w:t xml:space="preserve"> </w:t>
      </w:r>
      <w:r>
        <w:rPr>
          <w:b/>
          <w:color w:val="050505"/>
          <w:sz w:val="20"/>
        </w:rPr>
        <w:t>is</w:t>
      </w:r>
      <w:r>
        <w:rPr>
          <w:b/>
          <w:color w:val="050505"/>
          <w:spacing w:val="2"/>
          <w:sz w:val="20"/>
        </w:rPr>
        <w:t xml:space="preserve"> </w:t>
      </w:r>
      <w:r>
        <w:rPr>
          <w:b/>
          <w:color w:val="050505"/>
          <w:spacing w:val="-2"/>
          <w:sz w:val="20"/>
        </w:rPr>
        <w:t>ignored</w:t>
      </w:r>
    </w:p>
    <w:p w14:paraId="786359ED" w14:textId="77777777" w:rsidR="00284967" w:rsidRDefault="00284967">
      <w:pPr>
        <w:pStyle w:val="BodyText"/>
        <w:spacing w:before="2"/>
        <w:rPr>
          <w:b/>
          <w:sz w:val="30"/>
        </w:rPr>
      </w:pPr>
    </w:p>
    <w:p w14:paraId="167DCCDD" w14:textId="77777777" w:rsidR="00284967" w:rsidRDefault="00807DB8">
      <w:pPr>
        <w:pStyle w:val="BodyText"/>
        <w:spacing w:line="290" w:lineRule="auto"/>
        <w:ind w:left="223" w:right="225" w:firstLine="4"/>
      </w:pPr>
      <w:r>
        <w:rPr>
          <w:color w:val="050505"/>
          <w:w w:val="105"/>
        </w:rPr>
        <w:t>Atos</w:t>
      </w:r>
      <w:r>
        <w:rPr>
          <w:color w:val="050505"/>
          <w:spacing w:val="-6"/>
          <w:w w:val="105"/>
        </w:rPr>
        <w:t xml:space="preserve"> </w:t>
      </w:r>
      <w:r>
        <w:rPr>
          <w:color w:val="050505"/>
          <w:w w:val="105"/>
        </w:rPr>
        <w:t>is</w:t>
      </w:r>
      <w:r>
        <w:rPr>
          <w:color w:val="050505"/>
          <w:spacing w:val="-9"/>
          <w:w w:val="105"/>
        </w:rPr>
        <w:t xml:space="preserve"> </w:t>
      </w:r>
      <w:r>
        <w:rPr>
          <w:color w:val="050505"/>
          <w:w w:val="105"/>
        </w:rPr>
        <w:t>expected to request evidence from</w:t>
      </w:r>
      <w:r>
        <w:rPr>
          <w:color w:val="050505"/>
          <w:spacing w:val="-6"/>
          <w:w w:val="105"/>
        </w:rPr>
        <w:t xml:space="preserve"> </w:t>
      </w:r>
      <w:r>
        <w:rPr>
          <w:color w:val="050505"/>
          <w:w w:val="105"/>
        </w:rPr>
        <w:t>a</w:t>
      </w:r>
      <w:r>
        <w:rPr>
          <w:color w:val="050505"/>
          <w:spacing w:val="-6"/>
          <w:w w:val="105"/>
        </w:rPr>
        <w:t xml:space="preserve"> </w:t>
      </w:r>
      <w:r>
        <w:rPr>
          <w:color w:val="050505"/>
          <w:w w:val="105"/>
        </w:rPr>
        <w:t>claimant's doctor when</w:t>
      </w:r>
      <w:r>
        <w:rPr>
          <w:color w:val="050505"/>
          <w:spacing w:val="-3"/>
          <w:w w:val="105"/>
        </w:rPr>
        <w:t xml:space="preserve"> </w:t>
      </w:r>
      <w:r>
        <w:rPr>
          <w:color w:val="050505"/>
          <w:w w:val="105"/>
        </w:rPr>
        <w:t>the claimant is likely</w:t>
      </w:r>
      <w:r>
        <w:rPr>
          <w:color w:val="050505"/>
          <w:spacing w:val="-1"/>
          <w:w w:val="105"/>
        </w:rPr>
        <w:t xml:space="preserve"> </w:t>
      </w:r>
      <w:r>
        <w:rPr>
          <w:color w:val="050505"/>
          <w:w w:val="105"/>
        </w:rPr>
        <w:t>to be</w:t>
      </w:r>
      <w:r>
        <w:rPr>
          <w:color w:val="050505"/>
          <w:spacing w:val="-4"/>
          <w:w w:val="105"/>
        </w:rPr>
        <w:t xml:space="preserve"> </w:t>
      </w:r>
      <w:r>
        <w:rPr>
          <w:color w:val="050505"/>
          <w:w w:val="105"/>
        </w:rPr>
        <w:t>placed in the</w:t>
      </w:r>
      <w:r>
        <w:rPr>
          <w:color w:val="050505"/>
          <w:spacing w:val="24"/>
          <w:w w:val="105"/>
        </w:rPr>
        <w:t xml:space="preserve"> </w:t>
      </w:r>
      <w:r>
        <w:rPr>
          <w:color w:val="050505"/>
          <w:w w:val="105"/>
        </w:rPr>
        <w:t>Support Group.</w:t>
      </w:r>
      <w:r>
        <w:rPr>
          <w:color w:val="050505"/>
          <w:spacing w:val="-2"/>
          <w:w w:val="105"/>
        </w:rPr>
        <w:t xml:space="preserve"> </w:t>
      </w:r>
      <w:r>
        <w:rPr>
          <w:color w:val="050505"/>
          <w:w w:val="105"/>
        </w:rPr>
        <w:t>In</w:t>
      </w:r>
      <w:r>
        <w:rPr>
          <w:color w:val="050505"/>
          <w:spacing w:val="-11"/>
          <w:w w:val="105"/>
        </w:rPr>
        <w:t xml:space="preserve"> </w:t>
      </w:r>
      <w:r>
        <w:rPr>
          <w:color w:val="050505"/>
          <w:w w:val="105"/>
        </w:rPr>
        <w:t>the year up</w:t>
      </w:r>
      <w:r>
        <w:rPr>
          <w:color w:val="050505"/>
          <w:spacing w:val="-3"/>
          <w:w w:val="105"/>
        </w:rPr>
        <w:t xml:space="preserve"> </w:t>
      </w:r>
      <w:r>
        <w:rPr>
          <w:color w:val="050505"/>
          <w:w w:val="105"/>
        </w:rPr>
        <w:t>to</w:t>
      </w:r>
      <w:r>
        <w:rPr>
          <w:color w:val="050505"/>
          <w:spacing w:val="23"/>
          <w:w w:val="105"/>
        </w:rPr>
        <w:t xml:space="preserve"> </w:t>
      </w:r>
      <w:r>
        <w:rPr>
          <w:color w:val="050505"/>
          <w:w w:val="105"/>
        </w:rPr>
        <w:t>May 2013, Atos requested evidence in 30%</w:t>
      </w:r>
      <w:r>
        <w:rPr>
          <w:color w:val="050505"/>
          <w:spacing w:val="-6"/>
          <w:w w:val="105"/>
        </w:rPr>
        <w:t xml:space="preserve"> </w:t>
      </w:r>
      <w:r>
        <w:rPr>
          <w:color w:val="050505"/>
          <w:w w:val="105"/>
        </w:rPr>
        <w:t>of</w:t>
      </w:r>
      <w:r>
        <w:rPr>
          <w:color w:val="050505"/>
          <w:spacing w:val="-1"/>
          <w:w w:val="105"/>
        </w:rPr>
        <w:t xml:space="preserve"> </w:t>
      </w:r>
      <w:r>
        <w:rPr>
          <w:color w:val="050505"/>
          <w:w w:val="105"/>
        </w:rPr>
        <w:t>cases</w:t>
      </w:r>
      <w:r>
        <w:rPr>
          <w:color w:val="212121"/>
          <w:w w:val="105"/>
        </w:rPr>
        <w:t>;</w:t>
      </w:r>
      <w:r>
        <w:rPr>
          <w:rFonts w:ascii="Times New Roman"/>
          <w:color w:val="212121"/>
          <w:w w:val="105"/>
          <w:vertAlign w:val="superscript"/>
        </w:rPr>
        <w:t>36</w:t>
      </w:r>
      <w:r>
        <w:rPr>
          <w:rFonts w:ascii="Times New Roman"/>
          <w:color w:val="212121"/>
          <w:spacing w:val="-1"/>
          <w:w w:val="105"/>
        </w:rPr>
        <w:t xml:space="preserve"> </w:t>
      </w:r>
      <w:r>
        <w:rPr>
          <w:color w:val="050505"/>
          <w:w w:val="105"/>
        </w:rPr>
        <w:t>fewer than</w:t>
      </w:r>
      <w:r>
        <w:rPr>
          <w:color w:val="050505"/>
          <w:spacing w:val="-2"/>
          <w:w w:val="105"/>
        </w:rPr>
        <w:t xml:space="preserve"> </w:t>
      </w:r>
      <w:r>
        <w:rPr>
          <w:color w:val="050505"/>
          <w:w w:val="105"/>
        </w:rPr>
        <w:t>40%</w:t>
      </w:r>
      <w:r>
        <w:rPr>
          <w:color w:val="050505"/>
          <w:spacing w:val="-1"/>
          <w:w w:val="105"/>
        </w:rPr>
        <w:t xml:space="preserve"> </w:t>
      </w:r>
      <w:r>
        <w:rPr>
          <w:color w:val="050505"/>
          <w:w w:val="105"/>
        </w:rPr>
        <w:t>were returned within</w:t>
      </w:r>
      <w:r>
        <w:rPr>
          <w:color w:val="050505"/>
          <w:spacing w:val="-3"/>
          <w:w w:val="105"/>
        </w:rPr>
        <w:t xml:space="preserve"> </w:t>
      </w:r>
      <w:r>
        <w:rPr>
          <w:color w:val="050505"/>
          <w:w w:val="105"/>
        </w:rPr>
        <w:t>the</w:t>
      </w:r>
      <w:r>
        <w:rPr>
          <w:color w:val="050505"/>
          <w:spacing w:val="-9"/>
          <w:w w:val="105"/>
        </w:rPr>
        <w:t xml:space="preserve"> </w:t>
      </w:r>
      <w:r>
        <w:rPr>
          <w:color w:val="050505"/>
          <w:w w:val="105"/>
        </w:rPr>
        <w:t>two-week deadline and</w:t>
      </w:r>
      <w:r>
        <w:rPr>
          <w:color w:val="050505"/>
          <w:spacing w:val="-6"/>
          <w:w w:val="105"/>
        </w:rPr>
        <w:t xml:space="preserve"> </w:t>
      </w:r>
      <w:r>
        <w:rPr>
          <w:color w:val="050505"/>
          <w:w w:val="105"/>
        </w:rPr>
        <w:t>71%</w:t>
      </w:r>
      <w:r>
        <w:rPr>
          <w:color w:val="050505"/>
          <w:spacing w:val="-3"/>
          <w:w w:val="105"/>
        </w:rPr>
        <w:t xml:space="preserve"> </w:t>
      </w:r>
      <w:r>
        <w:rPr>
          <w:color w:val="050505"/>
          <w:w w:val="105"/>
        </w:rPr>
        <w:t>were returned in total.</w:t>
      </w:r>
      <w:r>
        <w:rPr>
          <w:color w:val="212121"/>
          <w:w w:val="105"/>
          <w:vertAlign w:val="superscript"/>
        </w:rPr>
        <w:t>3</w:t>
      </w:r>
      <w:r>
        <w:rPr>
          <w:color w:val="050505"/>
          <w:w w:val="105"/>
          <w:vertAlign w:val="superscript"/>
        </w:rPr>
        <w:t>7</w:t>
      </w:r>
    </w:p>
    <w:p w14:paraId="7329062F" w14:textId="77777777" w:rsidR="00284967" w:rsidRDefault="00284967">
      <w:pPr>
        <w:pStyle w:val="BodyText"/>
        <w:spacing w:before="5"/>
        <w:rPr>
          <w:sz w:val="22"/>
        </w:rPr>
      </w:pPr>
    </w:p>
    <w:p w14:paraId="07DF395B" w14:textId="77777777" w:rsidR="00284967" w:rsidRDefault="00807DB8">
      <w:pPr>
        <w:pStyle w:val="BodyText"/>
        <w:spacing w:line="294" w:lineRule="exact"/>
        <w:ind w:left="224" w:right="434" w:hanging="7"/>
      </w:pPr>
      <w:r>
        <w:rPr>
          <w:color w:val="050505"/>
          <w:w w:val="105"/>
        </w:rPr>
        <w:t>The House of</w:t>
      </w:r>
      <w:r>
        <w:rPr>
          <w:color w:val="050505"/>
          <w:spacing w:val="-3"/>
          <w:w w:val="105"/>
        </w:rPr>
        <w:t xml:space="preserve"> </w:t>
      </w:r>
      <w:r>
        <w:rPr>
          <w:color w:val="050505"/>
          <w:w w:val="105"/>
        </w:rPr>
        <w:t>Commons overturned a recommendation</w:t>
      </w:r>
      <w:r>
        <w:rPr>
          <w:color w:val="050505"/>
          <w:spacing w:val="-8"/>
          <w:w w:val="105"/>
        </w:rPr>
        <w:t xml:space="preserve"> </w:t>
      </w:r>
      <w:r>
        <w:rPr>
          <w:color w:val="050505"/>
          <w:w w:val="105"/>
        </w:rPr>
        <w:t>by</w:t>
      </w:r>
      <w:r>
        <w:rPr>
          <w:color w:val="050505"/>
          <w:spacing w:val="-1"/>
          <w:w w:val="105"/>
        </w:rPr>
        <w:t xml:space="preserve"> </w:t>
      </w:r>
      <w:r>
        <w:rPr>
          <w:color w:val="050505"/>
          <w:w w:val="105"/>
        </w:rPr>
        <w:t>the</w:t>
      </w:r>
      <w:r>
        <w:rPr>
          <w:color w:val="050505"/>
          <w:spacing w:val="36"/>
          <w:w w:val="105"/>
        </w:rPr>
        <w:t xml:space="preserve"> </w:t>
      </w:r>
      <w:r>
        <w:rPr>
          <w:color w:val="050505"/>
          <w:w w:val="105"/>
        </w:rPr>
        <w:t>House of Lords that supporting</w:t>
      </w:r>
      <w:r>
        <w:rPr>
          <w:color w:val="050505"/>
          <w:spacing w:val="-10"/>
          <w:w w:val="105"/>
        </w:rPr>
        <w:t xml:space="preserve"> </w:t>
      </w:r>
      <w:r>
        <w:rPr>
          <w:color w:val="050505"/>
          <w:w w:val="105"/>
        </w:rPr>
        <w:t>evidence be</w:t>
      </w:r>
      <w:r>
        <w:rPr>
          <w:color w:val="050505"/>
          <w:spacing w:val="-6"/>
          <w:w w:val="105"/>
        </w:rPr>
        <w:t xml:space="preserve"> </w:t>
      </w:r>
      <w:r>
        <w:rPr>
          <w:color w:val="050505"/>
          <w:w w:val="105"/>
        </w:rPr>
        <w:t>sought in</w:t>
      </w:r>
      <w:r>
        <w:rPr>
          <w:color w:val="050505"/>
          <w:spacing w:val="-14"/>
          <w:w w:val="105"/>
        </w:rPr>
        <w:t xml:space="preserve"> </w:t>
      </w:r>
      <w:r>
        <w:rPr>
          <w:color w:val="050505"/>
          <w:w w:val="105"/>
          <w:sz w:val="26"/>
        </w:rPr>
        <w:t>fill</w:t>
      </w:r>
      <w:r>
        <w:rPr>
          <w:color w:val="050505"/>
          <w:spacing w:val="-46"/>
          <w:w w:val="105"/>
          <w:sz w:val="26"/>
        </w:rPr>
        <w:t xml:space="preserve"> </w:t>
      </w:r>
      <w:r>
        <w:rPr>
          <w:color w:val="050505"/>
          <w:w w:val="105"/>
        </w:rPr>
        <w:t>ESA cases.</w:t>
      </w:r>
      <w:r>
        <w:rPr>
          <w:color w:val="050505"/>
          <w:spacing w:val="40"/>
          <w:w w:val="105"/>
        </w:rPr>
        <w:t xml:space="preserve"> </w:t>
      </w:r>
      <w:r>
        <w:rPr>
          <w:color w:val="050505"/>
          <w:w w:val="105"/>
        </w:rPr>
        <w:t>Only</w:t>
      </w:r>
      <w:r>
        <w:rPr>
          <w:color w:val="050505"/>
          <w:spacing w:val="-10"/>
          <w:w w:val="105"/>
        </w:rPr>
        <w:t xml:space="preserve"> </w:t>
      </w:r>
      <w:r>
        <w:rPr>
          <w:color w:val="050505"/>
          <w:w w:val="105"/>
        </w:rPr>
        <w:t>19%</w:t>
      </w:r>
      <w:r>
        <w:rPr>
          <w:color w:val="050505"/>
          <w:spacing w:val="-5"/>
          <w:w w:val="105"/>
        </w:rPr>
        <w:t xml:space="preserve"> </w:t>
      </w:r>
      <w:r>
        <w:rPr>
          <w:color w:val="050505"/>
          <w:w w:val="105"/>
        </w:rPr>
        <w:t>of</w:t>
      </w:r>
      <w:r>
        <w:rPr>
          <w:color w:val="050505"/>
          <w:spacing w:val="-10"/>
          <w:w w:val="105"/>
        </w:rPr>
        <w:t xml:space="preserve"> </w:t>
      </w:r>
      <w:r>
        <w:rPr>
          <w:color w:val="050505"/>
          <w:w w:val="105"/>
        </w:rPr>
        <w:t>the respondents to the Disability Benefits Consortium survey felt the</w:t>
      </w:r>
      <w:r>
        <w:rPr>
          <w:color w:val="050505"/>
          <w:spacing w:val="-3"/>
          <w:w w:val="105"/>
        </w:rPr>
        <w:t xml:space="preserve"> </w:t>
      </w:r>
      <w:r>
        <w:rPr>
          <w:color w:val="050505"/>
          <w:w w:val="105"/>
        </w:rPr>
        <w:t>assessor took into</w:t>
      </w:r>
      <w:r>
        <w:rPr>
          <w:color w:val="050505"/>
          <w:spacing w:val="-1"/>
          <w:w w:val="105"/>
        </w:rPr>
        <w:t xml:space="preserve"> </w:t>
      </w:r>
      <w:r>
        <w:rPr>
          <w:color w:val="050505"/>
          <w:w w:val="105"/>
        </w:rPr>
        <w:t>account the medical evidence</w:t>
      </w:r>
      <w:r>
        <w:rPr>
          <w:color w:val="050505"/>
          <w:spacing w:val="-4"/>
          <w:w w:val="105"/>
        </w:rPr>
        <w:t xml:space="preserve"> </w:t>
      </w:r>
      <w:r>
        <w:rPr>
          <w:color w:val="050505"/>
          <w:w w:val="105"/>
        </w:rPr>
        <w:t>that</w:t>
      </w:r>
      <w:r>
        <w:rPr>
          <w:color w:val="050505"/>
          <w:spacing w:val="-3"/>
          <w:w w:val="105"/>
        </w:rPr>
        <w:t xml:space="preserve"> </w:t>
      </w:r>
      <w:r>
        <w:rPr>
          <w:color w:val="050505"/>
          <w:w w:val="105"/>
        </w:rPr>
        <w:t>was</w:t>
      </w:r>
      <w:r>
        <w:rPr>
          <w:color w:val="050505"/>
          <w:spacing w:val="-2"/>
          <w:w w:val="105"/>
        </w:rPr>
        <w:t xml:space="preserve"> </w:t>
      </w:r>
      <w:r>
        <w:rPr>
          <w:color w:val="050505"/>
          <w:w w:val="105"/>
        </w:rPr>
        <w:t>provided.</w:t>
      </w:r>
      <w:r>
        <w:rPr>
          <w:rFonts w:ascii="Times New Roman"/>
          <w:color w:val="212121"/>
          <w:w w:val="105"/>
          <w:vertAlign w:val="superscript"/>
        </w:rPr>
        <w:t>38</w:t>
      </w:r>
      <w:r>
        <w:rPr>
          <w:rFonts w:ascii="Times New Roman"/>
          <w:color w:val="212121"/>
          <w:spacing w:val="-10"/>
          <w:w w:val="105"/>
        </w:rPr>
        <w:t xml:space="preserve"> </w:t>
      </w:r>
      <w:r>
        <w:rPr>
          <w:color w:val="050505"/>
          <w:w w:val="105"/>
        </w:rPr>
        <w:t>In</w:t>
      </w:r>
      <w:r>
        <w:rPr>
          <w:color w:val="050505"/>
          <w:spacing w:val="-16"/>
          <w:w w:val="105"/>
        </w:rPr>
        <w:t xml:space="preserve"> </w:t>
      </w:r>
      <w:r>
        <w:rPr>
          <w:color w:val="050505"/>
          <w:w w:val="105"/>
        </w:rPr>
        <w:t>a</w:t>
      </w:r>
      <w:r>
        <w:rPr>
          <w:color w:val="050505"/>
          <w:spacing w:val="-7"/>
          <w:w w:val="105"/>
        </w:rPr>
        <w:t xml:space="preserve"> </w:t>
      </w:r>
      <w:r>
        <w:rPr>
          <w:color w:val="050505"/>
          <w:w w:val="105"/>
        </w:rPr>
        <w:t>recent</w:t>
      </w:r>
      <w:r>
        <w:rPr>
          <w:color w:val="050505"/>
          <w:spacing w:val="-7"/>
          <w:w w:val="105"/>
        </w:rPr>
        <w:t xml:space="preserve"> </w:t>
      </w:r>
      <w:r>
        <w:rPr>
          <w:color w:val="050505"/>
          <w:w w:val="105"/>
        </w:rPr>
        <w:t>Spartacus survey,</w:t>
      </w:r>
      <w:r>
        <w:rPr>
          <w:color w:val="050505"/>
          <w:spacing w:val="-14"/>
          <w:w w:val="105"/>
        </w:rPr>
        <w:t xml:space="preserve"> </w:t>
      </w:r>
      <w:r>
        <w:rPr>
          <w:color w:val="050505"/>
          <w:w w:val="105"/>
        </w:rPr>
        <w:t>88%</w:t>
      </w:r>
      <w:r>
        <w:rPr>
          <w:color w:val="050505"/>
          <w:spacing w:val="-8"/>
          <w:w w:val="105"/>
        </w:rPr>
        <w:t xml:space="preserve"> </w:t>
      </w:r>
      <w:r>
        <w:rPr>
          <w:color w:val="050505"/>
          <w:w w:val="105"/>
        </w:rPr>
        <w:t>of</w:t>
      </w:r>
      <w:r>
        <w:rPr>
          <w:color w:val="050505"/>
          <w:spacing w:val="-5"/>
          <w:w w:val="105"/>
        </w:rPr>
        <w:t xml:space="preserve"> </w:t>
      </w:r>
      <w:r>
        <w:rPr>
          <w:color w:val="050505"/>
          <w:w w:val="105"/>
        </w:rPr>
        <w:t>respondents thought medical evidence should always be included.</w:t>
      </w:r>
    </w:p>
    <w:p w14:paraId="19A80A57" w14:textId="77777777" w:rsidR="00284967" w:rsidRDefault="00284967">
      <w:pPr>
        <w:pStyle w:val="BodyText"/>
        <w:spacing w:before="3"/>
        <w:rPr>
          <w:sz w:val="29"/>
        </w:rPr>
      </w:pPr>
    </w:p>
    <w:p w14:paraId="5EA15A82" w14:textId="77777777" w:rsidR="00284967" w:rsidRDefault="00807DB8">
      <w:pPr>
        <w:spacing w:line="307" w:lineRule="auto"/>
        <w:ind w:left="947" w:right="225" w:hanging="2"/>
        <w:rPr>
          <w:i/>
          <w:sz w:val="20"/>
        </w:rPr>
      </w:pPr>
      <w:r>
        <w:rPr>
          <w:i/>
          <w:color w:val="212121"/>
          <w:w w:val="105"/>
          <w:sz w:val="20"/>
        </w:rPr>
        <w:t>"Worst</w:t>
      </w:r>
      <w:r>
        <w:rPr>
          <w:i/>
          <w:color w:val="212121"/>
          <w:spacing w:val="34"/>
          <w:w w:val="105"/>
          <w:sz w:val="20"/>
        </w:rPr>
        <w:t xml:space="preserve"> </w:t>
      </w:r>
      <w:r>
        <w:rPr>
          <w:i/>
          <w:color w:val="050505"/>
          <w:w w:val="105"/>
          <w:sz w:val="20"/>
        </w:rPr>
        <w:t>thing</w:t>
      </w:r>
      <w:r>
        <w:rPr>
          <w:i/>
          <w:color w:val="050505"/>
          <w:spacing w:val="35"/>
          <w:w w:val="105"/>
          <w:sz w:val="20"/>
        </w:rPr>
        <w:t xml:space="preserve"> </w:t>
      </w:r>
      <w:r>
        <w:rPr>
          <w:i/>
          <w:color w:val="050505"/>
          <w:w w:val="105"/>
          <w:sz w:val="20"/>
        </w:rPr>
        <w:t>about</w:t>
      </w:r>
      <w:r>
        <w:rPr>
          <w:i/>
          <w:color w:val="050505"/>
          <w:spacing w:val="39"/>
          <w:w w:val="105"/>
          <w:sz w:val="20"/>
        </w:rPr>
        <w:t xml:space="preserve"> </w:t>
      </w:r>
      <w:r>
        <w:rPr>
          <w:i/>
          <w:color w:val="050505"/>
          <w:w w:val="105"/>
          <w:sz w:val="20"/>
        </w:rPr>
        <w:t>ESA</w:t>
      </w:r>
      <w:r>
        <w:rPr>
          <w:i/>
          <w:color w:val="050505"/>
          <w:spacing w:val="31"/>
          <w:w w:val="105"/>
          <w:sz w:val="20"/>
        </w:rPr>
        <w:t xml:space="preserve"> </w:t>
      </w:r>
      <w:r>
        <w:rPr>
          <w:i/>
          <w:color w:val="050505"/>
          <w:w w:val="105"/>
          <w:sz w:val="20"/>
        </w:rPr>
        <w:t>is the</w:t>
      </w:r>
      <w:r>
        <w:rPr>
          <w:i/>
          <w:color w:val="050505"/>
          <w:spacing w:val="34"/>
          <w:w w:val="105"/>
          <w:sz w:val="20"/>
        </w:rPr>
        <w:t xml:space="preserve"> </w:t>
      </w:r>
      <w:r>
        <w:rPr>
          <w:i/>
          <w:color w:val="050505"/>
          <w:w w:val="105"/>
          <w:sz w:val="20"/>
        </w:rPr>
        <w:t>fact</w:t>
      </w:r>
      <w:r>
        <w:rPr>
          <w:i/>
          <w:color w:val="050505"/>
          <w:spacing w:val="21"/>
          <w:w w:val="105"/>
          <w:sz w:val="20"/>
        </w:rPr>
        <w:t xml:space="preserve"> </w:t>
      </w:r>
      <w:r>
        <w:rPr>
          <w:i/>
          <w:color w:val="050505"/>
          <w:w w:val="105"/>
          <w:sz w:val="20"/>
        </w:rPr>
        <w:t>that</w:t>
      </w:r>
      <w:r>
        <w:rPr>
          <w:i/>
          <w:color w:val="050505"/>
          <w:spacing w:val="24"/>
          <w:w w:val="105"/>
          <w:sz w:val="20"/>
        </w:rPr>
        <w:t xml:space="preserve"> </w:t>
      </w:r>
      <w:r>
        <w:rPr>
          <w:i/>
          <w:color w:val="050505"/>
          <w:w w:val="105"/>
          <w:sz w:val="20"/>
        </w:rPr>
        <w:t>my</w:t>
      </w:r>
      <w:r>
        <w:rPr>
          <w:i/>
          <w:color w:val="050505"/>
          <w:spacing w:val="23"/>
          <w:w w:val="105"/>
          <w:sz w:val="20"/>
        </w:rPr>
        <w:t xml:space="preserve"> </w:t>
      </w:r>
      <w:r>
        <w:rPr>
          <w:i/>
          <w:color w:val="050505"/>
          <w:w w:val="105"/>
          <w:sz w:val="20"/>
        </w:rPr>
        <w:t>doctor</w:t>
      </w:r>
      <w:r>
        <w:rPr>
          <w:i/>
          <w:color w:val="050505"/>
          <w:spacing w:val="34"/>
          <w:w w:val="105"/>
          <w:sz w:val="20"/>
        </w:rPr>
        <w:t xml:space="preserve"> </w:t>
      </w:r>
      <w:r>
        <w:rPr>
          <w:i/>
          <w:color w:val="050505"/>
          <w:w w:val="105"/>
          <w:sz w:val="20"/>
        </w:rPr>
        <w:t>knows</w:t>
      </w:r>
      <w:r>
        <w:rPr>
          <w:i/>
          <w:color w:val="050505"/>
          <w:spacing w:val="28"/>
          <w:w w:val="105"/>
          <w:sz w:val="20"/>
        </w:rPr>
        <w:t xml:space="preserve"> </w:t>
      </w:r>
      <w:r>
        <w:rPr>
          <w:i/>
          <w:color w:val="050505"/>
          <w:w w:val="105"/>
          <w:sz w:val="20"/>
        </w:rPr>
        <w:t>the</w:t>
      </w:r>
      <w:r>
        <w:rPr>
          <w:i/>
          <w:color w:val="050505"/>
          <w:spacing w:val="40"/>
          <w:w w:val="105"/>
          <w:sz w:val="20"/>
        </w:rPr>
        <w:t xml:space="preserve"> </w:t>
      </w:r>
      <w:r>
        <w:rPr>
          <w:i/>
          <w:color w:val="050505"/>
          <w:w w:val="105"/>
          <w:sz w:val="20"/>
        </w:rPr>
        <w:t>extent</w:t>
      </w:r>
      <w:r>
        <w:rPr>
          <w:i/>
          <w:color w:val="050505"/>
          <w:spacing w:val="32"/>
          <w:w w:val="105"/>
          <w:sz w:val="20"/>
        </w:rPr>
        <w:t xml:space="preserve"> </w:t>
      </w:r>
      <w:r>
        <w:rPr>
          <w:i/>
          <w:color w:val="050505"/>
          <w:w w:val="105"/>
          <w:sz w:val="20"/>
        </w:rPr>
        <w:t>of</w:t>
      </w:r>
      <w:r>
        <w:rPr>
          <w:i/>
          <w:color w:val="050505"/>
          <w:spacing w:val="26"/>
          <w:w w:val="105"/>
          <w:sz w:val="20"/>
        </w:rPr>
        <w:t xml:space="preserve"> </w:t>
      </w:r>
      <w:r>
        <w:rPr>
          <w:i/>
          <w:color w:val="050505"/>
          <w:w w:val="105"/>
          <w:sz w:val="20"/>
        </w:rPr>
        <w:t>the</w:t>
      </w:r>
      <w:r>
        <w:rPr>
          <w:i/>
          <w:color w:val="050505"/>
          <w:spacing w:val="21"/>
          <w:w w:val="105"/>
          <w:sz w:val="20"/>
        </w:rPr>
        <w:t xml:space="preserve"> </w:t>
      </w:r>
      <w:r>
        <w:rPr>
          <w:i/>
          <w:color w:val="050505"/>
          <w:w w:val="105"/>
          <w:sz w:val="20"/>
        </w:rPr>
        <w:t>struggle</w:t>
      </w:r>
      <w:r>
        <w:rPr>
          <w:i/>
          <w:color w:val="050505"/>
          <w:spacing w:val="23"/>
          <w:w w:val="105"/>
          <w:sz w:val="20"/>
        </w:rPr>
        <w:t xml:space="preserve"> </w:t>
      </w:r>
      <w:r>
        <w:rPr>
          <w:i/>
          <w:color w:val="050505"/>
          <w:w w:val="105"/>
          <w:sz w:val="20"/>
        </w:rPr>
        <w:t>I go through daily, as he sees me at</w:t>
      </w:r>
      <w:r>
        <w:rPr>
          <w:i/>
          <w:color w:val="050505"/>
          <w:spacing w:val="32"/>
          <w:w w:val="105"/>
          <w:sz w:val="20"/>
        </w:rPr>
        <w:t xml:space="preserve"> </w:t>
      </w:r>
      <w:r>
        <w:rPr>
          <w:i/>
          <w:color w:val="050505"/>
          <w:w w:val="105"/>
          <w:sz w:val="20"/>
        </w:rPr>
        <w:t>least once a month to</w:t>
      </w:r>
      <w:r>
        <w:rPr>
          <w:i/>
          <w:color w:val="050505"/>
          <w:spacing w:val="22"/>
          <w:w w:val="105"/>
          <w:sz w:val="20"/>
        </w:rPr>
        <w:t xml:space="preserve"> </w:t>
      </w:r>
      <w:r>
        <w:rPr>
          <w:i/>
          <w:color w:val="050505"/>
          <w:w w:val="105"/>
          <w:sz w:val="20"/>
        </w:rPr>
        <w:t>discuss various things to</w:t>
      </w:r>
      <w:r>
        <w:rPr>
          <w:i/>
          <w:color w:val="050505"/>
          <w:spacing w:val="28"/>
          <w:w w:val="105"/>
          <w:sz w:val="20"/>
        </w:rPr>
        <w:t xml:space="preserve"> </w:t>
      </w:r>
      <w:r>
        <w:rPr>
          <w:i/>
          <w:color w:val="050505"/>
          <w:w w:val="105"/>
          <w:sz w:val="20"/>
        </w:rPr>
        <w:t>do with</w:t>
      </w:r>
      <w:r>
        <w:rPr>
          <w:i/>
          <w:color w:val="050505"/>
          <w:spacing w:val="20"/>
          <w:w w:val="105"/>
          <w:sz w:val="20"/>
        </w:rPr>
        <w:t xml:space="preserve"> </w:t>
      </w:r>
      <w:r>
        <w:rPr>
          <w:i/>
          <w:color w:val="050505"/>
          <w:w w:val="105"/>
          <w:sz w:val="20"/>
        </w:rPr>
        <w:t>mental</w:t>
      </w:r>
      <w:r>
        <w:rPr>
          <w:i/>
          <w:color w:val="050505"/>
          <w:spacing w:val="24"/>
          <w:w w:val="105"/>
          <w:sz w:val="20"/>
        </w:rPr>
        <w:t xml:space="preserve"> </w:t>
      </w:r>
      <w:r>
        <w:rPr>
          <w:i/>
          <w:color w:val="050505"/>
          <w:w w:val="105"/>
          <w:sz w:val="20"/>
        </w:rPr>
        <w:t>and</w:t>
      </w:r>
      <w:r>
        <w:rPr>
          <w:i/>
          <w:color w:val="050505"/>
          <w:spacing w:val="27"/>
          <w:w w:val="105"/>
          <w:sz w:val="20"/>
        </w:rPr>
        <w:t xml:space="preserve"> </w:t>
      </w:r>
      <w:r>
        <w:rPr>
          <w:i/>
          <w:color w:val="050505"/>
          <w:w w:val="105"/>
          <w:sz w:val="20"/>
        </w:rPr>
        <w:t>physical</w:t>
      </w:r>
      <w:r>
        <w:rPr>
          <w:i/>
          <w:color w:val="050505"/>
          <w:spacing w:val="36"/>
          <w:w w:val="105"/>
          <w:sz w:val="20"/>
        </w:rPr>
        <w:t xml:space="preserve"> </w:t>
      </w:r>
      <w:r>
        <w:rPr>
          <w:i/>
          <w:color w:val="050505"/>
          <w:w w:val="105"/>
          <w:sz w:val="20"/>
        </w:rPr>
        <w:t>health, but</w:t>
      </w:r>
      <w:r>
        <w:rPr>
          <w:i/>
          <w:color w:val="050505"/>
          <w:spacing w:val="32"/>
          <w:w w:val="105"/>
          <w:sz w:val="20"/>
        </w:rPr>
        <w:t xml:space="preserve"> </w:t>
      </w:r>
      <w:r>
        <w:rPr>
          <w:i/>
          <w:color w:val="050505"/>
          <w:w w:val="105"/>
          <w:sz w:val="20"/>
        </w:rPr>
        <w:t>they</w:t>
      </w:r>
      <w:r>
        <w:rPr>
          <w:i/>
          <w:color w:val="050505"/>
          <w:spacing w:val="25"/>
          <w:w w:val="105"/>
          <w:sz w:val="20"/>
        </w:rPr>
        <w:t xml:space="preserve"> </w:t>
      </w:r>
      <w:r>
        <w:rPr>
          <w:i/>
          <w:color w:val="050505"/>
          <w:w w:val="105"/>
          <w:sz w:val="20"/>
        </w:rPr>
        <w:t>talk</w:t>
      </w:r>
      <w:r>
        <w:rPr>
          <w:i/>
          <w:color w:val="050505"/>
          <w:spacing w:val="29"/>
          <w:w w:val="105"/>
          <w:sz w:val="20"/>
        </w:rPr>
        <w:t xml:space="preserve"> </w:t>
      </w:r>
      <w:r>
        <w:rPr>
          <w:i/>
          <w:color w:val="050505"/>
          <w:w w:val="105"/>
          <w:sz w:val="20"/>
        </w:rPr>
        <w:t>to</w:t>
      </w:r>
      <w:r>
        <w:rPr>
          <w:i/>
          <w:color w:val="050505"/>
          <w:spacing w:val="31"/>
          <w:w w:val="105"/>
          <w:sz w:val="20"/>
        </w:rPr>
        <w:t xml:space="preserve"> </w:t>
      </w:r>
      <w:r>
        <w:rPr>
          <w:i/>
          <w:color w:val="050505"/>
          <w:w w:val="105"/>
          <w:sz w:val="20"/>
        </w:rPr>
        <w:t>me</w:t>
      </w:r>
      <w:r>
        <w:rPr>
          <w:i/>
          <w:color w:val="050505"/>
          <w:spacing w:val="-28"/>
          <w:w w:val="105"/>
          <w:sz w:val="20"/>
        </w:rPr>
        <w:t xml:space="preserve"> </w:t>
      </w:r>
      <w:r>
        <w:rPr>
          <w:i/>
          <w:color w:val="050505"/>
          <w:w w:val="105"/>
          <w:sz w:val="20"/>
        </w:rPr>
        <w:t>for</w:t>
      </w:r>
      <w:r>
        <w:rPr>
          <w:i/>
          <w:color w:val="050505"/>
          <w:spacing w:val="72"/>
          <w:w w:val="105"/>
          <w:sz w:val="20"/>
        </w:rPr>
        <w:t xml:space="preserve"> </w:t>
      </w:r>
      <w:r>
        <w:rPr>
          <w:i/>
          <w:color w:val="050505"/>
          <w:w w:val="105"/>
          <w:sz w:val="20"/>
        </w:rPr>
        <w:t>30 or</w:t>
      </w:r>
      <w:r>
        <w:rPr>
          <w:i/>
          <w:color w:val="050505"/>
          <w:spacing w:val="19"/>
          <w:w w:val="105"/>
          <w:sz w:val="20"/>
        </w:rPr>
        <w:t xml:space="preserve"> </w:t>
      </w:r>
      <w:r>
        <w:rPr>
          <w:i/>
          <w:color w:val="050505"/>
          <w:w w:val="105"/>
          <w:sz w:val="20"/>
        </w:rPr>
        <w:t>45</w:t>
      </w:r>
      <w:r>
        <w:rPr>
          <w:i/>
          <w:color w:val="050505"/>
          <w:spacing w:val="19"/>
          <w:w w:val="105"/>
          <w:sz w:val="20"/>
        </w:rPr>
        <w:t xml:space="preserve"> </w:t>
      </w:r>
      <w:r>
        <w:rPr>
          <w:i/>
          <w:color w:val="050505"/>
          <w:w w:val="105"/>
          <w:sz w:val="20"/>
        </w:rPr>
        <w:t>minutes</w:t>
      </w:r>
      <w:r>
        <w:rPr>
          <w:i/>
          <w:color w:val="050505"/>
          <w:spacing w:val="38"/>
          <w:w w:val="105"/>
          <w:sz w:val="20"/>
        </w:rPr>
        <w:t xml:space="preserve"> </w:t>
      </w:r>
      <w:r>
        <w:rPr>
          <w:i/>
          <w:color w:val="050505"/>
          <w:w w:val="105"/>
          <w:sz w:val="20"/>
        </w:rPr>
        <w:t>a</w:t>
      </w:r>
      <w:r>
        <w:rPr>
          <w:i/>
          <w:color w:val="050505"/>
          <w:spacing w:val="19"/>
          <w:w w:val="105"/>
          <w:sz w:val="20"/>
        </w:rPr>
        <w:t xml:space="preserve"> </w:t>
      </w:r>
      <w:r>
        <w:rPr>
          <w:i/>
          <w:color w:val="050505"/>
          <w:w w:val="105"/>
          <w:sz w:val="20"/>
        </w:rPr>
        <w:t>year</w:t>
      </w:r>
      <w:r>
        <w:rPr>
          <w:i/>
          <w:color w:val="050505"/>
          <w:spacing w:val="33"/>
          <w:w w:val="105"/>
          <w:sz w:val="20"/>
        </w:rPr>
        <w:t xml:space="preserve"> </w:t>
      </w:r>
      <w:r>
        <w:rPr>
          <w:i/>
          <w:color w:val="050505"/>
          <w:w w:val="105"/>
          <w:sz w:val="20"/>
        </w:rPr>
        <w:t xml:space="preserve">and </w:t>
      </w:r>
      <w:r>
        <w:rPr>
          <w:i/>
          <w:color w:val="050505"/>
          <w:sz w:val="20"/>
        </w:rPr>
        <w:t>go,</w:t>
      </w:r>
      <w:r>
        <w:rPr>
          <w:i/>
          <w:color w:val="050505"/>
          <w:spacing w:val="-12"/>
          <w:sz w:val="20"/>
        </w:rPr>
        <w:t xml:space="preserve"> </w:t>
      </w:r>
      <w:r>
        <w:rPr>
          <w:i/>
          <w:color w:val="050505"/>
          <w:sz w:val="20"/>
        </w:rPr>
        <w:t>"NOPE,</w:t>
      </w:r>
      <w:r>
        <w:rPr>
          <w:i/>
          <w:color w:val="050505"/>
          <w:spacing w:val="-14"/>
          <w:sz w:val="20"/>
        </w:rPr>
        <w:t xml:space="preserve"> </w:t>
      </w:r>
      <w:r>
        <w:rPr>
          <w:i/>
          <w:color w:val="050505"/>
          <w:sz w:val="20"/>
        </w:rPr>
        <w:t>SHE'S FIT</w:t>
      </w:r>
      <w:r>
        <w:rPr>
          <w:i/>
          <w:color w:val="050505"/>
          <w:spacing w:val="-8"/>
          <w:sz w:val="20"/>
        </w:rPr>
        <w:t xml:space="preserve"> </w:t>
      </w:r>
      <w:r>
        <w:rPr>
          <w:i/>
          <w:color w:val="050505"/>
          <w:sz w:val="20"/>
        </w:rPr>
        <w:t>FOR WORK BECAUSE</w:t>
      </w:r>
      <w:r>
        <w:rPr>
          <w:i/>
          <w:color w:val="050505"/>
          <w:spacing w:val="-7"/>
          <w:sz w:val="20"/>
        </w:rPr>
        <w:t xml:space="preserve"> </w:t>
      </w:r>
      <w:r>
        <w:rPr>
          <w:i/>
          <w:color w:val="050505"/>
          <w:sz w:val="20"/>
        </w:rPr>
        <w:t>SHE</w:t>
      </w:r>
      <w:r>
        <w:rPr>
          <w:i/>
          <w:color w:val="050505"/>
          <w:spacing w:val="-9"/>
          <w:sz w:val="20"/>
        </w:rPr>
        <w:t xml:space="preserve"> </w:t>
      </w:r>
      <w:r>
        <w:rPr>
          <w:i/>
          <w:color w:val="050505"/>
          <w:sz w:val="20"/>
        </w:rPr>
        <w:t>CAN WALK INTO</w:t>
      </w:r>
      <w:r>
        <w:rPr>
          <w:i/>
          <w:color w:val="050505"/>
          <w:spacing w:val="-3"/>
          <w:sz w:val="20"/>
        </w:rPr>
        <w:t xml:space="preserve"> </w:t>
      </w:r>
      <w:r>
        <w:rPr>
          <w:i/>
          <w:color w:val="050505"/>
          <w:sz w:val="20"/>
        </w:rPr>
        <w:t>THE EXAMINATION</w:t>
      </w:r>
    </w:p>
    <w:p w14:paraId="6F1A2230" w14:textId="77777777" w:rsidR="00284967" w:rsidRDefault="00807DB8">
      <w:pPr>
        <w:spacing w:line="290" w:lineRule="auto"/>
        <w:ind w:left="944" w:right="386" w:hanging="1"/>
        <w:rPr>
          <w:rFonts w:ascii="Times New Roman"/>
          <w:i/>
          <w:sz w:val="8"/>
        </w:rPr>
      </w:pPr>
      <w:r>
        <w:rPr>
          <w:i/>
          <w:color w:val="050505"/>
          <w:sz w:val="20"/>
        </w:rPr>
        <w:t>ROOM USING HER WALKING STICK."</w:t>
      </w:r>
      <w:r>
        <w:rPr>
          <w:i/>
          <w:color w:val="050505"/>
          <w:spacing w:val="29"/>
          <w:sz w:val="20"/>
        </w:rPr>
        <w:t xml:space="preserve"> </w:t>
      </w:r>
      <w:r>
        <w:rPr>
          <w:i/>
          <w:color w:val="050505"/>
          <w:sz w:val="20"/>
        </w:rPr>
        <w:t>Pardon my language, but</w:t>
      </w:r>
      <w:r>
        <w:rPr>
          <w:i/>
          <w:color w:val="050505"/>
          <w:spacing w:val="34"/>
          <w:sz w:val="20"/>
        </w:rPr>
        <w:t xml:space="preserve"> </w:t>
      </w:r>
      <w:r>
        <w:rPr>
          <w:i/>
          <w:color w:val="050505"/>
          <w:sz w:val="20"/>
        </w:rPr>
        <w:t>WHAT A LOAD OF BULLSHIT.</w:t>
      </w:r>
      <w:r>
        <w:rPr>
          <w:i/>
          <w:color w:val="050505"/>
          <w:spacing w:val="-15"/>
          <w:sz w:val="20"/>
        </w:rPr>
        <w:t xml:space="preserve"> </w:t>
      </w:r>
      <w:r>
        <w:rPr>
          <w:rFonts w:ascii="Times New Roman"/>
          <w:i/>
          <w:color w:val="050505"/>
          <w:sz w:val="8"/>
        </w:rPr>
        <w:t>II</w:t>
      </w:r>
    </w:p>
    <w:p w14:paraId="589E7A08" w14:textId="77777777" w:rsidR="00284967" w:rsidRDefault="00284967">
      <w:pPr>
        <w:pStyle w:val="BodyText"/>
        <w:spacing w:before="11"/>
        <w:rPr>
          <w:rFonts w:ascii="Times New Roman"/>
          <w:i/>
          <w:sz w:val="25"/>
        </w:rPr>
      </w:pPr>
    </w:p>
    <w:p w14:paraId="52BC62A4" w14:textId="77777777" w:rsidR="00284967" w:rsidRDefault="00807DB8">
      <w:pPr>
        <w:pStyle w:val="ListParagraph"/>
        <w:numPr>
          <w:ilvl w:val="1"/>
          <w:numId w:val="19"/>
        </w:numPr>
        <w:tabs>
          <w:tab w:val="left" w:pos="578"/>
        </w:tabs>
        <w:rPr>
          <w:b/>
          <w:color w:val="050505"/>
          <w:sz w:val="20"/>
        </w:rPr>
      </w:pPr>
      <w:r>
        <w:rPr>
          <w:b/>
          <w:color w:val="050505"/>
          <w:w w:val="105"/>
          <w:sz w:val="20"/>
        </w:rPr>
        <w:t>Problems</w:t>
      </w:r>
      <w:r>
        <w:rPr>
          <w:b/>
          <w:color w:val="050505"/>
          <w:spacing w:val="-15"/>
          <w:w w:val="105"/>
          <w:sz w:val="20"/>
        </w:rPr>
        <w:t xml:space="preserve"> </w:t>
      </w:r>
      <w:r>
        <w:rPr>
          <w:b/>
          <w:color w:val="050505"/>
          <w:w w:val="105"/>
          <w:sz w:val="20"/>
        </w:rPr>
        <w:t>with</w:t>
      </w:r>
      <w:r>
        <w:rPr>
          <w:b/>
          <w:color w:val="050505"/>
          <w:spacing w:val="-15"/>
          <w:w w:val="105"/>
          <w:sz w:val="20"/>
        </w:rPr>
        <w:t xml:space="preserve"> </w:t>
      </w:r>
      <w:r>
        <w:rPr>
          <w:b/>
          <w:color w:val="050505"/>
          <w:w w:val="105"/>
          <w:sz w:val="20"/>
        </w:rPr>
        <w:t>decision</w:t>
      </w:r>
      <w:r>
        <w:rPr>
          <w:b/>
          <w:color w:val="050505"/>
          <w:spacing w:val="-13"/>
          <w:w w:val="105"/>
          <w:sz w:val="20"/>
        </w:rPr>
        <w:t xml:space="preserve"> </w:t>
      </w:r>
      <w:r>
        <w:rPr>
          <w:b/>
          <w:color w:val="050505"/>
          <w:spacing w:val="-2"/>
          <w:w w:val="105"/>
          <w:sz w:val="20"/>
        </w:rPr>
        <w:t>makers</w:t>
      </w:r>
    </w:p>
    <w:p w14:paraId="20211056" w14:textId="77777777" w:rsidR="00284967" w:rsidRDefault="00284967">
      <w:pPr>
        <w:pStyle w:val="BodyText"/>
        <w:spacing w:before="7"/>
        <w:rPr>
          <w:b/>
          <w:sz w:val="30"/>
        </w:rPr>
      </w:pPr>
    </w:p>
    <w:p w14:paraId="2F7C7628" w14:textId="77777777" w:rsidR="00284967" w:rsidRDefault="00807DB8">
      <w:pPr>
        <w:pStyle w:val="BodyText"/>
        <w:spacing w:line="290" w:lineRule="auto"/>
        <w:ind w:left="223" w:right="257" w:hanging="2"/>
      </w:pPr>
      <w:r>
        <w:rPr>
          <w:color w:val="050505"/>
          <w:w w:val="105"/>
        </w:rPr>
        <w:t>In</w:t>
      </w:r>
      <w:r>
        <w:rPr>
          <w:color w:val="050505"/>
          <w:spacing w:val="-7"/>
          <w:w w:val="105"/>
        </w:rPr>
        <w:t xml:space="preserve"> </w:t>
      </w:r>
      <w:r>
        <w:rPr>
          <w:color w:val="050505"/>
          <w:w w:val="105"/>
        </w:rPr>
        <w:t>his first independent Review, Professor Harrington said that "Decision Makers do</w:t>
      </w:r>
      <w:r>
        <w:rPr>
          <w:color w:val="050505"/>
          <w:spacing w:val="-2"/>
          <w:w w:val="105"/>
        </w:rPr>
        <w:t xml:space="preserve"> </w:t>
      </w:r>
      <w:r>
        <w:rPr>
          <w:color w:val="050505"/>
          <w:w w:val="105"/>
        </w:rPr>
        <w:t>not in practice make decisions, but instead they typically 'rubber stamp' the advice pro</w:t>
      </w:r>
      <w:r>
        <w:rPr>
          <w:color w:val="050505"/>
          <w:w w:val="105"/>
        </w:rPr>
        <w:t>vided through the Atos assessment."</w:t>
      </w:r>
      <w:r>
        <w:rPr>
          <w:rFonts w:ascii="Times New Roman"/>
          <w:color w:val="212121"/>
          <w:w w:val="105"/>
          <w:vertAlign w:val="superscript"/>
        </w:rPr>
        <w:t>39</w:t>
      </w:r>
      <w:r>
        <w:rPr>
          <w:rFonts w:ascii="Times New Roman"/>
          <w:color w:val="212121"/>
          <w:spacing w:val="40"/>
          <w:w w:val="105"/>
        </w:rPr>
        <w:t xml:space="preserve"> </w:t>
      </w:r>
      <w:r>
        <w:rPr>
          <w:color w:val="050505"/>
          <w:w w:val="105"/>
        </w:rPr>
        <w:t>Since then there has been a small increase in</w:t>
      </w:r>
      <w:r>
        <w:rPr>
          <w:color w:val="050505"/>
          <w:spacing w:val="-4"/>
          <w:w w:val="105"/>
        </w:rPr>
        <w:t xml:space="preserve"> </w:t>
      </w:r>
      <w:r>
        <w:rPr>
          <w:color w:val="050505"/>
          <w:w w:val="105"/>
        </w:rPr>
        <w:t>the number of decisions that disagree with the</w:t>
      </w:r>
      <w:r>
        <w:rPr>
          <w:color w:val="050505"/>
          <w:spacing w:val="-2"/>
          <w:w w:val="105"/>
        </w:rPr>
        <w:t xml:space="preserve"> </w:t>
      </w:r>
      <w:r>
        <w:rPr>
          <w:color w:val="050505"/>
          <w:w w:val="105"/>
        </w:rPr>
        <w:t>Atos assessor's recommendation,</w:t>
      </w:r>
      <w:r>
        <w:rPr>
          <w:color w:val="050505"/>
          <w:spacing w:val="-7"/>
          <w:w w:val="105"/>
        </w:rPr>
        <w:t xml:space="preserve"> </w:t>
      </w:r>
      <w:r>
        <w:rPr>
          <w:color w:val="050505"/>
          <w:w w:val="105"/>
        </w:rPr>
        <w:t xml:space="preserve">suggesting a partial decrease in </w:t>
      </w:r>
      <w:r>
        <w:rPr>
          <w:color w:val="212121"/>
          <w:w w:val="105"/>
        </w:rPr>
        <w:t>'rubber-stamping,'</w:t>
      </w:r>
      <w:r>
        <w:rPr>
          <w:color w:val="212121"/>
          <w:spacing w:val="-5"/>
          <w:w w:val="105"/>
        </w:rPr>
        <w:t xml:space="preserve"> </w:t>
      </w:r>
      <w:r>
        <w:rPr>
          <w:color w:val="050505"/>
          <w:w w:val="105"/>
        </w:rPr>
        <w:t>although the total</w:t>
      </w:r>
      <w:r>
        <w:rPr>
          <w:color w:val="050505"/>
          <w:spacing w:val="-1"/>
          <w:w w:val="105"/>
        </w:rPr>
        <w:t xml:space="preserve"> </w:t>
      </w:r>
      <w:r>
        <w:rPr>
          <w:color w:val="050505"/>
          <w:w w:val="105"/>
        </w:rPr>
        <w:t>number remains small.</w:t>
      </w:r>
      <w:r>
        <w:rPr>
          <w:color w:val="050505"/>
          <w:spacing w:val="40"/>
          <w:w w:val="105"/>
        </w:rPr>
        <w:t xml:space="preserve"> </w:t>
      </w:r>
      <w:r>
        <w:rPr>
          <w:color w:val="050505"/>
          <w:w w:val="105"/>
        </w:rPr>
        <w:t>However,</w:t>
      </w:r>
      <w:r>
        <w:rPr>
          <w:color w:val="050505"/>
          <w:spacing w:val="-4"/>
          <w:w w:val="105"/>
        </w:rPr>
        <w:t xml:space="preserve"> </w:t>
      </w:r>
      <w:r>
        <w:rPr>
          <w:color w:val="050505"/>
          <w:w w:val="105"/>
        </w:rPr>
        <w:t>a recent DWP Research Report concluded that despite initial improvements, empowerment and autonomy of decision makers has</w:t>
      </w:r>
      <w:r>
        <w:rPr>
          <w:color w:val="050505"/>
          <w:spacing w:val="-1"/>
          <w:w w:val="105"/>
        </w:rPr>
        <w:t xml:space="preserve"> </w:t>
      </w:r>
      <w:r>
        <w:rPr>
          <w:color w:val="050505"/>
          <w:w w:val="105"/>
        </w:rPr>
        <w:t>since been lost.</w:t>
      </w:r>
      <w:r>
        <w:rPr>
          <w:rFonts w:ascii="Times New Roman"/>
          <w:color w:val="212121"/>
          <w:w w:val="105"/>
          <w:vertAlign w:val="superscript"/>
        </w:rPr>
        <w:t>4</w:t>
      </w:r>
      <w:r>
        <w:rPr>
          <w:rFonts w:ascii="Times New Roman"/>
          <w:color w:val="050505"/>
          <w:w w:val="105"/>
          <w:vertAlign w:val="superscript"/>
        </w:rPr>
        <w:t>0</w:t>
      </w:r>
      <w:r>
        <w:rPr>
          <w:rFonts w:ascii="Times New Roman"/>
          <w:color w:val="050505"/>
          <w:w w:val="105"/>
        </w:rPr>
        <w:t xml:space="preserve"> </w:t>
      </w:r>
      <w:r>
        <w:rPr>
          <w:color w:val="050505"/>
          <w:w w:val="105"/>
        </w:rPr>
        <w:t>The</w:t>
      </w:r>
      <w:r>
        <w:rPr>
          <w:color w:val="050505"/>
          <w:spacing w:val="-1"/>
          <w:w w:val="105"/>
        </w:rPr>
        <w:t xml:space="preserve"> </w:t>
      </w:r>
      <w:r>
        <w:rPr>
          <w:color w:val="050505"/>
          <w:w w:val="105"/>
        </w:rPr>
        <w:t>small number of people commenting on</w:t>
      </w:r>
      <w:r>
        <w:rPr>
          <w:color w:val="050505"/>
          <w:spacing w:val="-4"/>
          <w:w w:val="105"/>
        </w:rPr>
        <w:t xml:space="preserve"> </w:t>
      </w:r>
      <w:r>
        <w:rPr>
          <w:color w:val="050505"/>
          <w:w w:val="105"/>
        </w:rPr>
        <w:t>the role of</w:t>
      </w:r>
      <w:r>
        <w:rPr>
          <w:color w:val="050505"/>
          <w:spacing w:val="-6"/>
          <w:w w:val="105"/>
        </w:rPr>
        <w:t xml:space="preserve"> </w:t>
      </w:r>
      <w:r>
        <w:rPr>
          <w:i/>
          <w:color w:val="050505"/>
          <w:w w:val="105"/>
          <w:sz w:val="20"/>
        </w:rPr>
        <w:t xml:space="preserve">decision makers </w:t>
      </w:r>
      <w:r>
        <w:rPr>
          <w:color w:val="050505"/>
          <w:w w:val="105"/>
        </w:rPr>
        <w:t>specifically sh</w:t>
      </w:r>
      <w:r>
        <w:rPr>
          <w:color w:val="050505"/>
          <w:w w:val="105"/>
        </w:rPr>
        <w:t>ows how much of</w:t>
      </w:r>
      <w:r>
        <w:rPr>
          <w:color w:val="050505"/>
          <w:spacing w:val="-4"/>
          <w:w w:val="105"/>
        </w:rPr>
        <w:t xml:space="preserve"> </w:t>
      </w:r>
      <w:r>
        <w:rPr>
          <w:color w:val="050505"/>
          <w:w w:val="105"/>
        </w:rPr>
        <w:t>the assessment process is still attributed to Atos assessors.</w:t>
      </w:r>
    </w:p>
    <w:p w14:paraId="54CD97E0" w14:textId="77777777" w:rsidR="00284967" w:rsidRDefault="00284967">
      <w:pPr>
        <w:pStyle w:val="BodyText"/>
        <w:spacing w:before="10"/>
        <w:rPr>
          <w:sz w:val="26"/>
        </w:rPr>
      </w:pPr>
    </w:p>
    <w:p w14:paraId="6E4840D1" w14:textId="77777777" w:rsidR="00284967" w:rsidRDefault="00807DB8">
      <w:pPr>
        <w:spacing w:line="304" w:lineRule="auto"/>
        <w:ind w:left="946" w:right="386" w:hanging="2"/>
        <w:rPr>
          <w:rFonts w:ascii="Times New Roman"/>
          <w:i/>
          <w:sz w:val="8"/>
        </w:rPr>
      </w:pPr>
      <w:r>
        <w:rPr>
          <w:i/>
          <w:color w:val="050505"/>
          <w:w w:val="110"/>
          <w:sz w:val="20"/>
        </w:rPr>
        <w:t>"Worst is</w:t>
      </w:r>
      <w:r>
        <w:rPr>
          <w:i/>
          <w:color w:val="050505"/>
          <w:spacing w:val="-4"/>
          <w:w w:val="110"/>
          <w:sz w:val="20"/>
        </w:rPr>
        <w:t xml:space="preserve"> </w:t>
      </w:r>
      <w:r>
        <w:rPr>
          <w:i/>
          <w:color w:val="050505"/>
          <w:w w:val="110"/>
          <w:sz w:val="20"/>
        </w:rPr>
        <w:t>the feeling that my</w:t>
      </w:r>
      <w:r>
        <w:rPr>
          <w:i/>
          <w:color w:val="050505"/>
          <w:spacing w:val="-4"/>
          <w:w w:val="110"/>
          <w:sz w:val="20"/>
        </w:rPr>
        <w:t xml:space="preserve"> </w:t>
      </w:r>
      <w:r>
        <w:rPr>
          <w:i/>
          <w:color w:val="050505"/>
          <w:w w:val="110"/>
          <w:sz w:val="20"/>
        </w:rPr>
        <w:t>doctors</w:t>
      </w:r>
      <w:r>
        <w:rPr>
          <w:i/>
          <w:color w:val="050505"/>
          <w:spacing w:val="-8"/>
          <w:w w:val="110"/>
          <w:sz w:val="20"/>
        </w:rPr>
        <w:t xml:space="preserve"> </w:t>
      </w:r>
      <w:r>
        <w:rPr>
          <w:i/>
          <w:color w:val="050505"/>
          <w:w w:val="110"/>
          <w:sz w:val="20"/>
        </w:rPr>
        <w:t>could</w:t>
      </w:r>
      <w:r>
        <w:rPr>
          <w:i/>
          <w:color w:val="050505"/>
          <w:spacing w:val="-1"/>
          <w:w w:val="110"/>
          <w:sz w:val="20"/>
        </w:rPr>
        <w:t xml:space="preserve"> </w:t>
      </w:r>
      <w:r>
        <w:rPr>
          <w:i/>
          <w:color w:val="050505"/>
          <w:w w:val="110"/>
          <w:sz w:val="20"/>
        </w:rPr>
        <w:t>be</w:t>
      </w:r>
      <w:r>
        <w:rPr>
          <w:i/>
          <w:color w:val="050505"/>
          <w:spacing w:val="-9"/>
          <w:w w:val="110"/>
          <w:sz w:val="20"/>
        </w:rPr>
        <w:t xml:space="preserve"> </w:t>
      </w:r>
      <w:r>
        <w:rPr>
          <w:i/>
          <w:color w:val="050505"/>
          <w:w w:val="110"/>
          <w:sz w:val="20"/>
        </w:rPr>
        <w:t>invalidated by a</w:t>
      </w:r>
      <w:r>
        <w:rPr>
          <w:i/>
          <w:color w:val="050505"/>
          <w:spacing w:val="-9"/>
          <w:w w:val="110"/>
          <w:sz w:val="20"/>
        </w:rPr>
        <w:t xml:space="preserve"> </w:t>
      </w:r>
      <w:r>
        <w:rPr>
          <w:i/>
          <w:color w:val="050505"/>
          <w:w w:val="110"/>
          <w:sz w:val="20"/>
        </w:rPr>
        <w:t>clerk,</w:t>
      </w:r>
      <w:r>
        <w:rPr>
          <w:i/>
          <w:color w:val="050505"/>
          <w:spacing w:val="-6"/>
          <w:w w:val="110"/>
          <w:sz w:val="20"/>
        </w:rPr>
        <w:t xml:space="preserve"> </w:t>
      </w:r>
      <w:r>
        <w:rPr>
          <w:i/>
          <w:color w:val="050505"/>
          <w:w w:val="110"/>
          <w:sz w:val="20"/>
        </w:rPr>
        <w:t>at almost any</w:t>
      </w:r>
      <w:r>
        <w:rPr>
          <w:i/>
          <w:color w:val="050505"/>
          <w:w w:val="110"/>
          <w:sz w:val="20"/>
        </w:rPr>
        <w:t xml:space="preserve"> time, and all long-term health management made unstable by knowing this.</w:t>
      </w:r>
      <w:r>
        <w:rPr>
          <w:rFonts w:ascii="Times New Roman"/>
          <w:i/>
          <w:color w:val="050505"/>
          <w:w w:val="110"/>
          <w:position w:val="11"/>
          <w:sz w:val="8"/>
        </w:rPr>
        <w:t>11</w:t>
      </w:r>
    </w:p>
    <w:p w14:paraId="64EB86F6" w14:textId="77777777" w:rsidR="00284967" w:rsidRDefault="00284967">
      <w:pPr>
        <w:pStyle w:val="BodyText"/>
        <w:spacing w:before="8"/>
        <w:rPr>
          <w:rFonts w:ascii="Times New Roman"/>
          <w:i/>
          <w:sz w:val="25"/>
        </w:rPr>
      </w:pPr>
    </w:p>
    <w:p w14:paraId="3AA58115" w14:textId="77777777" w:rsidR="00284967" w:rsidRDefault="00807DB8">
      <w:pPr>
        <w:pStyle w:val="ListParagraph"/>
        <w:numPr>
          <w:ilvl w:val="1"/>
          <w:numId w:val="19"/>
        </w:numPr>
        <w:tabs>
          <w:tab w:val="left" w:pos="607"/>
        </w:tabs>
        <w:ind w:left="606" w:hanging="383"/>
        <w:rPr>
          <w:b/>
          <w:color w:val="050505"/>
          <w:sz w:val="20"/>
        </w:rPr>
      </w:pPr>
      <w:r>
        <w:rPr>
          <w:b/>
          <w:color w:val="050505"/>
          <w:sz w:val="20"/>
        </w:rPr>
        <w:t>Going</w:t>
      </w:r>
      <w:r>
        <w:rPr>
          <w:b/>
          <w:color w:val="050505"/>
          <w:spacing w:val="1"/>
          <w:sz w:val="20"/>
        </w:rPr>
        <w:t xml:space="preserve"> </w:t>
      </w:r>
      <w:r>
        <w:rPr>
          <w:b/>
          <w:color w:val="050505"/>
          <w:sz w:val="20"/>
        </w:rPr>
        <w:t>to</w:t>
      </w:r>
      <w:r>
        <w:rPr>
          <w:b/>
          <w:color w:val="050505"/>
          <w:spacing w:val="24"/>
          <w:sz w:val="20"/>
        </w:rPr>
        <w:t xml:space="preserve"> </w:t>
      </w:r>
      <w:r>
        <w:rPr>
          <w:b/>
          <w:color w:val="050505"/>
          <w:sz w:val="20"/>
        </w:rPr>
        <w:t>appeal</w:t>
      </w:r>
      <w:r>
        <w:rPr>
          <w:b/>
          <w:color w:val="050505"/>
          <w:spacing w:val="12"/>
          <w:sz w:val="20"/>
        </w:rPr>
        <w:t xml:space="preserve"> </w:t>
      </w:r>
      <w:r>
        <w:rPr>
          <w:b/>
          <w:color w:val="050505"/>
          <w:sz w:val="20"/>
        </w:rPr>
        <w:t>is</w:t>
      </w:r>
      <w:r>
        <w:rPr>
          <w:b/>
          <w:color w:val="050505"/>
          <w:spacing w:val="6"/>
          <w:sz w:val="20"/>
        </w:rPr>
        <w:t xml:space="preserve"> </w:t>
      </w:r>
      <w:r>
        <w:rPr>
          <w:b/>
          <w:color w:val="050505"/>
          <w:sz w:val="20"/>
        </w:rPr>
        <w:t>almost</w:t>
      </w:r>
      <w:r>
        <w:rPr>
          <w:b/>
          <w:color w:val="050505"/>
          <w:spacing w:val="15"/>
          <w:sz w:val="20"/>
        </w:rPr>
        <w:t xml:space="preserve"> </w:t>
      </w:r>
      <w:r>
        <w:rPr>
          <w:b/>
          <w:color w:val="050505"/>
          <w:sz w:val="20"/>
        </w:rPr>
        <w:t>a</w:t>
      </w:r>
      <w:r>
        <w:rPr>
          <w:b/>
          <w:color w:val="050505"/>
          <w:spacing w:val="7"/>
          <w:sz w:val="20"/>
        </w:rPr>
        <w:t xml:space="preserve"> </w:t>
      </w:r>
      <w:r>
        <w:rPr>
          <w:b/>
          <w:color w:val="050505"/>
          <w:sz w:val="20"/>
        </w:rPr>
        <w:t>necessity</w:t>
      </w:r>
      <w:r>
        <w:rPr>
          <w:b/>
          <w:color w:val="050505"/>
          <w:spacing w:val="27"/>
          <w:sz w:val="20"/>
        </w:rPr>
        <w:t xml:space="preserve"> </w:t>
      </w:r>
      <w:r>
        <w:rPr>
          <w:b/>
          <w:color w:val="050505"/>
          <w:sz w:val="20"/>
        </w:rPr>
        <w:t>for</w:t>
      </w:r>
      <w:r>
        <w:rPr>
          <w:b/>
          <w:color w:val="050505"/>
          <w:spacing w:val="9"/>
          <w:sz w:val="20"/>
        </w:rPr>
        <w:t xml:space="preserve"> </w:t>
      </w:r>
      <w:r>
        <w:rPr>
          <w:b/>
          <w:color w:val="050505"/>
          <w:sz w:val="20"/>
        </w:rPr>
        <w:t>accurate</w:t>
      </w:r>
      <w:r>
        <w:rPr>
          <w:b/>
          <w:color w:val="050505"/>
          <w:spacing w:val="18"/>
          <w:sz w:val="20"/>
        </w:rPr>
        <w:t xml:space="preserve"> </w:t>
      </w:r>
      <w:r>
        <w:rPr>
          <w:b/>
          <w:color w:val="050505"/>
          <w:spacing w:val="-2"/>
          <w:sz w:val="20"/>
        </w:rPr>
        <w:t>outcomes</w:t>
      </w:r>
    </w:p>
    <w:p w14:paraId="7A55C3D0" w14:textId="77777777" w:rsidR="00284967" w:rsidRDefault="00284967">
      <w:pPr>
        <w:pStyle w:val="BodyText"/>
        <w:spacing w:before="1"/>
        <w:rPr>
          <w:b/>
          <w:sz w:val="30"/>
        </w:rPr>
      </w:pPr>
    </w:p>
    <w:p w14:paraId="474603D0" w14:textId="77777777" w:rsidR="00284967" w:rsidRDefault="00807DB8">
      <w:pPr>
        <w:pStyle w:val="BodyText"/>
        <w:spacing w:before="1" w:line="290" w:lineRule="auto"/>
        <w:ind w:left="223" w:right="225" w:firstLine="2"/>
      </w:pPr>
      <w:r>
        <w:rPr>
          <w:color w:val="050505"/>
        </w:rPr>
        <w:t>Many</w:t>
      </w:r>
      <w:r>
        <w:rPr>
          <w:color w:val="050505"/>
          <w:spacing w:val="22"/>
        </w:rPr>
        <w:t xml:space="preserve"> </w:t>
      </w:r>
      <w:r>
        <w:rPr>
          <w:color w:val="050505"/>
        </w:rPr>
        <w:t>of the DOABS consultation</w:t>
      </w:r>
      <w:r>
        <w:rPr>
          <w:color w:val="050505"/>
          <w:spacing w:val="37"/>
        </w:rPr>
        <w:t xml:space="preserve"> </w:t>
      </w:r>
      <w:r>
        <w:rPr>
          <w:color w:val="050505"/>
        </w:rPr>
        <w:t>responses</w:t>
      </w:r>
      <w:r>
        <w:rPr>
          <w:color w:val="050505"/>
          <w:spacing w:val="38"/>
        </w:rPr>
        <w:t xml:space="preserve"> </w:t>
      </w:r>
      <w:r>
        <w:rPr>
          <w:color w:val="050505"/>
        </w:rPr>
        <w:t>refer to</w:t>
      </w:r>
      <w:r>
        <w:rPr>
          <w:color w:val="050505"/>
          <w:spacing w:val="38"/>
        </w:rPr>
        <w:t xml:space="preserve"> </w:t>
      </w:r>
      <w:r>
        <w:rPr>
          <w:color w:val="050505"/>
        </w:rPr>
        <w:t>an appeal</w:t>
      </w:r>
      <w:r>
        <w:rPr>
          <w:color w:val="050505"/>
          <w:spacing w:val="26"/>
        </w:rPr>
        <w:t xml:space="preserve"> </w:t>
      </w:r>
      <w:r>
        <w:rPr>
          <w:color w:val="050505"/>
        </w:rPr>
        <w:t>as an all-but</w:t>
      </w:r>
      <w:r>
        <w:rPr>
          <w:color w:val="050505"/>
          <w:spacing w:val="32"/>
        </w:rPr>
        <w:t xml:space="preserve"> </w:t>
      </w:r>
      <w:r>
        <w:rPr>
          <w:color w:val="050505"/>
        </w:rPr>
        <w:t>inevitable</w:t>
      </w:r>
      <w:r>
        <w:rPr>
          <w:color w:val="050505"/>
          <w:spacing w:val="32"/>
        </w:rPr>
        <w:t xml:space="preserve"> </w:t>
      </w:r>
      <w:r>
        <w:rPr>
          <w:color w:val="050505"/>
        </w:rPr>
        <w:t>part</w:t>
      </w:r>
      <w:r>
        <w:rPr>
          <w:color w:val="050505"/>
          <w:spacing w:val="27"/>
        </w:rPr>
        <w:t xml:space="preserve"> </w:t>
      </w:r>
      <w:r>
        <w:rPr>
          <w:color w:val="050505"/>
        </w:rPr>
        <w:t>of the</w:t>
      </w:r>
      <w:r>
        <w:rPr>
          <w:color w:val="050505"/>
          <w:spacing w:val="20"/>
        </w:rPr>
        <w:t xml:space="preserve"> </w:t>
      </w:r>
      <w:r>
        <w:rPr>
          <w:color w:val="050505"/>
        </w:rPr>
        <w:t>process.</w:t>
      </w:r>
      <w:r>
        <w:rPr>
          <w:color w:val="050505"/>
          <w:spacing w:val="40"/>
        </w:rPr>
        <w:t xml:space="preserve"> </w:t>
      </w:r>
      <w:r>
        <w:rPr>
          <w:color w:val="050505"/>
        </w:rPr>
        <w:t>The stress of an appeal is as much a part of the</w:t>
      </w:r>
      <w:r>
        <w:rPr>
          <w:color w:val="050505"/>
          <w:spacing w:val="23"/>
        </w:rPr>
        <w:t xml:space="preserve"> </w:t>
      </w:r>
      <w:r>
        <w:rPr>
          <w:color w:val="050505"/>
        </w:rPr>
        <w:t>overall stress of ESA as is the</w:t>
      </w:r>
    </w:p>
    <w:p w14:paraId="640D2923" w14:textId="77777777" w:rsidR="00284967" w:rsidRDefault="00807DB8">
      <w:pPr>
        <w:pStyle w:val="BodyText"/>
        <w:spacing w:before="1"/>
        <w:rPr>
          <w:sz w:val="13"/>
        </w:rPr>
      </w:pPr>
      <w:r>
        <w:pict w14:anchorId="11AF2B83">
          <v:shape id="docshape34" o:spid="_x0000_s1154" style="position:absolute;margin-left:72.1pt;margin-top:8.75pt;width:145.2pt;height:.1pt;z-index:-15717376;mso-wrap-distance-left:0;mso-wrap-distance-right:0;mso-position-horizontal-relative:page" coordorigin="1442,175" coordsize="2904,0" path="m1442,175r2904,e" filled="f" strokeweight=".08475mm">
            <v:path arrowok="t"/>
            <w10:wrap type="topAndBottom" anchorx="page"/>
          </v:shape>
        </w:pict>
      </w:r>
    </w:p>
    <w:p w14:paraId="67F0171A" w14:textId="77777777" w:rsidR="00284967" w:rsidRDefault="00807DB8">
      <w:pPr>
        <w:spacing w:before="103" w:line="290" w:lineRule="auto"/>
        <w:ind w:left="226" w:right="386" w:hanging="1"/>
        <w:rPr>
          <w:sz w:val="18"/>
        </w:rPr>
      </w:pPr>
      <w:r>
        <w:rPr>
          <w:rFonts w:ascii="Times New Roman"/>
          <w:color w:val="212121"/>
          <w:position w:val="11"/>
          <w:sz w:val="15"/>
        </w:rPr>
        <w:t xml:space="preserve">36 </w:t>
      </w:r>
      <w:r>
        <w:rPr>
          <w:color w:val="050505"/>
          <w:sz w:val="18"/>
        </w:rPr>
        <w:t>DWP. Fol request: statistics for DWP acting</w:t>
      </w:r>
      <w:r>
        <w:rPr>
          <w:color w:val="050505"/>
          <w:spacing w:val="-2"/>
          <w:sz w:val="18"/>
        </w:rPr>
        <w:t xml:space="preserve"> </w:t>
      </w:r>
      <w:r>
        <w:rPr>
          <w:color w:val="050505"/>
          <w:sz w:val="18"/>
        </w:rPr>
        <w:t>on Atos recommendations and</w:t>
      </w:r>
      <w:r>
        <w:rPr>
          <w:color w:val="050505"/>
          <w:spacing w:val="-4"/>
          <w:sz w:val="18"/>
        </w:rPr>
        <w:t xml:space="preserve"> </w:t>
      </w:r>
      <w:r>
        <w:rPr>
          <w:color w:val="050505"/>
          <w:sz w:val="18"/>
        </w:rPr>
        <w:t>medical evidence gathering</w:t>
      </w:r>
      <w:r>
        <w:rPr>
          <w:color w:val="3F3F3F"/>
          <w:sz w:val="18"/>
        </w:rPr>
        <w:t xml:space="preserve">. </w:t>
      </w:r>
      <w:r>
        <w:rPr>
          <w:color w:val="050505"/>
          <w:spacing w:val="-2"/>
          <w:w w:val="105"/>
          <w:sz w:val="18"/>
        </w:rPr>
        <w:t>2013.</w:t>
      </w:r>
    </w:p>
    <w:p w14:paraId="00B33629" w14:textId="77777777" w:rsidR="00284967" w:rsidRDefault="00807DB8">
      <w:pPr>
        <w:spacing w:before="37" w:line="290" w:lineRule="auto"/>
        <w:ind w:left="225" w:right="386" w:firstLine="1"/>
        <w:rPr>
          <w:sz w:val="18"/>
        </w:rPr>
      </w:pPr>
      <w:r>
        <w:rPr>
          <w:color w:val="212121"/>
          <w:sz w:val="18"/>
          <w:vertAlign w:val="superscript"/>
        </w:rPr>
        <w:t>37</w:t>
      </w:r>
      <w:r>
        <w:rPr>
          <w:color w:val="212121"/>
          <w:sz w:val="18"/>
        </w:rPr>
        <w:t xml:space="preserve"> </w:t>
      </w:r>
      <w:r>
        <w:rPr>
          <w:color w:val="050505"/>
          <w:sz w:val="18"/>
        </w:rPr>
        <w:t>DWP. 2012.</w:t>
      </w:r>
      <w:r>
        <w:rPr>
          <w:color w:val="050505"/>
          <w:spacing w:val="-9"/>
          <w:sz w:val="18"/>
        </w:rPr>
        <w:t xml:space="preserve"> </w:t>
      </w:r>
      <w:r>
        <w:rPr>
          <w:color w:val="050505"/>
          <w:sz w:val="18"/>
        </w:rPr>
        <w:t>Employment and</w:t>
      </w:r>
      <w:r>
        <w:rPr>
          <w:color w:val="050505"/>
          <w:spacing w:val="-2"/>
          <w:sz w:val="18"/>
        </w:rPr>
        <w:t xml:space="preserve"> </w:t>
      </w:r>
      <w:r>
        <w:rPr>
          <w:color w:val="050505"/>
          <w:sz w:val="18"/>
        </w:rPr>
        <w:t xml:space="preserve">Support Allowance and the Work Capability Assessment. Oral and written </w:t>
      </w:r>
      <w:r>
        <w:rPr>
          <w:color w:val="050505"/>
          <w:spacing w:val="-2"/>
          <w:sz w:val="18"/>
        </w:rPr>
        <w:t>evidence.</w:t>
      </w:r>
    </w:p>
    <w:p w14:paraId="76318414" w14:textId="77777777" w:rsidR="00284967" w:rsidRDefault="00807DB8">
      <w:pPr>
        <w:spacing w:line="244" w:lineRule="exact"/>
        <w:ind w:left="225"/>
        <w:rPr>
          <w:sz w:val="18"/>
        </w:rPr>
      </w:pPr>
      <w:r>
        <w:rPr>
          <w:rFonts w:ascii="Times New Roman"/>
          <w:color w:val="212121"/>
          <w:position w:val="11"/>
          <w:sz w:val="15"/>
        </w:rPr>
        <w:t>38</w:t>
      </w:r>
      <w:r>
        <w:rPr>
          <w:rFonts w:ascii="Times New Roman"/>
          <w:color w:val="212121"/>
          <w:spacing w:val="15"/>
          <w:position w:val="11"/>
          <w:sz w:val="15"/>
        </w:rPr>
        <w:t xml:space="preserve"> </w:t>
      </w:r>
      <w:r>
        <w:rPr>
          <w:color w:val="050505"/>
          <w:sz w:val="18"/>
        </w:rPr>
        <w:t>Disability</w:t>
      </w:r>
      <w:r>
        <w:rPr>
          <w:color w:val="050505"/>
          <w:spacing w:val="11"/>
          <w:sz w:val="18"/>
        </w:rPr>
        <w:t xml:space="preserve"> </w:t>
      </w:r>
      <w:r>
        <w:rPr>
          <w:color w:val="050505"/>
          <w:sz w:val="18"/>
        </w:rPr>
        <w:t>Benefits</w:t>
      </w:r>
      <w:r>
        <w:rPr>
          <w:color w:val="050505"/>
          <w:spacing w:val="11"/>
          <w:sz w:val="18"/>
        </w:rPr>
        <w:t xml:space="preserve"> </w:t>
      </w:r>
      <w:r>
        <w:rPr>
          <w:color w:val="050505"/>
          <w:sz w:val="18"/>
        </w:rPr>
        <w:t>Consortium,</w:t>
      </w:r>
      <w:r>
        <w:rPr>
          <w:color w:val="050505"/>
          <w:spacing w:val="12"/>
          <w:sz w:val="18"/>
        </w:rPr>
        <w:t xml:space="preserve"> </w:t>
      </w:r>
      <w:r>
        <w:rPr>
          <w:color w:val="050505"/>
          <w:spacing w:val="-2"/>
          <w:sz w:val="18"/>
        </w:rPr>
        <w:t>ibid.</w:t>
      </w:r>
    </w:p>
    <w:p w14:paraId="64A4F484" w14:textId="77777777" w:rsidR="00284967" w:rsidRDefault="00807DB8">
      <w:pPr>
        <w:spacing w:before="5"/>
        <w:ind w:left="225"/>
        <w:rPr>
          <w:sz w:val="18"/>
        </w:rPr>
      </w:pPr>
      <w:r>
        <w:rPr>
          <w:rFonts w:ascii="Times New Roman"/>
          <w:color w:val="212121"/>
          <w:w w:val="105"/>
          <w:position w:val="11"/>
          <w:sz w:val="15"/>
        </w:rPr>
        <w:t>39</w:t>
      </w:r>
      <w:r>
        <w:rPr>
          <w:rFonts w:ascii="Times New Roman"/>
          <w:color w:val="212121"/>
          <w:spacing w:val="1"/>
          <w:w w:val="105"/>
          <w:position w:val="11"/>
          <w:sz w:val="15"/>
        </w:rPr>
        <w:t xml:space="preserve"> </w:t>
      </w:r>
      <w:r>
        <w:rPr>
          <w:color w:val="050505"/>
          <w:w w:val="105"/>
          <w:sz w:val="18"/>
        </w:rPr>
        <w:t>Harrington,</w:t>
      </w:r>
      <w:r>
        <w:rPr>
          <w:color w:val="050505"/>
          <w:spacing w:val="-4"/>
          <w:w w:val="105"/>
          <w:sz w:val="18"/>
        </w:rPr>
        <w:t xml:space="preserve"> 2010</w:t>
      </w:r>
    </w:p>
    <w:p w14:paraId="27455E12" w14:textId="77777777" w:rsidR="00284967" w:rsidRDefault="00807DB8">
      <w:pPr>
        <w:spacing w:before="5"/>
        <w:ind w:left="224"/>
        <w:rPr>
          <w:sz w:val="18"/>
        </w:rPr>
      </w:pPr>
      <w:r>
        <w:rPr>
          <w:rFonts w:ascii="Times New Roman"/>
          <w:color w:val="212121"/>
          <w:position w:val="11"/>
          <w:sz w:val="15"/>
        </w:rPr>
        <w:t>40</w:t>
      </w:r>
      <w:r>
        <w:rPr>
          <w:rFonts w:ascii="Times New Roman"/>
          <w:color w:val="212121"/>
          <w:spacing w:val="10"/>
          <w:position w:val="11"/>
          <w:sz w:val="15"/>
        </w:rPr>
        <w:t xml:space="preserve"> </w:t>
      </w:r>
      <w:r>
        <w:rPr>
          <w:color w:val="050505"/>
          <w:sz w:val="18"/>
        </w:rPr>
        <w:t>Adams,</w:t>
      </w:r>
      <w:r>
        <w:rPr>
          <w:color w:val="050505"/>
          <w:spacing w:val="-6"/>
          <w:sz w:val="18"/>
        </w:rPr>
        <w:t xml:space="preserve"> </w:t>
      </w:r>
      <w:r>
        <w:rPr>
          <w:color w:val="050505"/>
          <w:sz w:val="18"/>
        </w:rPr>
        <w:t>Oldfield</w:t>
      </w:r>
      <w:r>
        <w:rPr>
          <w:color w:val="050505"/>
          <w:spacing w:val="7"/>
          <w:sz w:val="18"/>
        </w:rPr>
        <w:t xml:space="preserve"> </w:t>
      </w:r>
      <w:r>
        <w:rPr>
          <w:color w:val="050505"/>
          <w:sz w:val="18"/>
        </w:rPr>
        <w:t>and</w:t>
      </w:r>
      <w:r>
        <w:rPr>
          <w:color w:val="050505"/>
          <w:spacing w:val="-7"/>
          <w:sz w:val="18"/>
        </w:rPr>
        <w:t xml:space="preserve"> </w:t>
      </w:r>
      <w:r>
        <w:rPr>
          <w:color w:val="050505"/>
          <w:sz w:val="18"/>
        </w:rPr>
        <w:t>Riley.</w:t>
      </w:r>
      <w:r>
        <w:rPr>
          <w:color w:val="050505"/>
          <w:spacing w:val="5"/>
          <w:sz w:val="18"/>
        </w:rPr>
        <w:t xml:space="preserve"> </w:t>
      </w:r>
      <w:r>
        <w:rPr>
          <w:color w:val="050505"/>
          <w:spacing w:val="-4"/>
          <w:sz w:val="18"/>
        </w:rPr>
        <w:t>2012</w:t>
      </w:r>
    </w:p>
    <w:p w14:paraId="2B36A485" w14:textId="77777777" w:rsidR="00284967" w:rsidRDefault="00284967">
      <w:pPr>
        <w:rPr>
          <w:sz w:val="18"/>
        </w:rPr>
        <w:sectPr w:rsidR="00284967">
          <w:pgSz w:w="11900" w:h="16840"/>
          <w:pgMar w:top="1360" w:right="1260" w:bottom="1220" w:left="1220" w:header="0" w:footer="1001" w:gutter="0"/>
          <w:cols w:space="720"/>
        </w:sectPr>
      </w:pPr>
    </w:p>
    <w:p w14:paraId="6A523CD5" w14:textId="77777777" w:rsidR="00284967" w:rsidRDefault="00807DB8">
      <w:pPr>
        <w:pStyle w:val="BodyText"/>
        <w:spacing w:before="68" w:line="290" w:lineRule="auto"/>
        <w:ind w:left="223" w:right="175" w:firstLine="1"/>
      </w:pPr>
      <w:r>
        <w:rPr>
          <w:color w:val="070707"/>
          <w:w w:val="105"/>
        </w:rPr>
        <w:t>stress</w:t>
      </w:r>
      <w:r>
        <w:rPr>
          <w:color w:val="070707"/>
          <w:spacing w:val="-1"/>
          <w:w w:val="105"/>
        </w:rPr>
        <w:t xml:space="preserve"> </w:t>
      </w:r>
      <w:r>
        <w:rPr>
          <w:color w:val="070707"/>
          <w:w w:val="105"/>
        </w:rPr>
        <w:t>of</w:t>
      </w:r>
      <w:r>
        <w:rPr>
          <w:color w:val="070707"/>
          <w:spacing w:val="-12"/>
          <w:w w:val="105"/>
        </w:rPr>
        <w:t xml:space="preserve"> </w:t>
      </w:r>
      <w:r>
        <w:rPr>
          <w:color w:val="070707"/>
          <w:w w:val="105"/>
        </w:rPr>
        <w:t>the</w:t>
      </w:r>
      <w:r>
        <w:rPr>
          <w:color w:val="070707"/>
          <w:spacing w:val="-9"/>
          <w:w w:val="105"/>
        </w:rPr>
        <w:t xml:space="preserve"> </w:t>
      </w:r>
      <w:r>
        <w:rPr>
          <w:color w:val="070707"/>
          <w:w w:val="105"/>
        </w:rPr>
        <w:t>original</w:t>
      </w:r>
      <w:r>
        <w:rPr>
          <w:color w:val="070707"/>
          <w:spacing w:val="-9"/>
          <w:w w:val="105"/>
        </w:rPr>
        <w:t xml:space="preserve"> </w:t>
      </w:r>
      <w:r>
        <w:rPr>
          <w:color w:val="070707"/>
          <w:w w:val="105"/>
        </w:rPr>
        <w:t>assessment; the cycle</w:t>
      </w:r>
      <w:r>
        <w:rPr>
          <w:color w:val="070707"/>
          <w:spacing w:val="-5"/>
          <w:w w:val="105"/>
        </w:rPr>
        <w:t xml:space="preserve"> </w:t>
      </w:r>
      <w:r>
        <w:rPr>
          <w:color w:val="070707"/>
          <w:w w:val="105"/>
        </w:rPr>
        <w:t>between</w:t>
      </w:r>
      <w:r>
        <w:rPr>
          <w:color w:val="070707"/>
          <w:spacing w:val="-2"/>
          <w:w w:val="105"/>
        </w:rPr>
        <w:t xml:space="preserve"> </w:t>
      </w:r>
      <w:r>
        <w:rPr>
          <w:color w:val="070707"/>
          <w:w w:val="105"/>
        </w:rPr>
        <w:t>reassessments includes reconsiderations and appeals. When 60% of the appeals that are found in favour of the claimant</w:t>
      </w:r>
      <w:r>
        <w:rPr>
          <w:color w:val="070707"/>
          <w:spacing w:val="-6"/>
          <w:w w:val="105"/>
        </w:rPr>
        <w:t xml:space="preserve"> </w:t>
      </w:r>
      <w:r>
        <w:rPr>
          <w:color w:val="070707"/>
          <w:w w:val="105"/>
          <w:u w:val="thick" w:color="070707"/>
        </w:rPr>
        <w:t>originally</w:t>
      </w:r>
      <w:r>
        <w:rPr>
          <w:color w:val="070707"/>
          <w:spacing w:val="-1"/>
          <w:w w:val="105"/>
          <w:u w:val="thick" w:color="070707"/>
        </w:rPr>
        <w:t xml:space="preserve"> </w:t>
      </w:r>
      <w:r>
        <w:rPr>
          <w:color w:val="070707"/>
          <w:w w:val="105"/>
          <w:u w:val="thick" w:color="070707"/>
        </w:rPr>
        <w:t>had</w:t>
      </w:r>
      <w:r>
        <w:rPr>
          <w:color w:val="070707"/>
          <w:spacing w:val="-15"/>
          <w:w w:val="105"/>
          <w:u w:val="thick" w:color="070707"/>
        </w:rPr>
        <w:t xml:space="preserve"> </w:t>
      </w:r>
      <w:r>
        <w:rPr>
          <w:color w:val="070707"/>
          <w:w w:val="105"/>
          <w:u w:val="thick" w:color="070707"/>
        </w:rPr>
        <w:t>O</w:t>
      </w:r>
      <w:r>
        <w:rPr>
          <w:color w:val="070707"/>
          <w:spacing w:val="-23"/>
          <w:w w:val="105"/>
          <w:u w:val="thick" w:color="070707"/>
        </w:rPr>
        <w:t xml:space="preserve"> </w:t>
      </w:r>
      <w:r>
        <w:rPr>
          <w:color w:val="070707"/>
          <w:w w:val="105"/>
          <w:u w:val="thick" w:color="070707"/>
        </w:rPr>
        <w:t>(zero)</w:t>
      </w:r>
      <w:r>
        <w:rPr>
          <w:color w:val="070707"/>
          <w:spacing w:val="-5"/>
          <w:w w:val="105"/>
          <w:u w:val="thick" w:color="070707"/>
        </w:rPr>
        <w:t xml:space="preserve"> </w:t>
      </w:r>
      <w:r>
        <w:rPr>
          <w:color w:val="070707"/>
          <w:w w:val="105"/>
          <w:u w:val="thick" w:color="070707"/>
        </w:rPr>
        <w:t>points</w:t>
      </w:r>
      <w:r>
        <w:rPr>
          <w:color w:val="070707"/>
          <w:w w:val="105"/>
        </w:rPr>
        <w:t>,</w:t>
      </w:r>
      <w:r>
        <w:rPr>
          <w:color w:val="070707"/>
          <w:spacing w:val="-16"/>
          <w:w w:val="105"/>
        </w:rPr>
        <w:t xml:space="preserve"> </w:t>
      </w:r>
      <w:r>
        <w:rPr>
          <w:color w:val="070707"/>
          <w:w w:val="105"/>
        </w:rPr>
        <w:t>this</w:t>
      </w:r>
      <w:r>
        <w:rPr>
          <w:color w:val="070707"/>
          <w:spacing w:val="-12"/>
          <w:w w:val="105"/>
        </w:rPr>
        <w:t xml:space="preserve"> </w:t>
      </w:r>
      <w:r>
        <w:rPr>
          <w:color w:val="070707"/>
          <w:w w:val="105"/>
        </w:rPr>
        <w:t>is</w:t>
      </w:r>
      <w:r>
        <w:rPr>
          <w:color w:val="070707"/>
          <w:spacing w:val="-14"/>
          <w:w w:val="105"/>
        </w:rPr>
        <w:t xml:space="preserve"> </w:t>
      </w:r>
      <w:r>
        <w:rPr>
          <w:color w:val="070707"/>
          <w:w w:val="105"/>
        </w:rPr>
        <w:t>not</w:t>
      </w:r>
      <w:r>
        <w:rPr>
          <w:color w:val="070707"/>
          <w:spacing w:val="28"/>
          <w:w w:val="105"/>
        </w:rPr>
        <w:t xml:space="preserve"> </w:t>
      </w:r>
      <w:r>
        <w:rPr>
          <w:color w:val="070707"/>
          <w:w w:val="105"/>
        </w:rPr>
        <w:t>a</w:t>
      </w:r>
      <w:r>
        <w:rPr>
          <w:color w:val="070707"/>
          <w:spacing w:val="-10"/>
          <w:w w:val="105"/>
        </w:rPr>
        <w:t xml:space="preserve"> </w:t>
      </w:r>
      <w:r>
        <w:rPr>
          <w:color w:val="070707"/>
          <w:w w:val="105"/>
        </w:rPr>
        <w:t>system</w:t>
      </w:r>
      <w:r>
        <w:rPr>
          <w:color w:val="070707"/>
          <w:spacing w:val="-6"/>
          <w:w w:val="105"/>
        </w:rPr>
        <w:t xml:space="preserve"> </w:t>
      </w:r>
      <w:r>
        <w:rPr>
          <w:color w:val="070707"/>
          <w:w w:val="105"/>
        </w:rPr>
        <w:t>where</w:t>
      </w:r>
      <w:r>
        <w:rPr>
          <w:color w:val="070707"/>
          <w:spacing w:val="-10"/>
          <w:w w:val="105"/>
        </w:rPr>
        <w:t xml:space="preserve"> </w:t>
      </w:r>
      <w:r>
        <w:rPr>
          <w:color w:val="070707"/>
          <w:w w:val="105"/>
        </w:rPr>
        <w:t>appeal</w:t>
      </w:r>
      <w:r>
        <w:rPr>
          <w:color w:val="070707"/>
          <w:spacing w:val="-7"/>
          <w:w w:val="105"/>
        </w:rPr>
        <w:t xml:space="preserve"> </w:t>
      </w:r>
      <w:r>
        <w:rPr>
          <w:color w:val="070707"/>
          <w:w w:val="105"/>
        </w:rPr>
        <w:t>is</w:t>
      </w:r>
      <w:r>
        <w:rPr>
          <w:color w:val="070707"/>
          <w:spacing w:val="-14"/>
          <w:w w:val="105"/>
        </w:rPr>
        <w:t xml:space="preserve"> </w:t>
      </w:r>
      <w:r>
        <w:rPr>
          <w:color w:val="070707"/>
          <w:w w:val="105"/>
        </w:rPr>
        <w:t>used</w:t>
      </w:r>
      <w:r>
        <w:rPr>
          <w:color w:val="070707"/>
          <w:spacing w:val="-10"/>
          <w:w w:val="105"/>
        </w:rPr>
        <w:t xml:space="preserve"> </w:t>
      </w:r>
      <w:r>
        <w:rPr>
          <w:color w:val="070707"/>
          <w:w w:val="105"/>
        </w:rPr>
        <w:t>for</w:t>
      </w:r>
      <w:r>
        <w:rPr>
          <w:color w:val="070707"/>
          <w:spacing w:val="10"/>
          <w:w w:val="105"/>
        </w:rPr>
        <w:t xml:space="preserve"> </w:t>
      </w:r>
      <w:r>
        <w:rPr>
          <w:color w:val="070707"/>
          <w:w w:val="105"/>
        </w:rPr>
        <w:t>marginal cases.</w:t>
      </w:r>
      <w:r>
        <w:rPr>
          <w:color w:val="070707"/>
          <w:spacing w:val="-10"/>
          <w:w w:val="105"/>
        </w:rPr>
        <w:t xml:space="preserve"> </w:t>
      </w:r>
      <w:r>
        <w:rPr>
          <w:color w:val="070707"/>
          <w:w w:val="105"/>
        </w:rPr>
        <w:t>It is</w:t>
      </w:r>
      <w:r>
        <w:rPr>
          <w:color w:val="070707"/>
          <w:spacing w:val="-14"/>
          <w:w w:val="105"/>
        </w:rPr>
        <w:t xml:space="preserve"> </w:t>
      </w:r>
      <w:r>
        <w:rPr>
          <w:color w:val="070707"/>
          <w:w w:val="105"/>
        </w:rPr>
        <w:t>a</w:t>
      </w:r>
      <w:r>
        <w:rPr>
          <w:color w:val="070707"/>
          <w:spacing w:val="-5"/>
          <w:w w:val="105"/>
        </w:rPr>
        <w:t xml:space="preserve"> </w:t>
      </w:r>
      <w:r>
        <w:rPr>
          <w:color w:val="070707"/>
          <w:w w:val="105"/>
        </w:rPr>
        <w:t>system</w:t>
      </w:r>
      <w:r>
        <w:rPr>
          <w:color w:val="070707"/>
          <w:spacing w:val="-3"/>
          <w:w w:val="105"/>
        </w:rPr>
        <w:t xml:space="preserve"> </w:t>
      </w:r>
      <w:r>
        <w:rPr>
          <w:color w:val="070707"/>
          <w:w w:val="105"/>
        </w:rPr>
        <w:t>where</w:t>
      </w:r>
      <w:r>
        <w:rPr>
          <w:color w:val="070707"/>
          <w:spacing w:val="-2"/>
          <w:w w:val="105"/>
        </w:rPr>
        <w:t xml:space="preserve"> </w:t>
      </w:r>
      <w:r>
        <w:rPr>
          <w:color w:val="070707"/>
          <w:w w:val="105"/>
        </w:rPr>
        <w:t>appeal is</w:t>
      </w:r>
      <w:r>
        <w:rPr>
          <w:color w:val="070707"/>
          <w:spacing w:val="-10"/>
          <w:w w:val="105"/>
        </w:rPr>
        <w:t xml:space="preserve"> </w:t>
      </w:r>
      <w:r>
        <w:rPr>
          <w:color w:val="070707"/>
          <w:w w:val="105"/>
        </w:rPr>
        <w:t>routinely used</w:t>
      </w:r>
      <w:r>
        <w:rPr>
          <w:color w:val="070707"/>
          <w:spacing w:val="-9"/>
          <w:w w:val="105"/>
        </w:rPr>
        <w:t xml:space="preserve"> </w:t>
      </w:r>
      <w:r>
        <w:rPr>
          <w:color w:val="070707"/>
          <w:w w:val="105"/>
        </w:rPr>
        <w:t>for</w:t>
      </w:r>
      <w:r>
        <w:rPr>
          <w:color w:val="070707"/>
          <w:spacing w:val="20"/>
          <w:w w:val="105"/>
        </w:rPr>
        <w:t xml:space="preserve"> </w:t>
      </w:r>
      <w:r>
        <w:rPr>
          <w:color w:val="070707"/>
          <w:w w:val="105"/>
        </w:rPr>
        <w:t>people</w:t>
      </w:r>
      <w:r>
        <w:rPr>
          <w:color w:val="070707"/>
          <w:spacing w:val="-3"/>
          <w:w w:val="105"/>
        </w:rPr>
        <w:t xml:space="preserve"> </w:t>
      </w:r>
      <w:r>
        <w:rPr>
          <w:color w:val="070707"/>
          <w:w w:val="105"/>
        </w:rPr>
        <w:t>who</w:t>
      </w:r>
      <w:r>
        <w:rPr>
          <w:color w:val="070707"/>
          <w:spacing w:val="-11"/>
          <w:w w:val="105"/>
        </w:rPr>
        <w:t xml:space="preserve"> </w:t>
      </w:r>
      <w:r>
        <w:rPr>
          <w:color w:val="070707"/>
          <w:w w:val="105"/>
        </w:rPr>
        <w:t>are</w:t>
      </w:r>
      <w:r>
        <w:rPr>
          <w:color w:val="070707"/>
          <w:spacing w:val="-5"/>
          <w:w w:val="105"/>
        </w:rPr>
        <w:t xml:space="preserve"> </w:t>
      </w:r>
      <w:r>
        <w:rPr>
          <w:color w:val="070707"/>
          <w:w w:val="105"/>
        </w:rPr>
        <w:t>easily</w:t>
      </w:r>
      <w:r>
        <w:rPr>
          <w:color w:val="070707"/>
          <w:spacing w:val="-6"/>
          <w:w w:val="105"/>
        </w:rPr>
        <w:t xml:space="preserve"> </w:t>
      </w:r>
      <w:r>
        <w:rPr>
          <w:color w:val="070707"/>
          <w:w w:val="105"/>
        </w:rPr>
        <w:t>too</w:t>
      </w:r>
      <w:r>
        <w:rPr>
          <w:color w:val="070707"/>
          <w:spacing w:val="29"/>
          <w:w w:val="105"/>
        </w:rPr>
        <w:t xml:space="preserve"> </w:t>
      </w:r>
      <w:r>
        <w:rPr>
          <w:color w:val="070707"/>
          <w:w w:val="105"/>
        </w:rPr>
        <w:t>ill to</w:t>
      </w:r>
      <w:r>
        <w:rPr>
          <w:color w:val="070707"/>
          <w:spacing w:val="24"/>
          <w:w w:val="105"/>
        </w:rPr>
        <w:t xml:space="preserve"> </w:t>
      </w:r>
      <w:r>
        <w:rPr>
          <w:color w:val="070707"/>
          <w:w w:val="105"/>
        </w:rPr>
        <w:t>work</w:t>
      </w:r>
      <w:r>
        <w:rPr>
          <w:color w:val="313131"/>
          <w:w w:val="105"/>
        </w:rPr>
        <w:t>.</w:t>
      </w:r>
    </w:p>
    <w:p w14:paraId="6FF4B242" w14:textId="77777777" w:rsidR="00284967" w:rsidRDefault="00284967">
      <w:pPr>
        <w:pStyle w:val="BodyText"/>
        <w:spacing w:before="3"/>
        <w:rPr>
          <w:sz w:val="24"/>
        </w:rPr>
      </w:pPr>
    </w:p>
    <w:p w14:paraId="196789FC" w14:textId="77777777" w:rsidR="00284967" w:rsidRDefault="00807DB8">
      <w:pPr>
        <w:pStyle w:val="Heading8"/>
        <w:spacing w:line="266" w:lineRule="auto"/>
        <w:ind w:left="958" w:right="257" w:firstLine="33"/>
      </w:pPr>
      <w:r>
        <w:rPr>
          <w:color w:val="070707"/>
          <w:w w:val="105"/>
        </w:rPr>
        <w:t>"Worst thing about ESA</w:t>
      </w:r>
      <w:r>
        <w:rPr>
          <w:color w:val="070707"/>
          <w:spacing w:val="-10"/>
          <w:w w:val="105"/>
        </w:rPr>
        <w:t xml:space="preserve"> </w:t>
      </w:r>
      <w:r>
        <w:rPr>
          <w:color w:val="070707"/>
          <w:w w:val="105"/>
        </w:rPr>
        <w:t>is</w:t>
      </w:r>
      <w:r>
        <w:rPr>
          <w:color w:val="070707"/>
          <w:spacing w:val="-15"/>
          <w:w w:val="105"/>
        </w:rPr>
        <w:t xml:space="preserve"> </w:t>
      </w:r>
      <w:r>
        <w:rPr>
          <w:color w:val="070707"/>
          <w:w w:val="105"/>
        </w:rPr>
        <w:t>the</w:t>
      </w:r>
      <w:r>
        <w:rPr>
          <w:color w:val="070707"/>
          <w:spacing w:val="22"/>
          <w:w w:val="105"/>
        </w:rPr>
        <w:t xml:space="preserve"> </w:t>
      </w:r>
      <w:r>
        <w:rPr>
          <w:color w:val="070707"/>
          <w:w w:val="105"/>
        </w:rPr>
        <w:t>number</w:t>
      </w:r>
      <w:r>
        <w:rPr>
          <w:color w:val="070707"/>
          <w:spacing w:val="-4"/>
          <w:w w:val="105"/>
        </w:rPr>
        <w:t xml:space="preserve"> </w:t>
      </w:r>
      <w:r>
        <w:rPr>
          <w:color w:val="070707"/>
          <w:w w:val="105"/>
        </w:rPr>
        <w:t>of</w:t>
      </w:r>
      <w:r>
        <w:rPr>
          <w:color w:val="070707"/>
          <w:spacing w:val="29"/>
          <w:w w:val="105"/>
        </w:rPr>
        <w:t xml:space="preserve"> </w:t>
      </w:r>
      <w:r>
        <w:rPr>
          <w:color w:val="070707"/>
          <w:w w:val="105"/>
        </w:rPr>
        <w:t>people</w:t>
      </w:r>
      <w:r>
        <w:rPr>
          <w:color w:val="070707"/>
          <w:spacing w:val="-2"/>
          <w:w w:val="105"/>
        </w:rPr>
        <w:t xml:space="preserve"> </w:t>
      </w:r>
      <w:r>
        <w:rPr>
          <w:color w:val="070707"/>
          <w:w w:val="105"/>
        </w:rPr>
        <w:t>that get</w:t>
      </w:r>
      <w:r>
        <w:rPr>
          <w:color w:val="070707"/>
          <w:spacing w:val="-5"/>
          <w:w w:val="105"/>
        </w:rPr>
        <w:t xml:space="preserve"> </w:t>
      </w:r>
      <w:r>
        <w:rPr>
          <w:color w:val="070707"/>
          <w:w w:val="105"/>
        </w:rPr>
        <w:t>the</w:t>
      </w:r>
      <w:r>
        <w:rPr>
          <w:color w:val="070707"/>
          <w:spacing w:val="-4"/>
          <w:w w:val="105"/>
        </w:rPr>
        <w:t xml:space="preserve"> </w:t>
      </w:r>
      <w:r>
        <w:rPr>
          <w:color w:val="070707"/>
          <w:w w:val="105"/>
        </w:rPr>
        <w:t>benefit</w:t>
      </w:r>
      <w:r>
        <w:rPr>
          <w:color w:val="070707"/>
          <w:spacing w:val="-4"/>
          <w:w w:val="105"/>
        </w:rPr>
        <w:t xml:space="preserve"> </w:t>
      </w:r>
      <w:r>
        <w:rPr>
          <w:color w:val="070707"/>
          <w:w w:val="105"/>
        </w:rPr>
        <w:t>refused only</w:t>
      </w:r>
      <w:r>
        <w:rPr>
          <w:color w:val="070707"/>
          <w:spacing w:val="-12"/>
          <w:w w:val="105"/>
        </w:rPr>
        <w:t xml:space="preserve"> </w:t>
      </w:r>
      <w:r>
        <w:rPr>
          <w:color w:val="070707"/>
          <w:w w:val="105"/>
        </w:rPr>
        <w:t>to</w:t>
      </w:r>
      <w:r>
        <w:rPr>
          <w:color w:val="070707"/>
          <w:w w:val="105"/>
        </w:rPr>
        <w:t xml:space="preserve"> win on appeal. This has</w:t>
      </w:r>
      <w:r>
        <w:rPr>
          <w:color w:val="070707"/>
          <w:spacing w:val="-3"/>
          <w:w w:val="105"/>
        </w:rPr>
        <w:t xml:space="preserve"> </w:t>
      </w:r>
      <w:r>
        <w:rPr>
          <w:color w:val="070707"/>
          <w:w w:val="105"/>
        </w:rPr>
        <w:t>to be proof that the</w:t>
      </w:r>
      <w:r>
        <w:rPr>
          <w:color w:val="070707"/>
          <w:spacing w:val="-6"/>
          <w:w w:val="105"/>
        </w:rPr>
        <w:t xml:space="preserve"> </w:t>
      </w:r>
      <w:r>
        <w:rPr>
          <w:color w:val="070707"/>
          <w:w w:val="105"/>
        </w:rPr>
        <w:t>test</w:t>
      </w:r>
      <w:r>
        <w:rPr>
          <w:color w:val="070707"/>
          <w:spacing w:val="-3"/>
          <w:w w:val="105"/>
        </w:rPr>
        <w:t xml:space="preserve"> </w:t>
      </w:r>
      <w:r>
        <w:rPr>
          <w:color w:val="070707"/>
          <w:w w:val="105"/>
        </w:rPr>
        <w:t>is severely flawed."</w:t>
      </w:r>
    </w:p>
    <w:p w14:paraId="342553B3" w14:textId="77777777" w:rsidR="00284967" w:rsidRDefault="00284967">
      <w:pPr>
        <w:pStyle w:val="BodyText"/>
        <w:spacing w:before="9"/>
        <w:rPr>
          <w:rFonts w:ascii="Times New Roman"/>
          <w:i/>
          <w:sz w:val="27"/>
        </w:rPr>
      </w:pPr>
    </w:p>
    <w:p w14:paraId="1708DAFD" w14:textId="77777777" w:rsidR="00284967" w:rsidRDefault="00807DB8">
      <w:pPr>
        <w:pStyle w:val="ListParagraph"/>
        <w:numPr>
          <w:ilvl w:val="1"/>
          <w:numId w:val="19"/>
        </w:numPr>
        <w:tabs>
          <w:tab w:val="left" w:pos="607"/>
        </w:tabs>
        <w:ind w:left="606" w:hanging="383"/>
        <w:rPr>
          <w:b/>
          <w:color w:val="070707"/>
          <w:sz w:val="20"/>
        </w:rPr>
      </w:pPr>
      <w:r>
        <w:rPr>
          <w:b/>
          <w:color w:val="070707"/>
          <w:w w:val="105"/>
          <w:sz w:val="20"/>
        </w:rPr>
        <w:t>Forms</w:t>
      </w:r>
      <w:r>
        <w:rPr>
          <w:b/>
          <w:color w:val="070707"/>
          <w:spacing w:val="-5"/>
          <w:w w:val="105"/>
          <w:sz w:val="20"/>
        </w:rPr>
        <w:t xml:space="preserve"> </w:t>
      </w:r>
      <w:r>
        <w:rPr>
          <w:b/>
          <w:color w:val="070707"/>
          <w:w w:val="105"/>
          <w:sz w:val="20"/>
        </w:rPr>
        <w:t>are</w:t>
      </w:r>
      <w:r>
        <w:rPr>
          <w:b/>
          <w:color w:val="070707"/>
          <w:spacing w:val="-11"/>
          <w:w w:val="105"/>
          <w:sz w:val="20"/>
        </w:rPr>
        <w:t xml:space="preserve"> </w:t>
      </w:r>
      <w:r>
        <w:rPr>
          <w:b/>
          <w:color w:val="070707"/>
          <w:w w:val="105"/>
          <w:sz w:val="20"/>
        </w:rPr>
        <w:t>difficult</w:t>
      </w:r>
      <w:r>
        <w:rPr>
          <w:b/>
          <w:color w:val="070707"/>
          <w:spacing w:val="-4"/>
          <w:w w:val="105"/>
          <w:sz w:val="20"/>
        </w:rPr>
        <w:t xml:space="preserve"> </w:t>
      </w:r>
      <w:r>
        <w:rPr>
          <w:b/>
          <w:color w:val="070707"/>
          <w:w w:val="105"/>
          <w:sz w:val="20"/>
        </w:rPr>
        <w:t>to</w:t>
      </w:r>
      <w:r>
        <w:rPr>
          <w:b/>
          <w:color w:val="070707"/>
          <w:spacing w:val="-4"/>
          <w:w w:val="105"/>
          <w:sz w:val="20"/>
        </w:rPr>
        <w:t xml:space="preserve"> </w:t>
      </w:r>
      <w:r>
        <w:rPr>
          <w:b/>
          <w:color w:val="070707"/>
          <w:spacing w:val="-2"/>
          <w:w w:val="105"/>
          <w:sz w:val="20"/>
        </w:rPr>
        <w:t>complete</w:t>
      </w:r>
    </w:p>
    <w:p w14:paraId="49C5D109" w14:textId="77777777" w:rsidR="00284967" w:rsidRDefault="00284967">
      <w:pPr>
        <w:pStyle w:val="BodyText"/>
        <w:spacing w:before="2"/>
        <w:rPr>
          <w:b/>
          <w:sz w:val="30"/>
        </w:rPr>
      </w:pPr>
    </w:p>
    <w:p w14:paraId="44F117CB" w14:textId="77777777" w:rsidR="00284967" w:rsidRDefault="00807DB8">
      <w:pPr>
        <w:pStyle w:val="BodyText"/>
        <w:spacing w:line="290" w:lineRule="auto"/>
        <w:ind w:left="223" w:right="257" w:hanging="7"/>
        <w:rPr>
          <w:rFonts w:ascii="Times New Roman"/>
        </w:rPr>
      </w:pPr>
      <w:r>
        <w:rPr>
          <w:color w:val="070707"/>
          <w:w w:val="105"/>
        </w:rPr>
        <w:t>The</w:t>
      </w:r>
      <w:r>
        <w:rPr>
          <w:color w:val="070707"/>
          <w:spacing w:val="-3"/>
          <w:w w:val="105"/>
        </w:rPr>
        <w:t xml:space="preserve"> </w:t>
      </w:r>
      <w:r>
        <w:rPr>
          <w:color w:val="070707"/>
          <w:w w:val="105"/>
        </w:rPr>
        <w:t>21-page ESA form contains 18</w:t>
      </w:r>
      <w:r>
        <w:rPr>
          <w:color w:val="070707"/>
          <w:spacing w:val="-11"/>
          <w:w w:val="105"/>
        </w:rPr>
        <w:t xml:space="preserve"> </w:t>
      </w:r>
      <w:r>
        <w:rPr>
          <w:color w:val="070707"/>
          <w:w w:val="105"/>
        </w:rPr>
        <w:t>questions about</w:t>
      </w:r>
      <w:r>
        <w:rPr>
          <w:color w:val="070707"/>
          <w:spacing w:val="-2"/>
          <w:w w:val="105"/>
        </w:rPr>
        <w:t xml:space="preserve"> </w:t>
      </w:r>
      <w:r>
        <w:rPr>
          <w:color w:val="070707"/>
          <w:w w:val="105"/>
        </w:rPr>
        <w:t>a</w:t>
      </w:r>
      <w:r>
        <w:rPr>
          <w:color w:val="070707"/>
          <w:spacing w:val="-7"/>
          <w:w w:val="105"/>
        </w:rPr>
        <w:t xml:space="preserve"> </w:t>
      </w:r>
      <w:r>
        <w:rPr>
          <w:color w:val="070707"/>
          <w:w w:val="105"/>
        </w:rPr>
        <w:t>variety of</w:t>
      </w:r>
      <w:r>
        <w:rPr>
          <w:color w:val="070707"/>
          <w:spacing w:val="-5"/>
          <w:w w:val="105"/>
        </w:rPr>
        <w:t xml:space="preserve"> </w:t>
      </w:r>
      <w:r>
        <w:rPr>
          <w:color w:val="070707"/>
          <w:w w:val="105"/>
        </w:rPr>
        <w:t>activities and</w:t>
      </w:r>
      <w:r>
        <w:rPr>
          <w:color w:val="070707"/>
          <w:spacing w:val="-6"/>
          <w:w w:val="105"/>
        </w:rPr>
        <w:t xml:space="preserve"> </w:t>
      </w:r>
      <w:r>
        <w:rPr>
          <w:color w:val="070707"/>
          <w:w w:val="105"/>
        </w:rPr>
        <w:t>functions.</w:t>
      </w:r>
      <w:r>
        <w:rPr>
          <w:color w:val="070707"/>
          <w:spacing w:val="40"/>
          <w:w w:val="105"/>
        </w:rPr>
        <w:t xml:space="preserve"> </w:t>
      </w:r>
      <w:r>
        <w:rPr>
          <w:color w:val="070707"/>
          <w:w w:val="105"/>
        </w:rPr>
        <w:t>It often takes several sessions to</w:t>
      </w:r>
      <w:r>
        <w:rPr>
          <w:color w:val="070707"/>
          <w:spacing w:val="34"/>
          <w:w w:val="105"/>
        </w:rPr>
        <w:t xml:space="preserve"> </w:t>
      </w:r>
      <w:r>
        <w:rPr>
          <w:color w:val="070707"/>
          <w:w w:val="105"/>
        </w:rPr>
        <w:t>complete.</w:t>
      </w:r>
      <w:r>
        <w:rPr>
          <w:color w:val="070707"/>
          <w:spacing w:val="40"/>
          <w:w w:val="105"/>
        </w:rPr>
        <w:t xml:space="preserve"> </w:t>
      </w:r>
      <w:r>
        <w:rPr>
          <w:color w:val="070707"/>
          <w:w w:val="105"/>
        </w:rPr>
        <w:t>Despite this length, it is often felt that the</w:t>
      </w:r>
      <w:r>
        <w:rPr>
          <w:color w:val="070707"/>
          <w:spacing w:val="-5"/>
          <w:w w:val="105"/>
        </w:rPr>
        <w:t xml:space="preserve"> </w:t>
      </w:r>
      <w:r>
        <w:rPr>
          <w:color w:val="070707"/>
          <w:w w:val="105"/>
        </w:rPr>
        <w:t>form does not ask relevant questions regarding the individual's health and</w:t>
      </w:r>
      <w:r>
        <w:rPr>
          <w:color w:val="070707"/>
          <w:spacing w:val="-4"/>
          <w:w w:val="105"/>
        </w:rPr>
        <w:t xml:space="preserve"> </w:t>
      </w:r>
      <w:r>
        <w:rPr>
          <w:color w:val="070707"/>
          <w:w w:val="105"/>
        </w:rPr>
        <w:t>abili</w:t>
      </w:r>
      <w:r>
        <w:rPr>
          <w:color w:val="070707"/>
          <w:w w:val="105"/>
        </w:rPr>
        <w:t>ty to work</w:t>
      </w:r>
      <w:r>
        <w:rPr>
          <w:color w:val="313131"/>
          <w:w w:val="105"/>
        </w:rPr>
        <w:t>.</w:t>
      </w:r>
      <w:r>
        <w:rPr>
          <w:color w:val="313131"/>
          <w:spacing w:val="-15"/>
          <w:w w:val="105"/>
        </w:rPr>
        <w:t xml:space="preserve"> </w:t>
      </w:r>
      <w:r>
        <w:rPr>
          <w:color w:val="070707"/>
          <w:w w:val="105"/>
        </w:rPr>
        <w:t>Most claimants</w:t>
      </w:r>
      <w:r>
        <w:rPr>
          <w:color w:val="070707"/>
          <w:spacing w:val="34"/>
          <w:w w:val="105"/>
        </w:rPr>
        <w:t xml:space="preserve"> </w:t>
      </w:r>
      <w:r>
        <w:rPr>
          <w:color w:val="070707"/>
          <w:w w:val="105"/>
        </w:rPr>
        <w:t>find the form difficult</w:t>
      </w:r>
      <w:r>
        <w:rPr>
          <w:color w:val="070707"/>
          <w:spacing w:val="33"/>
          <w:w w:val="105"/>
        </w:rPr>
        <w:t xml:space="preserve"> </w:t>
      </w:r>
      <w:r>
        <w:rPr>
          <w:color w:val="070707"/>
          <w:w w:val="105"/>
        </w:rPr>
        <w:t>to</w:t>
      </w:r>
      <w:r>
        <w:rPr>
          <w:color w:val="070707"/>
          <w:spacing w:val="32"/>
          <w:w w:val="105"/>
        </w:rPr>
        <w:t xml:space="preserve"> </w:t>
      </w:r>
      <w:r>
        <w:rPr>
          <w:color w:val="070707"/>
          <w:w w:val="105"/>
        </w:rPr>
        <w:t>complete, and it</w:t>
      </w:r>
      <w:r>
        <w:rPr>
          <w:color w:val="070707"/>
          <w:spacing w:val="40"/>
          <w:w w:val="105"/>
        </w:rPr>
        <w:t xml:space="preserve"> </w:t>
      </w:r>
      <w:r>
        <w:rPr>
          <w:color w:val="070707"/>
          <w:w w:val="105"/>
        </w:rPr>
        <w:t>can be confusing</w:t>
      </w:r>
      <w:r>
        <w:rPr>
          <w:color w:val="070707"/>
          <w:spacing w:val="30"/>
          <w:w w:val="105"/>
        </w:rPr>
        <w:t xml:space="preserve"> </w:t>
      </w:r>
      <w:r>
        <w:rPr>
          <w:color w:val="070707"/>
          <w:w w:val="105"/>
        </w:rPr>
        <w:t>and repetitive.</w:t>
      </w:r>
      <w:r>
        <w:rPr>
          <w:rFonts w:ascii="Times New Roman"/>
          <w:color w:val="070707"/>
          <w:w w:val="105"/>
          <w:vertAlign w:val="superscript"/>
        </w:rPr>
        <w:t>41</w:t>
      </w:r>
    </w:p>
    <w:p w14:paraId="702A9232" w14:textId="77777777" w:rsidR="00284967" w:rsidRDefault="00284967">
      <w:pPr>
        <w:pStyle w:val="BodyText"/>
        <w:spacing w:before="7"/>
        <w:rPr>
          <w:rFonts w:ascii="Times New Roman"/>
          <w:sz w:val="24"/>
        </w:rPr>
      </w:pPr>
    </w:p>
    <w:p w14:paraId="2C3784FF" w14:textId="77777777" w:rsidR="00284967" w:rsidRDefault="00807DB8">
      <w:pPr>
        <w:pStyle w:val="Heading8"/>
        <w:spacing w:line="266" w:lineRule="auto"/>
        <w:ind w:left="946" w:right="270" w:firstLine="20"/>
      </w:pPr>
      <w:r>
        <w:rPr>
          <w:color w:val="1D1D1D"/>
          <w:w w:val="105"/>
          <w:position w:val="11"/>
          <w:sz w:val="9"/>
        </w:rPr>
        <w:t>1</w:t>
      </w:r>
      <w:r>
        <w:rPr>
          <w:color w:val="1D1D1D"/>
          <w:w w:val="105"/>
        </w:rPr>
        <w:t xml:space="preserve">'The </w:t>
      </w:r>
      <w:r>
        <w:rPr>
          <w:color w:val="070707"/>
          <w:w w:val="105"/>
        </w:rPr>
        <w:t>form. It's</w:t>
      </w:r>
      <w:r>
        <w:rPr>
          <w:color w:val="070707"/>
          <w:spacing w:val="-9"/>
          <w:w w:val="105"/>
        </w:rPr>
        <w:t xml:space="preserve"> </w:t>
      </w:r>
      <w:r>
        <w:rPr>
          <w:color w:val="070707"/>
          <w:w w:val="105"/>
        </w:rPr>
        <w:t>endless. And</w:t>
      </w:r>
      <w:r>
        <w:rPr>
          <w:color w:val="070707"/>
          <w:spacing w:val="22"/>
          <w:w w:val="105"/>
        </w:rPr>
        <w:t xml:space="preserve"> </w:t>
      </w:r>
      <w:r>
        <w:rPr>
          <w:color w:val="070707"/>
          <w:w w:val="105"/>
        </w:rPr>
        <w:t>full</w:t>
      </w:r>
      <w:r>
        <w:rPr>
          <w:color w:val="070707"/>
          <w:spacing w:val="-9"/>
          <w:w w:val="105"/>
        </w:rPr>
        <w:t xml:space="preserve"> </w:t>
      </w:r>
      <w:r>
        <w:rPr>
          <w:color w:val="070707"/>
          <w:w w:val="105"/>
        </w:rPr>
        <w:t>of traps.</w:t>
      </w:r>
      <w:r>
        <w:rPr>
          <w:color w:val="070707"/>
          <w:spacing w:val="-9"/>
          <w:w w:val="105"/>
        </w:rPr>
        <w:t xml:space="preserve"> </w:t>
      </w:r>
      <w:r>
        <w:rPr>
          <w:color w:val="070707"/>
          <w:w w:val="105"/>
        </w:rPr>
        <w:t>You get</w:t>
      </w:r>
      <w:r>
        <w:rPr>
          <w:color w:val="070707"/>
          <w:spacing w:val="-9"/>
          <w:w w:val="105"/>
        </w:rPr>
        <w:t xml:space="preserve"> </w:t>
      </w:r>
      <w:r>
        <w:rPr>
          <w:color w:val="070707"/>
          <w:w w:val="105"/>
        </w:rPr>
        <w:t>1</w:t>
      </w:r>
      <w:r>
        <w:rPr>
          <w:color w:val="070707"/>
          <w:spacing w:val="-7"/>
          <w:w w:val="105"/>
        </w:rPr>
        <w:t xml:space="preserve"> </w:t>
      </w:r>
      <w:r>
        <w:rPr>
          <w:color w:val="070707"/>
          <w:w w:val="105"/>
        </w:rPr>
        <w:t>month to</w:t>
      </w:r>
      <w:r>
        <w:rPr>
          <w:color w:val="070707"/>
          <w:spacing w:val="-3"/>
          <w:w w:val="105"/>
        </w:rPr>
        <w:t xml:space="preserve"> </w:t>
      </w:r>
      <w:r>
        <w:rPr>
          <w:color w:val="070707"/>
          <w:w w:val="105"/>
        </w:rPr>
        <w:t>complete</w:t>
      </w:r>
      <w:r>
        <w:rPr>
          <w:color w:val="070707"/>
          <w:spacing w:val="-3"/>
          <w:w w:val="105"/>
        </w:rPr>
        <w:t xml:space="preserve"> </w:t>
      </w:r>
      <w:r>
        <w:rPr>
          <w:color w:val="070707"/>
          <w:w w:val="105"/>
        </w:rPr>
        <w:t>it-</w:t>
      </w:r>
      <w:r>
        <w:rPr>
          <w:color w:val="070707"/>
          <w:spacing w:val="-20"/>
          <w:w w:val="105"/>
        </w:rPr>
        <w:t xml:space="preserve"> </w:t>
      </w:r>
      <w:r>
        <w:rPr>
          <w:color w:val="070707"/>
          <w:w w:val="105"/>
        </w:rPr>
        <w:t>it</w:t>
      </w:r>
      <w:r>
        <w:rPr>
          <w:color w:val="070707"/>
          <w:spacing w:val="-11"/>
          <w:w w:val="105"/>
        </w:rPr>
        <w:t xml:space="preserve"> </w:t>
      </w:r>
      <w:r>
        <w:rPr>
          <w:color w:val="070707"/>
          <w:w w:val="105"/>
        </w:rPr>
        <w:t>takes</w:t>
      </w:r>
      <w:r>
        <w:rPr>
          <w:color w:val="070707"/>
          <w:spacing w:val="-8"/>
          <w:w w:val="105"/>
        </w:rPr>
        <w:t xml:space="preserve"> </w:t>
      </w:r>
      <w:r>
        <w:rPr>
          <w:color w:val="070707"/>
          <w:w w:val="105"/>
        </w:rPr>
        <w:t>my</w:t>
      </w:r>
      <w:r>
        <w:rPr>
          <w:color w:val="070707"/>
          <w:w w:val="105"/>
        </w:rPr>
        <w:t xml:space="preserve"> fit and healthy husband</w:t>
      </w:r>
      <w:r>
        <w:rPr>
          <w:color w:val="070707"/>
          <w:spacing w:val="31"/>
          <w:w w:val="105"/>
        </w:rPr>
        <w:t xml:space="preserve"> </w:t>
      </w:r>
      <w:r>
        <w:rPr>
          <w:color w:val="070707"/>
          <w:w w:val="105"/>
        </w:rPr>
        <w:t>{I've no hope of doing it)</w:t>
      </w:r>
      <w:r>
        <w:rPr>
          <w:color w:val="070707"/>
          <w:spacing w:val="-8"/>
          <w:w w:val="105"/>
        </w:rPr>
        <w:t xml:space="preserve"> </w:t>
      </w:r>
      <w:r>
        <w:rPr>
          <w:color w:val="070707"/>
          <w:w w:val="105"/>
        </w:rPr>
        <w:t>all his spare evenings/weekends and even work time to fill</w:t>
      </w:r>
      <w:r>
        <w:rPr>
          <w:color w:val="070707"/>
          <w:spacing w:val="-12"/>
          <w:w w:val="105"/>
        </w:rPr>
        <w:t xml:space="preserve"> </w:t>
      </w:r>
      <w:r>
        <w:rPr>
          <w:color w:val="070707"/>
          <w:w w:val="105"/>
        </w:rPr>
        <w:t>it</w:t>
      </w:r>
      <w:r>
        <w:rPr>
          <w:color w:val="070707"/>
          <w:spacing w:val="-11"/>
          <w:w w:val="105"/>
        </w:rPr>
        <w:t xml:space="preserve"> </w:t>
      </w:r>
      <w:r>
        <w:rPr>
          <w:color w:val="070707"/>
          <w:w w:val="105"/>
        </w:rPr>
        <w:t>in</w:t>
      </w:r>
      <w:r>
        <w:rPr>
          <w:color w:val="070707"/>
          <w:spacing w:val="-1"/>
          <w:w w:val="105"/>
        </w:rPr>
        <w:t xml:space="preserve"> </w:t>
      </w:r>
      <w:r>
        <w:rPr>
          <w:color w:val="070707"/>
          <w:w w:val="105"/>
        </w:rPr>
        <w:t>to make sure</w:t>
      </w:r>
      <w:r>
        <w:rPr>
          <w:color w:val="070707"/>
          <w:spacing w:val="-3"/>
          <w:w w:val="105"/>
        </w:rPr>
        <w:t xml:space="preserve"> </w:t>
      </w:r>
      <w:r>
        <w:rPr>
          <w:color w:val="070707"/>
          <w:w w:val="105"/>
        </w:rPr>
        <w:t>every</w:t>
      </w:r>
      <w:r>
        <w:rPr>
          <w:color w:val="070707"/>
          <w:spacing w:val="-2"/>
          <w:w w:val="105"/>
        </w:rPr>
        <w:t xml:space="preserve"> </w:t>
      </w:r>
      <w:r>
        <w:rPr>
          <w:color w:val="070707"/>
          <w:w w:val="105"/>
        </w:rPr>
        <w:t>detail</w:t>
      </w:r>
      <w:r>
        <w:rPr>
          <w:color w:val="070707"/>
          <w:spacing w:val="-5"/>
          <w:w w:val="105"/>
        </w:rPr>
        <w:t xml:space="preserve"> </w:t>
      </w:r>
      <w:r>
        <w:rPr>
          <w:color w:val="070707"/>
          <w:w w:val="105"/>
        </w:rPr>
        <w:t>is</w:t>
      </w:r>
      <w:r>
        <w:rPr>
          <w:color w:val="070707"/>
          <w:spacing w:val="-9"/>
          <w:w w:val="105"/>
        </w:rPr>
        <w:t xml:space="preserve"> </w:t>
      </w:r>
      <w:r>
        <w:rPr>
          <w:color w:val="070707"/>
          <w:w w:val="105"/>
        </w:rPr>
        <w:t>there.</w:t>
      </w:r>
      <w:r>
        <w:rPr>
          <w:color w:val="070707"/>
          <w:spacing w:val="-4"/>
          <w:w w:val="105"/>
        </w:rPr>
        <w:t xml:space="preserve"> </w:t>
      </w:r>
      <w:r>
        <w:rPr>
          <w:color w:val="070707"/>
          <w:w w:val="105"/>
        </w:rPr>
        <w:t>Terrified to</w:t>
      </w:r>
      <w:r>
        <w:rPr>
          <w:color w:val="070707"/>
          <w:spacing w:val="24"/>
          <w:w w:val="105"/>
        </w:rPr>
        <w:t xml:space="preserve"> </w:t>
      </w:r>
      <w:r>
        <w:rPr>
          <w:color w:val="070707"/>
          <w:w w:val="105"/>
        </w:rPr>
        <w:t>leave out something</w:t>
      </w:r>
      <w:r>
        <w:rPr>
          <w:color w:val="070707"/>
          <w:spacing w:val="40"/>
          <w:w w:val="105"/>
        </w:rPr>
        <w:t xml:space="preserve"> </w:t>
      </w:r>
      <w:r>
        <w:rPr>
          <w:color w:val="070707"/>
          <w:w w:val="105"/>
        </w:rPr>
        <w:t>they may pounce on."</w:t>
      </w:r>
    </w:p>
    <w:p w14:paraId="68F5F5CA" w14:textId="77777777" w:rsidR="00284967" w:rsidRDefault="00284967">
      <w:pPr>
        <w:pStyle w:val="BodyText"/>
        <w:spacing w:before="8"/>
        <w:rPr>
          <w:rFonts w:ascii="Times New Roman"/>
          <w:i/>
          <w:sz w:val="27"/>
        </w:rPr>
      </w:pPr>
    </w:p>
    <w:p w14:paraId="3EE32757" w14:textId="77777777" w:rsidR="00284967" w:rsidRDefault="00807DB8">
      <w:pPr>
        <w:pStyle w:val="ListParagraph"/>
        <w:numPr>
          <w:ilvl w:val="1"/>
          <w:numId w:val="19"/>
        </w:numPr>
        <w:tabs>
          <w:tab w:val="left" w:pos="610"/>
        </w:tabs>
        <w:ind w:left="609" w:hanging="386"/>
        <w:rPr>
          <w:b/>
          <w:color w:val="070707"/>
          <w:sz w:val="20"/>
        </w:rPr>
      </w:pPr>
      <w:r>
        <w:rPr>
          <w:b/>
          <w:color w:val="070707"/>
          <w:w w:val="105"/>
          <w:sz w:val="20"/>
        </w:rPr>
        <w:t>Starting</w:t>
      </w:r>
      <w:r>
        <w:rPr>
          <w:b/>
          <w:color w:val="070707"/>
          <w:spacing w:val="-11"/>
          <w:w w:val="105"/>
          <w:sz w:val="20"/>
        </w:rPr>
        <w:t xml:space="preserve"> </w:t>
      </w:r>
      <w:r>
        <w:rPr>
          <w:b/>
          <w:color w:val="070707"/>
          <w:w w:val="105"/>
          <w:sz w:val="20"/>
        </w:rPr>
        <w:t>a</w:t>
      </w:r>
      <w:r>
        <w:rPr>
          <w:b/>
          <w:color w:val="070707"/>
          <w:spacing w:val="-7"/>
          <w:w w:val="105"/>
          <w:sz w:val="20"/>
        </w:rPr>
        <w:t xml:space="preserve"> </w:t>
      </w:r>
      <w:r>
        <w:rPr>
          <w:b/>
          <w:color w:val="070707"/>
          <w:w w:val="105"/>
          <w:sz w:val="20"/>
        </w:rPr>
        <w:t>claim</w:t>
      </w:r>
      <w:r>
        <w:rPr>
          <w:b/>
          <w:color w:val="070707"/>
          <w:spacing w:val="-6"/>
          <w:w w:val="105"/>
          <w:sz w:val="20"/>
        </w:rPr>
        <w:t xml:space="preserve"> </w:t>
      </w:r>
      <w:r>
        <w:rPr>
          <w:b/>
          <w:color w:val="070707"/>
          <w:w w:val="105"/>
          <w:sz w:val="20"/>
        </w:rPr>
        <w:t>to</w:t>
      </w:r>
      <w:r>
        <w:rPr>
          <w:b/>
          <w:color w:val="070707"/>
          <w:spacing w:val="3"/>
          <w:w w:val="105"/>
          <w:sz w:val="20"/>
        </w:rPr>
        <w:t xml:space="preserve"> </w:t>
      </w:r>
      <w:r>
        <w:rPr>
          <w:b/>
          <w:color w:val="070707"/>
          <w:w w:val="105"/>
          <w:sz w:val="20"/>
        </w:rPr>
        <w:t>receiving</w:t>
      </w:r>
      <w:r>
        <w:rPr>
          <w:b/>
          <w:color w:val="070707"/>
          <w:spacing w:val="-5"/>
          <w:w w:val="105"/>
          <w:sz w:val="20"/>
        </w:rPr>
        <w:t xml:space="preserve"> </w:t>
      </w:r>
      <w:r>
        <w:rPr>
          <w:b/>
          <w:color w:val="070707"/>
          <w:w w:val="105"/>
          <w:sz w:val="20"/>
        </w:rPr>
        <w:t>an</w:t>
      </w:r>
      <w:r>
        <w:rPr>
          <w:b/>
          <w:color w:val="070707"/>
          <w:spacing w:val="-10"/>
          <w:w w:val="105"/>
          <w:sz w:val="20"/>
        </w:rPr>
        <w:t xml:space="preserve"> </w:t>
      </w:r>
      <w:r>
        <w:rPr>
          <w:b/>
          <w:color w:val="070707"/>
          <w:w w:val="105"/>
          <w:sz w:val="20"/>
        </w:rPr>
        <w:t>outcome</w:t>
      </w:r>
      <w:r>
        <w:rPr>
          <w:b/>
          <w:color w:val="070707"/>
          <w:spacing w:val="1"/>
          <w:w w:val="105"/>
          <w:sz w:val="20"/>
        </w:rPr>
        <w:t xml:space="preserve"> </w:t>
      </w:r>
      <w:r>
        <w:rPr>
          <w:b/>
          <w:color w:val="070707"/>
          <w:w w:val="105"/>
          <w:sz w:val="20"/>
        </w:rPr>
        <w:t>takes</w:t>
      </w:r>
      <w:r>
        <w:rPr>
          <w:b/>
          <w:color w:val="070707"/>
          <w:spacing w:val="-11"/>
          <w:w w:val="105"/>
          <w:sz w:val="20"/>
        </w:rPr>
        <w:t xml:space="preserve"> </w:t>
      </w:r>
      <w:r>
        <w:rPr>
          <w:b/>
          <w:color w:val="070707"/>
          <w:w w:val="105"/>
          <w:sz w:val="20"/>
        </w:rPr>
        <w:t>too</w:t>
      </w:r>
      <w:r>
        <w:rPr>
          <w:b/>
          <w:color w:val="070707"/>
          <w:spacing w:val="-10"/>
          <w:w w:val="105"/>
          <w:sz w:val="20"/>
        </w:rPr>
        <w:t xml:space="preserve"> </w:t>
      </w:r>
      <w:r>
        <w:rPr>
          <w:b/>
          <w:color w:val="070707"/>
          <w:spacing w:val="-4"/>
          <w:w w:val="105"/>
          <w:sz w:val="20"/>
        </w:rPr>
        <w:t>long</w:t>
      </w:r>
    </w:p>
    <w:p w14:paraId="2B691018" w14:textId="77777777" w:rsidR="00284967" w:rsidRDefault="00284967">
      <w:pPr>
        <w:pStyle w:val="BodyText"/>
        <w:spacing w:before="7"/>
        <w:rPr>
          <w:b/>
          <w:sz w:val="30"/>
        </w:rPr>
      </w:pPr>
    </w:p>
    <w:p w14:paraId="789B3A3D" w14:textId="77777777" w:rsidR="00284967" w:rsidRDefault="00807DB8">
      <w:pPr>
        <w:pStyle w:val="BodyText"/>
        <w:spacing w:line="290" w:lineRule="auto"/>
        <w:ind w:left="223" w:right="175" w:firstLine="1"/>
      </w:pPr>
      <w:r>
        <w:rPr>
          <w:color w:val="070707"/>
          <w:w w:val="105"/>
        </w:rPr>
        <w:t>Receiving</w:t>
      </w:r>
      <w:r>
        <w:rPr>
          <w:color w:val="070707"/>
          <w:spacing w:val="-3"/>
          <w:w w:val="105"/>
        </w:rPr>
        <w:t xml:space="preserve"> </w:t>
      </w:r>
      <w:r>
        <w:rPr>
          <w:color w:val="070707"/>
          <w:w w:val="105"/>
        </w:rPr>
        <w:t>an</w:t>
      </w:r>
      <w:r>
        <w:rPr>
          <w:color w:val="070707"/>
          <w:spacing w:val="-9"/>
          <w:w w:val="105"/>
        </w:rPr>
        <w:t xml:space="preserve"> </w:t>
      </w:r>
      <w:r>
        <w:rPr>
          <w:color w:val="070707"/>
          <w:w w:val="105"/>
        </w:rPr>
        <w:t>ESA</w:t>
      </w:r>
      <w:r>
        <w:rPr>
          <w:color w:val="070707"/>
          <w:spacing w:val="-4"/>
          <w:w w:val="105"/>
        </w:rPr>
        <w:t xml:space="preserve"> </w:t>
      </w:r>
      <w:r>
        <w:rPr>
          <w:color w:val="070707"/>
          <w:w w:val="105"/>
        </w:rPr>
        <w:t>decision can</w:t>
      </w:r>
      <w:r>
        <w:rPr>
          <w:color w:val="070707"/>
          <w:spacing w:val="-9"/>
          <w:w w:val="105"/>
        </w:rPr>
        <w:t xml:space="preserve"> </w:t>
      </w:r>
      <w:r>
        <w:rPr>
          <w:color w:val="070707"/>
          <w:w w:val="105"/>
        </w:rPr>
        <w:t>be</w:t>
      </w:r>
      <w:r>
        <w:rPr>
          <w:color w:val="070707"/>
          <w:spacing w:val="-6"/>
          <w:w w:val="105"/>
        </w:rPr>
        <w:t xml:space="preserve"> </w:t>
      </w:r>
      <w:r>
        <w:rPr>
          <w:color w:val="070707"/>
          <w:w w:val="105"/>
        </w:rPr>
        <w:t>expected</w:t>
      </w:r>
      <w:r>
        <w:rPr>
          <w:color w:val="070707"/>
          <w:spacing w:val="-1"/>
          <w:w w:val="105"/>
        </w:rPr>
        <w:t xml:space="preserve"> </w:t>
      </w:r>
      <w:r>
        <w:rPr>
          <w:color w:val="070707"/>
          <w:w w:val="105"/>
        </w:rPr>
        <w:t>to take</w:t>
      </w:r>
      <w:r>
        <w:rPr>
          <w:color w:val="070707"/>
          <w:spacing w:val="-7"/>
          <w:w w:val="105"/>
        </w:rPr>
        <w:t xml:space="preserve"> </w:t>
      </w:r>
      <w:r>
        <w:rPr>
          <w:color w:val="070707"/>
          <w:w w:val="105"/>
        </w:rPr>
        <w:t>at</w:t>
      </w:r>
      <w:r>
        <w:rPr>
          <w:color w:val="070707"/>
          <w:spacing w:val="-9"/>
          <w:w w:val="105"/>
        </w:rPr>
        <w:t xml:space="preserve"> </w:t>
      </w:r>
      <w:r>
        <w:rPr>
          <w:color w:val="070707"/>
          <w:w w:val="105"/>
        </w:rPr>
        <w:t>least</w:t>
      </w:r>
      <w:r>
        <w:rPr>
          <w:color w:val="070707"/>
          <w:spacing w:val="-3"/>
          <w:w w:val="105"/>
        </w:rPr>
        <w:t xml:space="preserve"> </w:t>
      </w:r>
      <w:r>
        <w:rPr>
          <w:color w:val="070707"/>
          <w:w w:val="105"/>
        </w:rPr>
        <w:t>5</w:t>
      </w:r>
      <w:r>
        <w:rPr>
          <w:color w:val="070707"/>
          <w:spacing w:val="-11"/>
          <w:w w:val="105"/>
        </w:rPr>
        <w:t xml:space="preserve"> </w:t>
      </w:r>
      <w:r>
        <w:rPr>
          <w:color w:val="070707"/>
          <w:w w:val="105"/>
        </w:rPr>
        <w:t>months:</w:t>
      </w:r>
      <w:r>
        <w:rPr>
          <w:color w:val="070707"/>
          <w:spacing w:val="40"/>
          <w:w w:val="105"/>
        </w:rPr>
        <w:t xml:space="preserve"> </w:t>
      </w:r>
      <w:r>
        <w:rPr>
          <w:color w:val="070707"/>
          <w:w w:val="105"/>
        </w:rPr>
        <w:t>4</w:t>
      </w:r>
      <w:r>
        <w:rPr>
          <w:color w:val="070707"/>
          <w:spacing w:val="-15"/>
          <w:w w:val="105"/>
        </w:rPr>
        <w:t xml:space="preserve"> </w:t>
      </w:r>
      <w:r>
        <w:rPr>
          <w:color w:val="070707"/>
          <w:w w:val="105"/>
        </w:rPr>
        <w:t>weeks</w:t>
      </w:r>
      <w:r>
        <w:rPr>
          <w:color w:val="070707"/>
          <w:spacing w:val="-5"/>
          <w:w w:val="105"/>
        </w:rPr>
        <w:t xml:space="preserve"> </w:t>
      </w:r>
      <w:r>
        <w:rPr>
          <w:color w:val="070707"/>
          <w:w w:val="105"/>
        </w:rPr>
        <w:t>to</w:t>
      </w:r>
      <w:r>
        <w:rPr>
          <w:color w:val="070707"/>
          <w:spacing w:val="16"/>
          <w:w w:val="105"/>
        </w:rPr>
        <w:t xml:space="preserve"> </w:t>
      </w:r>
      <w:r>
        <w:rPr>
          <w:color w:val="070707"/>
          <w:w w:val="105"/>
        </w:rPr>
        <w:t>return</w:t>
      </w:r>
      <w:r>
        <w:rPr>
          <w:color w:val="070707"/>
          <w:spacing w:val="-9"/>
          <w:w w:val="105"/>
        </w:rPr>
        <w:t xml:space="preserve"> </w:t>
      </w:r>
      <w:r>
        <w:rPr>
          <w:color w:val="070707"/>
          <w:w w:val="105"/>
        </w:rPr>
        <w:t>the questionnaire,</w:t>
      </w:r>
      <w:r>
        <w:rPr>
          <w:color w:val="070707"/>
          <w:spacing w:val="-10"/>
          <w:w w:val="105"/>
        </w:rPr>
        <w:t xml:space="preserve"> </w:t>
      </w:r>
      <w:r>
        <w:rPr>
          <w:color w:val="070707"/>
          <w:w w:val="105"/>
        </w:rPr>
        <w:t>13 weeks waiting for the Atos medical and several weeks waiting for a decision. However, Atos</w:t>
      </w:r>
      <w:r>
        <w:rPr>
          <w:color w:val="070707"/>
          <w:spacing w:val="-1"/>
          <w:w w:val="105"/>
        </w:rPr>
        <w:t xml:space="preserve"> </w:t>
      </w:r>
      <w:r>
        <w:rPr>
          <w:color w:val="070707"/>
          <w:w w:val="105"/>
        </w:rPr>
        <w:t>and</w:t>
      </w:r>
      <w:r>
        <w:rPr>
          <w:color w:val="070707"/>
          <w:spacing w:val="-2"/>
          <w:w w:val="105"/>
        </w:rPr>
        <w:t xml:space="preserve"> </w:t>
      </w:r>
      <w:r>
        <w:rPr>
          <w:color w:val="070707"/>
          <w:w w:val="105"/>
        </w:rPr>
        <w:t>the DWP acknowledge that</w:t>
      </w:r>
      <w:r>
        <w:rPr>
          <w:color w:val="070707"/>
          <w:spacing w:val="-2"/>
          <w:w w:val="105"/>
        </w:rPr>
        <w:t xml:space="preserve"> </w:t>
      </w:r>
      <w:r>
        <w:rPr>
          <w:color w:val="070707"/>
          <w:w w:val="105"/>
        </w:rPr>
        <w:t>there are</w:t>
      </w:r>
      <w:r>
        <w:rPr>
          <w:color w:val="070707"/>
          <w:spacing w:val="-1"/>
          <w:w w:val="105"/>
        </w:rPr>
        <w:t xml:space="preserve"> </w:t>
      </w:r>
      <w:r>
        <w:rPr>
          <w:color w:val="070707"/>
          <w:w w:val="105"/>
        </w:rPr>
        <w:t>backlogs, requiring Atos to recruit more</w:t>
      </w:r>
      <w:r>
        <w:rPr>
          <w:color w:val="070707"/>
          <w:spacing w:val="-9"/>
          <w:w w:val="105"/>
        </w:rPr>
        <w:t xml:space="preserve"> </w:t>
      </w:r>
      <w:r>
        <w:rPr>
          <w:color w:val="070707"/>
          <w:w w:val="105"/>
        </w:rPr>
        <w:t>assessors and</w:t>
      </w:r>
      <w:r>
        <w:rPr>
          <w:color w:val="070707"/>
          <w:spacing w:val="-7"/>
          <w:w w:val="105"/>
        </w:rPr>
        <w:t xml:space="preserve"> </w:t>
      </w:r>
      <w:r>
        <w:rPr>
          <w:color w:val="070707"/>
          <w:w w:val="105"/>
        </w:rPr>
        <w:t>hold</w:t>
      </w:r>
      <w:r>
        <w:rPr>
          <w:color w:val="070707"/>
          <w:spacing w:val="-7"/>
          <w:w w:val="105"/>
        </w:rPr>
        <w:t xml:space="preserve"> </w:t>
      </w:r>
      <w:r>
        <w:rPr>
          <w:color w:val="070707"/>
          <w:w w:val="105"/>
        </w:rPr>
        <w:t>assessments in</w:t>
      </w:r>
      <w:r>
        <w:rPr>
          <w:color w:val="070707"/>
          <w:spacing w:val="-10"/>
          <w:w w:val="105"/>
        </w:rPr>
        <w:t xml:space="preserve"> </w:t>
      </w:r>
      <w:r>
        <w:rPr>
          <w:color w:val="070707"/>
          <w:w w:val="105"/>
        </w:rPr>
        <w:t>the evenings and</w:t>
      </w:r>
      <w:r>
        <w:rPr>
          <w:color w:val="070707"/>
          <w:spacing w:val="-5"/>
          <w:w w:val="105"/>
        </w:rPr>
        <w:t xml:space="preserve"> </w:t>
      </w:r>
      <w:r>
        <w:rPr>
          <w:color w:val="070707"/>
          <w:w w:val="105"/>
        </w:rPr>
        <w:t>at</w:t>
      </w:r>
      <w:r>
        <w:rPr>
          <w:color w:val="070707"/>
          <w:spacing w:val="-3"/>
          <w:w w:val="105"/>
        </w:rPr>
        <w:t xml:space="preserve"> </w:t>
      </w:r>
      <w:r>
        <w:rPr>
          <w:color w:val="070707"/>
          <w:w w:val="105"/>
        </w:rPr>
        <w:t>weekends.</w:t>
      </w:r>
      <w:r>
        <w:rPr>
          <w:color w:val="070707"/>
          <w:w w:val="105"/>
          <w:vertAlign w:val="superscript"/>
        </w:rPr>
        <w:t>42</w:t>
      </w:r>
      <w:r>
        <w:rPr>
          <w:color w:val="070707"/>
          <w:spacing w:val="34"/>
          <w:w w:val="105"/>
        </w:rPr>
        <w:t xml:space="preserve"> </w:t>
      </w:r>
      <w:r>
        <w:rPr>
          <w:color w:val="070707"/>
          <w:w w:val="105"/>
        </w:rPr>
        <w:t>In February 2012</w:t>
      </w:r>
      <w:r>
        <w:rPr>
          <w:color w:val="070707"/>
          <w:w w:val="105"/>
        </w:rPr>
        <w:t>, 3,122</w:t>
      </w:r>
      <w:r>
        <w:rPr>
          <w:color w:val="070707"/>
          <w:spacing w:val="-4"/>
          <w:w w:val="105"/>
        </w:rPr>
        <w:t xml:space="preserve"> </w:t>
      </w:r>
      <w:r>
        <w:rPr>
          <w:color w:val="070707"/>
          <w:w w:val="105"/>
        </w:rPr>
        <w:t>claimants attended a</w:t>
      </w:r>
      <w:r>
        <w:rPr>
          <w:color w:val="070707"/>
          <w:spacing w:val="-1"/>
          <w:w w:val="105"/>
        </w:rPr>
        <w:t xml:space="preserve"> </w:t>
      </w:r>
      <w:r>
        <w:rPr>
          <w:color w:val="070707"/>
          <w:w w:val="105"/>
        </w:rPr>
        <w:t>centre for an</w:t>
      </w:r>
      <w:r>
        <w:rPr>
          <w:color w:val="070707"/>
          <w:spacing w:val="-4"/>
          <w:w w:val="105"/>
        </w:rPr>
        <w:t xml:space="preserve"> </w:t>
      </w:r>
      <w:r>
        <w:rPr>
          <w:color w:val="070707"/>
          <w:w w:val="105"/>
        </w:rPr>
        <w:t>assessment, but</w:t>
      </w:r>
      <w:r>
        <w:rPr>
          <w:color w:val="070707"/>
          <w:spacing w:val="31"/>
          <w:w w:val="105"/>
        </w:rPr>
        <w:t xml:space="preserve"> </w:t>
      </w:r>
      <w:r>
        <w:rPr>
          <w:color w:val="070707"/>
          <w:w w:val="105"/>
        </w:rPr>
        <w:t>were</w:t>
      </w:r>
      <w:r>
        <w:rPr>
          <w:color w:val="070707"/>
          <w:spacing w:val="-2"/>
          <w:w w:val="105"/>
        </w:rPr>
        <w:t xml:space="preserve"> </w:t>
      </w:r>
      <w:r>
        <w:rPr>
          <w:color w:val="070707"/>
          <w:w w:val="105"/>
        </w:rPr>
        <w:t>unable</w:t>
      </w:r>
      <w:r>
        <w:rPr>
          <w:color w:val="070707"/>
          <w:spacing w:val="-4"/>
          <w:w w:val="105"/>
        </w:rPr>
        <w:t xml:space="preserve"> </w:t>
      </w:r>
      <w:r>
        <w:rPr>
          <w:color w:val="070707"/>
          <w:w w:val="105"/>
        </w:rPr>
        <w:t>to have</w:t>
      </w:r>
      <w:r>
        <w:rPr>
          <w:color w:val="070707"/>
          <w:spacing w:val="-3"/>
          <w:w w:val="105"/>
        </w:rPr>
        <w:t xml:space="preserve"> </w:t>
      </w:r>
      <w:r>
        <w:rPr>
          <w:color w:val="070707"/>
          <w:w w:val="105"/>
        </w:rPr>
        <w:t>one</w:t>
      </w:r>
      <w:r>
        <w:rPr>
          <w:color w:val="070707"/>
          <w:spacing w:val="-5"/>
          <w:w w:val="105"/>
        </w:rPr>
        <w:t xml:space="preserve"> </w:t>
      </w:r>
      <w:r>
        <w:rPr>
          <w:color w:val="070707"/>
          <w:w w:val="105"/>
        </w:rPr>
        <w:t>for</w:t>
      </w:r>
      <w:r>
        <w:rPr>
          <w:color w:val="070707"/>
          <w:spacing w:val="25"/>
          <w:w w:val="105"/>
        </w:rPr>
        <w:t xml:space="preserve"> </w:t>
      </w:r>
      <w:r>
        <w:rPr>
          <w:color w:val="070707"/>
          <w:w w:val="105"/>
        </w:rPr>
        <w:t>reasons that are</w:t>
      </w:r>
      <w:r>
        <w:rPr>
          <w:color w:val="070707"/>
          <w:spacing w:val="-4"/>
          <w:w w:val="105"/>
        </w:rPr>
        <w:t xml:space="preserve"> </w:t>
      </w:r>
      <w:r>
        <w:rPr>
          <w:color w:val="070707"/>
          <w:w w:val="105"/>
        </w:rPr>
        <w:t>attributable to Atos.</w:t>
      </w:r>
      <w:r>
        <w:rPr>
          <w:rFonts w:ascii="Times New Roman"/>
          <w:color w:val="070707"/>
          <w:w w:val="105"/>
          <w:vertAlign w:val="superscript"/>
        </w:rPr>
        <w:t>43</w:t>
      </w:r>
      <w:r>
        <w:rPr>
          <w:rFonts w:ascii="Times New Roman"/>
          <w:color w:val="070707"/>
          <w:spacing w:val="-2"/>
          <w:w w:val="105"/>
        </w:rPr>
        <w:t xml:space="preserve"> </w:t>
      </w:r>
      <w:r>
        <w:rPr>
          <w:color w:val="070707"/>
          <w:w w:val="105"/>
        </w:rPr>
        <w:t>More</w:t>
      </w:r>
      <w:r>
        <w:rPr>
          <w:color w:val="070707"/>
          <w:spacing w:val="-2"/>
          <w:w w:val="105"/>
        </w:rPr>
        <w:t xml:space="preserve"> </w:t>
      </w:r>
      <w:r>
        <w:rPr>
          <w:color w:val="070707"/>
          <w:w w:val="105"/>
        </w:rPr>
        <w:t>recently,</w:t>
      </w:r>
      <w:r>
        <w:rPr>
          <w:color w:val="070707"/>
          <w:spacing w:val="-2"/>
          <w:w w:val="105"/>
        </w:rPr>
        <w:t xml:space="preserve"> </w:t>
      </w:r>
      <w:r>
        <w:rPr>
          <w:color w:val="070707"/>
          <w:w w:val="105"/>
        </w:rPr>
        <w:t>the DWP has</w:t>
      </w:r>
      <w:r>
        <w:rPr>
          <w:color w:val="070707"/>
          <w:spacing w:val="-3"/>
          <w:w w:val="105"/>
        </w:rPr>
        <w:t xml:space="preserve"> </w:t>
      </w:r>
      <w:r>
        <w:rPr>
          <w:color w:val="070707"/>
          <w:w w:val="105"/>
        </w:rPr>
        <w:t>had</w:t>
      </w:r>
      <w:r>
        <w:rPr>
          <w:color w:val="070707"/>
          <w:spacing w:val="-1"/>
          <w:w w:val="105"/>
        </w:rPr>
        <w:t xml:space="preserve"> </w:t>
      </w:r>
      <w:r>
        <w:rPr>
          <w:color w:val="070707"/>
          <w:w w:val="105"/>
        </w:rPr>
        <w:t>to halt all</w:t>
      </w:r>
      <w:r>
        <w:rPr>
          <w:color w:val="070707"/>
          <w:spacing w:val="-5"/>
          <w:w w:val="105"/>
        </w:rPr>
        <w:t xml:space="preserve"> </w:t>
      </w:r>
      <w:r>
        <w:rPr>
          <w:color w:val="070707"/>
          <w:w w:val="105"/>
        </w:rPr>
        <w:t>reassessments for two</w:t>
      </w:r>
      <w:r>
        <w:rPr>
          <w:color w:val="070707"/>
          <w:spacing w:val="38"/>
          <w:w w:val="105"/>
        </w:rPr>
        <w:t xml:space="preserve"> </w:t>
      </w:r>
      <w:r>
        <w:rPr>
          <w:color w:val="070707"/>
          <w:w w:val="105"/>
        </w:rPr>
        <w:t>years</w:t>
      </w:r>
      <w:r>
        <w:rPr>
          <w:color w:val="070707"/>
          <w:spacing w:val="-1"/>
          <w:w w:val="105"/>
        </w:rPr>
        <w:t xml:space="preserve"> </w:t>
      </w:r>
      <w:r>
        <w:rPr>
          <w:color w:val="070707"/>
          <w:w w:val="105"/>
        </w:rPr>
        <w:t>in</w:t>
      </w:r>
      <w:r>
        <w:rPr>
          <w:color w:val="070707"/>
          <w:spacing w:val="-6"/>
          <w:w w:val="105"/>
        </w:rPr>
        <w:t xml:space="preserve"> </w:t>
      </w:r>
      <w:r>
        <w:rPr>
          <w:color w:val="070707"/>
          <w:w w:val="105"/>
        </w:rPr>
        <w:t>order</w:t>
      </w:r>
      <w:r>
        <w:rPr>
          <w:color w:val="070707"/>
          <w:spacing w:val="-7"/>
          <w:w w:val="105"/>
        </w:rPr>
        <w:t xml:space="preserve"> </w:t>
      </w:r>
      <w:r>
        <w:rPr>
          <w:color w:val="070707"/>
          <w:w w:val="105"/>
        </w:rPr>
        <w:t>to manage</w:t>
      </w:r>
      <w:r>
        <w:rPr>
          <w:color w:val="070707"/>
          <w:spacing w:val="-3"/>
          <w:w w:val="105"/>
        </w:rPr>
        <w:t xml:space="preserve"> </w:t>
      </w:r>
      <w:r>
        <w:rPr>
          <w:color w:val="070707"/>
          <w:w w:val="105"/>
        </w:rPr>
        <w:t>the</w:t>
      </w:r>
      <w:r>
        <w:rPr>
          <w:color w:val="070707"/>
          <w:spacing w:val="20"/>
          <w:w w:val="105"/>
        </w:rPr>
        <w:t xml:space="preserve"> </w:t>
      </w:r>
      <w:r>
        <w:rPr>
          <w:color w:val="070707"/>
          <w:w w:val="105"/>
        </w:rPr>
        <w:t>backlog of</w:t>
      </w:r>
      <w:r>
        <w:rPr>
          <w:color w:val="070707"/>
          <w:spacing w:val="-6"/>
          <w:w w:val="105"/>
        </w:rPr>
        <w:t xml:space="preserve"> </w:t>
      </w:r>
      <w:r>
        <w:rPr>
          <w:color w:val="070707"/>
          <w:w w:val="105"/>
        </w:rPr>
        <w:t>cases waiting</w:t>
      </w:r>
      <w:r>
        <w:rPr>
          <w:color w:val="070707"/>
          <w:spacing w:val="-12"/>
          <w:w w:val="105"/>
        </w:rPr>
        <w:t xml:space="preserve"> </w:t>
      </w:r>
      <w:r>
        <w:rPr>
          <w:color w:val="070707"/>
          <w:w w:val="105"/>
        </w:rPr>
        <w:t xml:space="preserve">to be </w:t>
      </w:r>
      <w:r>
        <w:rPr>
          <w:color w:val="070707"/>
          <w:spacing w:val="-2"/>
          <w:w w:val="105"/>
        </w:rPr>
        <w:t>assessed</w:t>
      </w:r>
      <w:r>
        <w:rPr>
          <w:color w:val="313131"/>
          <w:spacing w:val="-2"/>
          <w:w w:val="105"/>
        </w:rPr>
        <w:t>.</w:t>
      </w:r>
    </w:p>
    <w:p w14:paraId="761627F9" w14:textId="77777777" w:rsidR="00284967" w:rsidRDefault="00284967">
      <w:pPr>
        <w:pStyle w:val="BodyText"/>
        <w:rPr>
          <w:sz w:val="20"/>
        </w:rPr>
      </w:pPr>
    </w:p>
    <w:p w14:paraId="4B08785D" w14:textId="77777777" w:rsidR="00284967" w:rsidRDefault="00284967">
      <w:pPr>
        <w:pStyle w:val="BodyText"/>
        <w:rPr>
          <w:sz w:val="20"/>
        </w:rPr>
      </w:pPr>
    </w:p>
    <w:p w14:paraId="1EFE59D5" w14:textId="77777777" w:rsidR="00284967" w:rsidRDefault="00807DB8">
      <w:pPr>
        <w:pStyle w:val="BodyText"/>
        <w:spacing w:before="2"/>
        <w:rPr>
          <w:sz w:val="18"/>
        </w:rPr>
      </w:pPr>
      <w:r>
        <w:pict w14:anchorId="08250946">
          <v:shape id="docshape35" o:spid="_x0000_s1153" style="position:absolute;margin-left:72.1pt;margin-top:11.7pt;width:145.2pt;height:.1pt;z-index:-15716864;mso-wrap-distance-left:0;mso-wrap-distance-right:0;mso-position-horizontal-relative:page" coordorigin="1442,234" coordsize="2904,0" path="m1442,234r2904,e" filled="f" strokeweight=".08475mm">
            <v:path arrowok="t"/>
            <w10:wrap type="topAndBottom" anchorx="page"/>
          </v:shape>
        </w:pict>
      </w:r>
    </w:p>
    <w:p w14:paraId="1EC91640" w14:textId="77777777" w:rsidR="00284967" w:rsidRDefault="00807DB8">
      <w:pPr>
        <w:spacing w:before="112"/>
        <w:ind w:left="224"/>
        <w:rPr>
          <w:sz w:val="18"/>
        </w:rPr>
      </w:pPr>
      <w:r>
        <w:rPr>
          <w:rFonts w:ascii="Times New Roman"/>
          <w:color w:val="1D1D1D"/>
          <w:position w:val="11"/>
          <w:sz w:val="14"/>
        </w:rPr>
        <w:t>41</w:t>
      </w:r>
      <w:r>
        <w:rPr>
          <w:rFonts w:ascii="Times New Roman"/>
          <w:color w:val="1D1D1D"/>
          <w:spacing w:val="39"/>
          <w:position w:val="11"/>
          <w:sz w:val="14"/>
        </w:rPr>
        <w:t xml:space="preserve"> </w:t>
      </w:r>
      <w:r>
        <w:rPr>
          <w:color w:val="070707"/>
          <w:sz w:val="18"/>
        </w:rPr>
        <w:t>Disability</w:t>
      </w:r>
      <w:r>
        <w:rPr>
          <w:color w:val="070707"/>
          <w:spacing w:val="5"/>
          <w:sz w:val="18"/>
        </w:rPr>
        <w:t xml:space="preserve"> </w:t>
      </w:r>
      <w:r>
        <w:rPr>
          <w:color w:val="070707"/>
          <w:sz w:val="18"/>
        </w:rPr>
        <w:t>Benefits</w:t>
      </w:r>
      <w:r>
        <w:rPr>
          <w:color w:val="070707"/>
          <w:spacing w:val="4"/>
          <w:sz w:val="18"/>
        </w:rPr>
        <w:t xml:space="preserve"> </w:t>
      </w:r>
      <w:r>
        <w:rPr>
          <w:color w:val="070707"/>
          <w:sz w:val="18"/>
        </w:rPr>
        <w:t>Consortium</w:t>
      </w:r>
      <w:r>
        <w:rPr>
          <w:color w:val="070707"/>
          <w:spacing w:val="25"/>
          <w:sz w:val="18"/>
        </w:rPr>
        <w:t xml:space="preserve"> </w:t>
      </w:r>
      <w:r>
        <w:rPr>
          <w:color w:val="070707"/>
          <w:spacing w:val="-4"/>
          <w:sz w:val="18"/>
        </w:rPr>
        <w:t>2012</w:t>
      </w:r>
    </w:p>
    <w:p w14:paraId="23674EDF" w14:textId="77777777" w:rsidR="00284967" w:rsidRDefault="00807DB8">
      <w:pPr>
        <w:spacing w:before="14" w:line="283" w:lineRule="auto"/>
        <w:ind w:left="224" w:right="386" w:firstLine="1"/>
        <w:rPr>
          <w:sz w:val="18"/>
        </w:rPr>
      </w:pPr>
      <w:r>
        <w:rPr>
          <w:color w:val="1D1D1D"/>
          <w:w w:val="105"/>
          <w:position w:val="11"/>
          <w:sz w:val="14"/>
        </w:rPr>
        <w:t>42</w:t>
      </w:r>
      <w:r>
        <w:rPr>
          <w:color w:val="1D1D1D"/>
          <w:spacing w:val="-9"/>
          <w:w w:val="105"/>
          <w:position w:val="11"/>
          <w:sz w:val="14"/>
        </w:rPr>
        <w:t xml:space="preserve"> </w:t>
      </w:r>
      <w:r>
        <w:rPr>
          <w:color w:val="070707"/>
          <w:w w:val="105"/>
          <w:sz w:val="18"/>
        </w:rPr>
        <w:t>E.g</w:t>
      </w:r>
      <w:r>
        <w:rPr>
          <w:color w:val="313131"/>
          <w:w w:val="105"/>
          <w:sz w:val="18"/>
        </w:rPr>
        <w:t>.</w:t>
      </w:r>
      <w:r>
        <w:rPr>
          <w:color w:val="313131"/>
          <w:spacing w:val="-20"/>
          <w:w w:val="105"/>
          <w:sz w:val="18"/>
        </w:rPr>
        <w:t xml:space="preserve"> </w:t>
      </w:r>
      <w:r>
        <w:rPr>
          <w:color w:val="070707"/>
          <w:w w:val="105"/>
          <w:sz w:val="18"/>
        </w:rPr>
        <w:t>Grayling,</w:t>
      </w:r>
      <w:r>
        <w:rPr>
          <w:color w:val="070707"/>
          <w:spacing w:val="-7"/>
          <w:w w:val="105"/>
          <w:sz w:val="18"/>
        </w:rPr>
        <w:t xml:space="preserve"> </w:t>
      </w:r>
      <w:r>
        <w:rPr>
          <w:color w:val="070707"/>
          <w:w w:val="105"/>
          <w:sz w:val="18"/>
        </w:rPr>
        <w:t>Hansard</w:t>
      </w:r>
      <w:r>
        <w:rPr>
          <w:color w:val="313131"/>
          <w:w w:val="105"/>
          <w:sz w:val="18"/>
        </w:rPr>
        <w:t>,</w:t>
      </w:r>
      <w:r>
        <w:rPr>
          <w:color w:val="313131"/>
          <w:spacing w:val="-16"/>
          <w:w w:val="105"/>
          <w:sz w:val="18"/>
        </w:rPr>
        <w:t xml:space="preserve"> </w:t>
      </w:r>
      <w:r>
        <w:rPr>
          <w:color w:val="070707"/>
          <w:w w:val="105"/>
          <w:sz w:val="18"/>
        </w:rPr>
        <w:t>1</w:t>
      </w:r>
      <w:r>
        <w:rPr>
          <w:color w:val="070707"/>
          <w:spacing w:val="-9"/>
          <w:w w:val="105"/>
          <w:sz w:val="18"/>
        </w:rPr>
        <w:t xml:space="preserve"> </w:t>
      </w:r>
      <w:r>
        <w:rPr>
          <w:color w:val="070707"/>
          <w:w w:val="105"/>
          <w:sz w:val="18"/>
        </w:rPr>
        <w:t>Mar</w:t>
      </w:r>
      <w:r>
        <w:rPr>
          <w:color w:val="070707"/>
          <w:spacing w:val="-1"/>
          <w:w w:val="105"/>
          <w:sz w:val="18"/>
        </w:rPr>
        <w:t xml:space="preserve"> </w:t>
      </w:r>
      <w:r>
        <w:rPr>
          <w:color w:val="070707"/>
          <w:w w:val="105"/>
          <w:sz w:val="18"/>
        </w:rPr>
        <w:t>2012</w:t>
      </w:r>
      <w:r>
        <w:rPr>
          <w:color w:val="070707"/>
          <w:spacing w:val="-8"/>
          <w:w w:val="105"/>
          <w:sz w:val="18"/>
        </w:rPr>
        <w:t xml:space="preserve"> </w:t>
      </w:r>
      <w:r>
        <w:rPr>
          <w:color w:val="1D1D1D"/>
          <w:w w:val="105"/>
          <w:sz w:val="18"/>
        </w:rPr>
        <w:t>:</w:t>
      </w:r>
      <w:r>
        <w:rPr>
          <w:color w:val="1D1D1D"/>
          <w:spacing w:val="-11"/>
          <w:w w:val="105"/>
          <w:sz w:val="18"/>
        </w:rPr>
        <w:t xml:space="preserve"> </w:t>
      </w:r>
      <w:r>
        <w:rPr>
          <w:color w:val="070707"/>
          <w:w w:val="105"/>
          <w:sz w:val="18"/>
        </w:rPr>
        <w:t>Column</w:t>
      </w:r>
      <w:r>
        <w:rPr>
          <w:color w:val="070707"/>
          <w:spacing w:val="-6"/>
          <w:w w:val="105"/>
          <w:sz w:val="18"/>
        </w:rPr>
        <w:t xml:space="preserve"> </w:t>
      </w:r>
      <w:r>
        <w:rPr>
          <w:color w:val="070707"/>
          <w:w w:val="105"/>
          <w:sz w:val="18"/>
        </w:rPr>
        <w:t xml:space="preserve">425W </w:t>
      </w:r>
      <w:hyperlink r:id="rId16" w:anchor="120301">
        <w:r>
          <w:rPr>
            <w:color w:val="0F08CF"/>
            <w:spacing w:val="-2"/>
            <w:w w:val="105"/>
            <w:sz w:val="18"/>
            <w:u w:val="thick" w:color="0F08CF"/>
          </w:rPr>
          <w:t>http://www</w:t>
        </w:r>
        <w:r>
          <w:rPr>
            <w:color w:val="2D26CF"/>
            <w:spacing w:val="-2"/>
            <w:w w:val="105"/>
            <w:sz w:val="18"/>
            <w:u w:val="thick" w:color="0F08CF"/>
          </w:rPr>
          <w:t>.</w:t>
        </w:r>
        <w:r>
          <w:rPr>
            <w:color w:val="0F08CF"/>
            <w:spacing w:val="-2"/>
            <w:w w:val="105"/>
            <w:sz w:val="18"/>
            <w:u w:val="thick" w:color="0F08CF"/>
          </w:rPr>
          <w:t>publications.parliament.uk/pa/cm201212/cmhansrd/cm120301/text/120301w000l.htm#120301</w:t>
        </w:r>
      </w:hyperlink>
      <w:r>
        <w:rPr>
          <w:color w:val="0F08CF"/>
          <w:spacing w:val="80"/>
          <w:w w:val="105"/>
          <w:sz w:val="18"/>
        </w:rPr>
        <w:t xml:space="preserve">  </w:t>
      </w:r>
      <w:r>
        <w:rPr>
          <w:color w:val="0F08CF"/>
          <w:spacing w:val="-2"/>
          <w:w w:val="105"/>
          <w:sz w:val="18"/>
          <w:u w:val="thick" w:color="0F08CF"/>
        </w:rPr>
        <w:t>53000149</w:t>
      </w:r>
    </w:p>
    <w:p w14:paraId="4D498EA3" w14:textId="77777777" w:rsidR="00284967" w:rsidRDefault="00807DB8">
      <w:pPr>
        <w:spacing w:line="253" w:lineRule="exact"/>
        <w:ind w:left="224"/>
        <w:rPr>
          <w:sz w:val="18"/>
        </w:rPr>
      </w:pPr>
      <w:r>
        <w:rPr>
          <w:rFonts w:ascii="Times New Roman"/>
          <w:color w:val="070707"/>
          <w:position w:val="11"/>
          <w:sz w:val="15"/>
        </w:rPr>
        <w:t>43</w:t>
      </w:r>
      <w:r>
        <w:rPr>
          <w:rFonts w:ascii="Times New Roman"/>
          <w:color w:val="070707"/>
          <w:spacing w:val="31"/>
          <w:position w:val="11"/>
          <w:sz w:val="15"/>
        </w:rPr>
        <w:t xml:space="preserve"> </w:t>
      </w:r>
      <w:r>
        <w:rPr>
          <w:color w:val="070707"/>
          <w:sz w:val="18"/>
        </w:rPr>
        <w:t>Grayling,</w:t>
      </w:r>
      <w:r>
        <w:rPr>
          <w:color w:val="070707"/>
          <w:spacing w:val="6"/>
          <w:sz w:val="18"/>
        </w:rPr>
        <w:t xml:space="preserve"> </w:t>
      </w:r>
      <w:r>
        <w:rPr>
          <w:color w:val="070707"/>
          <w:sz w:val="18"/>
        </w:rPr>
        <w:t>Hansard,</w:t>
      </w:r>
      <w:r>
        <w:rPr>
          <w:color w:val="070707"/>
          <w:spacing w:val="2"/>
          <w:sz w:val="18"/>
        </w:rPr>
        <w:t xml:space="preserve"> </w:t>
      </w:r>
      <w:r>
        <w:rPr>
          <w:color w:val="070707"/>
          <w:sz w:val="18"/>
        </w:rPr>
        <w:t>12</w:t>
      </w:r>
      <w:r>
        <w:rPr>
          <w:color w:val="070707"/>
          <w:spacing w:val="-3"/>
          <w:sz w:val="18"/>
        </w:rPr>
        <w:t xml:space="preserve"> </w:t>
      </w:r>
      <w:r>
        <w:rPr>
          <w:color w:val="070707"/>
          <w:sz w:val="18"/>
        </w:rPr>
        <w:t>Mar</w:t>
      </w:r>
      <w:r>
        <w:rPr>
          <w:color w:val="070707"/>
          <w:spacing w:val="18"/>
          <w:sz w:val="18"/>
        </w:rPr>
        <w:t xml:space="preserve"> </w:t>
      </w:r>
      <w:r>
        <w:rPr>
          <w:color w:val="070707"/>
          <w:sz w:val="18"/>
        </w:rPr>
        <w:t>2012:</w:t>
      </w:r>
      <w:r>
        <w:rPr>
          <w:color w:val="070707"/>
          <w:spacing w:val="-6"/>
          <w:sz w:val="18"/>
        </w:rPr>
        <w:t xml:space="preserve"> </w:t>
      </w:r>
      <w:r>
        <w:rPr>
          <w:color w:val="070707"/>
          <w:sz w:val="18"/>
        </w:rPr>
        <w:t>Column</w:t>
      </w:r>
      <w:r>
        <w:rPr>
          <w:color w:val="070707"/>
          <w:spacing w:val="11"/>
          <w:sz w:val="18"/>
        </w:rPr>
        <w:t xml:space="preserve"> </w:t>
      </w:r>
      <w:r>
        <w:rPr>
          <w:color w:val="070707"/>
          <w:spacing w:val="-5"/>
          <w:sz w:val="18"/>
        </w:rPr>
        <w:t>81W</w:t>
      </w:r>
    </w:p>
    <w:p w14:paraId="19F1E3F3" w14:textId="77777777" w:rsidR="00284967" w:rsidRDefault="00807DB8">
      <w:pPr>
        <w:spacing w:before="48" w:line="278" w:lineRule="auto"/>
        <w:ind w:left="224" w:right="386" w:hanging="1"/>
        <w:rPr>
          <w:sz w:val="18"/>
        </w:rPr>
      </w:pPr>
      <w:hyperlink r:id="rId17" w:anchor="120312">
        <w:r>
          <w:rPr>
            <w:color w:val="0F08CF"/>
            <w:spacing w:val="-2"/>
            <w:w w:val="105"/>
            <w:sz w:val="18"/>
            <w:u w:val="thick" w:color="0F08CF"/>
          </w:rPr>
          <w:t>http</w:t>
        </w:r>
        <w:r>
          <w:rPr>
            <w:color w:val="2D26CF"/>
            <w:spacing w:val="-2"/>
            <w:w w:val="105"/>
            <w:sz w:val="18"/>
            <w:u w:val="thick" w:color="0F08CF"/>
          </w:rPr>
          <w:t>:</w:t>
        </w:r>
        <w:r>
          <w:rPr>
            <w:color w:val="0F08CF"/>
            <w:spacing w:val="-2"/>
            <w:w w:val="105"/>
            <w:sz w:val="18"/>
            <w:u w:val="thick" w:color="0F08CF"/>
          </w:rPr>
          <w:t>//www</w:t>
        </w:r>
        <w:r>
          <w:rPr>
            <w:color w:val="2D26CF"/>
            <w:spacing w:val="-2"/>
            <w:w w:val="105"/>
            <w:sz w:val="18"/>
            <w:u w:val="thick" w:color="0F08CF"/>
          </w:rPr>
          <w:t>.</w:t>
        </w:r>
        <w:r>
          <w:rPr>
            <w:color w:val="0F08CF"/>
            <w:spacing w:val="-2"/>
            <w:w w:val="105"/>
            <w:sz w:val="18"/>
            <w:u w:val="thick" w:color="0F08CF"/>
          </w:rPr>
          <w:t>publications</w:t>
        </w:r>
        <w:r>
          <w:rPr>
            <w:color w:val="2D26CF"/>
            <w:spacing w:val="-2"/>
            <w:w w:val="105"/>
            <w:sz w:val="18"/>
            <w:u w:val="thick" w:color="0F08CF"/>
          </w:rPr>
          <w:t>.</w:t>
        </w:r>
        <w:r>
          <w:rPr>
            <w:color w:val="0F08CF"/>
            <w:spacing w:val="-2"/>
            <w:w w:val="105"/>
            <w:sz w:val="18"/>
            <w:u w:val="thick" w:color="0F08CF"/>
          </w:rPr>
          <w:t>parliament.uk/pa/cm201212/cmhansrd/cm120312/text/120312w0003</w:t>
        </w:r>
        <w:r>
          <w:rPr>
            <w:color w:val="2D26CF"/>
            <w:spacing w:val="-2"/>
            <w:w w:val="105"/>
            <w:sz w:val="18"/>
            <w:u w:val="thick" w:color="0F08CF"/>
          </w:rPr>
          <w:t>.</w:t>
        </w:r>
        <w:r>
          <w:rPr>
            <w:color w:val="0F08CF"/>
            <w:spacing w:val="-2"/>
            <w:w w:val="105"/>
            <w:sz w:val="18"/>
            <w:u w:val="thick" w:color="0F08CF"/>
          </w:rPr>
          <w:t>htm#120312</w:t>
        </w:r>
      </w:hyperlink>
      <w:r>
        <w:rPr>
          <w:color w:val="0F08CF"/>
          <w:spacing w:val="80"/>
          <w:w w:val="105"/>
          <w:sz w:val="18"/>
        </w:rPr>
        <w:t xml:space="preserve"> </w:t>
      </w:r>
      <w:r>
        <w:rPr>
          <w:color w:val="0F08CF"/>
          <w:spacing w:val="-2"/>
          <w:w w:val="105"/>
          <w:sz w:val="18"/>
          <w:u w:val="thick" w:color="0F08CF"/>
        </w:rPr>
        <w:t>40001145</w:t>
      </w:r>
    </w:p>
    <w:p w14:paraId="6FC2A7DB" w14:textId="77777777" w:rsidR="00284967" w:rsidRDefault="00807DB8">
      <w:pPr>
        <w:spacing w:before="5" w:line="283" w:lineRule="auto"/>
        <w:ind w:left="225" w:right="386" w:firstLine="3"/>
        <w:rPr>
          <w:sz w:val="18"/>
        </w:rPr>
      </w:pPr>
      <w:r>
        <w:rPr>
          <w:color w:val="1D1D1D"/>
          <w:sz w:val="18"/>
        </w:rPr>
        <w:t xml:space="preserve">"During </w:t>
      </w:r>
      <w:r>
        <w:rPr>
          <w:color w:val="070707"/>
          <w:sz w:val="18"/>
        </w:rPr>
        <w:t>February 2012 there were 5,353 claimants who had</w:t>
      </w:r>
      <w:r>
        <w:rPr>
          <w:color w:val="070707"/>
          <w:spacing w:val="-3"/>
          <w:sz w:val="18"/>
        </w:rPr>
        <w:t xml:space="preserve"> </w:t>
      </w:r>
      <w:r>
        <w:rPr>
          <w:color w:val="070707"/>
          <w:sz w:val="18"/>
        </w:rPr>
        <w:t>been scheduled to</w:t>
      </w:r>
      <w:r>
        <w:rPr>
          <w:color w:val="070707"/>
          <w:spacing w:val="32"/>
          <w:sz w:val="18"/>
        </w:rPr>
        <w:t xml:space="preserve"> </w:t>
      </w:r>
      <w:r>
        <w:rPr>
          <w:color w:val="070707"/>
          <w:sz w:val="18"/>
        </w:rPr>
        <w:t>attend a work capability assessment (WCA) for employment and support allowance and, although they at</w:t>
      </w:r>
      <w:r>
        <w:rPr>
          <w:color w:val="070707"/>
          <w:sz w:val="18"/>
        </w:rPr>
        <w:t>tended the Medical Assessment Centre, the WCA could not be conducted by Atos Healthcare</w:t>
      </w:r>
      <w:r>
        <w:rPr>
          <w:color w:val="313131"/>
          <w:sz w:val="18"/>
        </w:rPr>
        <w:t>.</w:t>
      </w:r>
    </w:p>
    <w:p w14:paraId="19AE80CF" w14:textId="77777777" w:rsidR="00284967" w:rsidRDefault="00807DB8">
      <w:pPr>
        <w:spacing w:before="2" w:line="283" w:lineRule="auto"/>
        <w:ind w:left="222" w:right="167" w:firstLine="1"/>
        <w:rPr>
          <w:sz w:val="18"/>
        </w:rPr>
      </w:pPr>
      <w:r>
        <w:rPr>
          <w:color w:val="070707"/>
          <w:w w:val="105"/>
          <w:sz w:val="18"/>
        </w:rPr>
        <w:t>Of</w:t>
      </w:r>
      <w:r>
        <w:rPr>
          <w:color w:val="070707"/>
          <w:spacing w:val="-14"/>
          <w:w w:val="105"/>
          <w:sz w:val="18"/>
        </w:rPr>
        <w:t xml:space="preserve"> </w:t>
      </w:r>
      <w:r>
        <w:rPr>
          <w:color w:val="070707"/>
          <w:w w:val="105"/>
          <w:sz w:val="18"/>
        </w:rPr>
        <w:t>this</w:t>
      </w:r>
      <w:r>
        <w:rPr>
          <w:color w:val="070707"/>
          <w:spacing w:val="-13"/>
          <w:w w:val="105"/>
          <w:sz w:val="18"/>
        </w:rPr>
        <w:t xml:space="preserve"> </w:t>
      </w:r>
      <w:r>
        <w:rPr>
          <w:color w:val="070707"/>
          <w:w w:val="105"/>
          <w:sz w:val="18"/>
        </w:rPr>
        <w:t>number</w:t>
      </w:r>
      <w:r>
        <w:rPr>
          <w:color w:val="070707"/>
          <w:spacing w:val="-13"/>
          <w:w w:val="105"/>
          <w:sz w:val="18"/>
        </w:rPr>
        <w:t xml:space="preserve"> </w:t>
      </w:r>
      <w:r>
        <w:rPr>
          <w:color w:val="070707"/>
          <w:w w:val="105"/>
          <w:sz w:val="18"/>
        </w:rPr>
        <w:t>2,231</w:t>
      </w:r>
      <w:r>
        <w:rPr>
          <w:color w:val="070707"/>
          <w:spacing w:val="-22"/>
          <w:w w:val="105"/>
          <w:sz w:val="18"/>
        </w:rPr>
        <w:t xml:space="preserve"> </w:t>
      </w:r>
      <w:r>
        <w:rPr>
          <w:color w:val="070707"/>
          <w:w w:val="105"/>
          <w:sz w:val="18"/>
        </w:rPr>
        <w:t>were</w:t>
      </w:r>
      <w:r>
        <w:rPr>
          <w:color w:val="070707"/>
          <w:spacing w:val="-14"/>
          <w:w w:val="105"/>
          <w:sz w:val="18"/>
        </w:rPr>
        <w:t xml:space="preserve"> </w:t>
      </w:r>
      <w:r>
        <w:rPr>
          <w:color w:val="070707"/>
          <w:w w:val="105"/>
          <w:sz w:val="18"/>
        </w:rPr>
        <w:t>for</w:t>
      </w:r>
      <w:r>
        <w:rPr>
          <w:color w:val="070707"/>
          <w:spacing w:val="-13"/>
          <w:w w:val="105"/>
          <w:sz w:val="18"/>
        </w:rPr>
        <w:t xml:space="preserve"> </w:t>
      </w:r>
      <w:r>
        <w:rPr>
          <w:color w:val="070707"/>
          <w:w w:val="105"/>
          <w:sz w:val="18"/>
        </w:rPr>
        <w:t>reasons</w:t>
      </w:r>
      <w:r>
        <w:rPr>
          <w:color w:val="070707"/>
          <w:spacing w:val="-13"/>
          <w:w w:val="105"/>
          <w:sz w:val="18"/>
        </w:rPr>
        <w:t xml:space="preserve"> </w:t>
      </w:r>
      <w:r>
        <w:rPr>
          <w:color w:val="070707"/>
          <w:w w:val="105"/>
          <w:sz w:val="18"/>
        </w:rPr>
        <w:t>which</w:t>
      </w:r>
      <w:r>
        <w:rPr>
          <w:color w:val="070707"/>
          <w:spacing w:val="-13"/>
          <w:w w:val="105"/>
          <w:sz w:val="18"/>
        </w:rPr>
        <w:t xml:space="preserve"> </w:t>
      </w:r>
      <w:r>
        <w:rPr>
          <w:color w:val="070707"/>
          <w:w w:val="105"/>
          <w:sz w:val="18"/>
        </w:rPr>
        <w:t>it</w:t>
      </w:r>
      <w:r>
        <w:rPr>
          <w:color w:val="070707"/>
          <w:spacing w:val="-6"/>
          <w:w w:val="105"/>
          <w:sz w:val="18"/>
        </w:rPr>
        <w:t xml:space="preserve"> </w:t>
      </w:r>
      <w:r>
        <w:rPr>
          <w:color w:val="070707"/>
          <w:w w:val="105"/>
          <w:sz w:val="18"/>
        </w:rPr>
        <w:t>has</w:t>
      </w:r>
      <w:r>
        <w:rPr>
          <w:color w:val="070707"/>
          <w:spacing w:val="-13"/>
          <w:w w:val="105"/>
          <w:sz w:val="18"/>
        </w:rPr>
        <w:t xml:space="preserve"> </w:t>
      </w:r>
      <w:r>
        <w:rPr>
          <w:color w:val="070707"/>
          <w:w w:val="105"/>
          <w:sz w:val="18"/>
        </w:rPr>
        <w:t>been</w:t>
      </w:r>
      <w:r>
        <w:rPr>
          <w:color w:val="070707"/>
          <w:spacing w:val="-13"/>
          <w:w w:val="105"/>
          <w:sz w:val="18"/>
        </w:rPr>
        <w:t xml:space="preserve"> </w:t>
      </w:r>
      <w:r>
        <w:rPr>
          <w:color w:val="070707"/>
          <w:w w:val="105"/>
          <w:sz w:val="18"/>
        </w:rPr>
        <w:t>contractually agreed</w:t>
      </w:r>
      <w:r>
        <w:rPr>
          <w:color w:val="070707"/>
          <w:spacing w:val="-12"/>
          <w:w w:val="105"/>
          <w:sz w:val="18"/>
        </w:rPr>
        <w:t xml:space="preserve"> </w:t>
      </w:r>
      <w:r>
        <w:rPr>
          <w:color w:val="070707"/>
          <w:w w:val="105"/>
          <w:sz w:val="18"/>
        </w:rPr>
        <w:t>to</w:t>
      </w:r>
      <w:r>
        <w:rPr>
          <w:color w:val="070707"/>
          <w:spacing w:val="3"/>
          <w:w w:val="105"/>
          <w:sz w:val="18"/>
        </w:rPr>
        <w:t xml:space="preserve"> </w:t>
      </w:r>
      <w:r>
        <w:rPr>
          <w:color w:val="070707"/>
          <w:w w:val="105"/>
          <w:sz w:val="18"/>
        </w:rPr>
        <w:t>be</w:t>
      </w:r>
      <w:r>
        <w:rPr>
          <w:color w:val="070707"/>
          <w:spacing w:val="-14"/>
          <w:w w:val="105"/>
          <w:sz w:val="18"/>
        </w:rPr>
        <w:t xml:space="preserve"> </w:t>
      </w:r>
      <w:r>
        <w:rPr>
          <w:color w:val="070707"/>
          <w:w w:val="105"/>
          <w:sz w:val="18"/>
        </w:rPr>
        <w:t>outside</w:t>
      </w:r>
      <w:r>
        <w:rPr>
          <w:color w:val="070707"/>
          <w:spacing w:val="-13"/>
          <w:w w:val="105"/>
          <w:sz w:val="18"/>
        </w:rPr>
        <w:t xml:space="preserve"> </w:t>
      </w:r>
      <w:r>
        <w:rPr>
          <w:color w:val="070707"/>
          <w:w w:val="105"/>
          <w:sz w:val="18"/>
        </w:rPr>
        <w:t>the</w:t>
      </w:r>
      <w:r>
        <w:rPr>
          <w:color w:val="070707"/>
          <w:spacing w:val="-13"/>
          <w:w w:val="105"/>
          <w:sz w:val="18"/>
        </w:rPr>
        <w:t xml:space="preserve"> </w:t>
      </w:r>
      <w:r>
        <w:rPr>
          <w:color w:val="070707"/>
          <w:w w:val="105"/>
          <w:sz w:val="18"/>
        </w:rPr>
        <w:t>control</w:t>
      </w:r>
      <w:r>
        <w:rPr>
          <w:color w:val="070707"/>
          <w:spacing w:val="-9"/>
          <w:w w:val="105"/>
          <w:sz w:val="18"/>
        </w:rPr>
        <w:t xml:space="preserve"> </w:t>
      </w:r>
      <w:r>
        <w:rPr>
          <w:color w:val="070707"/>
          <w:w w:val="105"/>
          <w:sz w:val="18"/>
        </w:rPr>
        <w:t>of</w:t>
      </w:r>
      <w:r>
        <w:rPr>
          <w:color w:val="070707"/>
          <w:spacing w:val="-13"/>
          <w:w w:val="105"/>
          <w:sz w:val="18"/>
        </w:rPr>
        <w:t xml:space="preserve"> </w:t>
      </w:r>
      <w:r>
        <w:rPr>
          <w:color w:val="070707"/>
          <w:w w:val="105"/>
          <w:sz w:val="18"/>
        </w:rPr>
        <w:t xml:space="preserve">Atos </w:t>
      </w:r>
      <w:r>
        <w:rPr>
          <w:color w:val="070707"/>
          <w:sz w:val="18"/>
        </w:rPr>
        <w:t>Healthcare, these reasons are</w:t>
      </w:r>
      <w:r>
        <w:rPr>
          <w:color w:val="313131"/>
          <w:sz w:val="18"/>
        </w:rPr>
        <w:t>:</w:t>
      </w:r>
      <w:r>
        <w:rPr>
          <w:color w:val="313131"/>
          <w:spacing w:val="-17"/>
          <w:sz w:val="18"/>
        </w:rPr>
        <w:t xml:space="preserve"> </w:t>
      </w:r>
      <w:r>
        <w:rPr>
          <w:color w:val="070707"/>
          <w:sz w:val="18"/>
        </w:rPr>
        <w:t>being unfit on arrival to be assessed; arrived late (over 10</w:t>
      </w:r>
      <w:r>
        <w:rPr>
          <w:color w:val="070707"/>
          <w:spacing w:val="-8"/>
          <w:sz w:val="18"/>
        </w:rPr>
        <w:t xml:space="preserve"> </w:t>
      </w:r>
      <w:r>
        <w:rPr>
          <w:color w:val="070707"/>
          <w:sz w:val="18"/>
        </w:rPr>
        <w:t xml:space="preserve">minutes); nurse being </w:t>
      </w:r>
      <w:r>
        <w:rPr>
          <w:color w:val="070707"/>
          <w:w w:val="105"/>
          <w:sz w:val="18"/>
        </w:rPr>
        <w:t>unable</w:t>
      </w:r>
      <w:r>
        <w:rPr>
          <w:color w:val="070707"/>
          <w:spacing w:val="-14"/>
          <w:w w:val="105"/>
          <w:sz w:val="18"/>
        </w:rPr>
        <w:t xml:space="preserve"> </w:t>
      </w:r>
      <w:r>
        <w:rPr>
          <w:color w:val="070707"/>
          <w:w w:val="105"/>
          <w:sz w:val="18"/>
        </w:rPr>
        <w:t>to</w:t>
      </w:r>
      <w:r>
        <w:rPr>
          <w:color w:val="070707"/>
          <w:spacing w:val="-11"/>
          <w:w w:val="105"/>
          <w:sz w:val="18"/>
        </w:rPr>
        <w:t xml:space="preserve"> </w:t>
      </w:r>
      <w:r>
        <w:rPr>
          <w:color w:val="070707"/>
          <w:w w:val="105"/>
          <w:sz w:val="18"/>
        </w:rPr>
        <w:t>continue</w:t>
      </w:r>
      <w:r>
        <w:rPr>
          <w:color w:val="070707"/>
          <w:spacing w:val="-11"/>
          <w:w w:val="105"/>
          <w:sz w:val="18"/>
        </w:rPr>
        <w:t xml:space="preserve"> </w:t>
      </w:r>
      <w:r>
        <w:rPr>
          <w:color w:val="070707"/>
          <w:w w:val="105"/>
          <w:sz w:val="18"/>
        </w:rPr>
        <w:t>with</w:t>
      </w:r>
      <w:r>
        <w:rPr>
          <w:color w:val="070707"/>
          <w:spacing w:val="-14"/>
          <w:w w:val="105"/>
          <w:sz w:val="18"/>
        </w:rPr>
        <w:t xml:space="preserve"> </w:t>
      </w:r>
      <w:r>
        <w:rPr>
          <w:color w:val="070707"/>
          <w:w w:val="105"/>
          <w:sz w:val="18"/>
        </w:rPr>
        <w:t>assessment;</w:t>
      </w:r>
      <w:r>
        <w:rPr>
          <w:color w:val="070707"/>
          <w:spacing w:val="-10"/>
          <w:w w:val="105"/>
          <w:sz w:val="18"/>
        </w:rPr>
        <w:t xml:space="preserve"> </w:t>
      </w:r>
      <w:r>
        <w:rPr>
          <w:color w:val="070707"/>
          <w:w w:val="105"/>
          <w:sz w:val="18"/>
        </w:rPr>
        <w:t>inappropriate</w:t>
      </w:r>
      <w:r>
        <w:rPr>
          <w:color w:val="070707"/>
          <w:spacing w:val="-8"/>
          <w:w w:val="105"/>
          <w:sz w:val="18"/>
        </w:rPr>
        <w:t xml:space="preserve"> </w:t>
      </w:r>
      <w:r>
        <w:rPr>
          <w:color w:val="070707"/>
          <w:w w:val="105"/>
          <w:sz w:val="18"/>
        </w:rPr>
        <w:t>for</w:t>
      </w:r>
      <w:r>
        <w:rPr>
          <w:color w:val="070707"/>
          <w:spacing w:val="-7"/>
          <w:w w:val="105"/>
          <w:sz w:val="18"/>
        </w:rPr>
        <w:t xml:space="preserve"> </w:t>
      </w:r>
      <w:r>
        <w:rPr>
          <w:color w:val="070707"/>
          <w:w w:val="105"/>
          <w:sz w:val="18"/>
        </w:rPr>
        <w:t>HCP</w:t>
      </w:r>
      <w:r>
        <w:rPr>
          <w:color w:val="070707"/>
          <w:spacing w:val="-14"/>
          <w:w w:val="105"/>
          <w:sz w:val="18"/>
        </w:rPr>
        <w:t xml:space="preserve"> </w:t>
      </w:r>
      <w:r>
        <w:rPr>
          <w:color w:val="070707"/>
          <w:w w:val="105"/>
          <w:sz w:val="18"/>
        </w:rPr>
        <w:t>to</w:t>
      </w:r>
      <w:r>
        <w:rPr>
          <w:color w:val="070707"/>
          <w:spacing w:val="22"/>
          <w:w w:val="105"/>
          <w:sz w:val="18"/>
        </w:rPr>
        <w:t xml:space="preserve"> </w:t>
      </w:r>
      <w:r>
        <w:rPr>
          <w:color w:val="070707"/>
          <w:w w:val="105"/>
          <w:sz w:val="18"/>
        </w:rPr>
        <w:t>see;</w:t>
      </w:r>
      <w:r>
        <w:rPr>
          <w:color w:val="070707"/>
          <w:spacing w:val="-14"/>
          <w:w w:val="105"/>
          <w:sz w:val="18"/>
        </w:rPr>
        <w:t xml:space="preserve"> </w:t>
      </w:r>
      <w:r>
        <w:rPr>
          <w:color w:val="070707"/>
          <w:w w:val="105"/>
          <w:sz w:val="18"/>
        </w:rPr>
        <w:t>accommodation problems;</w:t>
      </w:r>
      <w:r>
        <w:rPr>
          <w:color w:val="070707"/>
          <w:spacing w:val="-11"/>
          <w:w w:val="105"/>
          <w:sz w:val="18"/>
        </w:rPr>
        <w:t xml:space="preserve"> </w:t>
      </w:r>
      <w:r>
        <w:rPr>
          <w:color w:val="070707"/>
          <w:w w:val="105"/>
          <w:sz w:val="18"/>
        </w:rPr>
        <w:t>unable</w:t>
      </w:r>
      <w:r>
        <w:rPr>
          <w:color w:val="070707"/>
          <w:spacing w:val="-14"/>
          <w:w w:val="105"/>
          <w:sz w:val="18"/>
        </w:rPr>
        <w:t xml:space="preserve"> </w:t>
      </w:r>
      <w:r>
        <w:rPr>
          <w:color w:val="070707"/>
          <w:w w:val="105"/>
          <w:sz w:val="18"/>
        </w:rPr>
        <w:t>to be seen</w:t>
      </w:r>
      <w:r>
        <w:rPr>
          <w:color w:val="070707"/>
          <w:spacing w:val="-2"/>
          <w:w w:val="105"/>
          <w:sz w:val="18"/>
        </w:rPr>
        <w:t xml:space="preserve"> </w:t>
      </w:r>
      <w:r>
        <w:rPr>
          <w:color w:val="070707"/>
          <w:w w:val="105"/>
          <w:sz w:val="18"/>
        </w:rPr>
        <w:t>for health</w:t>
      </w:r>
      <w:r>
        <w:rPr>
          <w:color w:val="070707"/>
          <w:spacing w:val="-4"/>
          <w:w w:val="105"/>
          <w:sz w:val="18"/>
        </w:rPr>
        <w:t xml:space="preserve"> </w:t>
      </w:r>
      <w:r>
        <w:rPr>
          <w:color w:val="070707"/>
          <w:w w:val="105"/>
          <w:sz w:val="18"/>
        </w:rPr>
        <w:t>and</w:t>
      </w:r>
      <w:r>
        <w:rPr>
          <w:color w:val="070707"/>
          <w:spacing w:val="-8"/>
          <w:w w:val="105"/>
          <w:sz w:val="18"/>
        </w:rPr>
        <w:t xml:space="preserve"> </w:t>
      </w:r>
      <w:r>
        <w:rPr>
          <w:color w:val="070707"/>
          <w:w w:val="105"/>
          <w:sz w:val="18"/>
        </w:rPr>
        <w:t>safety</w:t>
      </w:r>
      <w:r>
        <w:rPr>
          <w:color w:val="070707"/>
          <w:spacing w:val="-10"/>
          <w:w w:val="105"/>
          <w:sz w:val="18"/>
        </w:rPr>
        <w:t xml:space="preserve"> </w:t>
      </w:r>
      <w:r>
        <w:rPr>
          <w:color w:val="070707"/>
          <w:w w:val="105"/>
          <w:sz w:val="18"/>
        </w:rPr>
        <w:t>reasons</w:t>
      </w:r>
      <w:r>
        <w:rPr>
          <w:color w:val="313131"/>
          <w:w w:val="105"/>
          <w:sz w:val="18"/>
        </w:rPr>
        <w:t>;</w:t>
      </w:r>
      <w:r>
        <w:rPr>
          <w:color w:val="313131"/>
          <w:spacing w:val="-11"/>
          <w:w w:val="105"/>
          <w:sz w:val="18"/>
        </w:rPr>
        <w:t xml:space="preserve"> </w:t>
      </w:r>
      <w:r>
        <w:rPr>
          <w:color w:val="070707"/>
          <w:w w:val="105"/>
          <w:sz w:val="18"/>
        </w:rPr>
        <w:t>no</w:t>
      </w:r>
      <w:r>
        <w:rPr>
          <w:color w:val="070707"/>
          <w:spacing w:val="-9"/>
          <w:w w:val="105"/>
          <w:sz w:val="18"/>
        </w:rPr>
        <w:t xml:space="preserve"> </w:t>
      </w:r>
      <w:r>
        <w:rPr>
          <w:color w:val="070707"/>
          <w:w w:val="105"/>
          <w:sz w:val="18"/>
        </w:rPr>
        <w:t>prior</w:t>
      </w:r>
      <w:r>
        <w:rPr>
          <w:color w:val="070707"/>
          <w:spacing w:val="-1"/>
          <w:w w:val="105"/>
          <w:sz w:val="18"/>
        </w:rPr>
        <w:t xml:space="preserve"> </w:t>
      </w:r>
      <w:r>
        <w:rPr>
          <w:color w:val="070707"/>
          <w:w w:val="105"/>
          <w:sz w:val="18"/>
        </w:rPr>
        <w:t>notification of</w:t>
      </w:r>
      <w:r>
        <w:rPr>
          <w:color w:val="070707"/>
          <w:spacing w:val="-5"/>
          <w:w w:val="105"/>
          <w:sz w:val="18"/>
        </w:rPr>
        <w:t xml:space="preserve"> </w:t>
      </w:r>
      <w:r>
        <w:rPr>
          <w:color w:val="070707"/>
          <w:w w:val="105"/>
          <w:sz w:val="18"/>
        </w:rPr>
        <w:t>special needs; arrived on</w:t>
      </w:r>
      <w:r>
        <w:rPr>
          <w:color w:val="070707"/>
          <w:spacing w:val="-14"/>
          <w:w w:val="105"/>
          <w:sz w:val="18"/>
        </w:rPr>
        <w:t xml:space="preserve"> </w:t>
      </w:r>
      <w:r>
        <w:rPr>
          <w:color w:val="070707"/>
          <w:w w:val="105"/>
          <w:sz w:val="18"/>
        </w:rPr>
        <w:t>time</w:t>
      </w:r>
      <w:r>
        <w:rPr>
          <w:color w:val="070707"/>
          <w:spacing w:val="-6"/>
          <w:w w:val="105"/>
          <w:sz w:val="18"/>
        </w:rPr>
        <w:t xml:space="preserve"> </w:t>
      </w:r>
      <w:r>
        <w:rPr>
          <w:color w:val="070707"/>
          <w:w w:val="105"/>
          <w:sz w:val="18"/>
        </w:rPr>
        <w:t>but</w:t>
      </w:r>
      <w:r>
        <w:rPr>
          <w:color w:val="070707"/>
          <w:spacing w:val="-8"/>
          <w:w w:val="105"/>
          <w:sz w:val="18"/>
        </w:rPr>
        <w:t xml:space="preserve"> </w:t>
      </w:r>
      <w:r>
        <w:rPr>
          <w:color w:val="070707"/>
          <w:w w:val="105"/>
          <w:sz w:val="18"/>
        </w:rPr>
        <w:t>not</w:t>
      </w:r>
      <w:r>
        <w:rPr>
          <w:color w:val="070707"/>
          <w:spacing w:val="-5"/>
          <w:w w:val="105"/>
          <w:sz w:val="18"/>
        </w:rPr>
        <w:t xml:space="preserve"> </w:t>
      </w:r>
      <w:r>
        <w:rPr>
          <w:color w:val="070707"/>
          <w:w w:val="105"/>
          <w:sz w:val="18"/>
        </w:rPr>
        <w:t>prepared</w:t>
      </w:r>
      <w:r>
        <w:rPr>
          <w:color w:val="070707"/>
          <w:spacing w:val="-5"/>
          <w:w w:val="105"/>
          <w:sz w:val="18"/>
        </w:rPr>
        <w:t xml:space="preserve"> </w:t>
      </w:r>
      <w:r>
        <w:rPr>
          <w:color w:val="070707"/>
          <w:w w:val="105"/>
          <w:sz w:val="18"/>
        </w:rPr>
        <w:t>to wait</w:t>
      </w:r>
      <w:r>
        <w:rPr>
          <w:color w:val="070707"/>
          <w:spacing w:val="-8"/>
          <w:w w:val="105"/>
          <w:sz w:val="18"/>
        </w:rPr>
        <w:t xml:space="preserve"> </w:t>
      </w:r>
      <w:r>
        <w:rPr>
          <w:color w:val="070707"/>
          <w:w w:val="105"/>
          <w:sz w:val="18"/>
        </w:rPr>
        <w:t>for</w:t>
      </w:r>
      <w:r>
        <w:rPr>
          <w:color w:val="070707"/>
          <w:spacing w:val="-5"/>
          <w:w w:val="105"/>
          <w:sz w:val="18"/>
        </w:rPr>
        <w:t xml:space="preserve"> </w:t>
      </w:r>
      <w:r>
        <w:rPr>
          <w:color w:val="070707"/>
          <w:w w:val="105"/>
          <w:sz w:val="18"/>
        </w:rPr>
        <w:t>up</w:t>
      </w:r>
      <w:r>
        <w:rPr>
          <w:color w:val="070707"/>
          <w:spacing w:val="-12"/>
          <w:w w:val="105"/>
          <w:sz w:val="18"/>
        </w:rPr>
        <w:t xml:space="preserve"> </w:t>
      </w:r>
      <w:r>
        <w:rPr>
          <w:color w:val="070707"/>
          <w:w w:val="105"/>
          <w:sz w:val="18"/>
        </w:rPr>
        <w:t>to 30</w:t>
      </w:r>
      <w:r>
        <w:rPr>
          <w:color w:val="070707"/>
          <w:spacing w:val="-14"/>
          <w:w w:val="105"/>
          <w:sz w:val="18"/>
        </w:rPr>
        <w:t xml:space="preserve"> </w:t>
      </w:r>
      <w:r>
        <w:rPr>
          <w:color w:val="070707"/>
          <w:w w:val="105"/>
          <w:sz w:val="18"/>
        </w:rPr>
        <w:t>minutes</w:t>
      </w:r>
      <w:r>
        <w:rPr>
          <w:color w:val="313131"/>
          <w:w w:val="105"/>
          <w:sz w:val="18"/>
        </w:rPr>
        <w:t xml:space="preserve">." </w:t>
      </w:r>
      <w:r>
        <w:rPr>
          <w:color w:val="070707"/>
          <w:w w:val="105"/>
          <w:sz w:val="18"/>
        </w:rPr>
        <w:t>(Grayling, Hansard,</w:t>
      </w:r>
      <w:r>
        <w:rPr>
          <w:color w:val="070707"/>
          <w:spacing w:val="-10"/>
          <w:w w:val="105"/>
          <w:sz w:val="18"/>
        </w:rPr>
        <w:t xml:space="preserve"> </w:t>
      </w:r>
      <w:r>
        <w:rPr>
          <w:color w:val="070707"/>
          <w:w w:val="105"/>
          <w:sz w:val="18"/>
        </w:rPr>
        <w:t>12</w:t>
      </w:r>
      <w:r>
        <w:rPr>
          <w:color w:val="070707"/>
          <w:spacing w:val="-6"/>
          <w:w w:val="105"/>
          <w:sz w:val="18"/>
        </w:rPr>
        <w:t xml:space="preserve"> </w:t>
      </w:r>
      <w:r>
        <w:rPr>
          <w:color w:val="070707"/>
          <w:w w:val="105"/>
          <w:sz w:val="18"/>
        </w:rPr>
        <w:t>March 2012,</w:t>
      </w:r>
      <w:r>
        <w:rPr>
          <w:color w:val="070707"/>
          <w:spacing w:val="-12"/>
          <w:w w:val="105"/>
          <w:sz w:val="18"/>
        </w:rPr>
        <w:t xml:space="preserve"> </w:t>
      </w:r>
      <w:r>
        <w:rPr>
          <w:color w:val="070707"/>
          <w:w w:val="105"/>
          <w:sz w:val="18"/>
        </w:rPr>
        <w:t>Column</w:t>
      </w:r>
      <w:r>
        <w:rPr>
          <w:color w:val="070707"/>
          <w:spacing w:val="-5"/>
          <w:w w:val="105"/>
          <w:sz w:val="18"/>
        </w:rPr>
        <w:t xml:space="preserve"> </w:t>
      </w:r>
      <w:r>
        <w:rPr>
          <w:color w:val="070707"/>
          <w:w w:val="105"/>
          <w:sz w:val="18"/>
        </w:rPr>
        <w:t xml:space="preserve">80W, </w:t>
      </w:r>
      <w:hyperlink r:id="rId18">
        <w:r>
          <w:rPr>
            <w:color w:val="0F08CF"/>
            <w:spacing w:val="-2"/>
            <w:w w:val="105"/>
            <w:sz w:val="18"/>
            <w:u w:val="thick" w:color="070707"/>
          </w:rPr>
          <w:t>http://www.publications.parliament.uk/pa/cm201212/cmhansrd/cm120312/text/120312w0003.htm</w:t>
        </w:r>
        <w:r>
          <w:rPr>
            <w:color w:val="070707"/>
            <w:spacing w:val="-2"/>
            <w:w w:val="105"/>
            <w:sz w:val="18"/>
          </w:rPr>
          <w:t>)</w:t>
        </w:r>
      </w:hyperlink>
    </w:p>
    <w:p w14:paraId="56904F9A" w14:textId="77777777" w:rsidR="00284967" w:rsidRDefault="00284967">
      <w:pPr>
        <w:spacing w:line="283" w:lineRule="auto"/>
        <w:rPr>
          <w:sz w:val="18"/>
        </w:rPr>
        <w:sectPr w:rsidR="00284967">
          <w:pgSz w:w="11900" w:h="16840"/>
          <w:pgMar w:top="1360" w:right="1260" w:bottom="1220" w:left="1220" w:header="0" w:footer="1001" w:gutter="0"/>
          <w:cols w:space="720"/>
        </w:sectPr>
      </w:pPr>
    </w:p>
    <w:p w14:paraId="794AAEF1" w14:textId="77777777" w:rsidR="00284967" w:rsidRDefault="00807DB8">
      <w:pPr>
        <w:pStyle w:val="BodyText"/>
        <w:spacing w:before="68" w:line="290" w:lineRule="auto"/>
        <w:ind w:left="223" w:right="175" w:firstLine="3"/>
      </w:pPr>
      <w:r>
        <w:rPr>
          <w:color w:val="050505"/>
          <w:w w:val="105"/>
        </w:rPr>
        <w:t>At time of publishing, Atos have now walk</w:t>
      </w:r>
      <w:r>
        <w:rPr>
          <w:color w:val="050505"/>
          <w:w w:val="105"/>
        </w:rPr>
        <w:t>ed away from the contract to provide work capability assessments and</w:t>
      </w:r>
      <w:r>
        <w:rPr>
          <w:color w:val="050505"/>
          <w:spacing w:val="-9"/>
          <w:w w:val="105"/>
        </w:rPr>
        <w:t xml:space="preserve"> </w:t>
      </w:r>
      <w:r>
        <w:rPr>
          <w:color w:val="050505"/>
          <w:w w:val="105"/>
        </w:rPr>
        <w:t>no</w:t>
      </w:r>
      <w:r>
        <w:rPr>
          <w:color w:val="050505"/>
          <w:spacing w:val="-16"/>
          <w:w w:val="105"/>
        </w:rPr>
        <w:t xml:space="preserve"> </w:t>
      </w:r>
      <w:r>
        <w:rPr>
          <w:color w:val="050505"/>
          <w:w w:val="105"/>
        </w:rPr>
        <w:t>contractor has</w:t>
      </w:r>
      <w:r>
        <w:rPr>
          <w:color w:val="050505"/>
          <w:spacing w:val="-5"/>
          <w:w w:val="105"/>
        </w:rPr>
        <w:t xml:space="preserve"> </w:t>
      </w:r>
      <w:r>
        <w:rPr>
          <w:color w:val="050505"/>
          <w:w w:val="105"/>
        </w:rPr>
        <w:t>been</w:t>
      </w:r>
      <w:r>
        <w:rPr>
          <w:color w:val="050505"/>
          <w:spacing w:val="-7"/>
          <w:w w:val="105"/>
        </w:rPr>
        <w:t xml:space="preserve"> </w:t>
      </w:r>
      <w:r>
        <w:rPr>
          <w:color w:val="050505"/>
          <w:w w:val="105"/>
        </w:rPr>
        <w:t>found</w:t>
      </w:r>
      <w:r>
        <w:rPr>
          <w:color w:val="050505"/>
          <w:spacing w:val="-10"/>
          <w:w w:val="105"/>
        </w:rPr>
        <w:t xml:space="preserve"> </w:t>
      </w:r>
      <w:r>
        <w:rPr>
          <w:color w:val="050505"/>
          <w:w w:val="105"/>
        </w:rPr>
        <w:t>to replace them.</w:t>
      </w:r>
      <w:r>
        <w:rPr>
          <w:color w:val="050505"/>
          <w:spacing w:val="-3"/>
          <w:w w:val="105"/>
        </w:rPr>
        <w:t xml:space="preserve"> </w:t>
      </w:r>
      <w:r>
        <w:rPr>
          <w:color w:val="050505"/>
          <w:w w:val="105"/>
        </w:rPr>
        <w:t>Reassessments have</w:t>
      </w:r>
      <w:r>
        <w:rPr>
          <w:color w:val="050505"/>
          <w:spacing w:val="-16"/>
          <w:w w:val="105"/>
        </w:rPr>
        <w:t xml:space="preserve"> </w:t>
      </w:r>
      <w:r>
        <w:rPr>
          <w:color w:val="050505"/>
          <w:w w:val="105"/>
        </w:rPr>
        <w:t>also</w:t>
      </w:r>
      <w:r>
        <w:rPr>
          <w:color w:val="050505"/>
          <w:spacing w:val="-13"/>
          <w:w w:val="105"/>
        </w:rPr>
        <w:t xml:space="preserve"> </w:t>
      </w:r>
      <w:r>
        <w:rPr>
          <w:color w:val="050505"/>
          <w:w w:val="105"/>
        </w:rPr>
        <w:t>been</w:t>
      </w:r>
      <w:r>
        <w:rPr>
          <w:color w:val="050505"/>
          <w:spacing w:val="-14"/>
          <w:w w:val="105"/>
        </w:rPr>
        <w:t xml:space="preserve"> </w:t>
      </w:r>
      <w:r>
        <w:rPr>
          <w:color w:val="050505"/>
          <w:w w:val="105"/>
        </w:rPr>
        <w:t>paused</w:t>
      </w:r>
      <w:r>
        <w:rPr>
          <w:color w:val="050505"/>
          <w:spacing w:val="-12"/>
          <w:w w:val="105"/>
        </w:rPr>
        <w:t xml:space="preserve"> </w:t>
      </w:r>
      <w:r>
        <w:rPr>
          <w:color w:val="050505"/>
          <w:w w:val="105"/>
        </w:rPr>
        <w:t>in</w:t>
      </w:r>
      <w:r>
        <w:rPr>
          <w:color w:val="050505"/>
          <w:spacing w:val="-1"/>
          <w:w w:val="105"/>
        </w:rPr>
        <w:t xml:space="preserve"> </w:t>
      </w:r>
      <w:r>
        <w:rPr>
          <w:color w:val="050505"/>
          <w:w w:val="105"/>
        </w:rPr>
        <w:t>an</w:t>
      </w:r>
      <w:r>
        <w:rPr>
          <w:color w:val="050505"/>
          <w:spacing w:val="-16"/>
          <w:w w:val="105"/>
        </w:rPr>
        <w:t xml:space="preserve"> </w:t>
      </w:r>
      <w:r>
        <w:rPr>
          <w:color w:val="050505"/>
          <w:w w:val="105"/>
        </w:rPr>
        <w:t>attempt</w:t>
      </w:r>
      <w:r>
        <w:rPr>
          <w:color w:val="050505"/>
          <w:spacing w:val="-4"/>
          <w:w w:val="105"/>
        </w:rPr>
        <w:t xml:space="preserve"> </w:t>
      </w:r>
      <w:r>
        <w:rPr>
          <w:color w:val="050505"/>
          <w:w w:val="105"/>
        </w:rPr>
        <w:t>to</w:t>
      </w:r>
      <w:r>
        <w:rPr>
          <w:color w:val="050505"/>
          <w:spacing w:val="-10"/>
          <w:w w:val="105"/>
        </w:rPr>
        <w:t xml:space="preserve"> </w:t>
      </w:r>
      <w:r>
        <w:rPr>
          <w:color w:val="050505"/>
          <w:w w:val="105"/>
        </w:rPr>
        <w:t>address</w:t>
      </w:r>
      <w:r>
        <w:rPr>
          <w:color w:val="050505"/>
          <w:spacing w:val="-4"/>
          <w:w w:val="105"/>
        </w:rPr>
        <w:t xml:space="preserve"> </w:t>
      </w:r>
      <w:r>
        <w:rPr>
          <w:color w:val="050505"/>
          <w:w w:val="105"/>
        </w:rPr>
        <w:t>unacceptable and</w:t>
      </w:r>
      <w:r>
        <w:rPr>
          <w:color w:val="050505"/>
          <w:spacing w:val="-16"/>
          <w:w w:val="105"/>
        </w:rPr>
        <w:t xml:space="preserve"> </w:t>
      </w:r>
      <w:r>
        <w:rPr>
          <w:color w:val="050505"/>
          <w:w w:val="105"/>
        </w:rPr>
        <w:t>rising</w:t>
      </w:r>
      <w:r>
        <w:rPr>
          <w:color w:val="050505"/>
          <w:spacing w:val="-15"/>
          <w:w w:val="105"/>
        </w:rPr>
        <w:t xml:space="preserve"> </w:t>
      </w:r>
      <w:r>
        <w:rPr>
          <w:color w:val="050505"/>
          <w:w w:val="105"/>
        </w:rPr>
        <w:t>backlogs.</w:t>
      </w:r>
      <w:r>
        <w:rPr>
          <w:color w:val="050505"/>
          <w:spacing w:val="-2"/>
          <w:w w:val="105"/>
        </w:rPr>
        <w:t xml:space="preserve"> </w:t>
      </w:r>
      <w:r>
        <w:rPr>
          <w:color w:val="050505"/>
          <w:w w:val="105"/>
        </w:rPr>
        <w:t>However, these are</w:t>
      </w:r>
      <w:r>
        <w:rPr>
          <w:color w:val="050505"/>
          <w:spacing w:val="-2"/>
          <w:w w:val="105"/>
        </w:rPr>
        <w:t xml:space="preserve"> </w:t>
      </w:r>
      <w:r>
        <w:rPr>
          <w:color w:val="050505"/>
          <w:w w:val="105"/>
        </w:rPr>
        <w:t>temporary measures and are</w:t>
      </w:r>
      <w:r>
        <w:rPr>
          <w:color w:val="050505"/>
          <w:spacing w:val="-4"/>
          <w:w w:val="105"/>
        </w:rPr>
        <w:t xml:space="preserve"> </w:t>
      </w:r>
      <w:r>
        <w:rPr>
          <w:color w:val="050505"/>
          <w:w w:val="105"/>
        </w:rPr>
        <w:t xml:space="preserve">currently causing enormous uncertainty and further </w:t>
      </w:r>
      <w:r>
        <w:rPr>
          <w:color w:val="050505"/>
          <w:spacing w:val="-2"/>
          <w:w w:val="105"/>
        </w:rPr>
        <w:t>fear.</w:t>
      </w:r>
    </w:p>
    <w:p w14:paraId="41265840" w14:textId="77777777" w:rsidR="00284967" w:rsidRDefault="00284967">
      <w:pPr>
        <w:pStyle w:val="BodyText"/>
        <w:spacing w:before="10"/>
        <w:rPr>
          <w:sz w:val="25"/>
        </w:rPr>
      </w:pPr>
    </w:p>
    <w:p w14:paraId="77145D19" w14:textId="77777777" w:rsidR="00284967" w:rsidRDefault="00807DB8">
      <w:pPr>
        <w:ind w:left="583"/>
        <w:rPr>
          <w:i/>
          <w:sz w:val="21"/>
        </w:rPr>
      </w:pPr>
      <w:r>
        <w:rPr>
          <w:i/>
          <w:color w:val="050505"/>
          <w:w w:val="105"/>
          <w:sz w:val="21"/>
        </w:rPr>
        <w:t>"The</w:t>
      </w:r>
      <w:r>
        <w:rPr>
          <w:i/>
          <w:color w:val="050505"/>
          <w:spacing w:val="-15"/>
          <w:w w:val="105"/>
          <w:sz w:val="21"/>
        </w:rPr>
        <w:t xml:space="preserve"> </w:t>
      </w:r>
      <w:r>
        <w:rPr>
          <w:i/>
          <w:color w:val="050505"/>
          <w:w w:val="105"/>
          <w:sz w:val="21"/>
        </w:rPr>
        <w:t>sheer</w:t>
      </w:r>
      <w:r>
        <w:rPr>
          <w:i/>
          <w:color w:val="050505"/>
          <w:spacing w:val="18"/>
          <w:w w:val="105"/>
          <w:sz w:val="21"/>
        </w:rPr>
        <w:t xml:space="preserve"> </w:t>
      </w:r>
      <w:r>
        <w:rPr>
          <w:i/>
          <w:color w:val="050505"/>
          <w:w w:val="105"/>
          <w:sz w:val="21"/>
        </w:rPr>
        <w:t>length</w:t>
      </w:r>
      <w:r>
        <w:rPr>
          <w:i/>
          <w:color w:val="050505"/>
          <w:spacing w:val="6"/>
          <w:w w:val="105"/>
          <w:sz w:val="21"/>
        </w:rPr>
        <w:t xml:space="preserve"> </w:t>
      </w:r>
      <w:r>
        <w:rPr>
          <w:i/>
          <w:color w:val="050505"/>
          <w:w w:val="105"/>
          <w:sz w:val="21"/>
        </w:rPr>
        <w:t>of</w:t>
      </w:r>
      <w:r>
        <w:rPr>
          <w:i/>
          <w:color w:val="050505"/>
          <w:spacing w:val="7"/>
          <w:w w:val="105"/>
          <w:sz w:val="21"/>
        </w:rPr>
        <w:t xml:space="preserve"> </w:t>
      </w:r>
      <w:r>
        <w:rPr>
          <w:i/>
          <w:color w:val="050505"/>
          <w:w w:val="105"/>
          <w:sz w:val="21"/>
        </w:rPr>
        <w:t>time</w:t>
      </w:r>
      <w:r>
        <w:rPr>
          <w:i/>
          <w:color w:val="050505"/>
          <w:spacing w:val="-1"/>
          <w:w w:val="105"/>
          <w:sz w:val="21"/>
        </w:rPr>
        <w:t xml:space="preserve"> </w:t>
      </w:r>
      <w:r>
        <w:rPr>
          <w:i/>
          <w:color w:val="050505"/>
          <w:w w:val="105"/>
          <w:sz w:val="21"/>
        </w:rPr>
        <w:t>it</w:t>
      </w:r>
      <w:r>
        <w:rPr>
          <w:i/>
          <w:color w:val="050505"/>
          <w:spacing w:val="12"/>
          <w:w w:val="105"/>
          <w:sz w:val="21"/>
        </w:rPr>
        <w:t xml:space="preserve"> </w:t>
      </w:r>
      <w:r>
        <w:rPr>
          <w:i/>
          <w:color w:val="050505"/>
          <w:w w:val="105"/>
          <w:sz w:val="21"/>
        </w:rPr>
        <w:t>takes</w:t>
      </w:r>
      <w:r>
        <w:rPr>
          <w:i/>
          <w:color w:val="050505"/>
          <w:spacing w:val="5"/>
          <w:w w:val="105"/>
          <w:sz w:val="21"/>
        </w:rPr>
        <w:t xml:space="preserve"> </w:t>
      </w:r>
      <w:r>
        <w:rPr>
          <w:i/>
          <w:color w:val="050505"/>
          <w:w w:val="105"/>
          <w:sz w:val="21"/>
        </w:rPr>
        <w:t>to</w:t>
      </w:r>
      <w:r>
        <w:rPr>
          <w:i/>
          <w:color w:val="050505"/>
          <w:spacing w:val="19"/>
          <w:w w:val="105"/>
          <w:sz w:val="21"/>
        </w:rPr>
        <w:t xml:space="preserve"> </w:t>
      </w:r>
      <w:r>
        <w:rPr>
          <w:i/>
          <w:color w:val="050505"/>
          <w:w w:val="105"/>
          <w:sz w:val="21"/>
        </w:rPr>
        <w:t>apply,</w:t>
      </w:r>
      <w:r>
        <w:rPr>
          <w:i/>
          <w:color w:val="050505"/>
          <w:spacing w:val="-6"/>
          <w:w w:val="105"/>
          <w:sz w:val="21"/>
        </w:rPr>
        <w:t xml:space="preserve"> </w:t>
      </w:r>
      <w:r>
        <w:rPr>
          <w:i/>
          <w:color w:val="050505"/>
          <w:w w:val="105"/>
          <w:sz w:val="21"/>
        </w:rPr>
        <w:t>and</w:t>
      </w:r>
      <w:r>
        <w:rPr>
          <w:i/>
          <w:color w:val="050505"/>
          <w:spacing w:val="2"/>
          <w:w w:val="105"/>
          <w:sz w:val="21"/>
        </w:rPr>
        <w:t xml:space="preserve"> </w:t>
      </w:r>
      <w:r>
        <w:rPr>
          <w:i/>
          <w:color w:val="050505"/>
          <w:w w:val="105"/>
          <w:sz w:val="21"/>
        </w:rPr>
        <w:t>the</w:t>
      </w:r>
      <w:r>
        <w:rPr>
          <w:i/>
          <w:color w:val="050505"/>
          <w:spacing w:val="-5"/>
          <w:w w:val="105"/>
          <w:sz w:val="21"/>
        </w:rPr>
        <w:t xml:space="preserve"> </w:t>
      </w:r>
      <w:r>
        <w:rPr>
          <w:i/>
          <w:color w:val="050505"/>
          <w:w w:val="105"/>
          <w:sz w:val="21"/>
        </w:rPr>
        <w:t>lengthy</w:t>
      </w:r>
      <w:r>
        <w:rPr>
          <w:i/>
          <w:color w:val="050505"/>
          <w:spacing w:val="13"/>
          <w:w w:val="105"/>
          <w:sz w:val="21"/>
        </w:rPr>
        <w:t xml:space="preserve"> </w:t>
      </w:r>
      <w:r>
        <w:rPr>
          <w:i/>
          <w:color w:val="050505"/>
          <w:w w:val="105"/>
          <w:sz w:val="21"/>
        </w:rPr>
        <w:t>appeal/tribunal</w:t>
      </w:r>
      <w:r>
        <w:rPr>
          <w:i/>
          <w:color w:val="050505"/>
          <w:spacing w:val="-9"/>
          <w:w w:val="105"/>
          <w:sz w:val="21"/>
        </w:rPr>
        <w:t xml:space="preserve"> </w:t>
      </w:r>
      <w:r>
        <w:rPr>
          <w:i/>
          <w:color w:val="050505"/>
          <w:spacing w:val="-2"/>
          <w:w w:val="105"/>
          <w:sz w:val="21"/>
        </w:rPr>
        <w:t>process."</w:t>
      </w:r>
    </w:p>
    <w:p w14:paraId="63447DB8" w14:textId="77777777" w:rsidR="00284967" w:rsidRDefault="00284967">
      <w:pPr>
        <w:pStyle w:val="BodyText"/>
        <w:spacing w:before="6"/>
        <w:rPr>
          <w:i/>
          <w:sz w:val="26"/>
        </w:rPr>
      </w:pPr>
    </w:p>
    <w:p w14:paraId="5597DC93" w14:textId="77777777" w:rsidR="00284967" w:rsidRDefault="00807DB8">
      <w:pPr>
        <w:pStyle w:val="Heading4"/>
        <w:numPr>
          <w:ilvl w:val="3"/>
          <w:numId w:val="21"/>
        </w:numPr>
        <w:tabs>
          <w:tab w:val="left" w:pos="560"/>
        </w:tabs>
        <w:ind w:left="559" w:hanging="336"/>
        <w:jc w:val="left"/>
        <w:rPr>
          <w:color w:val="050505"/>
          <w:sz w:val="29"/>
        </w:rPr>
      </w:pPr>
      <w:r>
        <w:rPr>
          <w:color w:val="050505"/>
          <w:w w:val="90"/>
        </w:rPr>
        <w:t>THE</w:t>
      </w:r>
      <w:r>
        <w:rPr>
          <w:color w:val="050505"/>
          <w:spacing w:val="6"/>
        </w:rPr>
        <w:t xml:space="preserve"> </w:t>
      </w:r>
      <w:r>
        <w:rPr>
          <w:color w:val="050505"/>
          <w:w w:val="90"/>
        </w:rPr>
        <w:t>ASSESSMENT</w:t>
      </w:r>
      <w:r>
        <w:rPr>
          <w:color w:val="050505"/>
          <w:spacing w:val="41"/>
        </w:rPr>
        <w:t xml:space="preserve"> </w:t>
      </w:r>
      <w:r>
        <w:rPr>
          <w:color w:val="050505"/>
          <w:w w:val="90"/>
        </w:rPr>
        <w:t>DOESN'T</w:t>
      </w:r>
      <w:r>
        <w:rPr>
          <w:color w:val="050505"/>
          <w:spacing w:val="22"/>
        </w:rPr>
        <w:t xml:space="preserve"> </w:t>
      </w:r>
      <w:r>
        <w:rPr>
          <w:color w:val="050505"/>
          <w:spacing w:val="-4"/>
          <w:w w:val="90"/>
        </w:rPr>
        <w:t>WORK</w:t>
      </w:r>
    </w:p>
    <w:p w14:paraId="3DF5E059" w14:textId="77777777" w:rsidR="00284967" w:rsidRDefault="00284967">
      <w:pPr>
        <w:pStyle w:val="BodyText"/>
        <w:spacing w:before="4"/>
        <w:rPr>
          <w:rFonts w:ascii="Times New Roman"/>
          <w:b/>
          <w:sz w:val="28"/>
        </w:rPr>
      </w:pPr>
    </w:p>
    <w:p w14:paraId="1CAC9438" w14:textId="77777777" w:rsidR="00284967" w:rsidRDefault="00807DB8">
      <w:pPr>
        <w:pStyle w:val="ListParagraph"/>
        <w:numPr>
          <w:ilvl w:val="1"/>
          <w:numId w:val="18"/>
        </w:numPr>
        <w:tabs>
          <w:tab w:val="left" w:pos="583"/>
        </w:tabs>
        <w:jc w:val="left"/>
        <w:rPr>
          <w:b/>
          <w:color w:val="050505"/>
          <w:sz w:val="20"/>
        </w:rPr>
      </w:pPr>
      <w:r>
        <w:rPr>
          <w:b/>
          <w:color w:val="050505"/>
          <w:sz w:val="20"/>
        </w:rPr>
        <w:t>ESA</w:t>
      </w:r>
      <w:r>
        <w:rPr>
          <w:b/>
          <w:color w:val="050505"/>
          <w:spacing w:val="2"/>
          <w:sz w:val="20"/>
        </w:rPr>
        <w:t xml:space="preserve"> </w:t>
      </w:r>
      <w:r>
        <w:rPr>
          <w:b/>
          <w:color w:val="050505"/>
          <w:sz w:val="20"/>
        </w:rPr>
        <w:t>is</w:t>
      </w:r>
      <w:r>
        <w:rPr>
          <w:b/>
          <w:color w:val="050505"/>
          <w:spacing w:val="-2"/>
          <w:sz w:val="20"/>
        </w:rPr>
        <w:t xml:space="preserve"> </w:t>
      </w:r>
      <w:r>
        <w:rPr>
          <w:b/>
          <w:color w:val="050505"/>
          <w:sz w:val="20"/>
        </w:rPr>
        <w:t>not</w:t>
      </w:r>
      <w:r>
        <w:rPr>
          <w:b/>
          <w:color w:val="050505"/>
          <w:spacing w:val="6"/>
          <w:sz w:val="20"/>
        </w:rPr>
        <w:t xml:space="preserve"> </w:t>
      </w:r>
      <w:r>
        <w:rPr>
          <w:b/>
          <w:color w:val="050505"/>
          <w:sz w:val="20"/>
        </w:rPr>
        <w:t>fit</w:t>
      </w:r>
      <w:r>
        <w:rPr>
          <w:b/>
          <w:color w:val="050505"/>
          <w:spacing w:val="13"/>
          <w:sz w:val="20"/>
        </w:rPr>
        <w:t xml:space="preserve"> </w:t>
      </w:r>
      <w:r>
        <w:rPr>
          <w:b/>
          <w:color w:val="050505"/>
          <w:sz w:val="20"/>
        </w:rPr>
        <w:t>for</w:t>
      </w:r>
      <w:r>
        <w:rPr>
          <w:b/>
          <w:color w:val="050505"/>
          <w:spacing w:val="5"/>
          <w:sz w:val="20"/>
        </w:rPr>
        <w:t xml:space="preserve"> </w:t>
      </w:r>
      <w:r>
        <w:rPr>
          <w:b/>
          <w:color w:val="050505"/>
          <w:spacing w:val="-2"/>
          <w:sz w:val="20"/>
        </w:rPr>
        <w:t>purpose</w:t>
      </w:r>
    </w:p>
    <w:p w14:paraId="23BEF2AD" w14:textId="77777777" w:rsidR="00284967" w:rsidRDefault="00284967">
      <w:pPr>
        <w:pStyle w:val="BodyText"/>
        <w:spacing w:before="7"/>
        <w:rPr>
          <w:b/>
          <w:sz w:val="30"/>
        </w:rPr>
      </w:pPr>
    </w:p>
    <w:p w14:paraId="6F709184" w14:textId="77777777" w:rsidR="00284967" w:rsidRDefault="00807DB8">
      <w:pPr>
        <w:pStyle w:val="BodyText"/>
        <w:spacing w:line="290" w:lineRule="auto"/>
        <w:ind w:left="221" w:right="386" w:hanging="4"/>
      </w:pPr>
      <w:r>
        <w:rPr>
          <w:color w:val="050505"/>
          <w:w w:val="105"/>
        </w:rPr>
        <w:t>There</w:t>
      </w:r>
      <w:r>
        <w:rPr>
          <w:color w:val="050505"/>
          <w:spacing w:val="-10"/>
          <w:w w:val="105"/>
        </w:rPr>
        <w:t xml:space="preserve"> </w:t>
      </w:r>
      <w:r>
        <w:rPr>
          <w:color w:val="050505"/>
          <w:w w:val="105"/>
        </w:rPr>
        <w:t>are</w:t>
      </w:r>
      <w:r>
        <w:rPr>
          <w:color w:val="050505"/>
          <w:spacing w:val="-11"/>
          <w:w w:val="105"/>
        </w:rPr>
        <w:t xml:space="preserve"> </w:t>
      </w:r>
      <w:r>
        <w:rPr>
          <w:color w:val="050505"/>
          <w:w w:val="105"/>
        </w:rPr>
        <w:t>a</w:t>
      </w:r>
      <w:r>
        <w:rPr>
          <w:color w:val="050505"/>
          <w:spacing w:val="-8"/>
          <w:w w:val="105"/>
        </w:rPr>
        <w:t xml:space="preserve"> </w:t>
      </w:r>
      <w:r>
        <w:rPr>
          <w:color w:val="050505"/>
          <w:w w:val="105"/>
        </w:rPr>
        <w:t>variety</w:t>
      </w:r>
      <w:r>
        <w:rPr>
          <w:color w:val="050505"/>
          <w:spacing w:val="-9"/>
          <w:w w:val="105"/>
        </w:rPr>
        <w:t xml:space="preserve"> </w:t>
      </w:r>
      <w:r>
        <w:rPr>
          <w:color w:val="050505"/>
          <w:w w:val="105"/>
        </w:rPr>
        <w:t>of</w:t>
      </w:r>
      <w:r>
        <w:rPr>
          <w:color w:val="050505"/>
          <w:spacing w:val="-4"/>
          <w:w w:val="105"/>
        </w:rPr>
        <w:t xml:space="preserve"> </w:t>
      </w:r>
      <w:r>
        <w:rPr>
          <w:color w:val="050505"/>
          <w:w w:val="105"/>
        </w:rPr>
        <w:t>reasons</w:t>
      </w:r>
      <w:r>
        <w:rPr>
          <w:color w:val="050505"/>
          <w:spacing w:val="-6"/>
          <w:w w:val="105"/>
        </w:rPr>
        <w:t xml:space="preserve"> </w:t>
      </w:r>
      <w:r>
        <w:rPr>
          <w:color w:val="050505"/>
          <w:w w:val="105"/>
        </w:rPr>
        <w:t>to</w:t>
      </w:r>
      <w:r>
        <w:rPr>
          <w:color w:val="050505"/>
          <w:spacing w:val="17"/>
          <w:w w:val="105"/>
        </w:rPr>
        <w:t xml:space="preserve"> </w:t>
      </w:r>
      <w:r>
        <w:rPr>
          <w:color w:val="050505"/>
          <w:w w:val="105"/>
        </w:rPr>
        <w:t>believe</w:t>
      </w:r>
      <w:r>
        <w:rPr>
          <w:color w:val="050505"/>
          <w:spacing w:val="-10"/>
          <w:w w:val="105"/>
        </w:rPr>
        <w:t xml:space="preserve"> </w:t>
      </w:r>
      <w:r>
        <w:rPr>
          <w:color w:val="050505"/>
          <w:w w:val="105"/>
        </w:rPr>
        <w:t>that</w:t>
      </w:r>
      <w:r>
        <w:rPr>
          <w:color w:val="050505"/>
          <w:spacing w:val="-13"/>
          <w:w w:val="105"/>
        </w:rPr>
        <w:t xml:space="preserve"> </w:t>
      </w:r>
      <w:r>
        <w:rPr>
          <w:color w:val="050505"/>
          <w:w w:val="105"/>
        </w:rPr>
        <w:t>ESA does</w:t>
      </w:r>
      <w:r>
        <w:rPr>
          <w:color w:val="050505"/>
          <w:spacing w:val="-7"/>
          <w:w w:val="105"/>
        </w:rPr>
        <w:t xml:space="preserve"> </w:t>
      </w:r>
      <w:r>
        <w:rPr>
          <w:color w:val="050505"/>
          <w:w w:val="105"/>
        </w:rPr>
        <w:t>not</w:t>
      </w:r>
      <w:r>
        <w:rPr>
          <w:color w:val="050505"/>
          <w:spacing w:val="20"/>
          <w:w w:val="105"/>
        </w:rPr>
        <w:t xml:space="preserve"> </w:t>
      </w:r>
      <w:r>
        <w:rPr>
          <w:color w:val="050505"/>
          <w:w w:val="105"/>
        </w:rPr>
        <w:t>work,</w:t>
      </w:r>
      <w:r>
        <w:rPr>
          <w:color w:val="050505"/>
          <w:spacing w:val="-9"/>
          <w:w w:val="105"/>
        </w:rPr>
        <w:t xml:space="preserve"> </w:t>
      </w:r>
      <w:r>
        <w:rPr>
          <w:color w:val="050505"/>
          <w:w w:val="105"/>
        </w:rPr>
        <w:t>including</w:t>
      </w:r>
      <w:r>
        <w:rPr>
          <w:color w:val="050505"/>
          <w:spacing w:val="-11"/>
          <w:w w:val="105"/>
        </w:rPr>
        <w:t xml:space="preserve"> </w:t>
      </w:r>
      <w:r>
        <w:rPr>
          <w:color w:val="050505"/>
          <w:w w:val="105"/>
        </w:rPr>
        <w:t>those</w:t>
      </w:r>
      <w:r>
        <w:rPr>
          <w:color w:val="050505"/>
          <w:spacing w:val="-7"/>
          <w:w w:val="105"/>
        </w:rPr>
        <w:t xml:space="preserve"> </w:t>
      </w:r>
      <w:r>
        <w:rPr>
          <w:color w:val="050505"/>
          <w:w w:val="105"/>
        </w:rPr>
        <w:t>cited</w:t>
      </w:r>
      <w:r>
        <w:rPr>
          <w:color w:val="050505"/>
          <w:spacing w:val="-10"/>
          <w:w w:val="105"/>
        </w:rPr>
        <w:t xml:space="preserve"> </w:t>
      </w:r>
      <w:r>
        <w:rPr>
          <w:color w:val="050505"/>
          <w:w w:val="105"/>
        </w:rPr>
        <w:t xml:space="preserve">in Chapter 1: </w:t>
      </w:r>
      <w:r>
        <w:rPr>
          <w:color w:val="1A1A1A"/>
          <w:w w:val="105"/>
        </w:rPr>
        <w:t xml:space="preserve">'What's </w:t>
      </w:r>
      <w:r>
        <w:rPr>
          <w:color w:val="050505"/>
          <w:w w:val="105"/>
        </w:rPr>
        <w:t>Wrong With</w:t>
      </w:r>
      <w:r>
        <w:rPr>
          <w:color w:val="050505"/>
          <w:spacing w:val="-1"/>
          <w:w w:val="105"/>
        </w:rPr>
        <w:t xml:space="preserve"> </w:t>
      </w:r>
      <w:r>
        <w:rPr>
          <w:color w:val="050505"/>
          <w:w w:val="105"/>
        </w:rPr>
        <w:t>ESA?'.</w:t>
      </w:r>
      <w:r>
        <w:rPr>
          <w:color w:val="050505"/>
          <w:spacing w:val="-1"/>
          <w:w w:val="105"/>
        </w:rPr>
        <w:t xml:space="preserve"> </w:t>
      </w:r>
      <w:r>
        <w:rPr>
          <w:color w:val="050505"/>
          <w:w w:val="105"/>
        </w:rPr>
        <w:t>In</w:t>
      </w:r>
      <w:r>
        <w:rPr>
          <w:color w:val="050505"/>
          <w:spacing w:val="-8"/>
          <w:w w:val="105"/>
        </w:rPr>
        <w:t xml:space="preserve"> </w:t>
      </w:r>
      <w:r>
        <w:rPr>
          <w:color w:val="050505"/>
          <w:w w:val="105"/>
        </w:rPr>
        <w:t>addition to these</w:t>
      </w:r>
      <w:r>
        <w:rPr>
          <w:color w:val="050505"/>
          <w:spacing w:val="-1"/>
          <w:w w:val="105"/>
        </w:rPr>
        <w:t xml:space="preserve"> </w:t>
      </w:r>
      <w:r>
        <w:rPr>
          <w:color w:val="050505"/>
          <w:w w:val="105"/>
        </w:rPr>
        <w:t>concerns, many respondents explicitly stated that,</w:t>
      </w:r>
      <w:r>
        <w:rPr>
          <w:color w:val="050505"/>
          <w:spacing w:val="-13"/>
          <w:w w:val="105"/>
        </w:rPr>
        <w:t xml:space="preserve"> </w:t>
      </w:r>
      <w:r>
        <w:rPr>
          <w:color w:val="050505"/>
          <w:w w:val="105"/>
        </w:rPr>
        <w:t>in</w:t>
      </w:r>
      <w:r>
        <w:rPr>
          <w:color w:val="050505"/>
          <w:spacing w:val="-16"/>
          <w:w w:val="105"/>
        </w:rPr>
        <w:t xml:space="preserve"> </w:t>
      </w:r>
      <w:r>
        <w:rPr>
          <w:color w:val="050505"/>
          <w:w w:val="105"/>
        </w:rPr>
        <w:t>their view,</w:t>
      </w:r>
      <w:r>
        <w:rPr>
          <w:color w:val="050505"/>
          <w:spacing w:val="-5"/>
          <w:w w:val="105"/>
        </w:rPr>
        <w:t xml:space="preserve"> </w:t>
      </w:r>
      <w:r>
        <w:rPr>
          <w:color w:val="050505"/>
          <w:w w:val="105"/>
        </w:rPr>
        <w:t>ESA does not</w:t>
      </w:r>
      <w:r>
        <w:rPr>
          <w:color w:val="050505"/>
          <w:spacing w:val="40"/>
          <w:w w:val="105"/>
        </w:rPr>
        <w:t xml:space="preserve"> </w:t>
      </w:r>
      <w:r>
        <w:rPr>
          <w:color w:val="050505"/>
          <w:w w:val="105"/>
        </w:rPr>
        <w:t>work or is</w:t>
      </w:r>
      <w:r>
        <w:rPr>
          <w:color w:val="050505"/>
          <w:spacing w:val="-1"/>
          <w:w w:val="105"/>
        </w:rPr>
        <w:t xml:space="preserve"> </w:t>
      </w:r>
      <w:r>
        <w:rPr>
          <w:color w:val="050505"/>
          <w:w w:val="105"/>
        </w:rPr>
        <w:t>not</w:t>
      </w:r>
      <w:r>
        <w:rPr>
          <w:color w:val="050505"/>
          <w:spacing w:val="40"/>
          <w:w w:val="105"/>
        </w:rPr>
        <w:t xml:space="preserve"> </w:t>
      </w:r>
      <w:r>
        <w:rPr>
          <w:color w:val="050505"/>
          <w:w w:val="105"/>
        </w:rPr>
        <w:t>fit</w:t>
      </w:r>
      <w:r>
        <w:rPr>
          <w:color w:val="050505"/>
          <w:spacing w:val="40"/>
          <w:w w:val="105"/>
        </w:rPr>
        <w:t xml:space="preserve"> </w:t>
      </w:r>
      <w:r>
        <w:rPr>
          <w:color w:val="050505"/>
          <w:w w:val="105"/>
        </w:rPr>
        <w:t>for purpose.</w:t>
      </w:r>
    </w:p>
    <w:p w14:paraId="4C8B5769" w14:textId="77777777" w:rsidR="00284967" w:rsidRDefault="00284967">
      <w:pPr>
        <w:pStyle w:val="BodyText"/>
        <w:spacing w:before="8"/>
        <w:rPr>
          <w:sz w:val="25"/>
        </w:rPr>
      </w:pPr>
    </w:p>
    <w:p w14:paraId="18A524B3" w14:textId="77777777" w:rsidR="00284967" w:rsidRDefault="00807DB8">
      <w:pPr>
        <w:spacing w:line="290" w:lineRule="auto"/>
        <w:ind w:left="910" w:right="386" w:firstLine="33"/>
        <w:rPr>
          <w:i/>
          <w:sz w:val="21"/>
        </w:rPr>
      </w:pPr>
      <w:r>
        <w:rPr>
          <w:i/>
          <w:color w:val="050505"/>
          <w:w w:val="105"/>
          <w:sz w:val="21"/>
        </w:rPr>
        <w:t>"Worst thing?</w:t>
      </w:r>
      <w:r>
        <w:rPr>
          <w:i/>
          <w:color w:val="050505"/>
          <w:spacing w:val="-15"/>
          <w:w w:val="105"/>
          <w:sz w:val="21"/>
        </w:rPr>
        <w:t xml:space="preserve"> </w:t>
      </w:r>
      <w:r>
        <w:rPr>
          <w:i/>
          <w:color w:val="050505"/>
          <w:w w:val="105"/>
          <w:sz w:val="21"/>
        </w:rPr>
        <w:t>That the</w:t>
      </w:r>
      <w:r>
        <w:rPr>
          <w:i/>
          <w:color w:val="050505"/>
          <w:spacing w:val="-11"/>
          <w:w w:val="105"/>
          <w:sz w:val="21"/>
        </w:rPr>
        <w:t xml:space="preserve"> </w:t>
      </w:r>
      <w:r>
        <w:rPr>
          <w:i/>
          <w:color w:val="050505"/>
          <w:w w:val="105"/>
          <w:sz w:val="21"/>
        </w:rPr>
        <w:t>design of the</w:t>
      </w:r>
      <w:r>
        <w:rPr>
          <w:i/>
          <w:color w:val="050505"/>
          <w:spacing w:val="-7"/>
          <w:w w:val="105"/>
          <w:sz w:val="21"/>
        </w:rPr>
        <w:t xml:space="preserve"> </w:t>
      </w:r>
      <w:r>
        <w:rPr>
          <w:i/>
          <w:color w:val="050505"/>
          <w:w w:val="105"/>
          <w:sz w:val="21"/>
        </w:rPr>
        <w:t>WCA is</w:t>
      </w:r>
      <w:r>
        <w:rPr>
          <w:i/>
          <w:color w:val="050505"/>
          <w:spacing w:val="-13"/>
          <w:w w:val="105"/>
          <w:sz w:val="21"/>
        </w:rPr>
        <w:t xml:space="preserve"> </w:t>
      </w:r>
      <w:r>
        <w:rPr>
          <w:i/>
          <w:color w:val="050505"/>
          <w:w w:val="105"/>
          <w:sz w:val="21"/>
        </w:rPr>
        <w:t>so bad that it can't even</w:t>
      </w:r>
      <w:r>
        <w:rPr>
          <w:i/>
          <w:color w:val="050505"/>
          <w:spacing w:val="-21"/>
          <w:w w:val="105"/>
          <w:sz w:val="21"/>
        </w:rPr>
        <w:t xml:space="preserve"> </w:t>
      </w:r>
      <w:r>
        <w:rPr>
          <w:i/>
          <w:color w:val="050505"/>
          <w:w w:val="105"/>
          <w:sz w:val="21"/>
        </w:rPr>
        <w:t>fulfil</w:t>
      </w:r>
      <w:r>
        <w:rPr>
          <w:i/>
          <w:color w:val="050505"/>
          <w:spacing w:val="-5"/>
          <w:w w:val="105"/>
          <w:sz w:val="21"/>
        </w:rPr>
        <w:t xml:space="preserve"> </w:t>
      </w:r>
      <w:r>
        <w:rPr>
          <w:i/>
          <w:color w:val="050505"/>
          <w:w w:val="105"/>
          <w:sz w:val="21"/>
        </w:rPr>
        <w:t xml:space="preserve">its function </w:t>
      </w:r>
      <w:r>
        <w:rPr>
          <w:color w:val="050505"/>
          <w:w w:val="105"/>
          <w:sz w:val="21"/>
        </w:rPr>
        <w:t>-</w:t>
      </w:r>
      <w:r>
        <w:rPr>
          <w:color w:val="050505"/>
          <w:spacing w:val="-3"/>
          <w:w w:val="105"/>
          <w:sz w:val="21"/>
        </w:rPr>
        <w:t xml:space="preserve"> </w:t>
      </w:r>
      <w:r>
        <w:rPr>
          <w:i/>
          <w:color w:val="050505"/>
          <w:w w:val="105"/>
          <w:sz w:val="21"/>
        </w:rPr>
        <w:t>to correctly assess someone's ability to work."</w:t>
      </w:r>
    </w:p>
    <w:p w14:paraId="127D9A6E" w14:textId="77777777" w:rsidR="00284967" w:rsidRDefault="00284967">
      <w:pPr>
        <w:pStyle w:val="BodyText"/>
        <w:spacing w:before="8"/>
        <w:rPr>
          <w:i/>
          <w:sz w:val="25"/>
        </w:rPr>
      </w:pPr>
    </w:p>
    <w:p w14:paraId="779A38A9" w14:textId="77777777" w:rsidR="00284967" w:rsidRDefault="00807DB8">
      <w:pPr>
        <w:spacing w:line="288" w:lineRule="auto"/>
        <w:ind w:left="942" w:right="386" w:firstLine="1"/>
        <w:rPr>
          <w:i/>
          <w:sz w:val="21"/>
        </w:rPr>
      </w:pPr>
      <w:r>
        <w:rPr>
          <w:i/>
          <w:color w:val="050505"/>
          <w:w w:val="105"/>
          <w:sz w:val="21"/>
        </w:rPr>
        <w:t>"The</w:t>
      </w:r>
      <w:r>
        <w:rPr>
          <w:i/>
          <w:color w:val="050505"/>
          <w:spacing w:val="-40"/>
          <w:w w:val="105"/>
          <w:sz w:val="21"/>
        </w:rPr>
        <w:t xml:space="preserve"> </w:t>
      </w:r>
      <w:r>
        <w:rPr>
          <w:i/>
          <w:color w:val="050505"/>
          <w:w w:val="105"/>
          <w:sz w:val="21"/>
        </w:rPr>
        <w:t>fact that the</w:t>
      </w:r>
      <w:r>
        <w:rPr>
          <w:i/>
          <w:color w:val="050505"/>
          <w:spacing w:val="-10"/>
          <w:w w:val="105"/>
          <w:sz w:val="21"/>
        </w:rPr>
        <w:t xml:space="preserve"> </w:t>
      </w:r>
      <w:r>
        <w:rPr>
          <w:i/>
          <w:color w:val="050505"/>
          <w:w w:val="105"/>
          <w:sz w:val="21"/>
        </w:rPr>
        <w:t>ESA</w:t>
      </w:r>
      <w:r>
        <w:rPr>
          <w:i/>
          <w:color w:val="050505"/>
          <w:spacing w:val="-26"/>
          <w:w w:val="105"/>
          <w:sz w:val="21"/>
        </w:rPr>
        <w:t xml:space="preserve"> </w:t>
      </w:r>
      <w:r>
        <w:rPr>
          <w:i/>
          <w:color w:val="050505"/>
          <w:w w:val="105"/>
          <w:sz w:val="21"/>
        </w:rPr>
        <w:t>forms</w:t>
      </w:r>
      <w:r>
        <w:rPr>
          <w:i/>
          <w:color w:val="050505"/>
          <w:spacing w:val="-2"/>
          <w:w w:val="105"/>
          <w:sz w:val="21"/>
        </w:rPr>
        <w:t xml:space="preserve"> </w:t>
      </w:r>
      <w:r>
        <w:rPr>
          <w:i/>
          <w:color w:val="050505"/>
          <w:w w:val="105"/>
          <w:sz w:val="21"/>
        </w:rPr>
        <w:t>avoid asking about things you can</w:t>
      </w:r>
      <w:r>
        <w:rPr>
          <w:i/>
          <w:color w:val="050505"/>
          <w:spacing w:val="-3"/>
          <w:w w:val="105"/>
          <w:sz w:val="21"/>
        </w:rPr>
        <w:t xml:space="preserve"> </w:t>
      </w:r>
      <w:r>
        <w:rPr>
          <w:i/>
          <w:color w:val="050505"/>
          <w:w w:val="105"/>
          <w:sz w:val="21"/>
        </w:rPr>
        <w:t>score points</w:t>
      </w:r>
      <w:r>
        <w:rPr>
          <w:i/>
          <w:color w:val="050505"/>
          <w:spacing w:val="-1"/>
          <w:w w:val="105"/>
          <w:sz w:val="21"/>
        </w:rPr>
        <w:t xml:space="preserve"> </w:t>
      </w:r>
      <w:r>
        <w:rPr>
          <w:i/>
          <w:color w:val="050505"/>
          <w:w w:val="105"/>
          <w:sz w:val="21"/>
        </w:rPr>
        <w:t>on</w:t>
      </w:r>
      <w:r>
        <w:rPr>
          <w:i/>
          <w:color w:val="050505"/>
          <w:spacing w:val="-12"/>
          <w:w w:val="105"/>
          <w:sz w:val="21"/>
        </w:rPr>
        <w:t xml:space="preserve"> </w:t>
      </w:r>
      <w:r>
        <w:rPr>
          <w:i/>
          <w:color w:val="050505"/>
          <w:w w:val="105"/>
          <w:sz w:val="21"/>
        </w:rPr>
        <w:t>-it's one</w:t>
      </w:r>
      <w:r>
        <w:rPr>
          <w:i/>
          <w:color w:val="050505"/>
          <w:spacing w:val="-6"/>
          <w:w w:val="105"/>
          <w:sz w:val="21"/>
        </w:rPr>
        <w:t xml:space="preserve"> </w:t>
      </w:r>
      <w:r>
        <w:rPr>
          <w:i/>
          <w:color w:val="050505"/>
          <w:w w:val="105"/>
          <w:sz w:val="21"/>
        </w:rPr>
        <w:t>of many things that leave</w:t>
      </w:r>
      <w:r>
        <w:rPr>
          <w:i/>
          <w:color w:val="050505"/>
          <w:spacing w:val="-1"/>
          <w:w w:val="105"/>
          <w:sz w:val="21"/>
        </w:rPr>
        <w:t xml:space="preserve"> </w:t>
      </w:r>
      <w:r>
        <w:rPr>
          <w:i/>
          <w:color w:val="050505"/>
          <w:w w:val="105"/>
          <w:sz w:val="21"/>
        </w:rPr>
        <w:t>me</w:t>
      </w:r>
      <w:r>
        <w:rPr>
          <w:i/>
          <w:color w:val="050505"/>
          <w:spacing w:val="-35"/>
          <w:w w:val="105"/>
          <w:sz w:val="21"/>
        </w:rPr>
        <w:t xml:space="preserve"> </w:t>
      </w:r>
      <w:r>
        <w:rPr>
          <w:i/>
          <w:color w:val="050505"/>
          <w:w w:val="105"/>
          <w:sz w:val="21"/>
        </w:rPr>
        <w:t>feeling like</w:t>
      </w:r>
      <w:r>
        <w:rPr>
          <w:i/>
          <w:color w:val="050505"/>
          <w:spacing w:val="-5"/>
          <w:w w:val="105"/>
          <w:sz w:val="21"/>
        </w:rPr>
        <w:t xml:space="preserve"> </w:t>
      </w:r>
      <w:r>
        <w:rPr>
          <w:i/>
          <w:color w:val="050505"/>
          <w:w w:val="105"/>
          <w:sz w:val="21"/>
        </w:rPr>
        <w:t>they are</w:t>
      </w:r>
      <w:r>
        <w:rPr>
          <w:i/>
          <w:color w:val="050505"/>
          <w:spacing w:val="-4"/>
          <w:w w:val="105"/>
          <w:sz w:val="21"/>
        </w:rPr>
        <w:t xml:space="preserve"> </w:t>
      </w:r>
      <w:r>
        <w:rPr>
          <w:i/>
          <w:color w:val="050505"/>
          <w:w w:val="105"/>
          <w:sz w:val="21"/>
        </w:rPr>
        <w:t>deliberately trying to make it as</w:t>
      </w:r>
      <w:r>
        <w:rPr>
          <w:i/>
          <w:color w:val="050505"/>
          <w:spacing w:val="-13"/>
          <w:w w:val="105"/>
          <w:sz w:val="21"/>
        </w:rPr>
        <w:t xml:space="preserve"> </w:t>
      </w:r>
      <w:r>
        <w:rPr>
          <w:i/>
          <w:color w:val="050505"/>
          <w:w w:val="105"/>
          <w:sz w:val="21"/>
        </w:rPr>
        <w:t>hard</w:t>
      </w:r>
      <w:r>
        <w:rPr>
          <w:i/>
          <w:color w:val="050505"/>
          <w:spacing w:val="-3"/>
          <w:w w:val="105"/>
          <w:sz w:val="21"/>
        </w:rPr>
        <w:t xml:space="preserve"> </w:t>
      </w:r>
      <w:r>
        <w:rPr>
          <w:i/>
          <w:color w:val="050505"/>
          <w:w w:val="105"/>
          <w:sz w:val="21"/>
        </w:rPr>
        <w:t>as</w:t>
      </w:r>
      <w:r>
        <w:rPr>
          <w:i/>
          <w:color w:val="050505"/>
          <w:spacing w:val="-8"/>
          <w:w w:val="105"/>
          <w:sz w:val="21"/>
        </w:rPr>
        <w:t xml:space="preserve"> </w:t>
      </w:r>
      <w:r>
        <w:rPr>
          <w:i/>
          <w:color w:val="050505"/>
          <w:w w:val="105"/>
          <w:sz w:val="21"/>
        </w:rPr>
        <w:t>possible</w:t>
      </w:r>
      <w:r>
        <w:rPr>
          <w:i/>
          <w:color w:val="050505"/>
          <w:spacing w:val="-19"/>
          <w:w w:val="105"/>
          <w:sz w:val="21"/>
        </w:rPr>
        <w:t xml:space="preserve"> </w:t>
      </w:r>
      <w:r>
        <w:rPr>
          <w:i/>
          <w:color w:val="050505"/>
          <w:w w:val="105"/>
          <w:sz w:val="21"/>
        </w:rPr>
        <w:t>for</w:t>
      </w:r>
      <w:r>
        <w:rPr>
          <w:i/>
          <w:color w:val="050505"/>
          <w:spacing w:val="40"/>
          <w:w w:val="105"/>
          <w:sz w:val="21"/>
        </w:rPr>
        <w:t xml:space="preserve"> </w:t>
      </w:r>
      <w:r>
        <w:rPr>
          <w:i/>
          <w:color w:val="050505"/>
          <w:w w:val="105"/>
          <w:sz w:val="21"/>
        </w:rPr>
        <w:t>you</w:t>
      </w:r>
      <w:r>
        <w:rPr>
          <w:i/>
          <w:color w:val="050505"/>
          <w:spacing w:val="-2"/>
          <w:w w:val="105"/>
          <w:sz w:val="21"/>
        </w:rPr>
        <w:t xml:space="preserve"> </w:t>
      </w:r>
      <w:r>
        <w:rPr>
          <w:i/>
          <w:color w:val="050505"/>
          <w:w w:val="105"/>
          <w:sz w:val="21"/>
        </w:rPr>
        <w:t>to pass</w:t>
      </w:r>
      <w:r>
        <w:rPr>
          <w:i/>
          <w:color w:val="050505"/>
          <w:spacing w:val="-8"/>
          <w:w w:val="105"/>
          <w:sz w:val="21"/>
        </w:rPr>
        <w:t xml:space="preserve"> </w:t>
      </w:r>
      <w:r>
        <w:rPr>
          <w:i/>
          <w:color w:val="050505"/>
          <w:w w:val="105"/>
          <w:sz w:val="21"/>
        </w:rPr>
        <w:t xml:space="preserve">even </w:t>
      </w:r>
      <w:r>
        <w:rPr>
          <w:rFonts w:ascii="Times New Roman"/>
          <w:i/>
          <w:color w:val="050505"/>
          <w:w w:val="105"/>
        </w:rPr>
        <w:t xml:space="preserve">if </w:t>
      </w:r>
      <w:r>
        <w:rPr>
          <w:i/>
          <w:color w:val="050505"/>
          <w:w w:val="105"/>
          <w:sz w:val="21"/>
        </w:rPr>
        <w:t>you</w:t>
      </w:r>
      <w:r>
        <w:rPr>
          <w:i/>
          <w:color w:val="050505"/>
          <w:spacing w:val="-5"/>
          <w:w w:val="105"/>
          <w:sz w:val="21"/>
        </w:rPr>
        <w:t xml:space="preserve"> </w:t>
      </w:r>
      <w:r>
        <w:rPr>
          <w:i/>
          <w:color w:val="050505"/>
          <w:w w:val="105"/>
          <w:sz w:val="21"/>
        </w:rPr>
        <w:t>qualify; its</w:t>
      </w:r>
      <w:r>
        <w:rPr>
          <w:i/>
          <w:color w:val="050505"/>
          <w:spacing w:val="-9"/>
          <w:w w:val="105"/>
          <w:sz w:val="21"/>
        </w:rPr>
        <w:t xml:space="preserve"> </w:t>
      </w:r>
      <w:r>
        <w:rPr>
          <w:i/>
          <w:color w:val="050505"/>
          <w:w w:val="105"/>
          <w:sz w:val="21"/>
        </w:rPr>
        <w:t xml:space="preserve">deceitful and </w:t>
      </w:r>
      <w:r>
        <w:rPr>
          <w:i/>
          <w:color w:val="050505"/>
          <w:spacing w:val="-2"/>
          <w:w w:val="105"/>
          <w:sz w:val="21"/>
        </w:rPr>
        <w:t>underhanded."</w:t>
      </w:r>
    </w:p>
    <w:p w14:paraId="727CAF44" w14:textId="77777777" w:rsidR="00284967" w:rsidRDefault="00284967">
      <w:pPr>
        <w:pStyle w:val="BodyText"/>
        <w:spacing w:before="8"/>
        <w:rPr>
          <w:i/>
          <w:sz w:val="26"/>
        </w:rPr>
      </w:pPr>
    </w:p>
    <w:p w14:paraId="345CB7EB" w14:textId="77777777" w:rsidR="00284967" w:rsidRDefault="00807DB8">
      <w:pPr>
        <w:pStyle w:val="ListParagraph"/>
        <w:numPr>
          <w:ilvl w:val="1"/>
          <w:numId w:val="18"/>
        </w:numPr>
        <w:tabs>
          <w:tab w:val="left" w:pos="579"/>
        </w:tabs>
        <w:ind w:left="578" w:hanging="356"/>
        <w:jc w:val="left"/>
        <w:rPr>
          <w:b/>
          <w:color w:val="050505"/>
          <w:sz w:val="20"/>
        </w:rPr>
      </w:pPr>
      <w:r>
        <w:rPr>
          <w:b/>
          <w:color w:val="050505"/>
          <w:w w:val="105"/>
          <w:sz w:val="20"/>
        </w:rPr>
        <w:t>Many</w:t>
      </w:r>
      <w:r>
        <w:rPr>
          <w:b/>
          <w:color w:val="050505"/>
          <w:spacing w:val="-3"/>
          <w:w w:val="105"/>
          <w:sz w:val="20"/>
        </w:rPr>
        <w:t xml:space="preserve"> </w:t>
      </w:r>
      <w:r>
        <w:rPr>
          <w:b/>
          <w:color w:val="050505"/>
          <w:w w:val="105"/>
          <w:sz w:val="20"/>
        </w:rPr>
        <w:t>people</w:t>
      </w:r>
      <w:r>
        <w:rPr>
          <w:b/>
          <w:color w:val="050505"/>
          <w:spacing w:val="6"/>
          <w:w w:val="105"/>
          <w:sz w:val="20"/>
        </w:rPr>
        <w:t xml:space="preserve"> </w:t>
      </w:r>
      <w:r>
        <w:rPr>
          <w:b/>
          <w:color w:val="050505"/>
          <w:w w:val="105"/>
          <w:sz w:val="20"/>
        </w:rPr>
        <w:t>are</w:t>
      </w:r>
      <w:r>
        <w:rPr>
          <w:b/>
          <w:color w:val="050505"/>
          <w:spacing w:val="-3"/>
          <w:w w:val="105"/>
          <w:sz w:val="20"/>
        </w:rPr>
        <w:t xml:space="preserve"> </w:t>
      </w:r>
      <w:r>
        <w:rPr>
          <w:b/>
          <w:color w:val="050505"/>
          <w:w w:val="105"/>
          <w:sz w:val="20"/>
        </w:rPr>
        <w:t>placed</w:t>
      </w:r>
      <w:r>
        <w:rPr>
          <w:b/>
          <w:color w:val="050505"/>
          <w:spacing w:val="5"/>
          <w:w w:val="105"/>
          <w:sz w:val="20"/>
        </w:rPr>
        <w:t xml:space="preserve"> </w:t>
      </w:r>
      <w:r>
        <w:rPr>
          <w:b/>
          <w:color w:val="050505"/>
          <w:w w:val="105"/>
          <w:sz w:val="20"/>
        </w:rPr>
        <w:t>in</w:t>
      </w:r>
      <w:r>
        <w:rPr>
          <w:b/>
          <w:color w:val="050505"/>
          <w:spacing w:val="-3"/>
          <w:w w:val="105"/>
          <w:sz w:val="20"/>
        </w:rPr>
        <w:t xml:space="preserve"> </w:t>
      </w:r>
      <w:r>
        <w:rPr>
          <w:b/>
          <w:color w:val="050505"/>
          <w:w w:val="105"/>
          <w:sz w:val="20"/>
        </w:rPr>
        <w:t>the wrong</w:t>
      </w:r>
      <w:r>
        <w:rPr>
          <w:b/>
          <w:color w:val="050505"/>
          <w:spacing w:val="-10"/>
          <w:w w:val="105"/>
          <w:sz w:val="20"/>
        </w:rPr>
        <w:t xml:space="preserve"> </w:t>
      </w:r>
      <w:r>
        <w:rPr>
          <w:b/>
          <w:color w:val="050505"/>
          <w:w w:val="105"/>
          <w:sz w:val="20"/>
        </w:rPr>
        <w:t>group</w:t>
      </w:r>
      <w:r>
        <w:rPr>
          <w:b/>
          <w:color w:val="050505"/>
          <w:spacing w:val="1"/>
          <w:w w:val="105"/>
          <w:sz w:val="20"/>
        </w:rPr>
        <w:t xml:space="preserve"> </w:t>
      </w:r>
      <w:r>
        <w:rPr>
          <w:b/>
          <w:color w:val="050505"/>
          <w:w w:val="105"/>
          <w:sz w:val="20"/>
        </w:rPr>
        <w:t>or incorrectly</w:t>
      </w:r>
      <w:r>
        <w:rPr>
          <w:b/>
          <w:color w:val="050505"/>
          <w:spacing w:val="9"/>
          <w:w w:val="105"/>
          <w:sz w:val="20"/>
        </w:rPr>
        <w:t xml:space="preserve"> </w:t>
      </w:r>
      <w:r>
        <w:rPr>
          <w:b/>
          <w:color w:val="050505"/>
          <w:w w:val="105"/>
          <w:sz w:val="20"/>
        </w:rPr>
        <w:t>found fit</w:t>
      </w:r>
      <w:r>
        <w:rPr>
          <w:b/>
          <w:color w:val="050505"/>
          <w:spacing w:val="10"/>
          <w:w w:val="105"/>
          <w:sz w:val="20"/>
        </w:rPr>
        <w:t xml:space="preserve"> </w:t>
      </w:r>
      <w:r>
        <w:rPr>
          <w:b/>
          <w:color w:val="050505"/>
          <w:w w:val="105"/>
          <w:sz w:val="20"/>
        </w:rPr>
        <w:t>for</w:t>
      </w:r>
      <w:r>
        <w:rPr>
          <w:b/>
          <w:color w:val="050505"/>
          <w:spacing w:val="10"/>
          <w:w w:val="105"/>
          <w:sz w:val="20"/>
        </w:rPr>
        <w:t xml:space="preserve"> </w:t>
      </w:r>
      <w:r>
        <w:rPr>
          <w:b/>
          <w:color w:val="050505"/>
          <w:spacing w:val="-4"/>
          <w:w w:val="105"/>
          <w:sz w:val="20"/>
        </w:rPr>
        <w:t>work</w:t>
      </w:r>
    </w:p>
    <w:p w14:paraId="640881B8" w14:textId="77777777" w:rsidR="00284967" w:rsidRDefault="00284967">
      <w:pPr>
        <w:pStyle w:val="BodyText"/>
        <w:rPr>
          <w:b/>
          <w:sz w:val="31"/>
        </w:rPr>
      </w:pPr>
    </w:p>
    <w:p w14:paraId="35655765" w14:textId="77777777" w:rsidR="00284967" w:rsidRDefault="00807DB8">
      <w:pPr>
        <w:pStyle w:val="ListParagraph"/>
        <w:numPr>
          <w:ilvl w:val="2"/>
          <w:numId w:val="18"/>
        </w:numPr>
        <w:tabs>
          <w:tab w:val="left" w:pos="1488"/>
        </w:tabs>
        <w:rPr>
          <w:b/>
          <w:sz w:val="20"/>
        </w:rPr>
      </w:pPr>
      <w:r>
        <w:rPr>
          <w:b/>
          <w:color w:val="050505"/>
          <w:w w:val="105"/>
          <w:sz w:val="20"/>
        </w:rPr>
        <w:t>Incorrectly</w:t>
      </w:r>
      <w:r>
        <w:rPr>
          <w:b/>
          <w:color w:val="050505"/>
          <w:spacing w:val="1"/>
          <w:w w:val="105"/>
          <w:sz w:val="20"/>
        </w:rPr>
        <w:t xml:space="preserve"> </w:t>
      </w:r>
      <w:r>
        <w:rPr>
          <w:b/>
          <w:color w:val="050505"/>
          <w:w w:val="105"/>
          <w:sz w:val="20"/>
        </w:rPr>
        <w:t>placed</w:t>
      </w:r>
      <w:r>
        <w:rPr>
          <w:b/>
          <w:color w:val="050505"/>
          <w:spacing w:val="-5"/>
          <w:w w:val="105"/>
          <w:sz w:val="20"/>
        </w:rPr>
        <w:t xml:space="preserve"> </w:t>
      </w:r>
      <w:r>
        <w:rPr>
          <w:b/>
          <w:color w:val="050505"/>
          <w:w w:val="105"/>
          <w:sz w:val="20"/>
        </w:rPr>
        <w:t>in</w:t>
      </w:r>
      <w:r>
        <w:rPr>
          <w:b/>
          <w:color w:val="050505"/>
          <w:spacing w:val="-11"/>
          <w:w w:val="105"/>
          <w:sz w:val="20"/>
        </w:rPr>
        <w:t xml:space="preserve"> </w:t>
      </w:r>
      <w:r>
        <w:rPr>
          <w:b/>
          <w:color w:val="050505"/>
          <w:w w:val="105"/>
          <w:sz w:val="20"/>
        </w:rPr>
        <w:t>the</w:t>
      </w:r>
      <w:r>
        <w:rPr>
          <w:b/>
          <w:color w:val="050505"/>
          <w:spacing w:val="5"/>
          <w:w w:val="105"/>
          <w:sz w:val="20"/>
        </w:rPr>
        <w:t xml:space="preserve"> </w:t>
      </w:r>
      <w:r>
        <w:rPr>
          <w:b/>
          <w:color w:val="050505"/>
          <w:w w:val="105"/>
          <w:sz w:val="20"/>
        </w:rPr>
        <w:t>Work</w:t>
      </w:r>
      <w:r>
        <w:rPr>
          <w:b/>
          <w:color w:val="050505"/>
          <w:spacing w:val="-8"/>
          <w:w w:val="105"/>
          <w:sz w:val="20"/>
        </w:rPr>
        <w:t xml:space="preserve"> </w:t>
      </w:r>
      <w:r>
        <w:rPr>
          <w:b/>
          <w:color w:val="050505"/>
          <w:w w:val="105"/>
          <w:sz w:val="20"/>
        </w:rPr>
        <w:t>Related Activity</w:t>
      </w:r>
      <w:r>
        <w:rPr>
          <w:b/>
          <w:color w:val="050505"/>
          <w:spacing w:val="-6"/>
          <w:w w:val="105"/>
          <w:sz w:val="20"/>
        </w:rPr>
        <w:t xml:space="preserve"> </w:t>
      </w:r>
      <w:r>
        <w:rPr>
          <w:b/>
          <w:color w:val="050505"/>
          <w:spacing w:val="-2"/>
          <w:w w:val="105"/>
          <w:sz w:val="20"/>
        </w:rPr>
        <w:t>Group</w:t>
      </w:r>
    </w:p>
    <w:p w14:paraId="0BD69895" w14:textId="77777777" w:rsidR="00284967" w:rsidRDefault="00284967">
      <w:pPr>
        <w:pStyle w:val="BodyText"/>
        <w:spacing w:before="2"/>
        <w:rPr>
          <w:b/>
          <w:sz w:val="30"/>
        </w:rPr>
      </w:pPr>
    </w:p>
    <w:p w14:paraId="42A84C45" w14:textId="77777777" w:rsidR="00284967" w:rsidRDefault="00807DB8">
      <w:pPr>
        <w:pStyle w:val="BodyText"/>
        <w:spacing w:line="290" w:lineRule="auto"/>
        <w:ind w:left="225" w:right="167" w:hanging="8"/>
        <w:rPr>
          <w:rFonts w:ascii="Times New Roman"/>
        </w:rPr>
      </w:pPr>
      <w:r>
        <w:rPr>
          <w:color w:val="050505"/>
          <w:w w:val="105"/>
        </w:rPr>
        <w:t>The</w:t>
      </w:r>
      <w:r>
        <w:rPr>
          <w:color w:val="050505"/>
          <w:spacing w:val="-10"/>
          <w:w w:val="105"/>
        </w:rPr>
        <w:t xml:space="preserve"> </w:t>
      </w:r>
      <w:r>
        <w:rPr>
          <w:color w:val="050505"/>
          <w:w w:val="105"/>
        </w:rPr>
        <w:t>reasoning behind</w:t>
      </w:r>
      <w:r>
        <w:rPr>
          <w:color w:val="050505"/>
          <w:spacing w:val="-6"/>
          <w:w w:val="105"/>
        </w:rPr>
        <w:t xml:space="preserve"> </w:t>
      </w:r>
      <w:r>
        <w:rPr>
          <w:color w:val="050505"/>
          <w:w w:val="105"/>
        </w:rPr>
        <w:t>the Work</w:t>
      </w:r>
      <w:r>
        <w:rPr>
          <w:color w:val="050505"/>
          <w:spacing w:val="-5"/>
          <w:w w:val="105"/>
        </w:rPr>
        <w:t xml:space="preserve"> </w:t>
      </w:r>
      <w:r>
        <w:rPr>
          <w:color w:val="050505"/>
          <w:w w:val="105"/>
        </w:rPr>
        <w:t>Related Activity</w:t>
      </w:r>
      <w:r>
        <w:rPr>
          <w:color w:val="050505"/>
          <w:spacing w:val="-3"/>
          <w:w w:val="105"/>
        </w:rPr>
        <w:t xml:space="preserve"> </w:t>
      </w:r>
      <w:r>
        <w:rPr>
          <w:color w:val="050505"/>
          <w:w w:val="105"/>
        </w:rPr>
        <w:t>Group {WRAG) is</w:t>
      </w:r>
      <w:r>
        <w:rPr>
          <w:color w:val="050505"/>
          <w:spacing w:val="-12"/>
          <w:w w:val="105"/>
        </w:rPr>
        <w:t xml:space="preserve"> </w:t>
      </w:r>
      <w:r>
        <w:rPr>
          <w:color w:val="050505"/>
          <w:w w:val="105"/>
        </w:rPr>
        <w:t>that</w:t>
      </w:r>
      <w:r>
        <w:rPr>
          <w:color w:val="050505"/>
          <w:spacing w:val="-7"/>
          <w:w w:val="105"/>
        </w:rPr>
        <w:t xml:space="preserve"> </w:t>
      </w:r>
      <w:r>
        <w:rPr>
          <w:color w:val="050505"/>
          <w:w w:val="105"/>
        </w:rPr>
        <w:t>people</w:t>
      </w:r>
      <w:r>
        <w:rPr>
          <w:color w:val="050505"/>
          <w:spacing w:val="-2"/>
          <w:w w:val="105"/>
        </w:rPr>
        <w:t xml:space="preserve"> </w:t>
      </w:r>
      <w:r>
        <w:rPr>
          <w:color w:val="050505"/>
          <w:w w:val="105"/>
        </w:rPr>
        <w:t>should not</w:t>
      </w:r>
      <w:r>
        <w:rPr>
          <w:color w:val="050505"/>
          <w:w w:val="105"/>
        </w:rPr>
        <w:t xml:space="preserve"> be 'abandoned' on sickness benefits when they may be able to</w:t>
      </w:r>
      <w:r>
        <w:rPr>
          <w:color w:val="050505"/>
          <w:spacing w:val="40"/>
          <w:w w:val="105"/>
        </w:rPr>
        <w:t xml:space="preserve"> </w:t>
      </w:r>
      <w:r>
        <w:rPr>
          <w:color w:val="050505"/>
          <w:w w:val="105"/>
        </w:rPr>
        <w:t>work in</w:t>
      </w:r>
      <w:r>
        <w:rPr>
          <w:color w:val="050505"/>
          <w:spacing w:val="-5"/>
          <w:w w:val="105"/>
        </w:rPr>
        <w:t xml:space="preserve"> </w:t>
      </w:r>
      <w:r>
        <w:rPr>
          <w:color w:val="050505"/>
          <w:w w:val="105"/>
        </w:rPr>
        <w:t>the future.</w:t>
      </w:r>
      <w:r>
        <w:rPr>
          <w:color w:val="050505"/>
          <w:spacing w:val="40"/>
          <w:w w:val="105"/>
        </w:rPr>
        <w:t xml:space="preserve"> </w:t>
      </w:r>
      <w:r>
        <w:rPr>
          <w:color w:val="050505"/>
          <w:w w:val="105"/>
        </w:rPr>
        <w:t>However, many people in the WRAG report that they struggle to meet the work-related activity requirements.</w:t>
      </w:r>
      <w:r>
        <w:rPr>
          <w:color w:val="050505"/>
          <w:spacing w:val="40"/>
          <w:w w:val="105"/>
        </w:rPr>
        <w:t xml:space="preserve"> </w:t>
      </w:r>
      <w:r>
        <w:rPr>
          <w:color w:val="050505"/>
          <w:w w:val="105"/>
        </w:rPr>
        <w:t>For those who can manage, the</w:t>
      </w:r>
      <w:r>
        <w:rPr>
          <w:color w:val="050505"/>
          <w:spacing w:val="40"/>
          <w:w w:val="105"/>
        </w:rPr>
        <w:t xml:space="preserve"> </w:t>
      </w:r>
      <w:r>
        <w:rPr>
          <w:color w:val="050505"/>
          <w:w w:val="105"/>
        </w:rPr>
        <w:t>offered support is often deemed of li</w:t>
      </w:r>
      <w:r>
        <w:rPr>
          <w:color w:val="050505"/>
          <w:w w:val="105"/>
        </w:rPr>
        <w:t>ttle practical</w:t>
      </w:r>
      <w:r>
        <w:rPr>
          <w:color w:val="050505"/>
          <w:spacing w:val="-8"/>
          <w:w w:val="105"/>
        </w:rPr>
        <w:t xml:space="preserve"> </w:t>
      </w:r>
      <w:r>
        <w:rPr>
          <w:color w:val="050505"/>
          <w:w w:val="105"/>
        </w:rPr>
        <w:t>use</w:t>
      </w:r>
      <w:r>
        <w:rPr>
          <w:color w:val="050505"/>
          <w:spacing w:val="-16"/>
          <w:w w:val="105"/>
        </w:rPr>
        <w:t xml:space="preserve"> </w:t>
      </w:r>
      <w:r>
        <w:rPr>
          <w:color w:val="050505"/>
          <w:w w:val="105"/>
        </w:rPr>
        <w:t>-</w:t>
      </w:r>
      <w:r>
        <w:rPr>
          <w:color w:val="050505"/>
          <w:spacing w:val="32"/>
          <w:w w:val="105"/>
        </w:rPr>
        <w:t xml:space="preserve"> </w:t>
      </w:r>
      <w:r>
        <w:rPr>
          <w:color w:val="050505"/>
          <w:w w:val="105"/>
        </w:rPr>
        <w:t>the</w:t>
      </w:r>
      <w:r>
        <w:rPr>
          <w:color w:val="050505"/>
          <w:spacing w:val="17"/>
          <w:w w:val="105"/>
        </w:rPr>
        <w:t xml:space="preserve"> </w:t>
      </w:r>
      <w:r>
        <w:rPr>
          <w:color w:val="050505"/>
          <w:w w:val="105"/>
        </w:rPr>
        <w:t>DBC</w:t>
      </w:r>
      <w:r>
        <w:rPr>
          <w:color w:val="050505"/>
          <w:spacing w:val="-11"/>
          <w:w w:val="105"/>
        </w:rPr>
        <w:t xml:space="preserve"> </w:t>
      </w:r>
      <w:r>
        <w:rPr>
          <w:color w:val="050505"/>
          <w:w w:val="105"/>
        </w:rPr>
        <w:t>survey</w:t>
      </w:r>
      <w:r>
        <w:rPr>
          <w:color w:val="050505"/>
          <w:spacing w:val="-9"/>
          <w:w w:val="105"/>
        </w:rPr>
        <w:t xml:space="preserve"> </w:t>
      </w:r>
      <w:r>
        <w:rPr>
          <w:color w:val="050505"/>
          <w:w w:val="105"/>
        </w:rPr>
        <w:t>above</w:t>
      </w:r>
      <w:r>
        <w:rPr>
          <w:color w:val="050505"/>
          <w:spacing w:val="-12"/>
          <w:w w:val="105"/>
        </w:rPr>
        <w:t xml:space="preserve"> </w:t>
      </w:r>
      <w:r>
        <w:rPr>
          <w:color w:val="050505"/>
          <w:w w:val="105"/>
        </w:rPr>
        <w:t>found</w:t>
      </w:r>
      <w:r>
        <w:rPr>
          <w:color w:val="050505"/>
          <w:spacing w:val="-12"/>
          <w:w w:val="105"/>
        </w:rPr>
        <w:t xml:space="preserve"> </w:t>
      </w:r>
      <w:r>
        <w:rPr>
          <w:color w:val="050505"/>
          <w:w w:val="105"/>
        </w:rPr>
        <w:t>that</w:t>
      </w:r>
      <w:r>
        <w:rPr>
          <w:color w:val="050505"/>
          <w:spacing w:val="-10"/>
          <w:w w:val="105"/>
        </w:rPr>
        <w:t xml:space="preserve"> </w:t>
      </w:r>
      <w:r>
        <w:rPr>
          <w:color w:val="050505"/>
          <w:w w:val="105"/>
        </w:rPr>
        <w:t>almost</w:t>
      </w:r>
      <w:r>
        <w:rPr>
          <w:color w:val="050505"/>
          <w:spacing w:val="-4"/>
          <w:w w:val="105"/>
        </w:rPr>
        <w:t xml:space="preserve"> </w:t>
      </w:r>
      <w:r>
        <w:rPr>
          <w:color w:val="050505"/>
          <w:w w:val="105"/>
        </w:rPr>
        <w:t>50%</w:t>
      </w:r>
      <w:r>
        <w:rPr>
          <w:color w:val="050505"/>
          <w:spacing w:val="-12"/>
          <w:w w:val="105"/>
        </w:rPr>
        <w:t xml:space="preserve"> </w:t>
      </w:r>
      <w:r>
        <w:rPr>
          <w:color w:val="050505"/>
          <w:w w:val="105"/>
        </w:rPr>
        <w:t>of</w:t>
      </w:r>
      <w:r>
        <w:rPr>
          <w:color w:val="050505"/>
          <w:spacing w:val="-8"/>
          <w:w w:val="105"/>
        </w:rPr>
        <w:t xml:space="preserve"> </w:t>
      </w:r>
      <w:r>
        <w:rPr>
          <w:color w:val="050505"/>
          <w:w w:val="105"/>
        </w:rPr>
        <w:t>respondents had</w:t>
      </w:r>
      <w:r>
        <w:rPr>
          <w:color w:val="050505"/>
          <w:spacing w:val="-15"/>
          <w:w w:val="105"/>
        </w:rPr>
        <w:t xml:space="preserve"> </w:t>
      </w:r>
      <w:r>
        <w:rPr>
          <w:color w:val="050505"/>
          <w:w w:val="105"/>
        </w:rPr>
        <w:t>received</w:t>
      </w:r>
      <w:r>
        <w:rPr>
          <w:color w:val="050505"/>
          <w:spacing w:val="-3"/>
          <w:w w:val="105"/>
        </w:rPr>
        <w:t xml:space="preserve"> </w:t>
      </w:r>
      <w:r>
        <w:rPr>
          <w:color w:val="050505"/>
          <w:w w:val="105"/>
        </w:rPr>
        <w:t>no support, whilst others had had one interview and then very little else.</w:t>
      </w:r>
      <w:r>
        <w:rPr>
          <w:rFonts w:ascii="Times New Roman"/>
          <w:color w:val="050505"/>
          <w:w w:val="105"/>
          <w:vertAlign w:val="superscript"/>
        </w:rPr>
        <w:t>44</w:t>
      </w:r>
    </w:p>
    <w:p w14:paraId="4D82B920" w14:textId="77777777" w:rsidR="00284967" w:rsidRDefault="00284967">
      <w:pPr>
        <w:pStyle w:val="BodyText"/>
        <w:spacing w:before="10"/>
        <w:rPr>
          <w:rFonts w:ascii="Times New Roman"/>
          <w:sz w:val="25"/>
        </w:rPr>
      </w:pPr>
    </w:p>
    <w:p w14:paraId="2B04D419" w14:textId="77777777" w:rsidR="00284967" w:rsidRDefault="00807DB8">
      <w:pPr>
        <w:spacing w:line="290" w:lineRule="auto"/>
        <w:ind w:left="935" w:right="199" w:firstLine="8"/>
        <w:rPr>
          <w:i/>
          <w:sz w:val="21"/>
        </w:rPr>
      </w:pPr>
      <w:r>
        <w:rPr>
          <w:i/>
          <w:color w:val="050505"/>
          <w:w w:val="105"/>
          <w:sz w:val="21"/>
        </w:rPr>
        <w:t>"The</w:t>
      </w:r>
      <w:r>
        <w:rPr>
          <w:i/>
          <w:color w:val="050505"/>
          <w:spacing w:val="-16"/>
          <w:w w:val="105"/>
          <w:sz w:val="21"/>
        </w:rPr>
        <w:t xml:space="preserve"> </w:t>
      </w:r>
      <w:r>
        <w:rPr>
          <w:i/>
          <w:color w:val="050505"/>
          <w:w w:val="105"/>
          <w:sz w:val="21"/>
        </w:rPr>
        <w:t>WRAG</w:t>
      </w:r>
      <w:r>
        <w:rPr>
          <w:i/>
          <w:color w:val="050505"/>
          <w:spacing w:val="-15"/>
          <w:w w:val="105"/>
          <w:sz w:val="21"/>
        </w:rPr>
        <w:t xml:space="preserve"> </w:t>
      </w:r>
      <w:r>
        <w:rPr>
          <w:i/>
          <w:color w:val="050505"/>
          <w:w w:val="105"/>
          <w:sz w:val="21"/>
        </w:rPr>
        <w:t>is</w:t>
      </w:r>
      <w:r>
        <w:rPr>
          <w:i/>
          <w:color w:val="050505"/>
          <w:spacing w:val="-12"/>
          <w:w w:val="105"/>
          <w:sz w:val="21"/>
        </w:rPr>
        <w:t xml:space="preserve"> </w:t>
      </w:r>
      <w:r>
        <w:rPr>
          <w:i/>
          <w:color w:val="050505"/>
          <w:w w:val="105"/>
          <w:sz w:val="21"/>
        </w:rPr>
        <w:t>unfair parking</w:t>
      </w:r>
      <w:r>
        <w:rPr>
          <w:i/>
          <w:color w:val="050505"/>
          <w:spacing w:val="-3"/>
          <w:w w:val="105"/>
          <w:sz w:val="21"/>
        </w:rPr>
        <w:t xml:space="preserve"> </w:t>
      </w:r>
      <w:r>
        <w:rPr>
          <w:i/>
          <w:color w:val="050505"/>
          <w:w w:val="105"/>
          <w:sz w:val="21"/>
        </w:rPr>
        <w:t>space</w:t>
      </w:r>
      <w:r>
        <w:rPr>
          <w:i/>
          <w:color w:val="050505"/>
          <w:spacing w:val="-26"/>
          <w:w w:val="105"/>
          <w:sz w:val="21"/>
        </w:rPr>
        <w:t xml:space="preserve"> </w:t>
      </w:r>
      <w:r>
        <w:rPr>
          <w:i/>
          <w:color w:val="050505"/>
          <w:w w:val="105"/>
          <w:sz w:val="21"/>
        </w:rPr>
        <w:t>for</w:t>
      </w:r>
      <w:r>
        <w:rPr>
          <w:i/>
          <w:color w:val="050505"/>
          <w:spacing w:val="40"/>
          <w:w w:val="105"/>
          <w:sz w:val="21"/>
        </w:rPr>
        <w:t xml:space="preserve"> </w:t>
      </w:r>
      <w:r>
        <w:rPr>
          <w:i/>
          <w:color w:val="050505"/>
          <w:w w:val="105"/>
          <w:sz w:val="21"/>
        </w:rPr>
        <w:t>those</w:t>
      </w:r>
      <w:r>
        <w:rPr>
          <w:i/>
          <w:color w:val="050505"/>
          <w:spacing w:val="-9"/>
          <w:w w:val="105"/>
          <w:sz w:val="21"/>
        </w:rPr>
        <w:t xml:space="preserve"> </w:t>
      </w:r>
      <w:r>
        <w:rPr>
          <w:i/>
          <w:color w:val="050505"/>
          <w:w w:val="105"/>
          <w:sz w:val="21"/>
        </w:rPr>
        <w:t>not</w:t>
      </w:r>
      <w:r>
        <w:rPr>
          <w:i/>
          <w:color w:val="050505"/>
          <w:spacing w:val="-16"/>
          <w:w w:val="105"/>
          <w:sz w:val="21"/>
        </w:rPr>
        <w:t xml:space="preserve"> </w:t>
      </w:r>
      <w:r>
        <w:rPr>
          <w:i/>
          <w:color w:val="050505"/>
          <w:w w:val="105"/>
          <w:sz w:val="21"/>
        </w:rPr>
        <w:t>fitting</w:t>
      </w:r>
      <w:r>
        <w:rPr>
          <w:i/>
          <w:color w:val="050505"/>
          <w:spacing w:val="-12"/>
          <w:w w:val="105"/>
          <w:sz w:val="21"/>
        </w:rPr>
        <w:t xml:space="preserve"> </w:t>
      </w:r>
      <w:r>
        <w:rPr>
          <w:i/>
          <w:color w:val="050505"/>
          <w:w w:val="105"/>
          <w:sz w:val="21"/>
        </w:rPr>
        <w:t>JSA</w:t>
      </w:r>
      <w:r>
        <w:rPr>
          <w:i/>
          <w:color w:val="050505"/>
          <w:spacing w:val="-15"/>
          <w:w w:val="105"/>
          <w:sz w:val="21"/>
        </w:rPr>
        <w:t xml:space="preserve"> </w:t>
      </w:r>
      <w:r>
        <w:rPr>
          <w:i/>
          <w:color w:val="050505"/>
          <w:w w:val="105"/>
          <w:sz w:val="21"/>
        </w:rPr>
        <w:t>OR</w:t>
      </w:r>
      <w:r>
        <w:rPr>
          <w:i/>
          <w:color w:val="050505"/>
          <w:spacing w:val="-16"/>
          <w:w w:val="105"/>
          <w:sz w:val="21"/>
        </w:rPr>
        <w:t xml:space="preserve"> </w:t>
      </w:r>
      <w:r>
        <w:rPr>
          <w:i/>
          <w:color w:val="050505"/>
          <w:w w:val="105"/>
          <w:sz w:val="21"/>
        </w:rPr>
        <w:t>SG-</w:t>
      </w:r>
      <w:r>
        <w:rPr>
          <w:i/>
          <w:color w:val="050505"/>
          <w:spacing w:val="-11"/>
          <w:w w:val="105"/>
          <w:sz w:val="21"/>
        </w:rPr>
        <w:t xml:space="preserve"> </w:t>
      </w:r>
      <w:r>
        <w:rPr>
          <w:i/>
          <w:color w:val="050505"/>
          <w:w w:val="105"/>
          <w:sz w:val="21"/>
        </w:rPr>
        <w:t>it</w:t>
      </w:r>
      <w:r>
        <w:rPr>
          <w:i/>
          <w:color w:val="050505"/>
          <w:spacing w:val="10"/>
          <w:w w:val="105"/>
          <w:sz w:val="21"/>
        </w:rPr>
        <w:t xml:space="preserve"> </w:t>
      </w:r>
      <w:r>
        <w:rPr>
          <w:i/>
          <w:color w:val="050505"/>
          <w:w w:val="105"/>
          <w:sz w:val="21"/>
        </w:rPr>
        <w:t>should</w:t>
      </w:r>
      <w:r>
        <w:rPr>
          <w:i/>
          <w:color w:val="050505"/>
          <w:spacing w:val="-5"/>
          <w:w w:val="105"/>
          <w:sz w:val="21"/>
        </w:rPr>
        <w:t xml:space="preserve"> </w:t>
      </w:r>
      <w:r>
        <w:rPr>
          <w:i/>
          <w:color w:val="050505"/>
          <w:w w:val="105"/>
          <w:sz w:val="21"/>
        </w:rPr>
        <w:t>only</w:t>
      </w:r>
      <w:r>
        <w:rPr>
          <w:i/>
          <w:color w:val="050505"/>
          <w:spacing w:val="-5"/>
          <w:w w:val="105"/>
          <w:sz w:val="21"/>
        </w:rPr>
        <w:t xml:space="preserve"> </w:t>
      </w:r>
      <w:r>
        <w:rPr>
          <w:i/>
          <w:color w:val="050505"/>
          <w:w w:val="105"/>
          <w:sz w:val="21"/>
        </w:rPr>
        <w:t>be</w:t>
      </w:r>
      <w:r>
        <w:rPr>
          <w:i/>
          <w:color w:val="050505"/>
          <w:w w:val="105"/>
          <w:sz w:val="21"/>
        </w:rPr>
        <w:t xml:space="preserve"> used</w:t>
      </w:r>
      <w:r>
        <w:rPr>
          <w:i/>
          <w:color w:val="050505"/>
          <w:spacing w:val="-29"/>
          <w:w w:val="105"/>
          <w:sz w:val="21"/>
        </w:rPr>
        <w:t xml:space="preserve"> </w:t>
      </w:r>
      <w:r>
        <w:rPr>
          <w:i/>
          <w:color w:val="050505"/>
          <w:w w:val="105"/>
          <w:sz w:val="21"/>
        </w:rPr>
        <w:t>for</w:t>
      </w:r>
      <w:r>
        <w:rPr>
          <w:i/>
          <w:color w:val="050505"/>
          <w:spacing w:val="40"/>
          <w:w w:val="105"/>
          <w:sz w:val="21"/>
        </w:rPr>
        <w:t xml:space="preserve"> </w:t>
      </w:r>
      <w:r>
        <w:rPr>
          <w:i/>
          <w:color w:val="050505"/>
          <w:w w:val="105"/>
          <w:sz w:val="21"/>
        </w:rPr>
        <w:t>those</w:t>
      </w:r>
      <w:r>
        <w:rPr>
          <w:i/>
          <w:color w:val="050505"/>
          <w:spacing w:val="-3"/>
          <w:w w:val="105"/>
          <w:sz w:val="21"/>
        </w:rPr>
        <w:t xml:space="preserve"> </w:t>
      </w:r>
      <w:r>
        <w:rPr>
          <w:i/>
          <w:color w:val="050505"/>
          <w:w w:val="105"/>
          <w:sz w:val="21"/>
        </w:rPr>
        <w:t>where</w:t>
      </w:r>
      <w:r>
        <w:rPr>
          <w:i/>
          <w:color w:val="050505"/>
          <w:spacing w:val="-3"/>
          <w:w w:val="105"/>
          <w:sz w:val="21"/>
        </w:rPr>
        <w:t xml:space="preserve"> </w:t>
      </w:r>
      <w:r>
        <w:rPr>
          <w:i/>
          <w:color w:val="050505"/>
          <w:w w:val="105"/>
          <w:sz w:val="21"/>
        </w:rPr>
        <w:t>health recovery is</w:t>
      </w:r>
      <w:r>
        <w:rPr>
          <w:i/>
          <w:color w:val="050505"/>
          <w:spacing w:val="-7"/>
          <w:w w:val="105"/>
          <w:sz w:val="21"/>
        </w:rPr>
        <w:t xml:space="preserve"> </w:t>
      </w:r>
      <w:r>
        <w:rPr>
          <w:i/>
          <w:color w:val="050505"/>
          <w:w w:val="105"/>
          <w:sz w:val="21"/>
        </w:rPr>
        <w:t>possible</w:t>
      </w:r>
      <w:r>
        <w:rPr>
          <w:i/>
          <w:color w:val="050505"/>
          <w:spacing w:val="-2"/>
          <w:w w:val="105"/>
          <w:sz w:val="21"/>
        </w:rPr>
        <w:t xml:space="preserve"> </w:t>
      </w:r>
      <w:r>
        <w:rPr>
          <w:i/>
          <w:color w:val="050505"/>
          <w:w w:val="105"/>
          <w:sz w:val="21"/>
        </w:rPr>
        <w:t>or only thing preventing work</w:t>
      </w:r>
      <w:r>
        <w:rPr>
          <w:i/>
          <w:color w:val="050505"/>
          <w:spacing w:val="-1"/>
          <w:w w:val="105"/>
          <w:sz w:val="21"/>
        </w:rPr>
        <w:t xml:space="preserve"> </w:t>
      </w:r>
      <w:r>
        <w:rPr>
          <w:i/>
          <w:color w:val="050505"/>
          <w:w w:val="105"/>
          <w:sz w:val="21"/>
        </w:rPr>
        <w:t>is support. Pushing meetings/workfare/time</w:t>
      </w:r>
      <w:r>
        <w:rPr>
          <w:i/>
          <w:color w:val="050505"/>
          <w:spacing w:val="-10"/>
          <w:w w:val="105"/>
          <w:sz w:val="21"/>
        </w:rPr>
        <w:t xml:space="preserve"> </w:t>
      </w:r>
      <w:r>
        <w:rPr>
          <w:i/>
          <w:color w:val="050505"/>
          <w:w w:val="105"/>
          <w:sz w:val="21"/>
        </w:rPr>
        <w:t>limits where health is</w:t>
      </w:r>
      <w:r>
        <w:rPr>
          <w:i/>
          <w:color w:val="050505"/>
          <w:spacing w:val="-5"/>
          <w:w w:val="105"/>
          <w:sz w:val="21"/>
        </w:rPr>
        <w:t xml:space="preserve"> </w:t>
      </w:r>
      <w:r>
        <w:rPr>
          <w:i/>
          <w:color w:val="050505"/>
          <w:w w:val="105"/>
          <w:sz w:val="21"/>
        </w:rPr>
        <w:t>never going improve is [the] worst thing."</w:t>
      </w:r>
    </w:p>
    <w:p w14:paraId="734983E4" w14:textId="77777777" w:rsidR="00284967" w:rsidRDefault="00284967">
      <w:pPr>
        <w:pStyle w:val="BodyText"/>
        <w:spacing w:before="7"/>
        <w:rPr>
          <w:i/>
          <w:sz w:val="26"/>
        </w:rPr>
      </w:pPr>
    </w:p>
    <w:p w14:paraId="6655C699" w14:textId="77777777" w:rsidR="00284967" w:rsidRDefault="00807DB8">
      <w:pPr>
        <w:pStyle w:val="ListParagraph"/>
        <w:numPr>
          <w:ilvl w:val="2"/>
          <w:numId w:val="18"/>
        </w:numPr>
        <w:tabs>
          <w:tab w:val="left" w:pos="1488"/>
        </w:tabs>
        <w:rPr>
          <w:b/>
          <w:sz w:val="20"/>
        </w:rPr>
      </w:pPr>
      <w:r>
        <w:rPr>
          <w:b/>
          <w:color w:val="050505"/>
          <w:w w:val="105"/>
          <w:sz w:val="20"/>
        </w:rPr>
        <w:t>Incorrectly</w:t>
      </w:r>
      <w:r>
        <w:rPr>
          <w:b/>
          <w:color w:val="050505"/>
          <w:spacing w:val="-6"/>
          <w:w w:val="105"/>
          <w:sz w:val="20"/>
        </w:rPr>
        <w:t xml:space="preserve"> </w:t>
      </w:r>
      <w:r>
        <w:rPr>
          <w:b/>
          <w:color w:val="050505"/>
          <w:w w:val="105"/>
          <w:sz w:val="20"/>
        </w:rPr>
        <w:t>found</w:t>
      </w:r>
      <w:r>
        <w:rPr>
          <w:b/>
          <w:color w:val="050505"/>
          <w:spacing w:val="-13"/>
          <w:w w:val="105"/>
          <w:sz w:val="20"/>
        </w:rPr>
        <w:t xml:space="preserve"> </w:t>
      </w:r>
      <w:r>
        <w:rPr>
          <w:b/>
          <w:color w:val="050505"/>
          <w:w w:val="105"/>
          <w:sz w:val="20"/>
        </w:rPr>
        <w:t>Fit</w:t>
      </w:r>
      <w:r>
        <w:rPr>
          <w:b/>
          <w:color w:val="050505"/>
          <w:spacing w:val="-11"/>
          <w:w w:val="105"/>
          <w:sz w:val="20"/>
        </w:rPr>
        <w:t xml:space="preserve"> </w:t>
      </w:r>
      <w:r>
        <w:rPr>
          <w:b/>
          <w:color w:val="050505"/>
          <w:w w:val="105"/>
          <w:sz w:val="20"/>
        </w:rPr>
        <w:t>For</w:t>
      </w:r>
      <w:r>
        <w:rPr>
          <w:b/>
          <w:color w:val="050505"/>
          <w:spacing w:val="-5"/>
          <w:w w:val="105"/>
          <w:sz w:val="20"/>
        </w:rPr>
        <w:t xml:space="preserve"> </w:t>
      </w:r>
      <w:r>
        <w:rPr>
          <w:b/>
          <w:color w:val="050505"/>
          <w:spacing w:val="-4"/>
          <w:w w:val="105"/>
          <w:sz w:val="20"/>
        </w:rPr>
        <w:t>Work</w:t>
      </w:r>
    </w:p>
    <w:p w14:paraId="03B0D6B1" w14:textId="77777777" w:rsidR="00284967" w:rsidRDefault="00284967">
      <w:pPr>
        <w:pStyle w:val="BodyText"/>
        <w:spacing w:before="1"/>
        <w:rPr>
          <w:b/>
          <w:sz w:val="29"/>
        </w:rPr>
      </w:pPr>
    </w:p>
    <w:p w14:paraId="3229087D" w14:textId="77777777" w:rsidR="00284967" w:rsidRDefault="00807DB8">
      <w:pPr>
        <w:pStyle w:val="BodyText"/>
        <w:spacing w:line="283" w:lineRule="auto"/>
        <w:ind w:left="224" w:right="257" w:hanging="7"/>
      </w:pPr>
      <w:r>
        <w:rPr>
          <w:color w:val="050505"/>
          <w:w w:val="105"/>
        </w:rPr>
        <w:t>The</w:t>
      </w:r>
      <w:r>
        <w:rPr>
          <w:color w:val="050505"/>
          <w:spacing w:val="-8"/>
          <w:w w:val="105"/>
        </w:rPr>
        <w:t xml:space="preserve"> </w:t>
      </w:r>
      <w:r>
        <w:rPr>
          <w:color w:val="050505"/>
          <w:w w:val="105"/>
        </w:rPr>
        <w:t>government</w:t>
      </w:r>
      <w:r>
        <w:rPr>
          <w:color w:val="050505"/>
          <w:spacing w:val="17"/>
          <w:w w:val="105"/>
        </w:rPr>
        <w:t xml:space="preserve"> </w:t>
      </w:r>
      <w:r>
        <w:rPr>
          <w:color w:val="050505"/>
          <w:w w:val="105"/>
        </w:rPr>
        <w:t>does not regularly track</w:t>
      </w:r>
      <w:r>
        <w:rPr>
          <w:color w:val="050505"/>
          <w:spacing w:val="-1"/>
          <w:w w:val="105"/>
        </w:rPr>
        <w:t xml:space="preserve"> </w:t>
      </w:r>
      <w:r>
        <w:rPr>
          <w:color w:val="050505"/>
          <w:w w:val="105"/>
        </w:rPr>
        <w:t>those who</w:t>
      </w:r>
      <w:r>
        <w:rPr>
          <w:color w:val="050505"/>
          <w:spacing w:val="-10"/>
          <w:w w:val="105"/>
        </w:rPr>
        <w:t xml:space="preserve"> </w:t>
      </w:r>
      <w:r>
        <w:rPr>
          <w:color w:val="050505"/>
          <w:w w:val="105"/>
        </w:rPr>
        <w:t>are found</w:t>
      </w:r>
      <w:r>
        <w:rPr>
          <w:color w:val="050505"/>
          <w:spacing w:val="-12"/>
          <w:w w:val="105"/>
        </w:rPr>
        <w:t xml:space="preserve"> </w:t>
      </w:r>
      <w:r>
        <w:rPr>
          <w:rFonts w:ascii="Times New Roman"/>
          <w:color w:val="050505"/>
          <w:w w:val="105"/>
          <w:sz w:val="23"/>
        </w:rPr>
        <w:t xml:space="preserve">fit </w:t>
      </w:r>
      <w:r>
        <w:rPr>
          <w:color w:val="050505"/>
          <w:w w:val="105"/>
        </w:rPr>
        <w:t>for</w:t>
      </w:r>
      <w:r>
        <w:rPr>
          <w:color w:val="050505"/>
          <w:spacing w:val="25"/>
          <w:w w:val="105"/>
        </w:rPr>
        <w:t xml:space="preserve"> </w:t>
      </w:r>
      <w:r>
        <w:rPr>
          <w:color w:val="050505"/>
          <w:w w:val="105"/>
        </w:rPr>
        <w:t>work,</w:t>
      </w:r>
      <w:r>
        <w:rPr>
          <w:color w:val="050505"/>
          <w:spacing w:val="-1"/>
          <w:w w:val="105"/>
        </w:rPr>
        <w:t xml:space="preserve"> </w:t>
      </w:r>
      <w:r>
        <w:rPr>
          <w:color w:val="050505"/>
          <w:w w:val="105"/>
        </w:rPr>
        <w:t>and</w:t>
      </w:r>
      <w:r>
        <w:rPr>
          <w:color w:val="050505"/>
          <w:spacing w:val="-9"/>
          <w:w w:val="105"/>
        </w:rPr>
        <w:t xml:space="preserve"> </w:t>
      </w:r>
      <w:r>
        <w:rPr>
          <w:color w:val="050505"/>
          <w:w w:val="105"/>
        </w:rPr>
        <w:t>thus misses a</w:t>
      </w:r>
      <w:r>
        <w:rPr>
          <w:color w:val="050505"/>
          <w:spacing w:val="-5"/>
          <w:w w:val="105"/>
        </w:rPr>
        <w:t xml:space="preserve"> </w:t>
      </w:r>
      <w:r>
        <w:rPr>
          <w:color w:val="050505"/>
          <w:w w:val="105"/>
        </w:rPr>
        <w:t>lot</w:t>
      </w:r>
      <w:r>
        <w:rPr>
          <w:color w:val="050505"/>
          <w:spacing w:val="34"/>
          <w:w w:val="105"/>
        </w:rPr>
        <w:t xml:space="preserve"> </w:t>
      </w:r>
      <w:r>
        <w:rPr>
          <w:color w:val="050505"/>
          <w:w w:val="105"/>
        </w:rPr>
        <w:t>of</w:t>
      </w:r>
      <w:r>
        <w:rPr>
          <w:color w:val="050505"/>
          <w:spacing w:val="23"/>
          <w:w w:val="105"/>
        </w:rPr>
        <w:t xml:space="preserve"> </w:t>
      </w:r>
      <w:r>
        <w:rPr>
          <w:color w:val="050505"/>
          <w:w w:val="105"/>
        </w:rPr>
        <w:t>data on</w:t>
      </w:r>
      <w:r>
        <w:rPr>
          <w:color w:val="050505"/>
          <w:spacing w:val="-16"/>
          <w:w w:val="105"/>
        </w:rPr>
        <w:t xml:space="preserve"> </w:t>
      </w:r>
      <w:r>
        <w:rPr>
          <w:color w:val="050505"/>
          <w:w w:val="105"/>
        </w:rPr>
        <w:t>the</w:t>
      </w:r>
      <w:r>
        <w:rPr>
          <w:color w:val="050505"/>
          <w:spacing w:val="-3"/>
          <w:w w:val="105"/>
        </w:rPr>
        <w:t xml:space="preserve"> </w:t>
      </w:r>
      <w:r>
        <w:rPr>
          <w:color w:val="050505"/>
          <w:w w:val="105"/>
        </w:rPr>
        <w:t>accuracy of</w:t>
      </w:r>
      <w:r>
        <w:rPr>
          <w:color w:val="050505"/>
          <w:spacing w:val="-14"/>
          <w:w w:val="105"/>
        </w:rPr>
        <w:t xml:space="preserve"> </w:t>
      </w:r>
      <w:r>
        <w:rPr>
          <w:color w:val="050505"/>
          <w:w w:val="105"/>
        </w:rPr>
        <w:t>those</w:t>
      </w:r>
      <w:r>
        <w:rPr>
          <w:color w:val="050505"/>
          <w:spacing w:val="-4"/>
          <w:w w:val="105"/>
        </w:rPr>
        <w:t xml:space="preserve"> </w:t>
      </w:r>
      <w:r>
        <w:rPr>
          <w:color w:val="050505"/>
          <w:w w:val="105"/>
        </w:rPr>
        <w:t>decisions.</w:t>
      </w:r>
      <w:r>
        <w:rPr>
          <w:color w:val="050505"/>
          <w:spacing w:val="40"/>
          <w:w w:val="105"/>
        </w:rPr>
        <w:t xml:space="preserve"> </w:t>
      </w:r>
      <w:r>
        <w:rPr>
          <w:color w:val="050505"/>
          <w:w w:val="105"/>
        </w:rPr>
        <w:t>A</w:t>
      </w:r>
      <w:r>
        <w:rPr>
          <w:color w:val="050505"/>
          <w:spacing w:val="-10"/>
          <w:w w:val="105"/>
        </w:rPr>
        <w:t xml:space="preserve"> </w:t>
      </w:r>
      <w:r>
        <w:rPr>
          <w:color w:val="050505"/>
          <w:w w:val="105"/>
        </w:rPr>
        <w:t>small</w:t>
      </w:r>
      <w:r>
        <w:rPr>
          <w:color w:val="050505"/>
          <w:spacing w:val="-9"/>
          <w:w w:val="105"/>
        </w:rPr>
        <w:t xml:space="preserve"> </w:t>
      </w:r>
      <w:r>
        <w:rPr>
          <w:color w:val="050505"/>
          <w:w w:val="105"/>
        </w:rPr>
        <w:t>study</w:t>
      </w:r>
      <w:r>
        <w:rPr>
          <w:color w:val="050505"/>
          <w:spacing w:val="-4"/>
          <w:w w:val="105"/>
        </w:rPr>
        <w:t xml:space="preserve"> </w:t>
      </w:r>
      <w:r>
        <w:rPr>
          <w:color w:val="050505"/>
          <w:w w:val="105"/>
        </w:rPr>
        <w:t>found</w:t>
      </w:r>
      <w:r>
        <w:rPr>
          <w:color w:val="050505"/>
          <w:spacing w:val="-14"/>
          <w:w w:val="105"/>
        </w:rPr>
        <w:t xml:space="preserve"> </w:t>
      </w:r>
      <w:r>
        <w:rPr>
          <w:color w:val="050505"/>
          <w:w w:val="105"/>
        </w:rPr>
        <w:t>that</w:t>
      </w:r>
      <w:r>
        <w:rPr>
          <w:color w:val="050505"/>
          <w:spacing w:val="-4"/>
          <w:w w:val="105"/>
        </w:rPr>
        <w:t xml:space="preserve"> </w:t>
      </w:r>
      <w:r>
        <w:rPr>
          <w:color w:val="050505"/>
          <w:w w:val="105"/>
        </w:rPr>
        <w:t>only</w:t>
      </w:r>
      <w:r>
        <w:rPr>
          <w:color w:val="050505"/>
          <w:spacing w:val="-4"/>
          <w:w w:val="105"/>
        </w:rPr>
        <w:t xml:space="preserve"> </w:t>
      </w:r>
      <w:r>
        <w:rPr>
          <w:color w:val="050505"/>
          <w:w w:val="105"/>
        </w:rPr>
        <w:t>25%</w:t>
      </w:r>
      <w:r>
        <w:rPr>
          <w:color w:val="050505"/>
          <w:spacing w:val="-9"/>
          <w:w w:val="105"/>
        </w:rPr>
        <w:t xml:space="preserve"> </w:t>
      </w:r>
      <w:r>
        <w:rPr>
          <w:color w:val="050505"/>
          <w:w w:val="105"/>
        </w:rPr>
        <w:t>of</w:t>
      </w:r>
      <w:r>
        <w:rPr>
          <w:color w:val="050505"/>
          <w:spacing w:val="-14"/>
          <w:w w:val="105"/>
        </w:rPr>
        <w:t xml:space="preserve"> </w:t>
      </w:r>
      <w:r>
        <w:rPr>
          <w:color w:val="050505"/>
          <w:w w:val="105"/>
        </w:rPr>
        <w:t>those</w:t>
      </w:r>
    </w:p>
    <w:p w14:paraId="6B37621F" w14:textId="77777777" w:rsidR="00284967" w:rsidRDefault="00807DB8">
      <w:pPr>
        <w:pStyle w:val="BodyText"/>
        <w:spacing w:before="1"/>
        <w:rPr>
          <w:sz w:val="26"/>
        </w:rPr>
      </w:pPr>
      <w:r>
        <w:pict w14:anchorId="0FE17D40">
          <v:shape id="docshape36" o:spid="_x0000_s1152" style="position:absolute;margin-left:72.1pt;margin-top:16.2pt;width:145.2pt;height:.1pt;z-index:-15716352;mso-wrap-distance-left:0;mso-wrap-distance-right:0;mso-position-horizontal-relative:page" coordorigin="1442,324" coordsize="2904,0" path="m1442,324r2904,e" filled="f" strokeweight=".08475mm">
            <v:path arrowok="t"/>
            <w10:wrap type="topAndBottom" anchorx="page"/>
          </v:shape>
        </w:pict>
      </w:r>
    </w:p>
    <w:p w14:paraId="46BC40BD" w14:textId="77777777" w:rsidR="00284967" w:rsidRDefault="00807DB8">
      <w:pPr>
        <w:spacing w:before="112"/>
        <w:ind w:left="224"/>
        <w:rPr>
          <w:sz w:val="18"/>
        </w:rPr>
      </w:pPr>
      <w:r>
        <w:rPr>
          <w:rFonts w:ascii="Times New Roman"/>
          <w:color w:val="1A1A1A"/>
          <w:position w:val="11"/>
          <w:sz w:val="14"/>
        </w:rPr>
        <w:t>44</w:t>
      </w:r>
      <w:r>
        <w:rPr>
          <w:rFonts w:ascii="Times New Roman"/>
          <w:color w:val="1A1A1A"/>
          <w:spacing w:val="32"/>
          <w:position w:val="11"/>
          <w:sz w:val="14"/>
        </w:rPr>
        <w:t xml:space="preserve"> </w:t>
      </w:r>
      <w:r>
        <w:rPr>
          <w:color w:val="050505"/>
          <w:sz w:val="18"/>
        </w:rPr>
        <w:t>Disability</w:t>
      </w:r>
      <w:r>
        <w:rPr>
          <w:color w:val="050505"/>
          <w:spacing w:val="10"/>
          <w:sz w:val="18"/>
        </w:rPr>
        <w:t xml:space="preserve"> </w:t>
      </w:r>
      <w:r>
        <w:rPr>
          <w:color w:val="050505"/>
          <w:sz w:val="18"/>
        </w:rPr>
        <w:t>Benefits</w:t>
      </w:r>
      <w:r>
        <w:rPr>
          <w:color w:val="050505"/>
          <w:spacing w:val="9"/>
          <w:sz w:val="18"/>
        </w:rPr>
        <w:t xml:space="preserve"> </w:t>
      </w:r>
      <w:r>
        <w:rPr>
          <w:color w:val="050505"/>
          <w:sz w:val="18"/>
        </w:rPr>
        <w:t>Consortium,</w:t>
      </w:r>
      <w:r>
        <w:rPr>
          <w:color w:val="050505"/>
          <w:spacing w:val="18"/>
          <w:sz w:val="18"/>
        </w:rPr>
        <w:t xml:space="preserve"> </w:t>
      </w:r>
      <w:r>
        <w:rPr>
          <w:color w:val="050505"/>
          <w:spacing w:val="-4"/>
          <w:sz w:val="18"/>
        </w:rPr>
        <w:t>2012</w:t>
      </w:r>
    </w:p>
    <w:p w14:paraId="3F0C67B4" w14:textId="77777777" w:rsidR="00284967" w:rsidRDefault="00284967">
      <w:pPr>
        <w:rPr>
          <w:sz w:val="18"/>
        </w:rPr>
        <w:sectPr w:rsidR="00284967">
          <w:pgSz w:w="11900" w:h="16840"/>
          <w:pgMar w:top="1360" w:right="1260" w:bottom="1220" w:left="1220" w:header="0" w:footer="1001" w:gutter="0"/>
          <w:cols w:space="720"/>
        </w:sectPr>
      </w:pPr>
    </w:p>
    <w:p w14:paraId="59F34473" w14:textId="77777777" w:rsidR="00284967" w:rsidRDefault="00807DB8">
      <w:pPr>
        <w:pStyle w:val="BodyText"/>
        <w:spacing w:before="68" w:line="290" w:lineRule="auto"/>
        <w:ind w:left="216" w:right="386" w:firstLine="8"/>
        <w:rPr>
          <w:rFonts w:ascii="Times New Roman"/>
        </w:rPr>
      </w:pPr>
      <w:r>
        <w:rPr>
          <w:color w:val="050505"/>
          <w:w w:val="105"/>
        </w:rPr>
        <w:t>found fit</w:t>
      </w:r>
      <w:r>
        <w:rPr>
          <w:color w:val="050505"/>
          <w:spacing w:val="30"/>
          <w:w w:val="105"/>
        </w:rPr>
        <w:t xml:space="preserve"> </w:t>
      </w:r>
      <w:r>
        <w:rPr>
          <w:color w:val="050505"/>
          <w:w w:val="105"/>
        </w:rPr>
        <w:t>for work are</w:t>
      </w:r>
      <w:r>
        <w:rPr>
          <w:color w:val="050505"/>
          <w:spacing w:val="-5"/>
          <w:w w:val="105"/>
        </w:rPr>
        <w:t xml:space="preserve"> </w:t>
      </w:r>
      <w:r>
        <w:rPr>
          <w:color w:val="050505"/>
          <w:w w:val="105"/>
        </w:rPr>
        <w:t>in work 12-18 months later -</w:t>
      </w:r>
      <w:r>
        <w:rPr>
          <w:color w:val="050505"/>
          <w:spacing w:val="40"/>
          <w:w w:val="105"/>
        </w:rPr>
        <w:t xml:space="preserve"> </w:t>
      </w:r>
      <w:r>
        <w:rPr>
          <w:color w:val="050505"/>
          <w:w w:val="105"/>
        </w:rPr>
        <w:t>in</w:t>
      </w:r>
      <w:r>
        <w:rPr>
          <w:color w:val="050505"/>
          <w:spacing w:val="-10"/>
          <w:w w:val="105"/>
        </w:rPr>
        <w:t xml:space="preserve"> </w:t>
      </w:r>
      <w:r>
        <w:rPr>
          <w:color w:val="050505"/>
          <w:w w:val="105"/>
        </w:rPr>
        <w:t>comparison, over three quarters of JSA claimants are in work 6 months after starting their claim.</w:t>
      </w:r>
      <w:r>
        <w:rPr>
          <w:rFonts w:ascii="Times New Roman"/>
          <w:color w:val="050505"/>
          <w:w w:val="105"/>
          <w:vertAlign w:val="superscript"/>
        </w:rPr>
        <w:t>45</w:t>
      </w:r>
    </w:p>
    <w:p w14:paraId="6495C45F" w14:textId="77777777" w:rsidR="00284967" w:rsidRDefault="00284967">
      <w:pPr>
        <w:pStyle w:val="BodyText"/>
        <w:spacing w:before="6"/>
        <w:rPr>
          <w:rFonts w:ascii="Times New Roman"/>
          <w:sz w:val="25"/>
        </w:rPr>
      </w:pPr>
    </w:p>
    <w:p w14:paraId="609B4D1F" w14:textId="77777777" w:rsidR="00284967" w:rsidRDefault="00807DB8">
      <w:pPr>
        <w:pStyle w:val="BodyText"/>
        <w:spacing w:line="290" w:lineRule="auto"/>
        <w:ind w:left="224" w:right="294" w:hanging="7"/>
        <w:jc w:val="both"/>
      </w:pPr>
      <w:r>
        <w:rPr>
          <w:color w:val="050505"/>
          <w:w w:val="105"/>
        </w:rPr>
        <w:t>The</w:t>
      </w:r>
      <w:r>
        <w:rPr>
          <w:color w:val="050505"/>
          <w:spacing w:val="-16"/>
          <w:w w:val="105"/>
        </w:rPr>
        <w:t xml:space="preserve"> </w:t>
      </w:r>
      <w:r>
        <w:rPr>
          <w:color w:val="050505"/>
          <w:w w:val="105"/>
        </w:rPr>
        <w:t>high</w:t>
      </w:r>
      <w:r>
        <w:rPr>
          <w:color w:val="050505"/>
          <w:spacing w:val="-12"/>
          <w:w w:val="105"/>
        </w:rPr>
        <w:t xml:space="preserve"> </w:t>
      </w:r>
      <w:r>
        <w:rPr>
          <w:color w:val="050505"/>
          <w:w w:val="105"/>
        </w:rPr>
        <w:t>percentage</w:t>
      </w:r>
      <w:r>
        <w:rPr>
          <w:color w:val="050505"/>
          <w:spacing w:val="-2"/>
          <w:w w:val="105"/>
        </w:rPr>
        <w:t xml:space="preserve"> </w:t>
      </w:r>
      <w:r>
        <w:rPr>
          <w:color w:val="050505"/>
          <w:w w:val="105"/>
        </w:rPr>
        <w:t>of</w:t>
      </w:r>
      <w:r>
        <w:rPr>
          <w:color w:val="050505"/>
          <w:spacing w:val="-1"/>
          <w:w w:val="105"/>
        </w:rPr>
        <w:t xml:space="preserve"> </w:t>
      </w:r>
      <w:r>
        <w:rPr>
          <w:color w:val="050505"/>
          <w:w w:val="105"/>
        </w:rPr>
        <w:t>appeals</w:t>
      </w:r>
      <w:r>
        <w:rPr>
          <w:color w:val="050505"/>
          <w:spacing w:val="-5"/>
          <w:w w:val="105"/>
        </w:rPr>
        <w:t xml:space="preserve"> </w:t>
      </w:r>
      <w:r>
        <w:rPr>
          <w:color w:val="050505"/>
          <w:w w:val="105"/>
        </w:rPr>
        <w:t>overturned</w:t>
      </w:r>
      <w:r>
        <w:rPr>
          <w:color w:val="050505"/>
          <w:spacing w:val="-16"/>
          <w:w w:val="105"/>
        </w:rPr>
        <w:t xml:space="preserve"> </w:t>
      </w:r>
      <w:r>
        <w:rPr>
          <w:color w:val="050505"/>
          <w:w w:val="105"/>
        </w:rPr>
        <w:t>-</w:t>
      </w:r>
      <w:r>
        <w:rPr>
          <w:color w:val="050505"/>
          <w:spacing w:val="31"/>
          <w:w w:val="105"/>
        </w:rPr>
        <w:t xml:space="preserve"> </w:t>
      </w:r>
      <w:r>
        <w:rPr>
          <w:color w:val="050505"/>
          <w:w w:val="105"/>
        </w:rPr>
        <w:t>as</w:t>
      </w:r>
      <w:r>
        <w:rPr>
          <w:color w:val="050505"/>
          <w:spacing w:val="-11"/>
          <w:w w:val="105"/>
        </w:rPr>
        <w:t xml:space="preserve"> </w:t>
      </w:r>
      <w:r>
        <w:rPr>
          <w:color w:val="050505"/>
          <w:w w:val="105"/>
        </w:rPr>
        <w:t>already</w:t>
      </w:r>
      <w:r>
        <w:rPr>
          <w:color w:val="050505"/>
          <w:spacing w:val="-8"/>
          <w:w w:val="105"/>
        </w:rPr>
        <w:t xml:space="preserve"> </w:t>
      </w:r>
      <w:r>
        <w:rPr>
          <w:color w:val="050505"/>
          <w:w w:val="105"/>
        </w:rPr>
        <w:t>seen,</w:t>
      </w:r>
      <w:r>
        <w:rPr>
          <w:color w:val="050505"/>
          <w:spacing w:val="-11"/>
          <w:w w:val="105"/>
        </w:rPr>
        <w:t xml:space="preserve"> </w:t>
      </w:r>
      <w:r>
        <w:rPr>
          <w:color w:val="050505"/>
          <w:w w:val="105"/>
        </w:rPr>
        <w:t>various</w:t>
      </w:r>
      <w:r>
        <w:rPr>
          <w:color w:val="050505"/>
          <w:spacing w:val="-1"/>
          <w:w w:val="105"/>
        </w:rPr>
        <w:t xml:space="preserve"> </w:t>
      </w:r>
      <w:r>
        <w:rPr>
          <w:color w:val="050505"/>
          <w:w w:val="105"/>
        </w:rPr>
        <w:t>figures</w:t>
      </w:r>
      <w:r>
        <w:rPr>
          <w:color w:val="050505"/>
          <w:spacing w:val="-4"/>
          <w:w w:val="105"/>
        </w:rPr>
        <w:t xml:space="preserve"> </w:t>
      </w:r>
      <w:r>
        <w:rPr>
          <w:color w:val="050505"/>
          <w:w w:val="105"/>
        </w:rPr>
        <w:t>between</w:t>
      </w:r>
      <w:r>
        <w:rPr>
          <w:color w:val="050505"/>
          <w:spacing w:val="-6"/>
          <w:w w:val="105"/>
        </w:rPr>
        <w:t xml:space="preserve"> </w:t>
      </w:r>
      <w:r>
        <w:rPr>
          <w:color w:val="050505"/>
          <w:w w:val="105"/>
        </w:rPr>
        <w:t>70% and</w:t>
      </w:r>
      <w:r>
        <w:rPr>
          <w:color w:val="050505"/>
          <w:spacing w:val="-15"/>
          <w:w w:val="105"/>
        </w:rPr>
        <w:t xml:space="preserve"> </w:t>
      </w:r>
      <w:r>
        <w:rPr>
          <w:color w:val="050505"/>
          <w:w w:val="105"/>
        </w:rPr>
        <w:t>100%</w:t>
      </w:r>
      <w:r>
        <w:rPr>
          <w:color w:val="050505"/>
          <w:spacing w:val="-5"/>
          <w:w w:val="105"/>
        </w:rPr>
        <w:t xml:space="preserve"> </w:t>
      </w:r>
      <w:r>
        <w:rPr>
          <w:color w:val="050505"/>
          <w:w w:val="105"/>
        </w:rPr>
        <w:t>are reported when a representative</w:t>
      </w:r>
      <w:r>
        <w:rPr>
          <w:color w:val="050505"/>
          <w:spacing w:val="-12"/>
          <w:w w:val="105"/>
        </w:rPr>
        <w:t xml:space="preserve"> </w:t>
      </w:r>
      <w:r>
        <w:rPr>
          <w:color w:val="050505"/>
          <w:w w:val="105"/>
        </w:rPr>
        <w:t>is</w:t>
      </w:r>
      <w:r>
        <w:rPr>
          <w:color w:val="050505"/>
          <w:spacing w:val="-5"/>
          <w:w w:val="105"/>
        </w:rPr>
        <w:t xml:space="preserve"> </w:t>
      </w:r>
      <w:r>
        <w:rPr>
          <w:color w:val="050505"/>
          <w:w w:val="105"/>
        </w:rPr>
        <w:t>involved</w:t>
      </w:r>
      <w:r>
        <w:rPr>
          <w:color w:val="050505"/>
          <w:spacing w:val="-13"/>
          <w:w w:val="105"/>
        </w:rPr>
        <w:t xml:space="preserve"> </w:t>
      </w:r>
      <w:r>
        <w:rPr>
          <w:color w:val="050505"/>
          <w:w w:val="105"/>
        </w:rPr>
        <w:t>-</w:t>
      </w:r>
      <w:r>
        <w:rPr>
          <w:color w:val="050505"/>
          <w:spacing w:val="40"/>
          <w:w w:val="105"/>
        </w:rPr>
        <w:t xml:space="preserve"> </w:t>
      </w:r>
      <w:r>
        <w:rPr>
          <w:color w:val="050505"/>
          <w:w w:val="105"/>
        </w:rPr>
        <w:t>are</w:t>
      </w:r>
      <w:r>
        <w:rPr>
          <w:color w:val="050505"/>
          <w:spacing w:val="-4"/>
          <w:w w:val="105"/>
        </w:rPr>
        <w:t xml:space="preserve"> </w:t>
      </w:r>
      <w:r>
        <w:rPr>
          <w:color w:val="050505"/>
          <w:w w:val="105"/>
        </w:rPr>
        <w:t>also</w:t>
      </w:r>
      <w:r>
        <w:rPr>
          <w:color w:val="050505"/>
          <w:spacing w:val="-3"/>
          <w:w w:val="105"/>
        </w:rPr>
        <w:t xml:space="preserve"> </w:t>
      </w:r>
      <w:r>
        <w:rPr>
          <w:color w:val="050505"/>
          <w:w w:val="105"/>
        </w:rPr>
        <w:t>indicative of</w:t>
      </w:r>
      <w:r>
        <w:rPr>
          <w:color w:val="050505"/>
          <w:spacing w:val="-4"/>
          <w:w w:val="105"/>
        </w:rPr>
        <w:t xml:space="preserve"> </w:t>
      </w:r>
      <w:r>
        <w:rPr>
          <w:color w:val="050505"/>
          <w:w w:val="105"/>
        </w:rPr>
        <w:t>how</w:t>
      </w:r>
      <w:r>
        <w:rPr>
          <w:color w:val="050505"/>
          <w:spacing w:val="-1"/>
          <w:w w:val="105"/>
        </w:rPr>
        <w:t xml:space="preserve"> </w:t>
      </w:r>
      <w:r>
        <w:rPr>
          <w:color w:val="050505"/>
          <w:w w:val="105"/>
        </w:rPr>
        <w:t>many fit</w:t>
      </w:r>
      <w:r>
        <w:rPr>
          <w:color w:val="050505"/>
          <w:spacing w:val="40"/>
          <w:w w:val="105"/>
        </w:rPr>
        <w:t xml:space="preserve"> </w:t>
      </w:r>
      <w:r>
        <w:rPr>
          <w:color w:val="050505"/>
          <w:w w:val="105"/>
        </w:rPr>
        <w:t>for work decisions are incorrect.</w:t>
      </w:r>
    </w:p>
    <w:p w14:paraId="40EA8B95" w14:textId="77777777" w:rsidR="00284967" w:rsidRDefault="00284967">
      <w:pPr>
        <w:pStyle w:val="BodyText"/>
        <w:spacing w:before="2"/>
        <w:rPr>
          <w:sz w:val="24"/>
        </w:rPr>
      </w:pPr>
    </w:p>
    <w:p w14:paraId="00F9AD7F" w14:textId="77777777" w:rsidR="00284967" w:rsidRDefault="00807DB8">
      <w:pPr>
        <w:pStyle w:val="Heading8"/>
        <w:spacing w:before="1" w:line="266" w:lineRule="auto"/>
        <w:ind w:left="584" w:right="257" w:hanging="7"/>
        <w:rPr>
          <w:rFonts w:ascii="Arial"/>
          <w:sz w:val="8"/>
        </w:rPr>
      </w:pPr>
      <w:r>
        <w:rPr>
          <w:color w:val="050505"/>
          <w:w w:val="105"/>
        </w:rPr>
        <w:t>"The worst has</w:t>
      </w:r>
      <w:r>
        <w:rPr>
          <w:color w:val="050505"/>
          <w:spacing w:val="-8"/>
          <w:w w:val="105"/>
        </w:rPr>
        <w:t xml:space="preserve"> </w:t>
      </w:r>
      <w:r>
        <w:rPr>
          <w:color w:val="050505"/>
          <w:w w:val="105"/>
        </w:rPr>
        <w:t>to be when they</w:t>
      </w:r>
      <w:r>
        <w:rPr>
          <w:color w:val="050505"/>
          <w:spacing w:val="-9"/>
          <w:w w:val="105"/>
        </w:rPr>
        <w:t xml:space="preserve"> </w:t>
      </w:r>
      <w:r>
        <w:rPr>
          <w:color w:val="050505"/>
          <w:w w:val="105"/>
        </w:rPr>
        <w:t>sent</w:t>
      </w:r>
      <w:r>
        <w:rPr>
          <w:color w:val="050505"/>
          <w:spacing w:val="-5"/>
          <w:w w:val="105"/>
        </w:rPr>
        <w:t xml:space="preserve"> </w:t>
      </w:r>
      <w:r>
        <w:rPr>
          <w:color w:val="050505"/>
          <w:w w:val="105"/>
        </w:rPr>
        <w:t>me for</w:t>
      </w:r>
      <w:r>
        <w:rPr>
          <w:color w:val="050505"/>
          <w:spacing w:val="-13"/>
          <w:w w:val="105"/>
        </w:rPr>
        <w:t xml:space="preserve"> </w:t>
      </w:r>
      <w:r>
        <w:rPr>
          <w:color w:val="050505"/>
          <w:w w:val="105"/>
        </w:rPr>
        <w:t>a</w:t>
      </w:r>
      <w:r>
        <w:rPr>
          <w:color w:val="050505"/>
          <w:spacing w:val="-2"/>
          <w:w w:val="105"/>
        </w:rPr>
        <w:t xml:space="preserve"> </w:t>
      </w:r>
      <w:r>
        <w:rPr>
          <w:color w:val="050505"/>
          <w:w w:val="105"/>
        </w:rPr>
        <w:t xml:space="preserve">medical, </w:t>
      </w:r>
      <w:r>
        <w:rPr>
          <w:color w:val="050505"/>
          <w:w w:val="90"/>
        </w:rPr>
        <w:t xml:space="preserve">I </w:t>
      </w:r>
      <w:r>
        <w:rPr>
          <w:color w:val="050505"/>
          <w:w w:val="105"/>
        </w:rPr>
        <w:t>was</w:t>
      </w:r>
      <w:r>
        <w:rPr>
          <w:color w:val="050505"/>
          <w:spacing w:val="-13"/>
          <w:w w:val="105"/>
        </w:rPr>
        <w:t xml:space="preserve"> </w:t>
      </w:r>
      <w:r>
        <w:rPr>
          <w:color w:val="050505"/>
          <w:w w:val="105"/>
        </w:rPr>
        <w:t>that</w:t>
      </w:r>
      <w:r>
        <w:rPr>
          <w:color w:val="050505"/>
          <w:spacing w:val="-14"/>
          <w:w w:val="105"/>
        </w:rPr>
        <w:t xml:space="preserve"> </w:t>
      </w:r>
      <w:r>
        <w:rPr>
          <w:color w:val="050505"/>
          <w:w w:val="105"/>
        </w:rPr>
        <w:t>ill from the</w:t>
      </w:r>
      <w:r>
        <w:rPr>
          <w:color w:val="050505"/>
          <w:spacing w:val="22"/>
          <w:w w:val="105"/>
        </w:rPr>
        <w:t xml:space="preserve"> </w:t>
      </w:r>
      <w:r>
        <w:rPr>
          <w:color w:val="050505"/>
          <w:w w:val="105"/>
        </w:rPr>
        <w:t>stress</w:t>
      </w:r>
      <w:r>
        <w:rPr>
          <w:color w:val="050505"/>
          <w:spacing w:val="-5"/>
          <w:w w:val="105"/>
        </w:rPr>
        <w:t xml:space="preserve"> </w:t>
      </w:r>
      <w:r>
        <w:rPr>
          <w:color w:val="050505"/>
          <w:w w:val="105"/>
        </w:rPr>
        <w:t xml:space="preserve">of it </w:t>
      </w:r>
      <w:r>
        <w:rPr>
          <w:color w:val="050505"/>
          <w:w w:val="90"/>
        </w:rPr>
        <w:t>I</w:t>
      </w:r>
      <w:r>
        <w:rPr>
          <w:color w:val="050505"/>
          <w:w w:val="90"/>
        </w:rPr>
        <w:t xml:space="preserve"> </w:t>
      </w:r>
      <w:r>
        <w:rPr>
          <w:color w:val="050505"/>
          <w:w w:val="105"/>
        </w:rPr>
        <w:t>suffered extreme</w:t>
      </w:r>
      <w:r>
        <w:rPr>
          <w:color w:val="050505"/>
          <w:spacing w:val="23"/>
          <w:w w:val="105"/>
        </w:rPr>
        <w:t xml:space="preserve"> </w:t>
      </w:r>
      <w:r>
        <w:rPr>
          <w:color w:val="050505"/>
          <w:w w:val="105"/>
        </w:rPr>
        <w:t>psychosis</w:t>
      </w:r>
      <w:r>
        <w:rPr>
          <w:color w:val="050505"/>
          <w:spacing w:val="-1"/>
          <w:w w:val="105"/>
        </w:rPr>
        <w:t xml:space="preserve"> </w:t>
      </w:r>
      <w:r>
        <w:rPr>
          <w:color w:val="050505"/>
          <w:w w:val="105"/>
        </w:rPr>
        <w:t>on</w:t>
      </w:r>
      <w:r>
        <w:rPr>
          <w:color w:val="050505"/>
          <w:spacing w:val="-3"/>
          <w:w w:val="105"/>
        </w:rPr>
        <w:t xml:space="preserve"> </w:t>
      </w:r>
      <w:r>
        <w:rPr>
          <w:color w:val="050505"/>
          <w:w w:val="105"/>
        </w:rPr>
        <w:t>the day</w:t>
      </w:r>
      <w:r>
        <w:rPr>
          <w:color w:val="050505"/>
          <w:spacing w:val="-16"/>
          <w:w w:val="105"/>
        </w:rPr>
        <w:t xml:space="preserve"> </w:t>
      </w:r>
      <w:r>
        <w:rPr>
          <w:color w:val="050505"/>
          <w:w w:val="105"/>
        </w:rPr>
        <w:t>itself</w:t>
      </w:r>
      <w:r>
        <w:rPr>
          <w:color w:val="050505"/>
          <w:spacing w:val="34"/>
          <w:w w:val="105"/>
        </w:rPr>
        <w:t xml:space="preserve"> </w:t>
      </w:r>
      <w:r>
        <w:rPr>
          <w:color w:val="050505"/>
          <w:w w:val="105"/>
        </w:rPr>
        <w:t>yet was</w:t>
      </w:r>
      <w:r>
        <w:rPr>
          <w:color w:val="050505"/>
          <w:spacing w:val="-10"/>
          <w:w w:val="105"/>
        </w:rPr>
        <w:t xml:space="preserve"> </w:t>
      </w:r>
      <w:r>
        <w:rPr>
          <w:color w:val="050505"/>
          <w:w w:val="105"/>
        </w:rPr>
        <w:t>still</w:t>
      </w:r>
      <w:r>
        <w:rPr>
          <w:color w:val="050505"/>
          <w:spacing w:val="-6"/>
          <w:w w:val="105"/>
        </w:rPr>
        <w:t xml:space="preserve"> </w:t>
      </w:r>
      <w:r>
        <w:rPr>
          <w:color w:val="050505"/>
          <w:w w:val="105"/>
        </w:rPr>
        <w:t>deemed</w:t>
      </w:r>
      <w:r>
        <w:rPr>
          <w:color w:val="050505"/>
          <w:spacing w:val="30"/>
          <w:w w:val="105"/>
        </w:rPr>
        <w:t xml:space="preserve"> </w:t>
      </w:r>
      <w:r>
        <w:rPr>
          <w:color w:val="050505"/>
          <w:w w:val="105"/>
        </w:rPr>
        <w:t>fit for</w:t>
      </w:r>
      <w:r>
        <w:rPr>
          <w:color w:val="050505"/>
          <w:spacing w:val="-3"/>
          <w:w w:val="105"/>
        </w:rPr>
        <w:t xml:space="preserve"> </w:t>
      </w:r>
      <w:r>
        <w:rPr>
          <w:color w:val="050505"/>
          <w:w w:val="105"/>
        </w:rPr>
        <w:t>work.</w:t>
      </w:r>
      <w:r>
        <w:rPr>
          <w:color w:val="050505"/>
          <w:spacing w:val="-5"/>
          <w:w w:val="105"/>
        </w:rPr>
        <w:t xml:space="preserve"> </w:t>
      </w:r>
      <w:r>
        <w:rPr>
          <w:color w:val="050505"/>
          <w:w w:val="105"/>
        </w:rPr>
        <w:t>The</w:t>
      </w:r>
      <w:r>
        <w:rPr>
          <w:color w:val="050505"/>
          <w:spacing w:val="-4"/>
          <w:w w:val="105"/>
        </w:rPr>
        <w:t xml:space="preserve"> </w:t>
      </w:r>
      <w:r>
        <w:rPr>
          <w:color w:val="050505"/>
          <w:w w:val="105"/>
        </w:rPr>
        <w:t>shrink got</w:t>
      </w:r>
      <w:r>
        <w:rPr>
          <w:color w:val="050505"/>
          <w:spacing w:val="-5"/>
          <w:w w:val="105"/>
        </w:rPr>
        <w:t xml:space="preserve"> </w:t>
      </w:r>
      <w:r>
        <w:rPr>
          <w:color w:val="050505"/>
          <w:w w:val="105"/>
        </w:rPr>
        <w:t>involved</w:t>
      </w:r>
      <w:r>
        <w:rPr>
          <w:color w:val="050505"/>
          <w:spacing w:val="25"/>
          <w:w w:val="105"/>
        </w:rPr>
        <w:t xml:space="preserve"> </w:t>
      </w:r>
      <w:r>
        <w:rPr>
          <w:color w:val="050505"/>
          <w:w w:val="105"/>
        </w:rPr>
        <w:t>and said no we</w:t>
      </w:r>
      <w:r>
        <w:rPr>
          <w:color w:val="050505"/>
          <w:spacing w:val="-3"/>
          <w:w w:val="105"/>
        </w:rPr>
        <w:t xml:space="preserve"> </w:t>
      </w:r>
      <w:r>
        <w:rPr>
          <w:color w:val="050505"/>
          <w:w w:val="105"/>
        </w:rPr>
        <w:t>appeal, waiting 9 months for</w:t>
      </w:r>
      <w:r>
        <w:rPr>
          <w:color w:val="050505"/>
          <w:spacing w:val="-5"/>
          <w:w w:val="105"/>
        </w:rPr>
        <w:t xml:space="preserve"> </w:t>
      </w:r>
      <w:r>
        <w:rPr>
          <w:color w:val="050505"/>
          <w:w w:val="105"/>
        </w:rPr>
        <w:t>appeal date,</w:t>
      </w:r>
      <w:r>
        <w:rPr>
          <w:color w:val="050505"/>
          <w:spacing w:val="-8"/>
          <w:w w:val="105"/>
        </w:rPr>
        <w:t xml:space="preserve"> </w:t>
      </w:r>
      <w:r>
        <w:rPr>
          <w:color w:val="050505"/>
          <w:w w:val="105"/>
        </w:rPr>
        <w:t>that was</w:t>
      </w:r>
      <w:r>
        <w:rPr>
          <w:color w:val="050505"/>
          <w:spacing w:val="-10"/>
          <w:w w:val="105"/>
        </w:rPr>
        <w:t xml:space="preserve"> </w:t>
      </w:r>
      <w:r>
        <w:rPr>
          <w:color w:val="050505"/>
          <w:w w:val="105"/>
        </w:rPr>
        <w:t xml:space="preserve">horrific felt like a criminal. </w:t>
      </w:r>
      <w:r>
        <w:rPr>
          <w:color w:val="050505"/>
          <w:w w:val="90"/>
        </w:rPr>
        <w:t xml:space="preserve">I </w:t>
      </w:r>
      <w:r>
        <w:rPr>
          <w:color w:val="050505"/>
          <w:w w:val="105"/>
        </w:rPr>
        <w:t>dread another medical or</w:t>
      </w:r>
      <w:r>
        <w:rPr>
          <w:color w:val="050505"/>
          <w:spacing w:val="-8"/>
          <w:w w:val="105"/>
        </w:rPr>
        <w:t xml:space="preserve"> </w:t>
      </w:r>
      <w:r>
        <w:rPr>
          <w:color w:val="050505"/>
          <w:w w:val="105"/>
        </w:rPr>
        <w:t>meeting or</w:t>
      </w:r>
      <w:r>
        <w:rPr>
          <w:color w:val="050505"/>
          <w:spacing w:val="-3"/>
          <w:w w:val="105"/>
        </w:rPr>
        <w:t xml:space="preserve"> </w:t>
      </w:r>
      <w:r>
        <w:rPr>
          <w:color w:val="050505"/>
          <w:w w:val="105"/>
        </w:rPr>
        <w:t>assessment.</w:t>
      </w:r>
      <w:r>
        <w:rPr>
          <w:rFonts w:ascii="Arial"/>
          <w:color w:val="050505"/>
          <w:w w:val="105"/>
          <w:position w:val="11"/>
          <w:sz w:val="8"/>
        </w:rPr>
        <w:t>11</w:t>
      </w:r>
    </w:p>
    <w:p w14:paraId="058196DD" w14:textId="77777777" w:rsidR="00284967" w:rsidRDefault="00284967">
      <w:pPr>
        <w:pStyle w:val="BodyText"/>
        <w:spacing w:before="4"/>
        <w:rPr>
          <w:i/>
          <w:sz w:val="23"/>
        </w:rPr>
      </w:pPr>
    </w:p>
    <w:p w14:paraId="578558D4" w14:textId="77777777" w:rsidR="00284967" w:rsidRDefault="00807DB8">
      <w:pPr>
        <w:pStyle w:val="Heading6"/>
        <w:numPr>
          <w:ilvl w:val="3"/>
          <w:numId w:val="21"/>
        </w:numPr>
        <w:tabs>
          <w:tab w:val="left" w:pos="571"/>
        </w:tabs>
        <w:ind w:left="570" w:hanging="335"/>
        <w:jc w:val="left"/>
        <w:rPr>
          <w:rFonts w:ascii="Times New Roman"/>
          <w:color w:val="050505"/>
          <w:sz w:val="29"/>
        </w:rPr>
      </w:pPr>
      <w:r>
        <w:rPr>
          <w:color w:val="050505"/>
          <w:spacing w:val="-2"/>
          <w:w w:val="105"/>
        </w:rPr>
        <w:t>Poverty</w:t>
      </w:r>
    </w:p>
    <w:p w14:paraId="31AD995C" w14:textId="77777777" w:rsidR="00284967" w:rsidRDefault="00284967">
      <w:pPr>
        <w:pStyle w:val="BodyText"/>
        <w:spacing w:before="3"/>
        <w:rPr>
          <w:b/>
          <w:sz w:val="34"/>
        </w:rPr>
      </w:pPr>
    </w:p>
    <w:p w14:paraId="6BE13EED" w14:textId="77777777" w:rsidR="00284967" w:rsidRDefault="00807DB8">
      <w:pPr>
        <w:pStyle w:val="BodyText"/>
        <w:spacing w:line="290" w:lineRule="auto"/>
        <w:ind w:left="224" w:right="225" w:hanging="1"/>
      </w:pPr>
      <w:r>
        <w:rPr>
          <w:color w:val="050505"/>
          <w:w w:val="105"/>
        </w:rPr>
        <w:t>Responses to</w:t>
      </w:r>
      <w:r>
        <w:rPr>
          <w:color w:val="050505"/>
          <w:spacing w:val="17"/>
          <w:w w:val="105"/>
        </w:rPr>
        <w:t xml:space="preserve"> </w:t>
      </w:r>
      <w:r>
        <w:rPr>
          <w:color w:val="050505"/>
          <w:w w:val="105"/>
        </w:rPr>
        <w:t>the</w:t>
      </w:r>
      <w:r>
        <w:rPr>
          <w:color w:val="050505"/>
          <w:spacing w:val="26"/>
          <w:w w:val="105"/>
        </w:rPr>
        <w:t xml:space="preserve"> </w:t>
      </w:r>
      <w:r>
        <w:rPr>
          <w:color w:val="050505"/>
          <w:w w:val="105"/>
        </w:rPr>
        <w:t>survey</w:t>
      </w:r>
      <w:r>
        <w:rPr>
          <w:color w:val="050505"/>
          <w:spacing w:val="-3"/>
          <w:w w:val="105"/>
        </w:rPr>
        <w:t xml:space="preserve"> </w:t>
      </w:r>
      <w:r>
        <w:rPr>
          <w:color w:val="050505"/>
          <w:w w:val="105"/>
        </w:rPr>
        <w:t>by</w:t>
      </w:r>
      <w:r>
        <w:rPr>
          <w:color w:val="050505"/>
          <w:spacing w:val="-13"/>
          <w:w w:val="105"/>
        </w:rPr>
        <w:t xml:space="preserve"> </w:t>
      </w:r>
      <w:r>
        <w:rPr>
          <w:color w:val="050505"/>
          <w:w w:val="105"/>
        </w:rPr>
        <w:t>the Disability Benefits Consortium showed</w:t>
      </w:r>
      <w:r>
        <w:rPr>
          <w:color w:val="050505"/>
          <w:spacing w:val="-8"/>
          <w:w w:val="105"/>
        </w:rPr>
        <w:t xml:space="preserve"> </w:t>
      </w:r>
      <w:r>
        <w:rPr>
          <w:color w:val="050505"/>
          <w:w w:val="105"/>
        </w:rPr>
        <w:t>that</w:t>
      </w:r>
      <w:r>
        <w:rPr>
          <w:color w:val="050505"/>
          <w:spacing w:val="-7"/>
          <w:w w:val="105"/>
        </w:rPr>
        <w:t xml:space="preserve"> </w:t>
      </w:r>
      <w:r>
        <w:rPr>
          <w:color w:val="050505"/>
          <w:w w:val="105"/>
        </w:rPr>
        <w:t>advisers overwhelmingly believe that "increasing numbers of people are being</w:t>
      </w:r>
      <w:r>
        <w:rPr>
          <w:color w:val="050505"/>
          <w:spacing w:val="-1"/>
          <w:w w:val="105"/>
        </w:rPr>
        <w:t xml:space="preserve"> </w:t>
      </w:r>
      <w:r>
        <w:rPr>
          <w:color w:val="050505"/>
          <w:w w:val="105"/>
        </w:rPr>
        <w:t>left without adequate support by</w:t>
      </w:r>
      <w:r>
        <w:rPr>
          <w:color w:val="050505"/>
          <w:spacing w:val="-1"/>
          <w:w w:val="105"/>
        </w:rPr>
        <w:t xml:space="preserve"> </w:t>
      </w:r>
      <w:r>
        <w:rPr>
          <w:color w:val="050505"/>
          <w:w w:val="105"/>
        </w:rPr>
        <w:t>the</w:t>
      </w:r>
      <w:r>
        <w:rPr>
          <w:color w:val="050505"/>
          <w:spacing w:val="37"/>
          <w:w w:val="105"/>
        </w:rPr>
        <w:t xml:space="preserve"> </w:t>
      </w:r>
      <w:r>
        <w:rPr>
          <w:color w:val="050505"/>
          <w:w w:val="105"/>
        </w:rPr>
        <w:t>welfare system."</w:t>
      </w:r>
      <w:r>
        <w:rPr>
          <w:rFonts w:ascii="Times New Roman"/>
          <w:color w:val="050505"/>
          <w:w w:val="105"/>
          <w:vertAlign w:val="superscript"/>
        </w:rPr>
        <w:t>46</w:t>
      </w:r>
      <w:r>
        <w:rPr>
          <w:rFonts w:ascii="Times New Roman"/>
          <w:color w:val="050505"/>
          <w:spacing w:val="40"/>
          <w:w w:val="105"/>
        </w:rPr>
        <w:t xml:space="preserve"> </w:t>
      </w:r>
      <w:r>
        <w:rPr>
          <w:color w:val="050505"/>
          <w:w w:val="105"/>
        </w:rPr>
        <w:t>This is exacerbated by lack of security over future retention of benefits.</w:t>
      </w:r>
    </w:p>
    <w:p w14:paraId="3B380881" w14:textId="77777777" w:rsidR="00284967" w:rsidRDefault="00284967">
      <w:pPr>
        <w:pStyle w:val="BodyText"/>
        <w:spacing w:before="8"/>
        <w:rPr>
          <w:sz w:val="25"/>
        </w:rPr>
      </w:pPr>
    </w:p>
    <w:p w14:paraId="6FAB00D2" w14:textId="77777777" w:rsidR="00284967" w:rsidRDefault="00807DB8">
      <w:pPr>
        <w:pStyle w:val="BodyText"/>
        <w:spacing w:before="1" w:line="292" w:lineRule="auto"/>
        <w:ind w:left="216" w:right="434" w:firstLine="8"/>
      </w:pPr>
      <w:r>
        <w:rPr>
          <w:color w:val="050505"/>
          <w:w w:val="105"/>
        </w:rPr>
        <w:t>People with</w:t>
      </w:r>
      <w:r>
        <w:rPr>
          <w:color w:val="050505"/>
          <w:spacing w:val="-2"/>
          <w:w w:val="105"/>
        </w:rPr>
        <w:t xml:space="preserve"> </w:t>
      </w:r>
      <w:r>
        <w:rPr>
          <w:color w:val="050505"/>
          <w:w w:val="105"/>
        </w:rPr>
        <w:t>disabilities are</w:t>
      </w:r>
      <w:r>
        <w:rPr>
          <w:color w:val="050505"/>
          <w:spacing w:val="-2"/>
          <w:w w:val="105"/>
        </w:rPr>
        <w:t xml:space="preserve"> </w:t>
      </w:r>
      <w:r>
        <w:rPr>
          <w:color w:val="050505"/>
          <w:w w:val="105"/>
        </w:rPr>
        <w:t>currently more likely to</w:t>
      </w:r>
      <w:r>
        <w:rPr>
          <w:color w:val="050505"/>
          <w:spacing w:val="26"/>
          <w:w w:val="105"/>
        </w:rPr>
        <w:t xml:space="preserve"> </w:t>
      </w:r>
      <w:r>
        <w:rPr>
          <w:color w:val="050505"/>
          <w:w w:val="105"/>
        </w:rPr>
        <w:t>be</w:t>
      </w:r>
      <w:r>
        <w:rPr>
          <w:color w:val="050505"/>
          <w:spacing w:val="-2"/>
          <w:w w:val="105"/>
        </w:rPr>
        <w:t xml:space="preserve"> </w:t>
      </w:r>
      <w:r>
        <w:rPr>
          <w:color w:val="050505"/>
          <w:w w:val="105"/>
        </w:rPr>
        <w:t>affected by</w:t>
      </w:r>
      <w:r>
        <w:rPr>
          <w:color w:val="050505"/>
          <w:spacing w:val="-1"/>
          <w:w w:val="105"/>
        </w:rPr>
        <w:t xml:space="preserve"> </w:t>
      </w:r>
      <w:r>
        <w:rPr>
          <w:color w:val="050505"/>
          <w:w w:val="105"/>
        </w:rPr>
        <w:t>poverty.</w:t>
      </w:r>
      <w:r>
        <w:rPr>
          <w:color w:val="050505"/>
          <w:spacing w:val="40"/>
          <w:w w:val="105"/>
        </w:rPr>
        <w:t xml:space="preserve"> </w:t>
      </w:r>
      <w:r>
        <w:rPr>
          <w:color w:val="050505"/>
          <w:w w:val="105"/>
        </w:rPr>
        <w:t>A</w:t>
      </w:r>
      <w:r>
        <w:rPr>
          <w:color w:val="050505"/>
          <w:spacing w:val="-3"/>
          <w:w w:val="105"/>
        </w:rPr>
        <w:t xml:space="preserve"> </w:t>
      </w:r>
      <w:r>
        <w:rPr>
          <w:color w:val="050505"/>
          <w:w w:val="105"/>
        </w:rPr>
        <w:t>report by</w:t>
      </w:r>
      <w:r>
        <w:rPr>
          <w:color w:val="050505"/>
          <w:spacing w:val="-5"/>
          <w:w w:val="105"/>
        </w:rPr>
        <w:t xml:space="preserve"> </w:t>
      </w:r>
      <w:r>
        <w:rPr>
          <w:color w:val="050505"/>
          <w:w w:val="105"/>
        </w:rPr>
        <w:t>the Joseph Rowntree Foundation showed that 24% of families with a disabled person were liv</w:t>
      </w:r>
      <w:r>
        <w:rPr>
          <w:color w:val="050505"/>
          <w:w w:val="105"/>
        </w:rPr>
        <w:t>ing</w:t>
      </w:r>
      <w:r>
        <w:rPr>
          <w:color w:val="050505"/>
          <w:spacing w:val="-3"/>
          <w:w w:val="105"/>
        </w:rPr>
        <w:t xml:space="preserve"> </w:t>
      </w:r>
      <w:r>
        <w:rPr>
          <w:color w:val="050505"/>
          <w:w w:val="105"/>
        </w:rPr>
        <w:t>in poverty in 2011-12,</w:t>
      </w:r>
      <w:r>
        <w:rPr>
          <w:rFonts w:ascii="Times New Roman"/>
          <w:color w:val="050505"/>
          <w:w w:val="105"/>
          <w:vertAlign w:val="superscript"/>
        </w:rPr>
        <w:t>47</w:t>
      </w:r>
      <w:r>
        <w:rPr>
          <w:rFonts w:ascii="Times New Roman"/>
          <w:color w:val="050505"/>
          <w:w w:val="105"/>
        </w:rPr>
        <w:t xml:space="preserve"> </w:t>
      </w:r>
      <w:r>
        <w:rPr>
          <w:color w:val="050505"/>
          <w:w w:val="105"/>
        </w:rPr>
        <w:t>and</w:t>
      </w:r>
      <w:r>
        <w:rPr>
          <w:color w:val="050505"/>
          <w:spacing w:val="-2"/>
          <w:w w:val="105"/>
        </w:rPr>
        <w:t xml:space="preserve"> </w:t>
      </w:r>
      <w:r>
        <w:rPr>
          <w:color w:val="050505"/>
          <w:w w:val="105"/>
        </w:rPr>
        <w:t>the</w:t>
      </w:r>
      <w:r>
        <w:rPr>
          <w:color w:val="050505"/>
          <w:spacing w:val="36"/>
          <w:w w:val="105"/>
        </w:rPr>
        <w:t xml:space="preserve"> </w:t>
      </w:r>
      <w:r>
        <w:rPr>
          <w:color w:val="050505"/>
          <w:w w:val="105"/>
        </w:rPr>
        <w:t>Office for Disability Issues reports that disabled people earn less than colleagues without a disability.</w:t>
      </w:r>
      <w:r>
        <w:rPr>
          <w:color w:val="050505"/>
          <w:w w:val="105"/>
          <w:vertAlign w:val="superscript"/>
        </w:rPr>
        <w:t>48</w:t>
      </w:r>
    </w:p>
    <w:p w14:paraId="0E4B6ED4" w14:textId="77777777" w:rsidR="00284967" w:rsidRDefault="00284967">
      <w:pPr>
        <w:pStyle w:val="BodyText"/>
        <w:spacing w:before="3"/>
        <w:rPr>
          <w:sz w:val="25"/>
        </w:rPr>
      </w:pPr>
    </w:p>
    <w:p w14:paraId="7EE77C46" w14:textId="77777777" w:rsidR="00284967" w:rsidRDefault="00807DB8">
      <w:pPr>
        <w:pStyle w:val="BodyText"/>
        <w:spacing w:line="290" w:lineRule="auto"/>
        <w:ind w:left="226" w:right="386" w:hanging="2"/>
      </w:pPr>
      <w:r>
        <w:rPr>
          <w:color w:val="050505"/>
          <w:w w:val="105"/>
        </w:rPr>
        <w:t>Poverty does</w:t>
      </w:r>
      <w:r>
        <w:rPr>
          <w:color w:val="050505"/>
          <w:spacing w:val="-1"/>
          <w:w w:val="105"/>
        </w:rPr>
        <w:t xml:space="preserve"> </w:t>
      </w:r>
      <w:r>
        <w:rPr>
          <w:color w:val="050505"/>
          <w:w w:val="105"/>
        </w:rPr>
        <w:t>not</w:t>
      </w:r>
      <w:r>
        <w:rPr>
          <w:color w:val="050505"/>
          <w:spacing w:val="-1"/>
          <w:w w:val="105"/>
        </w:rPr>
        <w:t xml:space="preserve"> </w:t>
      </w:r>
      <w:r>
        <w:rPr>
          <w:color w:val="050505"/>
          <w:w w:val="105"/>
        </w:rPr>
        <w:t>just mean</w:t>
      </w:r>
      <w:r>
        <w:rPr>
          <w:color w:val="050505"/>
          <w:spacing w:val="-5"/>
          <w:w w:val="105"/>
        </w:rPr>
        <w:t xml:space="preserve"> </w:t>
      </w:r>
      <w:r>
        <w:rPr>
          <w:color w:val="050505"/>
          <w:w w:val="105"/>
        </w:rPr>
        <w:t>financial lack,</w:t>
      </w:r>
      <w:r>
        <w:rPr>
          <w:color w:val="050505"/>
          <w:spacing w:val="-4"/>
          <w:w w:val="105"/>
        </w:rPr>
        <w:t xml:space="preserve"> </w:t>
      </w:r>
      <w:r>
        <w:rPr>
          <w:color w:val="050505"/>
          <w:w w:val="105"/>
        </w:rPr>
        <w:t>but</w:t>
      </w:r>
      <w:r>
        <w:rPr>
          <w:color w:val="050505"/>
          <w:spacing w:val="24"/>
          <w:w w:val="105"/>
        </w:rPr>
        <w:t xml:space="preserve"> </w:t>
      </w:r>
      <w:r>
        <w:rPr>
          <w:color w:val="050505"/>
          <w:w w:val="105"/>
        </w:rPr>
        <w:t>also</w:t>
      </w:r>
      <w:r>
        <w:rPr>
          <w:color w:val="050505"/>
          <w:spacing w:val="-14"/>
          <w:w w:val="105"/>
        </w:rPr>
        <w:t xml:space="preserve"> </w:t>
      </w:r>
      <w:r>
        <w:rPr>
          <w:color w:val="050505"/>
          <w:w w:val="105"/>
        </w:rPr>
        <w:t>covers</w:t>
      </w:r>
      <w:r>
        <w:rPr>
          <w:color w:val="050505"/>
          <w:spacing w:val="-3"/>
          <w:w w:val="105"/>
        </w:rPr>
        <w:t xml:space="preserve"> </w:t>
      </w:r>
      <w:r>
        <w:rPr>
          <w:color w:val="050505"/>
          <w:w w:val="105"/>
        </w:rPr>
        <w:t>social issues.</w:t>
      </w:r>
      <w:r>
        <w:rPr>
          <w:color w:val="050505"/>
          <w:spacing w:val="40"/>
          <w:w w:val="105"/>
        </w:rPr>
        <w:t xml:space="preserve"> </w:t>
      </w:r>
      <w:r>
        <w:rPr>
          <w:color w:val="050505"/>
          <w:w w:val="105"/>
        </w:rPr>
        <w:t>Many people receiving</w:t>
      </w:r>
      <w:r>
        <w:rPr>
          <w:color w:val="050505"/>
          <w:spacing w:val="-15"/>
          <w:w w:val="105"/>
        </w:rPr>
        <w:t xml:space="preserve"> </w:t>
      </w:r>
      <w:r>
        <w:rPr>
          <w:color w:val="050505"/>
          <w:w w:val="105"/>
        </w:rPr>
        <w:t>ESA</w:t>
      </w:r>
      <w:r>
        <w:rPr>
          <w:color w:val="050505"/>
          <w:spacing w:val="-5"/>
          <w:w w:val="105"/>
        </w:rPr>
        <w:t xml:space="preserve"> </w:t>
      </w:r>
      <w:r>
        <w:rPr>
          <w:color w:val="050505"/>
          <w:w w:val="105"/>
        </w:rPr>
        <w:t>find</w:t>
      </w:r>
      <w:r>
        <w:rPr>
          <w:color w:val="050505"/>
          <w:spacing w:val="-16"/>
          <w:w w:val="105"/>
        </w:rPr>
        <w:t xml:space="preserve"> </w:t>
      </w:r>
      <w:r>
        <w:rPr>
          <w:color w:val="050505"/>
          <w:w w:val="105"/>
        </w:rPr>
        <w:t>themselves dependent on</w:t>
      </w:r>
      <w:r>
        <w:rPr>
          <w:color w:val="050505"/>
          <w:spacing w:val="-15"/>
          <w:w w:val="105"/>
        </w:rPr>
        <w:t xml:space="preserve"> </w:t>
      </w:r>
      <w:r>
        <w:rPr>
          <w:color w:val="050505"/>
          <w:w w:val="105"/>
        </w:rPr>
        <w:t>others</w:t>
      </w:r>
      <w:r>
        <w:rPr>
          <w:color w:val="050505"/>
          <w:spacing w:val="-7"/>
          <w:w w:val="105"/>
        </w:rPr>
        <w:t xml:space="preserve"> </w:t>
      </w:r>
      <w:r>
        <w:rPr>
          <w:color w:val="050505"/>
          <w:w w:val="105"/>
        </w:rPr>
        <w:t>or</w:t>
      </w:r>
      <w:r>
        <w:rPr>
          <w:color w:val="050505"/>
          <w:spacing w:val="-9"/>
          <w:w w:val="105"/>
        </w:rPr>
        <w:t xml:space="preserve"> </w:t>
      </w:r>
      <w:r>
        <w:rPr>
          <w:color w:val="050505"/>
          <w:w w:val="105"/>
        </w:rPr>
        <w:t>unable</w:t>
      </w:r>
      <w:r>
        <w:rPr>
          <w:color w:val="050505"/>
          <w:spacing w:val="-13"/>
          <w:w w:val="105"/>
        </w:rPr>
        <w:t xml:space="preserve"> </w:t>
      </w:r>
      <w:r>
        <w:rPr>
          <w:color w:val="050505"/>
          <w:w w:val="105"/>
        </w:rPr>
        <w:t>to adequately care</w:t>
      </w:r>
      <w:r>
        <w:rPr>
          <w:color w:val="050505"/>
          <w:spacing w:val="-6"/>
          <w:w w:val="105"/>
        </w:rPr>
        <w:t xml:space="preserve"> </w:t>
      </w:r>
      <w:r>
        <w:rPr>
          <w:color w:val="050505"/>
          <w:w w:val="105"/>
        </w:rPr>
        <w:t>for</w:t>
      </w:r>
      <w:r>
        <w:rPr>
          <w:color w:val="050505"/>
          <w:spacing w:val="11"/>
          <w:w w:val="105"/>
        </w:rPr>
        <w:t xml:space="preserve"> </w:t>
      </w:r>
      <w:r>
        <w:rPr>
          <w:color w:val="050505"/>
          <w:w w:val="105"/>
        </w:rPr>
        <w:t>those who are dependent</w:t>
      </w:r>
      <w:r>
        <w:rPr>
          <w:color w:val="050505"/>
          <w:spacing w:val="40"/>
          <w:w w:val="105"/>
        </w:rPr>
        <w:t xml:space="preserve"> </w:t>
      </w:r>
      <w:r>
        <w:rPr>
          <w:color w:val="050505"/>
          <w:w w:val="105"/>
        </w:rPr>
        <w:t>on them.</w:t>
      </w:r>
    </w:p>
    <w:p w14:paraId="119791A7" w14:textId="77777777" w:rsidR="00284967" w:rsidRDefault="00284967">
      <w:pPr>
        <w:pStyle w:val="BodyText"/>
        <w:spacing w:before="2"/>
        <w:rPr>
          <w:sz w:val="24"/>
        </w:rPr>
      </w:pPr>
    </w:p>
    <w:p w14:paraId="7EBB6FD5" w14:textId="77777777" w:rsidR="00284967" w:rsidRDefault="00807DB8">
      <w:pPr>
        <w:pStyle w:val="Heading8"/>
        <w:spacing w:line="266" w:lineRule="auto"/>
        <w:ind w:right="225" w:hanging="1"/>
      </w:pPr>
      <w:r>
        <w:rPr>
          <w:color w:val="050505"/>
        </w:rPr>
        <w:t>"Having</w:t>
      </w:r>
      <w:r>
        <w:rPr>
          <w:color w:val="050505"/>
          <w:spacing w:val="29"/>
        </w:rPr>
        <w:t xml:space="preserve"> </w:t>
      </w:r>
      <w:r>
        <w:rPr>
          <w:color w:val="050505"/>
        </w:rPr>
        <w:t>to</w:t>
      </w:r>
      <w:r>
        <w:rPr>
          <w:color w:val="050505"/>
          <w:spacing w:val="32"/>
        </w:rPr>
        <w:t xml:space="preserve"> </w:t>
      </w:r>
      <w:r>
        <w:rPr>
          <w:color w:val="050505"/>
        </w:rPr>
        <w:t>rely</w:t>
      </w:r>
      <w:r>
        <w:rPr>
          <w:color w:val="050505"/>
          <w:spacing w:val="-1"/>
        </w:rPr>
        <w:t xml:space="preserve"> </w:t>
      </w:r>
      <w:r>
        <w:rPr>
          <w:color w:val="050505"/>
        </w:rPr>
        <w:t>on my 80</w:t>
      </w:r>
      <w:r>
        <w:rPr>
          <w:color w:val="050505"/>
          <w:spacing w:val="33"/>
        </w:rPr>
        <w:t xml:space="preserve"> </w:t>
      </w:r>
      <w:r>
        <w:rPr>
          <w:color w:val="050505"/>
        </w:rPr>
        <w:t>year</w:t>
      </w:r>
      <w:r>
        <w:rPr>
          <w:color w:val="050505"/>
          <w:spacing w:val="-1"/>
        </w:rPr>
        <w:t xml:space="preserve"> </w:t>
      </w:r>
      <w:r>
        <w:rPr>
          <w:color w:val="050505"/>
        </w:rPr>
        <w:t>old</w:t>
      </w:r>
      <w:r>
        <w:rPr>
          <w:color w:val="050505"/>
          <w:spacing w:val="22"/>
        </w:rPr>
        <w:t xml:space="preserve"> </w:t>
      </w:r>
      <w:r>
        <w:rPr>
          <w:color w:val="050505"/>
        </w:rPr>
        <w:t>mum</w:t>
      </w:r>
      <w:r>
        <w:rPr>
          <w:color w:val="050505"/>
          <w:spacing w:val="80"/>
        </w:rPr>
        <w:t xml:space="preserve"> </w:t>
      </w:r>
      <w:r>
        <w:rPr>
          <w:color w:val="050505"/>
        </w:rPr>
        <w:t>to</w:t>
      </w:r>
      <w:r>
        <w:rPr>
          <w:color w:val="050505"/>
          <w:spacing w:val="38"/>
        </w:rPr>
        <w:t xml:space="preserve"> </w:t>
      </w:r>
      <w:r>
        <w:rPr>
          <w:color w:val="050505"/>
        </w:rPr>
        <w:t>send</w:t>
      </w:r>
      <w:r>
        <w:rPr>
          <w:color w:val="050505"/>
          <w:spacing w:val="23"/>
        </w:rPr>
        <w:t xml:space="preserve"> </w:t>
      </w:r>
      <w:r>
        <w:rPr>
          <w:color w:val="050505"/>
        </w:rPr>
        <w:t>me</w:t>
      </w:r>
      <w:r>
        <w:rPr>
          <w:color w:val="050505"/>
          <w:spacing w:val="34"/>
        </w:rPr>
        <w:t xml:space="preserve"> </w:t>
      </w:r>
      <w:r>
        <w:rPr>
          <w:color w:val="050505"/>
        </w:rPr>
        <w:t>money in the</w:t>
      </w:r>
      <w:r>
        <w:rPr>
          <w:color w:val="050505"/>
          <w:spacing w:val="70"/>
        </w:rPr>
        <w:t xml:space="preserve"> </w:t>
      </w:r>
      <w:r>
        <w:rPr>
          <w:color w:val="050505"/>
        </w:rPr>
        <w:t>post every week, as</w:t>
      </w:r>
      <w:r>
        <w:rPr>
          <w:color w:val="050505"/>
        </w:rPr>
        <w:t xml:space="preserve"> reduced</w:t>
      </w:r>
      <w:r>
        <w:rPr>
          <w:color w:val="050505"/>
          <w:spacing w:val="40"/>
        </w:rPr>
        <w:t xml:space="preserve"> </w:t>
      </w:r>
      <w:r>
        <w:rPr>
          <w:color w:val="050505"/>
        </w:rPr>
        <w:t>rate of</w:t>
      </w:r>
      <w:r>
        <w:rPr>
          <w:color w:val="050505"/>
          <w:spacing w:val="40"/>
        </w:rPr>
        <w:t xml:space="preserve"> </w:t>
      </w:r>
      <w:r>
        <w:rPr>
          <w:color w:val="050505"/>
        </w:rPr>
        <w:t>ESA</w:t>
      </w:r>
      <w:r>
        <w:rPr>
          <w:color w:val="050505"/>
          <w:spacing w:val="23"/>
        </w:rPr>
        <w:t xml:space="preserve"> </w:t>
      </w:r>
      <w:r>
        <w:rPr>
          <w:color w:val="050505"/>
        </w:rPr>
        <w:t>didn't</w:t>
      </w:r>
      <w:r>
        <w:rPr>
          <w:color w:val="050505"/>
          <w:spacing w:val="28"/>
        </w:rPr>
        <w:t xml:space="preserve"> </w:t>
      </w:r>
      <w:r>
        <w:rPr>
          <w:color w:val="050505"/>
        </w:rPr>
        <w:t>even</w:t>
      </w:r>
      <w:r>
        <w:rPr>
          <w:color w:val="050505"/>
          <w:spacing w:val="30"/>
        </w:rPr>
        <w:t xml:space="preserve"> </w:t>
      </w:r>
      <w:r>
        <w:rPr>
          <w:color w:val="050505"/>
        </w:rPr>
        <w:t>cover half</w:t>
      </w:r>
      <w:r>
        <w:rPr>
          <w:color w:val="050505"/>
          <w:spacing w:val="40"/>
        </w:rPr>
        <w:t xml:space="preserve"> </w:t>
      </w:r>
      <w:r>
        <w:rPr>
          <w:color w:val="050505"/>
        </w:rPr>
        <w:t>of</w:t>
      </w:r>
      <w:r>
        <w:rPr>
          <w:color w:val="050505"/>
          <w:spacing w:val="40"/>
        </w:rPr>
        <w:t xml:space="preserve"> </w:t>
      </w:r>
      <w:r>
        <w:rPr>
          <w:color w:val="050505"/>
        </w:rPr>
        <w:t>what</w:t>
      </w:r>
      <w:r>
        <w:rPr>
          <w:color w:val="050505"/>
          <w:spacing w:val="40"/>
        </w:rPr>
        <w:t xml:space="preserve"> </w:t>
      </w:r>
      <w:r>
        <w:rPr>
          <w:color w:val="050505"/>
        </w:rPr>
        <w:t>was needed</w:t>
      </w:r>
      <w:r>
        <w:rPr>
          <w:color w:val="050505"/>
          <w:spacing w:val="40"/>
        </w:rPr>
        <w:t xml:space="preserve"> </w:t>
      </w:r>
      <w:r>
        <w:rPr>
          <w:color w:val="050505"/>
        </w:rPr>
        <w:t>for bills, mortgage,</w:t>
      </w:r>
    </w:p>
    <w:p w14:paraId="77BE391C" w14:textId="77777777" w:rsidR="00284967" w:rsidRDefault="00807DB8">
      <w:pPr>
        <w:pStyle w:val="Heading8"/>
        <w:spacing w:line="264" w:lineRule="exact"/>
        <w:rPr>
          <w:rFonts w:ascii="Arial"/>
          <w:sz w:val="8"/>
        </w:rPr>
      </w:pPr>
      <w:r>
        <w:rPr>
          <w:color w:val="050505"/>
        </w:rPr>
        <w:t>Zilch</w:t>
      </w:r>
      <w:r>
        <w:rPr>
          <w:color w:val="050505"/>
          <w:spacing w:val="5"/>
        </w:rPr>
        <w:t xml:space="preserve"> </w:t>
      </w:r>
      <w:r>
        <w:rPr>
          <w:color w:val="050505"/>
        </w:rPr>
        <w:t>left</w:t>
      </w:r>
      <w:r>
        <w:rPr>
          <w:color w:val="050505"/>
          <w:spacing w:val="7"/>
        </w:rPr>
        <w:t xml:space="preserve"> </w:t>
      </w:r>
      <w:r>
        <w:rPr>
          <w:color w:val="050505"/>
        </w:rPr>
        <w:t>for</w:t>
      </w:r>
      <w:r>
        <w:rPr>
          <w:color w:val="050505"/>
          <w:spacing w:val="5"/>
        </w:rPr>
        <w:t xml:space="preserve"> </w:t>
      </w:r>
      <w:r>
        <w:rPr>
          <w:color w:val="050505"/>
        </w:rPr>
        <w:t>food</w:t>
      </w:r>
      <w:r>
        <w:rPr>
          <w:color w:val="050505"/>
          <w:spacing w:val="14"/>
        </w:rPr>
        <w:t xml:space="preserve"> </w:t>
      </w:r>
      <w:r>
        <w:rPr>
          <w:color w:val="050505"/>
        </w:rPr>
        <w:t>or</w:t>
      </w:r>
      <w:r>
        <w:rPr>
          <w:color w:val="050505"/>
          <w:spacing w:val="13"/>
        </w:rPr>
        <w:t xml:space="preserve"> </w:t>
      </w:r>
      <w:r>
        <w:rPr>
          <w:color w:val="050505"/>
          <w:spacing w:val="-2"/>
        </w:rPr>
        <w:t>petrol.</w:t>
      </w:r>
      <w:r>
        <w:rPr>
          <w:rFonts w:ascii="Arial"/>
          <w:color w:val="050505"/>
          <w:spacing w:val="-2"/>
          <w:position w:val="11"/>
          <w:sz w:val="8"/>
        </w:rPr>
        <w:t>11</w:t>
      </w:r>
    </w:p>
    <w:p w14:paraId="57A1D564" w14:textId="77777777" w:rsidR="00284967" w:rsidRDefault="00284967">
      <w:pPr>
        <w:pStyle w:val="BodyText"/>
        <w:rPr>
          <w:i/>
          <w:sz w:val="28"/>
        </w:rPr>
      </w:pPr>
    </w:p>
    <w:p w14:paraId="76843EA8" w14:textId="77777777" w:rsidR="00284967" w:rsidRDefault="00807DB8">
      <w:pPr>
        <w:pStyle w:val="Heading8"/>
        <w:spacing w:line="271" w:lineRule="auto"/>
        <w:ind w:left="948" w:right="175" w:hanging="10"/>
        <w:rPr>
          <w:rFonts w:ascii="Arial"/>
          <w:sz w:val="8"/>
        </w:rPr>
      </w:pPr>
      <w:r>
        <w:rPr>
          <w:color w:val="050505"/>
        </w:rPr>
        <w:t>"Fear of</w:t>
      </w:r>
      <w:r>
        <w:rPr>
          <w:color w:val="050505"/>
          <w:spacing w:val="17"/>
        </w:rPr>
        <w:t xml:space="preserve"> </w:t>
      </w:r>
      <w:r>
        <w:rPr>
          <w:color w:val="050505"/>
        </w:rPr>
        <w:t>being</w:t>
      </w:r>
      <w:r>
        <w:rPr>
          <w:color w:val="050505"/>
          <w:spacing w:val="32"/>
        </w:rPr>
        <w:t xml:space="preserve"> </w:t>
      </w:r>
      <w:r>
        <w:rPr>
          <w:color w:val="050505"/>
        </w:rPr>
        <w:t>found</w:t>
      </w:r>
      <w:r>
        <w:rPr>
          <w:color w:val="050505"/>
          <w:spacing w:val="40"/>
        </w:rPr>
        <w:t xml:space="preserve"> </w:t>
      </w:r>
      <w:r>
        <w:rPr>
          <w:color w:val="050505"/>
        </w:rPr>
        <w:t>fit</w:t>
      </w:r>
      <w:r>
        <w:rPr>
          <w:color w:val="050505"/>
          <w:spacing w:val="-2"/>
        </w:rPr>
        <w:t xml:space="preserve"> </w:t>
      </w:r>
      <w:r>
        <w:rPr>
          <w:color w:val="050505"/>
        </w:rPr>
        <w:t>to</w:t>
      </w:r>
      <w:r>
        <w:rPr>
          <w:color w:val="050505"/>
          <w:spacing w:val="37"/>
        </w:rPr>
        <w:t xml:space="preserve"> </w:t>
      </w:r>
      <w:r>
        <w:rPr>
          <w:color w:val="050505"/>
        </w:rPr>
        <w:t>work</w:t>
      </w:r>
      <w:r>
        <w:rPr>
          <w:color w:val="050505"/>
          <w:spacing w:val="26"/>
        </w:rPr>
        <w:t xml:space="preserve"> </w:t>
      </w:r>
      <w:r>
        <w:rPr>
          <w:color w:val="050505"/>
        </w:rPr>
        <w:t>when</w:t>
      </w:r>
      <w:r>
        <w:rPr>
          <w:color w:val="050505"/>
          <w:spacing w:val="26"/>
        </w:rPr>
        <w:t xml:space="preserve"> </w:t>
      </w:r>
      <w:r>
        <w:rPr>
          <w:color w:val="050505"/>
          <w:w w:val="95"/>
        </w:rPr>
        <w:t xml:space="preserve">I </w:t>
      </w:r>
      <w:r>
        <w:rPr>
          <w:color w:val="050505"/>
        </w:rPr>
        <w:t>can't</w:t>
      </w:r>
      <w:r>
        <w:rPr>
          <w:color w:val="050505"/>
          <w:spacing w:val="16"/>
        </w:rPr>
        <w:t xml:space="preserve"> </w:t>
      </w:r>
      <w:r>
        <w:rPr>
          <w:color w:val="050505"/>
        </w:rPr>
        <w:t>work at</w:t>
      </w:r>
      <w:r>
        <w:rPr>
          <w:color w:val="050505"/>
          <w:spacing w:val="23"/>
        </w:rPr>
        <w:t xml:space="preserve"> </w:t>
      </w:r>
      <w:r>
        <w:rPr>
          <w:color w:val="050505"/>
        </w:rPr>
        <w:t>all,</w:t>
      </w:r>
      <w:r>
        <w:rPr>
          <w:color w:val="050505"/>
          <w:spacing w:val="-4"/>
        </w:rPr>
        <w:t xml:space="preserve"> </w:t>
      </w:r>
      <w:r>
        <w:rPr>
          <w:color w:val="050505"/>
        </w:rPr>
        <w:t>and losing</w:t>
      </w:r>
      <w:r>
        <w:rPr>
          <w:color w:val="050505"/>
          <w:spacing w:val="24"/>
        </w:rPr>
        <w:t xml:space="preserve"> </w:t>
      </w:r>
      <w:r>
        <w:rPr>
          <w:color w:val="050505"/>
        </w:rPr>
        <w:t>custody of</w:t>
      </w:r>
      <w:r>
        <w:rPr>
          <w:color w:val="050505"/>
          <w:spacing w:val="17"/>
        </w:rPr>
        <w:t xml:space="preserve"> </w:t>
      </w:r>
      <w:r>
        <w:rPr>
          <w:color w:val="050505"/>
        </w:rPr>
        <w:t>my</w:t>
      </w:r>
      <w:r>
        <w:rPr>
          <w:color w:val="050505"/>
          <w:spacing w:val="34"/>
        </w:rPr>
        <w:t xml:space="preserve"> </w:t>
      </w:r>
      <w:r>
        <w:rPr>
          <w:color w:val="050505"/>
        </w:rPr>
        <w:t>son</w:t>
      </w:r>
      <w:r>
        <w:rPr>
          <w:color w:val="050505"/>
        </w:rPr>
        <w:t xml:space="preserve"> to</w:t>
      </w:r>
      <w:r>
        <w:rPr>
          <w:color w:val="050505"/>
          <w:spacing w:val="40"/>
        </w:rPr>
        <w:t xml:space="preserve"> </w:t>
      </w:r>
      <w:r>
        <w:rPr>
          <w:color w:val="050505"/>
        </w:rPr>
        <w:t>his abusive</w:t>
      </w:r>
      <w:r>
        <w:rPr>
          <w:color w:val="050505"/>
          <w:spacing w:val="40"/>
        </w:rPr>
        <w:t xml:space="preserve"> </w:t>
      </w:r>
      <w:r>
        <w:rPr>
          <w:color w:val="050505"/>
        </w:rPr>
        <w:t>father</w:t>
      </w:r>
      <w:r>
        <w:rPr>
          <w:color w:val="050505"/>
          <w:spacing w:val="33"/>
        </w:rPr>
        <w:t xml:space="preserve"> </w:t>
      </w:r>
      <w:r>
        <w:rPr>
          <w:color w:val="050505"/>
        </w:rPr>
        <w:t>as a</w:t>
      </w:r>
      <w:r>
        <w:rPr>
          <w:color w:val="050505"/>
          <w:spacing w:val="30"/>
        </w:rPr>
        <w:t xml:space="preserve"> </w:t>
      </w:r>
      <w:r>
        <w:rPr>
          <w:color w:val="050505"/>
        </w:rPr>
        <w:t>result</w:t>
      </w:r>
      <w:r>
        <w:rPr>
          <w:color w:val="050505"/>
          <w:spacing w:val="30"/>
        </w:rPr>
        <w:t xml:space="preserve"> </w:t>
      </w:r>
      <w:r>
        <w:rPr>
          <w:color w:val="050505"/>
        </w:rPr>
        <w:t>of</w:t>
      </w:r>
      <w:r>
        <w:rPr>
          <w:color w:val="050505"/>
          <w:spacing w:val="40"/>
        </w:rPr>
        <w:t xml:space="preserve"> </w:t>
      </w:r>
      <w:r>
        <w:rPr>
          <w:color w:val="050505"/>
        </w:rPr>
        <w:t>all</w:t>
      </w:r>
      <w:r>
        <w:rPr>
          <w:color w:val="050505"/>
          <w:spacing w:val="23"/>
        </w:rPr>
        <w:t xml:space="preserve"> </w:t>
      </w:r>
      <w:r>
        <w:rPr>
          <w:color w:val="050505"/>
        </w:rPr>
        <w:t>the</w:t>
      </w:r>
      <w:r>
        <w:rPr>
          <w:color w:val="050505"/>
          <w:spacing w:val="80"/>
        </w:rPr>
        <w:t xml:space="preserve"> </w:t>
      </w:r>
      <w:r>
        <w:rPr>
          <w:color w:val="050505"/>
        </w:rPr>
        <w:t>other</w:t>
      </w:r>
      <w:r>
        <w:rPr>
          <w:color w:val="050505"/>
          <w:spacing w:val="22"/>
        </w:rPr>
        <w:t xml:space="preserve"> </w:t>
      </w:r>
      <w:r>
        <w:rPr>
          <w:color w:val="050505"/>
        </w:rPr>
        <w:t>consequences</w:t>
      </w:r>
      <w:r>
        <w:rPr>
          <w:color w:val="050505"/>
          <w:spacing w:val="40"/>
        </w:rPr>
        <w:t xml:space="preserve"> </w:t>
      </w:r>
      <w:r>
        <w:rPr>
          <w:color w:val="050505"/>
        </w:rPr>
        <w:t>that</w:t>
      </w:r>
      <w:r>
        <w:rPr>
          <w:color w:val="050505"/>
          <w:spacing w:val="40"/>
        </w:rPr>
        <w:t xml:space="preserve"> </w:t>
      </w:r>
      <w:r>
        <w:rPr>
          <w:color w:val="050505"/>
        </w:rPr>
        <w:t>would</w:t>
      </w:r>
      <w:r>
        <w:rPr>
          <w:color w:val="050505"/>
          <w:spacing w:val="40"/>
        </w:rPr>
        <w:t xml:space="preserve"> </w:t>
      </w:r>
      <w:r>
        <w:rPr>
          <w:color w:val="050505"/>
        </w:rPr>
        <w:t>ensue.</w:t>
      </w:r>
      <w:r>
        <w:rPr>
          <w:rFonts w:ascii="Arial"/>
          <w:color w:val="050505"/>
          <w:position w:val="11"/>
          <w:sz w:val="8"/>
        </w:rPr>
        <w:t>11</w:t>
      </w:r>
    </w:p>
    <w:p w14:paraId="4A64B15C" w14:textId="77777777" w:rsidR="00284967" w:rsidRDefault="00284967">
      <w:pPr>
        <w:pStyle w:val="BodyText"/>
        <w:spacing w:before="3"/>
        <w:rPr>
          <w:i/>
        </w:rPr>
      </w:pPr>
    </w:p>
    <w:p w14:paraId="13F4F9DB" w14:textId="77777777" w:rsidR="00284967" w:rsidRDefault="00807DB8">
      <w:pPr>
        <w:pStyle w:val="Heading6"/>
        <w:numPr>
          <w:ilvl w:val="3"/>
          <w:numId w:val="21"/>
        </w:numPr>
        <w:tabs>
          <w:tab w:val="left" w:pos="569"/>
        </w:tabs>
        <w:ind w:left="568" w:hanging="338"/>
        <w:jc w:val="left"/>
        <w:rPr>
          <w:rFonts w:ascii="Times New Roman"/>
          <w:color w:val="050505"/>
          <w:sz w:val="28"/>
        </w:rPr>
      </w:pPr>
      <w:r>
        <w:rPr>
          <w:color w:val="050505"/>
          <w:w w:val="105"/>
        </w:rPr>
        <w:t>TIME</w:t>
      </w:r>
      <w:r>
        <w:rPr>
          <w:color w:val="050505"/>
          <w:spacing w:val="5"/>
          <w:w w:val="110"/>
        </w:rPr>
        <w:t xml:space="preserve"> </w:t>
      </w:r>
      <w:r>
        <w:rPr>
          <w:color w:val="050505"/>
          <w:spacing w:val="-2"/>
          <w:w w:val="110"/>
        </w:rPr>
        <w:t>LIMIT</w:t>
      </w:r>
    </w:p>
    <w:p w14:paraId="3821FB75" w14:textId="77777777" w:rsidR="00284967" w:rsidRDefault="00284967">
      <w:pPr>
        <w:pStyle w:val="BodyText"/>
        <w:spacing w:before="5"/>
        <w:rPr>
          <w:b/>
          <w:sz w:val="34"/>
        </w:rPr>
      </w:pPr>
    </w:p>
    <w:p w14:paraId="0AB89A7D" w14:textId="77777777" w:rsidR="00284967" w:rsidRDefault="00807DB8">
      <w:pPr>
        <w:pStyle w:val="BodyText"/>
        <w:spacing w:line="290" w:lineRule="auto"/>
        <w:ind w:left="223" w:right="257" w:hanging="2"/>
      </w:pPr>
      <w:r>
        <w:rPr>
          <w:color w:val="050505"/>
          <w:w w:val="105"/>
        </w:rPr>
        <w:t>Since</w:t>
      </w:r>
      <w:r>
        <w:rPr>
          <w:color w:val="050505"/>
          <w:spacing w:val="-11"/>
          <w:w w:val="105"/>
        </w:rPr>
        <w:t xml:space="preserve"> </w:t>
      </w:r>
      <w:r>
        <w:rPr>
          <w:color w:val="050505"/>
          <w:w w:val="105"/>
        </w:rPr>
        <w:t>2012,</w:t>
      </w:r>
      <w:r>
        <w:rPr>
          <w:color w:val="050505"/>
          <w:spacing w:val="-13"/>
          <w:w w:val="105"/>
        </w:rPr>
        <w:t xml:space="preserve"> </w:t>
      </w:r>
      <w:r>
        <w:rPr>
          <w:color w:val="050505"/>
          <w:w w:val="105"/>
        </w:rPr>
        <w:t>ESA</w:t>
      </w:r>
      <w:r>
        <w:rPr>
          <w:color w:val="050505"/>
          <w:spacing w:val="-12"/>
          <w:w w:val="105"/>
        </w:rPr>
        <w:t xml:space="preserve"> </w:t>
      </w:r>
      <w:r>
        <w:rPr>
          <w:color w:val="050505"/>
          <w:w w:val="105"/>
        </w:rPr>
        <w:t>claimants</w:t>
      </w:r>
      <w:r>
        <w:rPr>
          <w:color w:val="050505"/>
          <w:spacing w:val="-7"/>
          <w:w w:val="105"/>
        </w:rPr>
        <w:t xml:space="preserve"> </w:t>
      </w:r>
      <w:r>
        <w:rPr>
          <w:color w:val="050505"/>
          <w:w w:val="105"/>
        </w:rPr>
        <w:t>placed</w:t>
      </w:r>
      <w:r>
        <w:rPr>
          <w:color w:val="050505"/>
          <w:spacing w:val="-11"/>
          <w:w w:val="105"/>
        </w:rPr>
        <w:t xml:space="preserve"> </w:t>
      </w:r>
      <w:r>
        <w:rPr>
          <w:color w:val="050505"/>
          <w:w w:val="105"/>
        </w:rPr>
        <w:t>in</w:t>
      </w:r>
      <w:r>
        <w:rPr>
          <w:color w:val="050505"/>
          <w:spacing w:val="-11"/>
          <w:w w:val="105"/>
        </w:rPr>
        <w:t xml:space="preserve"> </w:t>
      </w:r>
      <w:r>
        <w:rPr>
          <w:color w:val="050505"/>
          <w:w w:val="105"/>
        </w:rPr>
        <w:t>the</w:t>
      </w:r>
      <w:r>
        <w:rPr>
          <w:color w:val="050505"/>
          <w:spacing w:val="10"/>
          <w:w w:val="105"/>
        </w:rPr>
        <w:t xml:space="preserve"> </w:t>
      </w:r>
      <w:r>
        <w:rPr>
          <w:color w:val="050505"/>
          <w:w w:val="105"/>
        </w:rPr>
        <w:t>WRAG</w:t>
      </w:r>
      <w:r>
        <w:rPr>
          <w:color w:val="050505"/>
          <w:spacing w:val="-5"/>
          <w:w w:val="105"/>
        </w:rPr>
        <w:t xml:space="preserve"> </w:t>
      </w:r>
      <w:r>
        <w:rPr>
          <w:color w:val="050505"/>
          <w:w w:val="105"/>
        </w:rPr>
        <w:t>and</w:t>
      </w:r>
      <w:r>
        <w:rPr>
          <w:color w:val="050505"/>
          <w:spacing w:val="-16"/>
          <w:w w:val="105"/>
        </w:rPr>
        <w:t xml:space="preserve"> </w:t>
      </w:r>
      <w:r>
        <w:rPr>
          <w:color w:val="050505"/>
          <w:w w:val="105"/>
        </w:rPr>
        <w:t>eligible</w:t>
      </w:r>
      <w:r>
        <w:rPr>
          <w:color w:val="050505"/>
          <w:spacing w:val="-7"/>
          <w:w w:val="105"/>
        </w:rPr>
        <w:t xml:space="preserve"> </w:t>
      </w:r>
      <w:r>
        <w:rPr>
          <w:color w:val="050505"/>
          <w:w w:val="105"/>
        </w:rPr>
        <w:t>for contributory ESA</w:t>
      </w:r>
      <w:r>
        <w:rPr>
          <w:color w:val="050505"/>
          <w:spacing w:val="-9"/>
          <w:w w:val="105"/>
        </w:rPr>
        <w:t xml:space="preserve"> </w:t>
      </w:r>
      <w:r>
        <w:rPr>
          <w:color w:val="050505"/>
          <w:w w:val="105"/>
        </w:rPr>
        <w:t>have</w:t>
      </w:r>
      <w:r>
        <w:rPr>
          <w:color w:val="050505"/>
          <w:spacing w:val="-12"/>
          <w:w w:val="105"/>
        </w:rPr>
        <w:t xml:space="preserve"> </w:t>
      </w:r>
      <w:r>
        <w:rPr>
          <w:color w:val="050505"/>
          <w:w w:val="105"/>
        </w:rPr>
        <w:t>had these higher payments limited to a maximum of 52 weeks. Prior to</w:t>
      </w:r>
      <w:r>
        <w:rPr>
          <w:color w:val="050505"/>
          <w:spacing w:val="40"/>
          <w:w w:val="105"/>
        </w:rPr>
        <w:t xml:space="preserve"> </w:t>
      </w:r>
      <w:r>
        <w:rPr>
          <w:color w:val="050505"/>
          <w:w w:val="105"/>
        </w:rPr>
        <w:t>the implementation of this</w:t>
      </w:r>
      <w:r>
        <w:rPr>
          <w:color w:val="050505"/>
          <w:spacing w:val="-4"/>
          <w:w w:val="105"/>
        </w:rPr>
        <w:t xml:space="preserve"> </w:t>
      </w:r>
      <w:r>
        <w:rPr>
          <w:color w:val="050505"/>
          <w:w w:val="105"/>
        </w:rPr>
        <w:t>measure,</w:t>
      </w:r>
      <w:r>
        <w:rPr>
          <w:color w:val="050505"/>
          <w:spacing w:val="-1"/>
          <w:w w:val="105"/>
        </w:rPr>
        <w:t xml:space="preserve"> </w:t>
      </w:r>
      <w:r>
        <w:rPr>
          <w:color w:val="050505"/>
          <w:w w:val="105"/>
        </w:rPr>
        <w:t>the government made it clear</w:t>
      </w:r>
      <w:r>
        <w:rPr>
          <w:color w:val="050505"/>
          <w:spacing w:val="-4"/>
          <w:w w:val="105"/>
        </w:rPr>
        <w:t xml:space="preserve"> </w:t>
      </w:r>
      <w:r>
        <w:rPr>
          <w:color w:val="050505"/>
          <w:w w:val="105"/>
        </w:rPr>
        <w:t>that</w:t>
      </w:r>
      <w:r>
        <w:rPr>
          <w:color w:val="050505"/>
          <w:spacing w:val="-5"/>
          <w:w w:val="105"/>
        </w:rPr>
        <w:t xml:space="preserve"> </w:t>
      </w:r>
      <w:r>
        <w:rPr>
          <w:color w:val="050505"/>
          <w:w w:val="105"/>
        </w:rPr>
        <w:t>significant numbers of</w:t>
      </w:r>
      <w:r>
        <w:rPr>
          <w:color w:val="050505"/>
          <w:spacing w:val="-3"/>
          <w:w w:val="105"/>
        </w:rPr>
        <w:t xml:space="preserve"> </w:t>
      </w:r>
      <w:r>
        <w:rPr>
          <w:color w:val="050505"/>
          <w:w w:val="105"/>
        </w:rPr>
        <w:t>claimants would</w:t>
      </w:r>
      <w:r>
        <w:rPr>
          <w:color w:val="050505"/>
          <w:spacing w:val="-2"/>
          <w:w w:val="105"/>
        </w:rPr>
        <w:t xml:space="preserve"> </w:t>
      </w:r>
      <w:r>
        <w:rPr>
          <w:color w:val="050505"/>
          <w:w w:val="105"/>
        </w:rPr>
        <w:t>be</w:t>
      </w:r>
    </w:p>
    <w:p w14:paraId="670B5EDC" w14:textId="77777777" w:rsidR="00284967" w:rsidRDefault="00807DB8">
      <w:pPr>
        <w:pStyle w:val="BodyText"/>
        <w:spacing w:before="5"/>
        <w:rPr>
          <w:sz w:val="17"/>
        </w:rPr>
      </w:pPr>
      <w:r>
        <w:pict w14:anchorId="588ECA47">
          <v:shape id="docshape37" o:spid="_x0000_s1151" style="position:absolute;margin-left:72.1pt;margin-top:11.25pt;width:145.2pt;height:.1pt;z-index:-15715840;mso-wrap-distance-left:0;mso-wrap-distance-right:0;mso-position-horizontal-relative:page" coordorigin="1442,225" coordsize="2904,0" path="m1442,225r2904,e" filled="f" strokeweight=".08475mm">
            <v:path arrowok="t"/>
            <w10:wrap type="topAndBottom" anchorx="page"/>
          </v:shape>
        </w:pict>
      </w:r>
    </w:p>
    <w:p w14:paraId="3A4319A1" w14:textId="77777777" w:rsidR="00284967" w:rsidRDefault="00807DB8">
      <w:pPr>
        <w:spacing w:before="112"/>
        <w:ind w:left="224"/>
        <w:rPr>
          <w:sz w:val="18"/>
        </w:rPr>
      </w:pPr>
      <w:r>
        <w:rPr>
          <w:rFonts w:ascii="Times New Roman"/>
          <w:color w:val="1C1C1C"/>
          <w:position w:val="11"/>
          <w:sz w:val="14"/>
        </w:rPr>
        <w:t>45</w:t>
      </w:r>
      <w:r>
        <w:rPr>
          <w:rFonts w:ascii="Times New Roman"/>
          <w:color w:val="1C1C1C"/>
          <w:spacing w:val="32"/>
          <w:position w:val="11"/>
          <w:sz w:val="14"/>
        </w:rPr>
        <w:t xml:space="preserve"> </w:t>
      </w:r>
      <w:r>
        <w:rPr>
          <w:color w:val="050505"/>
          <w:sz w:val="18"/>
        </w:rPr>
        <w:t>Barnes</w:t>
      </w:r>
      <w:r>
        <w:rPr>
          <w:color w:val="2F2F2F"/>
          <w:sz w:val="18"/>
        </w:rPr>
        <w:t>,</w:t>
      </w:r>
      <w:r>
        <w:rPr>
          <w:color w:val="2F2F2F"/>
          <w:spacing w:val="-4"/>
          <w:sz w:val="18"/>
        </w:rPr>
        <w:t xml:space="preserve"> </w:t>
      </w:r>
      <w:r>
        <w:rPr>
          <w:color w:val="050505"/>
          <w:sz w:val="18"/>
        </w:rPr>
        <w:t>et</w:t>
      </w:r>
      <w:r>
        <w:rPr>
          <w:color w:val="050505"/>
          <w:spacing w:val="-2"/>
          <w:sz w:val="18"/>
        </w:rPr>
        <w:t xml:space="preserve"> </w:t>
      </w:r>
      <w:r>
        <w:rPr>
          <w:color w:val="050505"/>
          <w:sz w:val="18"/>
        </w:rPr>
        <w:t>al.</w:t>
      </w:r>
      <w:r>
        <w:rPr>
          <w:color w:val="2F2F2F"/>
          <w:sz w:val="18"/>
        </w:rPr>
        <w:t>,</w:t>
      </w:r>
      <w:r>
        <w:rPr>
          <w:color w:val="2F2F2F"/>
          <w:spacing w:val="-2"/>
          <w:sz w:val="18"/>
        </w:rPr>
        <w:t xml:space="preserve"> </w:t>
      </w:r>
      <w:r>
        <w:rPr>
          <w:color w:val="050505"/>
          <w:spacing w:val="-4"/>
          <w:sz w:val="18"/>
        </w:rPr>
        <w:t>2011</w:t>
      </w:r>
    </w:p>
    <w:p w14:paraId="3B3B0B0F" w14:textId="77777777" w:rsidR="00284967" w:rsidRDefault="00807DB8">
      <w:pPr>
        <w:spacing w:before="14"/>
        <w:ind w:left="224"/>
        <w:rPr>
          <w:sz w:val="18"/>
        </w:rPr>
      </w:pPr>
      <w:r>
        <w:rPr>
          <w:rFonts w:ascii="Times New Roman"/>
          <w:color w:val="1C1C1C"/>
          <w:position w:val="11"/>
          <w:sz w:val="14"/>
        </w:rPr>
        <w:t>46</w:t>
      </w:r>
      <w:r>
        <w:rPr>
          <w:rFonts w:ascii="Times New Roman"/>
          <w:color w:val="1C1C1C"/>
          <w:spacing w:val="38"/>
          <w:position w:val="11"/>
          <w:sz w:val="14"/>
        </w:rPr>
        <w:t xml:space="preserve"> </w:t>
      </w:r>
      <w:r>
        <w:rPr>
          <w:color w:val="050505"/>
          <w:sz w:val="18"/>
        </w:rPr>
        <w:t>Disability</w:t>
      </w:r>
      <w:r>
        <w:rPr>
          <w:color w:val="050505"/>
          <w:spacing w:val="12"/>
          <w:sz w:val="18"/>
        </w:rPr>
        <w:t xml:space="preserve"> </w:t>
      </w:r>
      <w:r>
        <w:rPr>
          <w:color w:val="050505"/>
          <w:sz w:val="18"/>
        </w:rPr>
        <w:t>Benefits</w:t>
      </w:r>
      <w:r>
        <w:rPr>
          <w:color w:val="050505"/>
          <w:spacing w:val="12"/>
          <w:sz w:val="18"/>
        </w:rPr>
        <w:t xml:space="preserve"> </w:t>
      </w:r>
      <w:r>
        <w:rPr>
          <w:color w:val="050505"/>
          <w:sz w:val="18"/>
        </w:rPr>
        <w:t>Consortium</w:t>
      </w:r>
      <w:r>
        <w:rPr>
          <w:color w:val="2F2F2F"/>
          <w:sz w:val="18"/>
        </w:rPr>
        <w:t>,</w:t>
      </w:r>
      <w:r>
        <w:rPr>
          <w:color w:val="2F2F2F"/>
          <w:spacing w:val="11"/>
          <w:sz w:val="18"/>
        </w:rPr>
        <w:t xml:space="preserve"> </w:t>
      </w:r>
      <w:r>
        <w:rPr>
          <w:color w:val="050505"/>
          <w:spacing w:val="-4"/>
          <w:sz w:val="18"/>
        </w:rPr>
        <w:t>2012</w:t>
      </w:r>
    </w:p>
    <w:p w14:paraId="6324028F" w14:textId="77777777" w:rsidR="00284967" w:rsidRDefault="00807DB8">
      <w:pPr>
        <w:spacing w:before="15"/>
        <w:ind w:left="224"/>
        <w:rPr>
          <w:sz w:val="18"/>
        </w:rPr>
      </w:pPr>
      <w:r>
        <w:rPr>
          <w:rFonts w:ascii="Times New Roman"/>
          <w:color w:val="050505"/>
          <w:position w:val="11"/>
          <w:sz w:val="14"/>
        </w:rPr>
        <w:t>47</w:t>
      </w:r>
      <w:r>
        <w:rPr>
          <w:rFonts w:ascii="Times New Roman"/>
          <w:color w:val="050505"/>
          <w:spacing w:val="46"/>
          <w:position w:val="11"/>
          <w:sz w:val="14"/>
        </w:rPr>
        <w:t xml:space="preserve"> </w:t>
      </w:r>
      <w:r>
        <w:rPr>
          <w:color w:val="050505"/>
          <w:sz w:val="18"/>
        </w:rPr>
        <w:t>Macinnes</w:t>
      </w:r>
      <w:r>
        <w:rPr>
          <w:color w:val="050505"/>
          <w:spacing w:val="8"/>
          <w:sz w:val="18"/>
        </w:rPr>
        <w:t xml:space="preserve"> </w:t>
      </w:r>
      <w:r>
        <w:rPr>
          <w:color w:val="050505"/>
          <w:sz w:val="18"/>
        </w:rPr>
        <w:t>et</w:t>
      </w:r>
      <w:r>
        <w:rPr>
          <w:color w:val="050505"/>
          <w:spacing w:val="2"/>
          <w:sz w:val="18"/>
        </w:rPr>
        <w:t xml:space="preserve"> </w:t>
      </w:r>
      <w:r>
        <w:rPr>
          <w:color w:val="050505"/>
          <w:sz w:val="18"/>
        </w:rPr>
        <w:t>al.</w:t>
      </w:r>
      <w:r>
        <w:rPr>
          <w:color w:val="2F2F2F"/>
          <w:sz w:val="18"/>
        </w:rPr>
        <w:t>,</w:t>
      </w:r>
      <w:r>
        <w:rPr>
          <w:color w:val="2F2F2F"/>
          <w:spacing w:val="2"/>
          <w:sz w:val="18"/>
        </w:rPr>
        <w:t xml:space="preserve"> </w:t>
      </w:r>
      <w:r>
        <w:rPr>
          <w:color w:val="050505"/>
          <w:spacing w:val="-4"/>
          <w:sz w:val="18"/>
        </w:rPr>
        <w:t>2013</w:t>
      </w:r>
    </w:p>
    <w:p w14:paraId="7783060E" w14:textId="77777777" w:rsidR="00284967" w:rsidRDefault="00807DB8">
      <w:pPr>
        <w:spacing w:before="13" w:line="290" w:lineRule="auto"/>
        <w:ind w:left="225" w:right="703"/>
        <w:rPr>
          <w:sz w:val="18"/>
        </w:rPr>
      </w:pPr>
      <w:r>
        <w:rPr>
          <w:color w:val="1C1C1C"/>
          <w:w w:val="105"/>
          <w:position w:val="11"/>
          <w:sz w:val="14"/>
        </w:rPr>
        <w:t>48</w:t>
      </w:r>
      <w:r>
        <w:rPr>
          <w:color w:val="1C1C1C"/>
          <w:spacing w:val="-11"/>
          <w:w w:val="105"/>
          <w:position w:val="11"/>
          <w:sz w:val="14"/>
        </w:rPr>
        <w:t xml:space="preserve"> </w:t>
      </w:r>
      <w:r>
        <w:rPr>
          <w:color w:val="050505"/>
          <w:w w:val="105"/>
          <w:sz w:val="18"/>
        </w:rPr>
        <w:t>DWP,</w:t>
      </w:r>
      <w:r>
        <w:rPr>
          <w:color w:val="050505"/>
          <w:spacing w:val="-13"/>
          <w:w w:val="105"/>
          <w:sz w:val="18"/>
        </w:rPr>
        <w:t xml:space="preserve"> </w:t>
      </w:r>
      <w:r>
        <w:rPr>
          <w:color w:val="050505"/>
          <w:w w:val="105"/>
          <w:sz w:val="18"/>
        </w:rPr>
        <w:t>Disability</w:t>
      </w:r>
      <w:r>
        <w:rPr>
          <w:color w:val="050505"/>
          <w:spacing w:val="-13"/>
          <w:w w:val="105"/>
          <w:sz w:val="18"/>
        </w:rPr>
        <w:t xml:space="preserve"> </w:t>
      </w:r>
      <w:r>
        <w:rPr>
          <w:color w:val="050505"/>
          <w:w w:val="105"/>
          <w:sz w:val="18"/>
        </w:rPr>
        <w:t>Equality</w:t>
      </w:r>
      <w:r>
        <w:rPr>
          <w:color w:val="050505"/>
          <w:spacing w:val="-13"/>
          <w:w w:val="105"/>
          <w:sz w:val="18"/>
        </w:rPr>
        <w:t xml:space="preserve"> </w:t>
      </w:r>
      <w:r>
        <w:rPr>
          <w:color w:val="050505"/>
          <w:w w:val="105"/>
          <w:sz w:val="18"/>
        </w:rPr>
        <w:t>Indicators:</w:t>
      </w:r>
      <w:r>
        <w:rPr>
          <w:color w:val="050505"/>
          <w:spacing w:val="-13"/>
          <w:w w:val="105"/>
          <w:sz w:val="18"/>
        </w:rPr>
        <w:t xml:space="preserve"> </w:t>
      </w:r>
      <w:hyperlink r:id="rId19">
        <w:r>
          <w:rPr>
            <w:color w:val="0F0AD1"/>
            <w:w w:val="105"/>
            <w:sz w:val="18"/>
            <w:u w:val="thick" w:color="0F0AD1"/>
          </w:rPr>
          <w:t>http://odi.dwp</w:t>
        </w:r>
        <w:r>
          <w:rPr>
            <w:color w:val="422FD8"/>
            <w:w w:val="105"/>
            <w:sz w:val="18"/>
            <w:u w:val="thick" w:color="0F0AD1"/>
          </w:rPr>
          <w:t>.</w:t>
        </w:r>
        <w:r>
          <w:rPr>
            <w:color w:val="0F0AD1"/>
            <w:w w:val="105"/>
            <w:sz w:val="18"/>
            <w:u w:val="thick" w:color="0F0AD1"/>
          </w:rPr>
          <w:t>gov</w:t>
        </w:r>
        <w:r>
          <w:rPr>
            <w:color w:val="422FD8"/>
            <w:w w:val="105"/>
            <w:sz w:val="18"/>
            <w:u w:val="thick" w:color="0F0AD1"/>
          </w:rPr>
          <w:t>.</w:t>
        </w:r>
        <w:r>
          <w:rPr>
            <w:color w:val="0F0AD1"/>
            <w:w w:val="105"/>
            <w:sz w:val="18"/>
            <w:u w:val="thick" w:color="0F0AD1"/>
          </w:rPr>
          <w:t>uk/disability-statistics-and-research/disability</w:t>
        </w:r>
      </w:hyperlink>
      <w:r>
        <w:rPr>
          <w:color w:val="0F0AD1"/>
          <w:w w:val="105"/>
          <w:sz w:val="18"/>
          <w:u w:val="thick" w:color="0F0AD1"/>
        </w:rPr>
        <w:t>­</w:t>
      </w:r>
      <w:r>
        <w:rPr>
          <w:color w:val="0F0AD1"/>
          <w:w w:val="105"/>
          <w:sz w:val="18"/>
        </w:rPr>
        <w:t xml:space="preserve"> </w:t>
      </w:r>
      <w:r>
        <w:rPr>
          <w:color w:val="0F0AD1"/>
          <w:spacing w:val="-2"/>
          <w:w w:val="105"/>
          <w:sz w:val="18"/>
          <w:u w:val="thick" w:color="0F0AD1"/>
        </w:rPr>
        <w:t>equality-indicators.php</w:t>
      </w:r>
    </w:p>
    <w:p w14:paraId="788C4CAE" w14:textId="77777777" w:rsidR="00284967" w:rsidRDefault="00284967">
      <w:pPr>
        <w:spacing w:line="290" w:lineRule="auto"/>
        <w:rPr>
          <w:sz w:val="18"/>
        </w:rPr>
        <w:sectPr w:rsidR="00284967">
          <w:pgSz w:w="11900" w:h="16840"/>
          <w:pgMar w:top="1360" w:right="1260" w:bottom="1200" w:left="1220" w:header="0" w:footer="1001" w:gutter="0"/>
          <w:cols w:space="720"/>
        </w:sectPr>
      </w:pPr>
    </w:p>
    <w:p w14:paraId="3966AA52" w14:textId="77777777" w:rsidR="00284967" w:rsidRDefault="00807DB8">
      <w:pPr>
        <w:pStyle w:val="BodyText"/>
        <w:spacing w:before="68" w:line="290" w:lineRule="auto"/>
        <w:ind w:left="223" w:right="257" w:hanging="1"/>
        <w:rPr>
          <w:rFonts w:ascii="Times New Roman"/>
        </w:rPr>
      </w:pPr>
      <w:r>
        <w:rPr>
          <w:color w:val="050505"/>
          <w:w w:val="105"/>
        </w:rPr>
        <w:t>in a</w:t>
      </w:r>
      <w:r>
        <w:rPr>
          <w:color w:val="050505"/>
          <w:spacing w:val="20"/>
          <w:w w:val="105"/>
        </w:rPr>
        <w:t xml:space="preserve"> </w:t>
      </w:r>
      <w:r>
        <w:rPr>
          <w:color w:val="050505"/>
          <w:w w:val="105"/>
        </w:rPr>
        <w:t>position to</w:t>
      </w:r>
      <w:r>
        <w:rPr>
          <w:color w:val="050505"/>
          <w:spacing w:val="26"/>
          <w:w w:val="105"/>
        </w:rPr>
        <w:t xml:space="preserve"> </w:t>
      </w:r>
      <w:r>
        <w:rPr>
          <w:color w:val="050505"/>
          <w:w w:val="105"/>
        </w:rPr>
        <w:t>lose out</w:t>
      </w:r>
      <w:r>
        <w:rPr>
          <w:color w:val="050505"/>
          <w:spacing w:val="40"/>
          <w:w w:val="105"/>
        </w:rPr>
        <w:t xml:space="preserve"> </w:t>
      </w:r>
      <w:r>
        <w:rPr>
          <w:color w:val="050505"/>
          <w:w w:val="105"/>
        </w:rPr>
        <w:t>under the</w:t>
      </w:r>
      <w:r>
        <w:rPr>
          <w:color w:val="050505"/>
          <w:spacing w:val="18"/>
          <w:w w:val="105"/>
        </w:rPr>
        <w:t xml:space="preserve"> </w:t>
      </w:r>
      <w:r>
        <w:rPr>
          <w:color w:val="050505"/>
          <w:w w:val="105"/>
        </w:rPr>
        <w:t>change:</w:t>
      </w:r>
      <w:r>
        <w:rPr>
          <w:color w:val="050505"/>
          <w:spacing w:val="14"/>
          <w:w w:val="105"/>
        </w:rPr>
        <w:t xml:space="preserve"> </w:t>
      </w:r>
      <w:r>
        <w:rPr>
          <w:color w:val="050505"/>
          <w:w w:val="105"/>
        </w:rPr>
        <w:t>"It</w:t>
      </w:r>
      <w:r>
        <w:rPr>
          <w:color w:val="050505"/>
          <w:spacing w:val="40"/>
          <w:w w:val="105"/>
        </w:rPr>
        <w:t xml:space="preserve"> </w:t>
      </w:r>
      <w:r>
        <w:rPr>
          <w:color w:val="050505"/>
          <w:w w:val="105"/>
        </w:rPr>
        <w:t>is estimated</w:t>
      </w:r>
      <w:r>
        <w:rPr>
          <w:color w:val="050505"/>
          <w:spacing w:val="14"/>
          <w:w w:val="105"/>
        </w:rPr>
        <w:t xml:space="preserve"> </w:t>
      </w:r>
      <w:r>
        <w:rPr>
          <w:color w:val="050505"/>
          <w:w w:val="105"/>
        </w:rPr>
        <w:t>that in</w:t>
      </w:r>
      <w:r>
        <w:rPr>
          <w:color w:val="050505"/>
          <w:spacing w:val="-9"/>
          <w:w w:val="105"/>
        </w:rPr>
        <w:t xml:space="preserve"> </w:t>
      </w:r>
      <w:r>
        <w:rPr>
          <w:color w:val="050505"/>
          <w:w w:val="105"/>
        </w:rPr>
        <w:t>steady</w:t>
      </w:r>
      <w:r>
        <w:rPr>
          <w:color w:val="050505"/>
          <w:spacing w:val="18"/>
          <w:w w:val="105"/>
        </w:rPr>
        <w:t xml:space="preserve"> </w:t>
      </w:r>
      <w:r>
        <w:rPr>
          <w:color w:val="050505"/>
          <w:w w:val="105"/>
        </w:rPr>
        <w:t>state, without time-limiting,</w:t>
      </w:r>
      <w:r>
        <w:rPr>
          <w:color w:val="050505"/>
          <w:spacing w:val="-20"/>
          <w:w w:val="105"/>
        </w:rPr>
        <w:t xml:space="preserve"> </w:t>
      </w:r>
      <w:r>
        <w:rPr>
          <w:color w:val="050505"/>
          <w:w w:val="105"/>
        </w:rPr>
        <w:t>around 77% of</w:t>
      </w:r>
      <w:r>
        <w:rPr>
          <w:color w:val="050505"/>
          <w:spacing w:val="-6"/>
          <w:w w:val="105"/>
        </w:rPr>
        <w:t xml:space="preserve"> </w:t>
      </w:r>
      <w:r>
        <w:rPr>
          <w:color w:val="050505"/>
          <w:w w:val="105"/>
        </w:rPr>
        <w:t>contributory ESA claimants in</w:t>
      </w:r>
      <w:r>
        <w:rPr>
          <w:color w:val="050505"/>
          <w:spacing w:val="-12"/>
          <w:w w:val="105"/>
        </w:rPr>
        <w:t xml:space="preserve"> </w:t>
      </w:r>
      <w:r>
        <w:rPr>
          <w:color w:val="050505"/>
          <w:w w:val="105"/>
        </w:rPr>
        <w:t>the Work Related Activity Group or Assessment Phase would have a duration of 12 months or more."</w:t>
      </w:r>
      <w:r>
        <w:rPr>
          <w:rFonts w:ascii="Times New Roman"/>
          <w:color w:val="050505"/>
          <w:w w:val="105"/>
          <w:vertAlign w:val="superscript"/>
        </w:rPr>
        <w:t>49</w:t>
      </w:r>
    </w:p>
    <w:p w14:paraId="32A0D00D" w14:textId="77777777" w:rsidR="00284967" w:rsidRDefault="00284967">
      <w:pPr>
        <w:pStyle w:val="BodyText"/>
        <w:spacing w:before="7"/>
        <w:rPr>
          <w:rFonts w:ascii="Times New Roman"/>
          <w:sz w:val="25"/>
        </w:rPr>
      </w:pPr>
    </w:p>
    <w:p w14:paraId="5E5A4868" w14:textId="77777777" w:rsidR="00284967" w:rsidRDefault="00807DB8">
      <w:pPr>
        <w:pStyle w:val="BodyText"/>
        <w:spacing w:line="290" w:lineRule="auto"/>
        <w:ind w:left="220" w:right="270" w:firstLine="8"/>
        <w:rPr>
          <w:rFonts w:ascii="Times New Roman"/>
        </w:rPr>
      </w:pPr>
      <w:r>
        <w:rPr>
          <w:color w:val="050505"/>
        </w:rPr>
        <w:t xml:space="preserve">When Professor Paul Gregg originally designed ESA, he assumed and </w:t>
      </w:r>
      <w:r>
        <w:rPr>
          <w:color w:val="050505"/>
        </w:rPr>
        <w:t xml:space="preserve">advised that claimants </w:t>
      </w:r>
      <w:r>
        <w:rPr>
          <w:color w:val="050505"/>
          <w:w w:val="105"/>
        </w:rPr>
        <w:t>generally</w:t>
      </w:r>
      <w:r>
        <w:rPr>
          <w:color w:val="050505"/>
          <w:spacing w:val="-1"/>
          <w:w w:val="105"/>
        </w:rPr>
        <w:t xml:space="preserve"> </w:t>
      </w:r>
      <w:r>
        <w:rPr>
          <w:color w:val="050505"/>
          <w:w w:val="105"/>
        </w:rPr>
        <w:t>needed</w:t>
      </w:r>
      <w:r>
        <w:rPr>
          <w:color w:val="050505"/>
          <w:spacing w:val="-6"/>
          <w:w w:val="105"/>
        </w:rPr>
        <w:t xml:space="preserve"> </w:t>
      </w:r>
      <w:r>
        <w:rPr>
          <w:i/>
          <w:color w:val="050505"/>
          <w:w w:val="105"/>
        </w:rPr>
        <w:t xml:space="preserve">at least </w:t>
      </w:r>
      <w:r>
        <w:rPr>
          <w:color w:val="050505"/>
          <w:w w:val="105"/>
        </w:rPr>
        <w:t>2</w:t>
      </w:r>
      <w:r>
        <w:rPr>
          <w:color w:val="050505"/>
          <w:spacing w:val="-16"/>
          <w:w w:val="105"/>
        </w:rPr>
        <w:t xml:space="preserve"> </w:t>
      </w:r>
      <w:r>
        <w:rPr>
          <w:color w:val="050505"/>
          <w:w w:val="105"/>
        </w:rPr>
        <w:t>years</w:t>
      </w:r>
      <w:r>
        <w:rPr>
          <w:color w:val="050505"/>
          <w:spacing w:val="-8"/>
          <w:w w:val="105"/>
        </w:rPr>
        <w:t xml:space="preserve"> </w:t>
      </w:r>
      <w:r>
        <w:rPr>
          <w:color w:val="050505"/>
          <w:w w:val="105"/>
        </w:rPr>
        <w:t>to</w:t>
      </w:r>
      <w:r>
        <w:rPr>
          <w:color w:val="050505"/>
          <w:spacing w:val="17"/>
          <w:w w:val="105"/>
        </w:rPr>
        <w:t xml:space="preserve"> </w:t>
      </w:r>
      <w:r>
        <w:rPr>
          <w:color w:val="050505"/>
          <w:w w:val="105"/>
        </w:rPr>
        <w:t>recover</w:t>
      </w:r>
      <w:r>
        <w:rPr>
          <w:color w:val="050505"/>
          <w:spacing w:val="-1"/>
          <w:w w:val="105"/>
        </w:rPr>
        <w:t xml:space="preserve"> </w:t>
      </w:r>
      <w:r>
        <w:rPr>
          <w:color w:val="050505"/>
          <w:w w:val="105"/>
        </w:rPr>
        <w:t>to the point of</w:t>
      </w:r>
      <w:r>
        <w:rPr>
          <w:color w:val="050505"/>
          <w:spacing w:val="-10"/>
          <w:w w:val="105"/>
        </w:rPr>
        <w:t xml:space="preserve"> </w:t>
      </w:r>
      <w:r>
        <w:rPr>
          <w:color w:val="050505"/>
          <w:w w:val="105"/>
        </w:rPr>
        <w:t>considering</w:t>
      </w:r>
      <w:r>
        <w:rPr>
          <w:color w:val="050505"/>
          <w:spacing w:val="-1"/>
          <w:w w:val="105"/>
        </w:rPr>
        <w:t xml:space="preserve"> </w:t>
      </w:r>
      <w:r>
        <w:rPr>
          <w:color w:val="050505"/>
          <w:w w:val="105"/>
        </w:rPr>
        <w:t>work.</w:t>
      </w:r>
      <w:r>
        <w:rPr>
          <w:color w:val="050505"/>
          <w:spacing w:val="-5"/>
          <w:w w:val="105"/>
        </w:rPr>
        <w:t xml:space="preserve"> </w:t>
      </w:r>
      <w:r>
        <w:rPr>
          <w:color w:val="050505"/>
          <w:w w:val="105"/>
        </w:rPr>
        <w:t>Nevertheless, ministers have made it clear that the idea of a time limit was not</w:t>
      </w:r>
      <w:r>
        <w:rPr>
          <w:color w:val="050505"/>
          <w:spacing w:val="40"/>
          <w:w w:val="105"/>
        </w:rPr>
        <w:t xml:space="preserve"> </w:t>
      </w:r>
      <w:r>
        <w:rPr>
          <w:color w:val="050505"/>
          <w:w w:val="105"/>
        </w:rPr>
        <w:t>based on</w:t>
      </w:r>
      <w:r>
        <w:rPr>
          <w:color w:val="050505"/>
          <w:spacing w:val="-2"/>
          <w:w w:val="105"/>
        </w:rPr>
        <w:t xml:space="preserve"> </w:t>
      </w:r>
      <w:r>
        <w:rPr>
          <w:color w:val="050505"/>
          <w:w w:val="105"/>
        </w:rPr>
        <w:t>whether or not people had recovered, or</w:t>
      </w:r>
      <w:r>
        <w:rPr>
          <w:color w:val="050505"/>
          <w:spacing w:val="33"/>
          <w:w w:val="105"/>
        </w:rPr>
        <w:t xml:space="preserve"> </w:t>
      </w:r>
      <w:r>
        <w:rPr>
          <w:color w:val="050505"/>
          <w:w w:val="105"/>
        </w:rPr>
        <w:t>whether they had found work, but</w:t>
      </w:r>
      <w:r>
        <w:rPr>
          <w:color w:val="050505"/>
          <w:spacing w:val="27"/>
          <w:w w:val="105"/>
        </w:rPr>
        <w:t xml:space="preserve"> </w:t>
      </w:r>
      <w:r>
        <w:rPr>
          <w:color w:val="050505"/>
          <w:w w:val="105"/>
        </w:rPr>
        <w:t>predominantly</w:t>
      </w:r>
      <w:r>
        <w:rPr>
          <w:color w:val="050505"/>
          <w:spacing w:val="40"/>
          <w:w w:val="105"/>
        </w:rPr>
        <w:t xml:space="preserve"> </w:t>
      </w:r>
      <w:r>
        <w:rPr>
          <w:color w:val="050505"/>
          <w:w w:val="105"/>
        </w:rPr>
        <w:t>on cost grounds: "ESA has</w:t>
      </w:r>
      <w:r>
        <w:rPr>
          <w:color w:val="050505"/>
          <w:spacing w:val="-4"/>
          <w:w w:val="105"/>
        </w:rPr>
        <w:t xml:space="preserve"> </w:t>
      </w:r>
      <w:r>
        <w:rPr>
          <w:color w:val="050505"/>
          <w:w w:val="105"/>
        </w:rPr>
        <w:t>always been intended to be</w:t>
      </w:r>
      <w:r>
        <w:rPr>
          <w:color w:val="050505"/>
          <w:spacing w:val="-2"/>
          <w:w w:val="105"/>
        </w:rPr>
        <w:t xml:space="preserve"> </w:t>
      </w:r>
      <w:r>
        <w:rPr>
          <w:color w:val="050505"/>
          <w:w w:val="105"/>
        </w:rPr>
        <w:t>a temporary benefit for those in the Work Related Activity Group.</w:t>
      </w:r>
      <w:r>
        <w:rPr>
          <w:color w:val="050505"/>
          <w:spacing w:val="-2"/>
          <w:w w:val="105"/>
        </w:rPr>
        <w:t xml:space="preserve"> </w:t>
      </w:r>
      <w:r>
        <w:rPr>
          <w:color w:val="050505"/>
          <w:w w:val="105"/>
        </w:rPr>
        <w:t>It</w:t>
      </w:r>
      <w:r>
        <w:rPr>
          <w:color w:val="050505"/>
          <w:spacing w:val="25"/>
          <w:w w:val="105"/>
        </w:rPr>
        <w:t xml:space="preserve"> </w:t>
      </w:r>
      <w:r>
        <w:rPr>
          <w:color w:val="050505"/>
          <w:w w:val="105"/>
        </w:rPr>
        <w:t>is</w:t>
      </w:r>
      <w:r>
        <w:rPr>
          <w:color w:val="050505"/>
          <w:spacing w:val="-2"/>
          <w:w w:val="105"/>
        </w:rPr>
        <w:t xml:space="preserve"> </w:t>
      </w:r>
      <w:r>
        <w:rPr>
          <w:color w:val="050505"/>
          <w:w w:val="105"/>
        </w:rPr>
        <w:t>important that we rebalance the</w:t>
      </w:r>
      <w:r>
        <w:rPr>
          <w:color w:val="050505"/>
          <w:spacing w:val="25"/>
          <w:w w:val="105"/>
        </w:rPr>
        <w:t xml:space="preserve"> </w:t>
      </w:r>
      <w:r>
        <w:rPr>
          <w:color w:val="050505"/>
          <w:w w:val="105"/>
        </w:rPr>
        <w:t>benefit syst</w:t>
      </w:r>
      <w:r>
        <w:rPr>
          <w:color w:val="050505"/>
          <w:w w:val="105"/>
        </w:rPr>
        <w:t>em so</w:t>
      </w:r>
      <w:r>
        <w:rPr>
          <w:color w:val="050505"/>
          <w:spacing w:val="-9"/>
          <w:w w:val="105"/>
        </w:rPr>
        <w:t xml:space="preserve"> </w:t>
      </w:r>
      <w:r>
        <w:rPr>
          <w:color w:val="050505"/>
          <w:w w:val="105"/>
        </w:rPr>
        <w:t>that it is fair to recipients as well as being affordable to the taxpayer."</w:t>
      </w:r>
      <w:r>
        <w:rPr>
          <w:rFonts w:ascii="Times New Roman"/>
          <w:color w:val="050505"/>
          <w:w w:val="105"/>
          <w:vertAlign w:val="superscript"/>
        </w:rPr>
        <w:t>50</w:t>
      </w:r>
    </w:p>
    <w:p w14:paraId="489894C6" w14:textId="77777777" w:rsidR="00284967" w:rsidRDefault="00284967">
      <w:pPr>
        <w:pStyle w:val="BodyText"/>
        <w:rPr>
          <w:rFonts w:ascii="Times New Roman"/>
          <w:sz w:val="26"/>
        </w:rPr>
      </w:pPr>
    </w:p>
    <w:p w14:paraId="2090455A" w14:textId="77777777" w:rsidR="00284967" w:rsidRDefault="00807DB8">
      <w:pPr>
        <w:pStyle w:val="BodyText"/>
        <w:spacing w:line="292" w:lineRule="auto"/>
        <w:ind w:left="223" w:right="257" w:hanging="7"/>
      </w:pPr>
      <w:r>
        <w:rPr>
          <w:color w:val="050505"/>
          <w:w w:val="105"/>
        </w:rPr>
        <w:t>The government have argued that those subjected to the time limit would subsequently either qualify for income-based ESA or have "other means of support", but in reality,</w:t>
      </w:r>
      <w:r>
        <w:rPr>
          <w:color w:val="050505"/>
          <w:spacing w:val="-1"/>
          <w:w w:val="105"/>
        </w:rPr>
        <w:t xml:space="preserve"> </w:t>
      </w:r>
      <w:r>
        <w:rPr>
          <w:color w:val="050505"/>
          <w:w w:val="105"/>
        </w:rPr>
        <w:t>the means</w:t>
      </w:r>
      <w:r>
        <w:rPr>
          <w:color w:val="050505"/>
          <w:spacing w:val="-5"/>
          <w:w w:val="105"/>
        </w:rPr>
        <w:t xml:space="preserve"> </w:t>
      </w:r>
      <w:r>
        <w:rPr>
          <w:color w:val="050505"/>
          <w:w w:val="105"/>
        </w:rPr>
        <w:t>test</w:t>
      </w:r>
      <w:r>
        <w:rPr>
          <w:color w:val="050505"/>
          <w:spacing w:val="-1"/>
          <w:w w:val="105"/>
        </w:rPr>
        <w:t xml:space="preserve"> </w:t>
      </w:r>
      <w:r>
        <w:rPr>
          <w:color w:val="050505"/>
          <w:w w:val="105"/>
        </w:rPr>
        <w:t>for</w:t>
      </w:r>
      <w:r>
        <w:rPr>
          <w:color w:val="050505"/>
          <w:spacing w:val="-3"/>
          <w:w w:val="105"/>
        </w:rPr>
        <w:t xml:space="preserve"> </w:t>
      </w:r>
      <w:r>
        <w:rPr>
          <w:color w:val="050505"/>
          <w:w w:val="105"/>
        </w:rPr>
        <w:t>the</w:t>
      </w:r>
      <w:r>
        <w:rPr>
          <w:color w:val="050505"/>
          <w:spacing w:val="-1"/>
          <w:w w:val="105"/>
        </w:rPr>
        <w:t xml:space="preserve"> </w:t>
      </w:r>
      <w:r>
        <w:rPr>
          <w:color w:val="050505"/>
          <w:w w:val="105"/>
        </w:rPr>
        <w:t>latter</w:t>
      </w:r>
      <w:r>
        <w:rPr>
          <w:color w:val="050505"/>
          <w:spacing w:val="-3"/>
          <w:w w:val="105"/>
        </w:rPr>
        <w:t xml:space="preserve"> </w:t>
      </w:r>
      <w:r>
        <w:rPr>
          <w:color w:val="050505"/>
          <w:w w:val="105"/>
        </w:rPr>
        <w:t>is</w:t>
      </w:r>
      <w:r>
        <w:rPr>
          <w:color w:val="050505"/>
          <w:spacing w:val="-10"/>
          <w:w w:val="105"/>
        </w:rPr>
        <w:t xml:space="preserve"> </w:t>
      </w:r>
      <w:r>
        <w:rPr>
          <w:color w:val="050505"/>
          <w:w w:val="105"/>
        </w:rPr>
        <w:t>set at</w:t>
      </w:r>
      <w:r>
        <w:rPr>
          <w:color w:val="050505"/>
          <w:spacing w:val="-10"/>
          <w:w w:val="105"/>
        </w:rPr>
        <w:t xml:space="preserve"> </w:t>
      </w:r>
      <w:r>
        <w:rPr>
          <w:color w:val="050505"/>
          <w:w w:val="105"/>
        </w:rPr>
        <w:t>a</w:t>
      </w:r>
      <w:r>
        <w:rPr>
          <w:color w:val="050505"/>
          <w:spacing w:val="-4"/>
          <w:w w:val="105"/>
        </w:rPr>
        <w:t xml:space="preserve"> </w:t>
      </w:r>
      <w:r>
        <w:rPr>
          <w:color w:val="050505"/>
          <w:w w:val="105"/>
        </w:rPr>
        <w:t>maximum combined income of just £7,500</w:t>
      </w:r>
      <w:r>
        <w:rPr>
          <w:color w:val="050505"/>
          <w:spacing w:val="-7"/>
          <w:w w:val="105"/>
        </w:rPr>
        <w:t xml:space="preserve"> </w:t>
      </w:r>
      <w:r>
        <w:rPr>
          <w:color w:val="050505"/>
          <w:w w:val="105"/>
        </w:rPr>
        <w:t>per</w:t>
      </w:r>
      <w:r>
        <w:rPr>
          <w:color w:val="050505"/>
          <w:spacing w:val="-2"/>
          <w:w w:val="105"/>
        </w:rPr>
        <w:t xml:space="preserve"> </w:t>
      </w:r>
      <w:r>
        <w:rPr>
          <w:color w:val="050505"/>
          <w:w w:val="105"/>
        </w:rPr>
        <w:t>year.</w:t>
      </w:r>
      <w:r>
        <w:rPr>
          <w:color w:val="050505"/>
          <w:spacing w:val="-5"/>
          <w:w w:val="105"/>
        </w:rPr>
        <w:t xml:space="preserve"> </w:t>
      </w:r>
      <w:r>
        <w:rPr>
          <w:color w:val="050505"/>
          <w:w w:val="105"/>
        </w:rPr>
        <w:t>As</w:t>
      </w:r>
      <w:r>
        <w:rPr>
          <w:color w:val="050505"/>
          <w:spacing w:val="-4"/>
          <w:w w:val="105"/>
        </w:rPr>
        <w:t xml:space="preserve"> </w:t>
      </w:r>
      <w:r>
        <w:rPr>
          <w:color w:val="050505"/>
          <w:w w:val="105"/>
        </w:rPr>
        <w:t>a result,</w:t>
      </w:r>
      <w:r>
        <w:rPr>
          <w:color w:val="050505"/>
          <w:spacing w:val="-5"/>
          <w:w w:val="105"/>
        </w:rPr>
        <w:t xml:space="preserve"> </w:t>
      </w:r>
      <w:r>
        <w:rPr>
          <w:color w:val="050505"/>
          <w:w w:val="105"/>
        </w:rPr>
        <w:t>only working families lose out</w:t>
      </w:r>
      <w:r>
        <w:rPr>
          <w:color w:val="050505"/>
          <w:spacing w:val="40"/>
          <w:w w:val="105"/>
        </w:rPr>
        <w:t xml:space="preserve"> </w:t>
      </w:r>
      <w:r>
        <w:rPr>
          <w:color w:val="050505"/>
          <w:w w:val="105"/>
        </w:rPr>
        <w:t>on</w:t>
      </w:r>
      <w:r>
        <w:rPr>
          <w:color w:val="050505"/>
          <w:spacing w:val="-4"/>
          <w:w w:val="105"/>
        </w:rPr>
        <w:t xml:space="preserve"> </w:t>
      </w:r>
      <w:r>
        <w:rPr>
          <w:color w:val="050505"/>
          <w:w w:val="105"/>
        </w:rPr>
        <w:t>their ESA payments altogether upon expiry of</w:t>
      </w:r>
      <w:r>
        <w:rPr>
          <w:color w:val="050505"/>
          <w:spacing w:val="-2"/>
          <w:w w:val="105"/>
        </w:rPr>
        <w:t xml:space="preserve"> </w:t>
      </w:r>
      <w:r>
        <w:rPr>
          <w:color w:val="050505"/>
          <w:w w:val="105"/>
        </w:rPr>
        <w:t>the time limit,</w:t>
      </w:r>
      <w:r>
        <w:rPr>
          <w:color w:val="050505"/>
          <w:spacing w:val="-2"/>
          <w:w w:val="105"/>
        </w:rPr>
        <w:t xml:space="preserve"> </w:t>
      </w:r>
      <w:r>
        <w:rPr>
          <w:color w:val="050505"/>
          <w:w w:val="105"/>
        </w:rPr>
        <w:t>despite there often being no change in</w:t>
      </w:r>
      <w:r>
        <w:rPr>
          <w:color w:val="050505"/>
          <w:spacing w:val="34"/>
          <w:w w:val="105"/>
        </w:rPr>
        <w:t xml:space="preserve"> </w:t>
      </w:r>
      <w:r>
        <w:rPr>
          <w:color w:val="050505"/>
          <w:w w:val="105"/>
        </w:rPr>
        <w:t>a claimant's condition or support</w:t>
      </w:r>
      <w:r>
        <w:rPr>
          <w:color w:val="050505"/>
          <w:spacing w:val="32"/>
          <w:w w:val="105"/>
        </w:rPr>
        <w:t xml:space="preserve"> </w:t>
      </w:r>
      <w:r>
        <w:rPr>
          <w:color w:val="050505"/>
          <w:w w:val="105"/>
        </w:rPr>
        <w:t>needs.</w:t>
      </w:r>
    </w:p>
    <w:p w14:paraId="59C143DE" w14:textId="77777777" w:rsidR="00284967" w:rsidRDefault="00284967">
      <w:pPr>
        <w:pStyle w:val="BodyText"/>
        <w:spacing w:before="3"/>
        <w:rPr>
          <w:sz w:val="25"/>
        </w:rPr>
      </w:pPr>
    </w:p>
    <w:p w14:paraId="66558200" w14:textId="77777777" w:rsidR="00284967" w:rsidRDefault="00807DB8">
      <w:pPr>
        <w:spacing w:line="290" w:lineRule="auto"/>
        <w:ind w:left="584" w:right="257" w:hanging="2"/>
        <w:rPr>
          <w:i/>
          <w:sz w:val="21"/>
        </w:rPr>
      </w:pPr>
      <w:r>
        <w:rPr>
          <w:i/>
          <w:color w:val="050505"/>
          <w:w w:val="105"/>
          <w:sz w:val="21"/>
        </w:rPr>
        <w:t>"The</w:t>
      </w:r>
      <w:r>
        <w:rPr>
          <w:i/>
          <w:color w:val="050505"/>
          <w:spacing w:val="-29"/>
          <w:w w:val="105"/>
          <w:sz w:val="21"/>
        </w:rPr>
        <w:t xml:space="preserve"> </w:t>
      </w:r>
      <w:r>
        <w:rPr>
          <w:i/>
          <w:color w:val="050505"/>
          <w:w w:val="105"/>
          <w:sz w:val="21"/>
        </w:rPr>
        <w:t>1</w:t>
      </w:r>
      <w:r>
        <w:rPr>
          <w:i/>
          <w:color w:val="050505"/>
          <w:spacing w:val="-4"/>
          <w:w w:val="105"/>
          <w:sz w:val="21"/>
        </w:rPr>
        <w:t xml:space="preserve"> </w:t>
      </w:r>
      <w:r>
        <w:rPr>
          <w:i/>
          <w:color w:val="050505"/>
          <w:w w:val="105"/>
          <w:sz w:val="21"/>
        </w:rPr>
        <w:t>year limit.</w:t>
      </w:r>
      <w:r>
        <w:rPr>
          <w:i/>
          <w:color w:val="050505"/>
          <w:spacing w:val="-14"/>
          <w:w w:val="105"/>
          <w:sz w:val="21"/>
        </w:rPr>
        <w:t xml:space="preserve"> </w:t>
      </w:r>
      <w:r>
        <w:rPr>
          <w:i/>
          <w:color w:val="050505"/>
          <w:w w:val="105"/>
          <w:sz w:val="21"/>
        </w:rPr>
        <w:t>I'm</w:t>
      </w:r>
      <w:r>
        <w:rPr>
          <w:i/>
          <w:color w:val="050505"/>
          <w:spacing w:val="-9"/>
          <w:w w:val="105"/>
          <w:sz w:val="21"/>
        </w:rPr>
        <w:t xml:space="preserve"> </w:t>
      </w:r>
      <w:r>
        <w:rPr>
          <w:i/>
          <w:color w:val="050505"/>
          <w:w w:val="105"/>
          <w:sz w:val="21"/>
        </w:rPr>
        <w:t>not</w:t>
      </w:r>
      <w:r>
        <w:rPr>
          <w:i/>
          <w:color w:val="050505"/>
          <w:spacing w:val="-10"/>
          <w:w w:val="105"/>
          <w:sz w:val="21"/>
        </w:rPr>
        <w:t xml:space="preserve"> </w:t>
      </w:r>
      <w:r>
        <w:rPr>
          <w:i/>
          <w:color w:val="050505"/>
          <w:w w:val="105"/>
          <w:sz w:val="21"/>
        </w:rPr>
        <w:t>miraculously cured</w:t>
      </w:r>
      <w:r>
        <w:rPr>
          <w:i/>
          <w:color w:val="050505"/>
          <w:spacing w:val="-12"/>
          <w:w w:val="105"/>
          <w:sz w:val="21"/>
        </w:rPr>
        <w:t xml:space="preserve"> </w:t>
      </w:r>
      <w:r>
        <w:rPr>
          <w:i/>
          <w:color w:val="050505"/>
          <w:w w:val="105"/>
          <w:sz w:val="21"/>
        </w:rPr>
        <w:t>of</w:t>
      </w:r>
      <w:r>
        <w:rPr>
          <w:i/>
          <w:color w:val="050505"/>
          <w:spacing w:val="-2"/>
          <w:w w:val="105"/>
          <w:sz w:val="21"/>
        </w:rPr>
        <w:t xml:space="preserve"> </w:t>
      </w:r>
      <w:r>
        <w:rPr>
          <w:i/>
          <w:color w:val="050505"/>
          <w:w w:val="105"/>
          <w:sz w:val="21"/>
        </w:rPr>
        <w:t>my</w:t>
      </w:r>
      <w:r>
        <w:rPr>
          <w:i/>
          <w:color w:val="050505"/>
          <w:spacing w:val="-9"/>
          <w:w w:val="105"/>
          <w:sz w:val="21"/>
        </w:rPr>
        <w:t xml:space="preserve"> </w:t>
      </w:r>
      <w:r>
        <w:rPr>
          <w:i/>
          <w:color w:val="050505"/>
          <w:w w:val="105"/>
          <w:sz w:val="21"/>
        </w:rPr>
        <w:t>non-curable</w:t>
      </w:r>
      <w:r>
        <w:rPr>
          <w:i/>
          <w:color w:val="050505"/>
          <w:spacing w:val="-3"/>
          <w:w w:val="105"/>
          <w:sz w:val="21"/>
        </w:rPr>
        <w:t xml:space="preserve"> </w:t>
      </w:r>
      <w:r>
        <w:rPr>
          <w:i/>
          <w:color w:val="050505"/>
          <w:w w:val="105"/>
          <w:sz w:val="21"/>
        </w:rPr>
        <w:t>disease</w:t>
      </w:r>
      <w:r>
        <w:rPr>
          <w:i/>
          <w:color w:val="050505"/>
          <w:spacing w:val="-6"/>
          <w:w w:val="105"/>
          <w:sz w:val="21"/>
        </w:rPr>
        <w:t xml:space="preserve"> </w:t>
      </w:r>
      <w:r>
        <w:rPr>
          <w:i/>
          <w:color w:val="050505"/>
          <w:w w:val="105"/>
          <w:sz w:val="21"/>
        </w:rPr>
        <w:t>just</w:t>
      </w:r>
      <w:r>
        <w:rPr>
          <w:i/>
          <w:color w:val="050505"/>
          <w:spacing w:val="-11"/>
          <w:w w:val="105"/>
          <w:sz w:val="21"/>
        </w:rPr>
        <w:t xml:space="preserve"> </w:t>
      </w:r>
      <w:r>
        <w:rPr>
          <w:i/>
          <w:color w:val="050505"/>
          <w:w w:val="105"/>
          <w:sz w:val="21"/>
        </w:rPr>
        <w:t>because</w:t>
      </w:r>
      <w:r>
        <w:rPr>
          <w:i/>
          <w:color w:val="050505"/>
          <w:spacing w:val="-10"/>
          <w:w w:val="105"/>
          <w:sz w:val="21"/>
        </w:rPr>
        <w:t xml:space="preserve"> </w:t>
      </w:r>
      <w:r>
        <w:rPr>
          <w:i/>
          <w:color w:val="050505"/>
          <w:w w:val="105"/>
          <w:sz w:val="21"/>
        </w:rPr>
        <w:t>my partner is lucky enough to have a job."</w:t>
      </w:r>
    </w:p>
    <w:p w14:paraId="7969187B" w14:textId="77777777" w:rsidR="00284967" w:rsidRDefault="00284967">
      <w:pPr>
        <w:pStyle w:val="BodyText"/>
        <w:rPr>
          <w:i/>
          <w:sz w:val="20"/>
        </w:rPr>
      </w:pPr>
    </w:p>
    <w:p w14:paraId="4FDD28C2" w14:textId="77777777" w:rsidR="00284967" w:rsidRDefault="00284967">
      <w:pPr>
        <w:pStyle w:val="BodyText"/>
        <w:rPr>
          <w:i/>
          <w:sz w:val="20"/>
        </w:rPr>
      </w:pPr>
    </w:p>
    <w:p w14:paraId="727180E7" w14:textId="77777777" w:rsidR="00284967" w:rsidRDefault="00284967">
      <w:pPr>
        <w:pStyle w:val="BodyText"/>
        <w:rPr>
          <w:i/>
          <w:sz w:val="20"/>
        </w:rPr>
      </w:pPr>
    </w:p>
    <w:p w14:paraId="076B0360" w14:textId="77777777" w:rsidR="00284967" w:rsidRDefault="00284967">
      <w:pPr>
        <w:pStyle w:val="BodyText"/>
        <w:rPr>
          <w:i/>
          <w:sz w:val="20"/>
        </w:rPr>
      </w:pPr>
    </w:p>
    <w:p w14:paraId="2F6D2B41" w14:textId="77777777" w:rsidR="00284967" w:rsidRDefault="00284967">
      <w:pPr>
        <w:pStyle w:val="BodyText"/>
        <w:rPr>
          <w:i/>
          <w:sz w:val="20"/>
        </w:rPr>
      </w:pPr>
    </w:p>
    <w:p w14:paraId="0A212AFE" w14:textId="77777777" w:rsidR="00284967" w:rsidRDefault="00284967">
      <w:pPr>
        <w:pStyle w:val="BodyText"/>
        <w:rPr>
          <w:i/>
          <w:sz w:val="20"/>
        </w:rPr>
      </w:pPr>
    </w:p>
    <w:p w14:paraId="357B059A" w14:textId="77777777" w:rsidR="00284967" w:rsidRDefault="00284967">
      <w:pPr>
        <w:pStyle w:val="BodyText"/>
        <w:rPr>
          <w:i/>
          <w:sz w:val="20"/>
        </w:rPr>
      </w:pPr>
    </w:p>
    <w:p w14:paraId="4B92A8AE" w14:textId="77777777" w:rsidR="00284967" w:rsidRDefault="00284967">
      <w:pPr>
        <w:pStyle w:val="BodyText"/>
        <w:rPr>
          <w:i/>
          <w:sz w:val="20"/>
        </w:rPr>
      </w:pPr>
    </w:p>
    <w:p w14:paraId="545DFCD7" w14:textId="77777777" w:rsidR="00284967" w:rsidRDefault="00284967">
      <w:pPr>
        <w:pStyle w:val="BodyText"/>
        <w:rPr>
          <w:i/>
          <w:sz w:val="20"/>
        </w:rPr>
      </w:pPr>
    </w:p>
    <w:p w14:paraId="34B9B7F2" w14:textId="77777777" w:rsidR="00284967" w:rsidRDefault="00284967">
      <w:pPr>
        <w:pStyle w:val="BodyText"/>
        <w:rPr>
          <w:i/>
          <w:sz w:val="20"/>
        </w:rPr>
      </w:pPr>
    </w:p>
    <w:p w14:paraId="53D291B5" w14:textId="77777777" w:rsidR="00284967" w:rsidRDefault="00284967">
      <w:pPr>
        <w:pStyle w:val="BodyText"/>
        <w:rPr>
          <w:i/>
          <w:sz w:val="20"/>
        </w:rPr>
      </w:pPr>
    </w:p>
    <w:p w14:paraId="502CC1F1" w14:textId="77777777" w:rsidR="00284967" w:rsidRDefault="00284967">
      <w:pPr>
        <w:pStyle w:val="BodyText"/>
        <w:rPr>
          <w:i/>
          <w:sz w:val="20"/>
        </w:rPr>
      </w:pPr>
    </w:p>
    <w:p w14:paraId="601917AF" w14:textId="77777777" w:rsidR="00284967" w:rsidRDefault="00284967">
      <w:pPr>
        <w:pStyle w:val="BodyText"/>
        <w:rPr>
          <w:i/>
          <w:sz w:val="20"/>
        </w:rPr>
      </w:pPr>
    </w:p>
    <w:p w14:paraId="3DAE8C4F" w14:textId="77777777" w:rsidR="00284967" w:rsidRDefault="00284967">
      <w:pPr>
        <w:pStyle w:val="BodyText"/>
        <w:rPr>
          <w:i/>
          <w:sz w:val="20"/>
        </w:rPr>
      </w:pPr>
    </w:p>
    <w:p w14:paraId="6C499694" w14:textId="77777777" w:rsidR="00284967" w:rsidRDefault="00284967">
      <w:pPr>
        <w:pStyle w:val="BodyText"/>
        <w:rPr>
          <w:i/>
          <w:sz w:val="20"/>
        </w:rPr>
      </w:pPr>
    </w:p>
    <w:p w14:paraId="5E228A79" w14:textId="77777777" w:rsidR="00284967" w:rsidRDefault="00284967">
      <w:pPr>
        <w:pStyle w:val="BodyText"/>
        <w:rPr>
          <w:i/>
          <w:sz w:val="20"/>
        </w:rPr>
      </w:pPr>
    </w:p>
    <w:p w14:paraId="6E273492" w14:textId="77777777" w:rsidR="00284967" w:rsidRDefault="00284967">
      <w:pPr>
        <w:pStyle w:val="BodyText"/>
        <w:rPr>
          <w:i/>
          <w:sz w:val="20"/>
        </w:rPr>
      </w:pPr>
    </w:p>
    <w:p w14:paraId="7118C577" w14:textId="77777777" w:rsidR="00284967" w:rsidRDefault="00284967">
      <w:pPr>
        <w:pStyle w:val="BodyText"/>
        <w:rPr>
          <w:i/>
          <w:sz w:val="20"/>
        </w:rPr>
      </w:pPr>
    </w:p>
    <w:p w14:paraId="5E5C4CF5" w14:textId="77777777" w:rsidR="00284967" w:rsidRDefault="00284967">
      <w:pPr>
        <w:pStyle w:val="BodyText"/>
        <w:rPr>
          <w:i/>
          <w:sz w:val="20"/>
        </w:rPr>
      </w:pPr>
    </w:p>
    <w:p w14:paraId="16012E0B" w14:textId="77777777" w:rsidR="00284967" w:rsidRDefault="00284967">
      <w:pPr>
        <w:pStyle w:val="BodyText"/>
        <w:rPr>
          <w:i/>
          <w:sz w:val="20"/>
        </w:rPr>
      </w:pPr>
    </w:p>
    <w:p w14:paraId="46502A12" w14:textId="77777777" w:rsidR="00284967" w:rsidRDefault="00284967">
      <w:pPr>
        <w:pStyle w:val="BodyText"/>
        <w:rPr>
          <w:i/>
          <w:sz w:val="20"/>
        </w:rPr>
      </w:pPr>
    </w:p>
    <w:p w14:paraId="0C6AD8B9" w14:textId="77777777" w:rsidR="00284967" w:rsidRDefault="00284967">
      <w:pPr>
        <w:pStyle w:val="BodyText"/>
        <w:rPr>
          <w:i/>
          <w:sz w:val="20"/>
        </w:rPr>
      </w:pPr>
    </w:p>
    <w:p w14:paraId="7A08DF0F" w14:textId="77777777" w:rsidR="00284967" w:rsidRDefault="00284967">
      <w:pPr>
        <w:pStyle w:val="BodyText"/>
        <w:rPr>
          <w:i/>
          <w:sz w:val="20"/>
        </w:rPr>
      </w:pPr>
    </w:p>
    <w:p w14:paraId="416248F2" w14:textId="77777777" w:rsidR="00284967" w:rsidRDefault="00284967">
      <w:pPr>
        <w:pStyle w:val="BodyText"/>
        <w:rPr>
          <w:i/>
          <w:sz w:val="20"/>
        </w:rPr>
      </w:pPr>
    </w:p>
    <w:p w14:paraId="7295478C" w14:textId="77777777" w:rsidR="00284967" w:rsidRDefault="00284967">
      <w:pPr>
        <w:pStyle w:val="BodyText"/>
        <w:rPr>
          <w:i/>
          <w:sz w:val="20"/>
        </w:rPr>
      </w:pPr>
    </w:p>
    <w:p w14:paraId="63E6CBAE" w14:textId="77777777" w:rsidR="00284967" w:rsidRDefault="00284967">
      <w:pPr>
        <w:pStyle w:val="BodyText"/>
        <w:rPr>
          <w:i/>
          <w:sz w:val="20"/>
        </w:rPr>
      </w:pPr>
    </w:p>
    <w:p w14:paraId="2820BBF0" w14:textId="77777777" w:rsidR="00284967" w:rsidRDefault="00807DB8">
      <w:pPr>
        <w:pStyle w:val="BodyText"/>
        <w:spacing w:before="1"/>
        <w:rPr>
          <w:i/>
          <w:sz w:val="10"/>
        </w:rPr>
      </w:pPr>
      <w:r>
        <w:pict w14:anchorId="78F2F150">
          <v:shape id="docshape38" o:spid="_x0000_s1150" style="position:absolute;margin-left:72.1pt;margin-top:7pt;width:145.2pt;height:.1pt;z-index:-15715328;mso-wrap-distance-left:0;mso-wrap-distance-right:0;mso-position-horizontal-relative:page" coordorigin="1442,140" coordsize="2904,0" path="m1442,140r2904,e" filled="f" strokeweight=".08475mm">
            <v:path arrowok="t"/>
            <w10:wrap type="topAndBottom" anchorx="page"/>
          </v:shape>
        </w:pict>
      </w:r>
    </w:p>
    <w:p w14:paraId="0AD6A4FB" w14:textId="77777777" w:rsidR="00284967" w:rsidRDefault="00807DB8">
      <w:pPr>
        <w:spacing w:before="98" w:line="288" w:lineRule="auto"/>
        <w:ind w:left="222" w:right="386" w:firstLine="2"/>
        <w:rPr>
          <w:sz w:val="18"/>
        </w:rPr>
      </w:pPr>
      <w:r>
        <w:rPr>
          <w:rFonts w:ascii="Times New Roman"/>
          <w:color w:val="1A1A1A"/>
          <w:w w:val="105"/>
          <w:position w:val="11"/>
          <w:sz w:val="15"/>
        </w:rPr>
        <w:t xml:space="preserve">49 </w:t>
      </w:r>
      <w:r>
        <w:rPr>
          <w:color w:val="050505"/>
          <w:w w:val="105"/>
          <w:sz w:val="18"/>
        </w:rPr>
        <w:t>Grayling,</w:t>
      </w:r>
      <w:r>
        <w:rPr>
          <w:color w:val="050505"/>
          <w:spacing w:val="-5"/>
          <w:w w:val="105"/>
          <w:sz w:val="18"/>
        </w:rPr>
        <w:t xml:space="preserve"> </w:t>
      </w:r>
      <w:r>
        <w:rPr>
          <w:color w:val="050505"/>
          <w:w w:val="105"/>
          <w:sz w:val="18"/>
        </w:rPr>
        <w:t>Hansard,</w:t>
      </w:r>
      <w:r>
        <w:rPr>
          <w:color w:val="050505"/>
          <w:spacing w:val="-1"/>
          <w:w w:val="105"/>
          <w:sz w:val="18"/>
        </w:rPr>
        <w:t xml:space="preserve"> </w:t>
      </w:r>
      <w:r>
        <w:rPr>
          <w:color w:val="050505"/>
          <w:w w:val="105"/>
          <w:sz w:val="18"/>
        </w:rPr>
        <w:t>3</w:t>
      </w:r>
      <w:r>
        <w:rPr>
          <w:color w:val="050505"/>
          <w:spacing w:val="-11"/>
          <w:w w:val="105"/>
          <w:sz w:val="18"/>
        </w:rPr>
        <w:t xml:space="preserve"> </w:t>
      </w:r>
      <w:r>
        <w:rPr>
          <w:color w:val="050505"/>
          <w:w w:val="105"/>
          <w:sz w:val="18"/>
        </w:rPr>
        <w:t>May 2011</w:t>
      </w:r>
      <w:r>
        <w:rPr>
          <w:color w:val="050505"/>
          <w:spacing w:val="-24"/>
          <w:w w:val="105"/>
          <w:sz w:val="18"/>
        </w:rPr>
        <w:t xml:space="preserve"> </w:t>
      </w:r>
      <w:r>
        <w:rPr>
          <w:color w:val="1A1A1A"/>
          <w:w w:val="105"/>
          <w:sz w:val="18"/>
        </w:rPr>
        <w:t>:</w:t>
      </w:r>
      <w:r>
        <w:rPr>
          <w:color w:val="1A1A1A"/>
          <w:spacing w:val="-8"/>
          <w:w w:val="105"/>
          <w:sz w:val="18"/>
        </w:rPr>
        <w:t xml:space="preserve"> </w:t>
      </w:r>
      <w:r>
        <w:rPr>
          <w:color w:val="050505"/>
          <w:w w:val="105"/>
          <w:sz w:val="18"/>
        </w:rPr>
        <w:t>Column</w:t>
      </w:r>
      <w:r>
        <w:rPr>
          <w:color w:val="050505"/>
          <w:spacing w:val="-1"/>
          <w:w w:val="105"/>
          <w:sz w:val="18"/>
        </w:rPr>
        <w:t xml:space="preserve"> </w:t>
      </w:r>
      <w:r>
        <w:rPr>
          <w:color w:val="050505"/>
          <w:w w:val="105"/>
          <w:sz w:val="18"/>
        </w:rPr>
        <w:t xml:space="preserve">723W </w:t>
      </w:r>
      <w:hyperlink r:id="rId20" w:anchor="110504">
        <w:r>
          <w:rPr>
            <w:color w:val="0F08CF"/>
            <w:spacing w:val="-2"/>
            <w:w w:val="105"/>
            <w:sz w:val="18"/>
            <w:u w:val="thick" w:color="0F08CF"/>
          </w:rPr>
          <w:t>http://www</w:t>
        </w:r>
        <w:r>
          <w:rPr>
            <w:color w:val="3124DB"/>
            <w:spacing w:val="-2"/>
            <w:w w:val="105"/>
            <w:sz w:val="18"/>
            <w:u w:val="thick" w:color="0F08CF"/>
          </w:rPr>
          <w:t>.</w:t>
        </w:r>
        <w:r>
          <w:rPr>
            <w:color w:val="0F08CF"/>
            <w:spacing w:val="-2"/>
            <w:w w:val="105"/>
            <w:sz w:val="18"/>
            <w:u w:val="thick" w:color="0F08CF"/>
          </w:rPr>
          <w:t>publications</w:t>
        </w:r>
        <w:r>
          <w:rPr>
            <w:color w:val="3423BD"/>
            <w:spacing w:val="-2"/>
            <w:w w:val="105"/>
            <w:sz w:val="18"/>
            <w:u w:val="thick" w:color="0F08CF"/>
          </w:rPr>
          <w:t>.</w:t>
        </w:r>
        <w:r>
          <w:rPr>
            <w:color w:val="0F08CF"/>
            <w:spacing w:val="-2"/>
            <w:w w:val="105"/>
            <w:sz w:val="18"/>
            <w:u w:val="thick" w:color="0F08CF"/>
          </w:rPr>
          <w:t>parliament.uk/pa/cm201011/cmhansrd/cm110503/text/110503w0005</w:t>
        </w:r>
        <w:r>
          <w:rPr>
            <w:color w:val="3124DB"/>
            <w:spacing w:val="-2"/>
            <w:w w:val="105"/>
            <w:sz w:val="18"/>
            <w:u w:val="thick" w:color="0F08CF"/>
          </w:rPr>
          <w:t>.</w:t>
        </w:r>
        <w:r>
          <w:rPr>
            <w:color w:val="0F08CF"/>
            <w:spacing w:val="-2"/>
            <w:w w:val="105"/>
            <w:sz w:val="18"/>
            <w:u w:val="thick" w:color="0F08CF"/>
          </w:rPr>
          <w:t>htm#110504</w:t>
        </w:r>
      </w:hyperlink>
      <w:r>
        <w:rPr>
          <w:color w:val="0F08CF"/>
          <w:spacing w:val="80"/>
          <w:w w:val="105"/>
          <w:sz w:val="18"/>
        </w:rPr>
        <w:t xml:space="preserve"> </w:t>
      </w:r>
      <w:r>
        <w:rPr>
          <w:color w:val="0F08CF"/>
          <w:spacing w:val="-2"/>
          <w:w w:val="105"/>
          <w:sz w:val="18"/>
          <w:u w:val="thick" w:color="0F08CF"/>
        </w:rPr>
        <w:t>1001309</w:t>
      </w:r>
    </w:p>
    <w:p w14:paraId="6783ECE6" w14:textId="77777777" w:rsidR="00284967" w:rsidRDefault="00807DB8">
      <w:pPr>
        <w:spacing w:before="33" w:line="290" w:lineRule="auto"/>
        <w:ind w:left="224" w:right="386" w:hanging="3"/>
        <w:rPr>
          <w:sz w:val="18"/>
        </w:rPr>
      </w:pPr>
      <w:r>
        <w:rPr>
          <w:color w:val="1A1A1A"/>
          <w:w w:val="105"/>
          <w:sz w:val="18"/>
        </w:rPr>
        <w:t>so</w:t>
      </w:r>
      <w:r>
        <w:rPr>
          <w:color w:val="1A1A1A"/>
          <w:spacing w:val="-13"/>
          <w:w w:val="105"/>
          <w:sz w:val="18"/>
        </w:rPr>
        <w:t xml:space="preserve"> </w:t>
      </w:r>
      <w:r>
        <w:rPr>
          <w:color w:val="050505"/>
          <w:w w:val="105"/>
          <w:sz w:val="18"/>
        </w:rPr>
        <w:t>Miller,</w:t>
      </w:r>
      <w:r>
        <w:rPr>
          <w:color w:val="050505"/>
          <w:spacing w:val="-13"/>
          <w:w w:val="105"/>
          <w:sz w:val="18"/>
        </w:rPr>
        <w:t xml:space="preserve"> </w:t>
      </w:r>
      <w:r>
        <w:rPr>
          <w:color w:val="050505"/>
          <w:w w:val="105"/>
          <w:sz w:val="18"/>
        </w:rPr>
        <w:t>Hansard,</w:t>
      </w:r>
      <w:r>
        <w:rPr>
          <w:color w:val="050505"/>
          <w:spacing w:val="-7"/>
          <w:w w:val="105"/>
          <w:sz w:val="18"/>
        </w:rPr>
        <w:t xml:space="preserve"> </w:t>
      </w:r>
      <w:r>
        <w:rPr>
          <w:color w:val="050505"/>
          <w:w w:val="105"/>
          <w:sz w:val="18"/>
        </w:rPr>
        <w:t>31</w:t>
      </w:r>
      <w:r>
        <w:rPr>
          <w:color w:val="050505"/>
          <w:spacing w:val="-13"/>
          <w:w w:val="105"/>
          <w:sz w:val="18"/>
        </w:rPr>
        <w:t xml:space="preserve"> </w:t>
      </w:r>
      <w:r>
        <w:rPr>
          <w:color w:val="050505"/>
          <w:w w:val="105"/>
          <w:sz w:val="18"/>
        </w:rPr>
        <w:t>Jan</w:t>
      </w:r>
      <w:r>
        <w:rPr>
          <w:color w:val="050505"/>
          <w:spacing w:val="-8"/>
          <w:w w:val="105"/>
          <w:sz w:val="18"/>
        </w:rPr>
        <w:t xml:space="preserve"> </w:t>
      </w:r>
      <w:r>
        <w:rPr>
          <w:color w:val="050505"/>
          <w:w w:val="105"/>
          <w:sz w:val="18"/>
        </w:rPr>
        <w:t>2011:</w:t>
      </w:r>
      <w:r>
        <w:rPr>
          <w:color w:val="050505"/>
          <w:spacing w:val="-11"/>
          <w:w w:val="105"/>
          <w:sz w:val="18"/>
        </w:rPr>
        <w:t xml:space="preserve"> </w:t>
      </w:r>
      <w:r>
        <w:rPr>
          <w:color w:val="050505"/>
          <w:w w:val="105"/>
          <w:sz w:val="18"/>
        </w:rPr>
        <w:t>Column</w:t>
      </w:r>
      <w:r>
        <w:rPr>
          <w:color w:val="050505"/>
          <w:spacing w:val="-7"/>
          <w:w w:val="105"/>
          <w:sz w:val="18"/>
        </w:rPr>
        <w:t xml:space="preserve"> </w:t>
      </w:r>
      <w:r>
        <w:rPr>
          <w:color w:val="050505"/>
          <w:w w:val="105"/>
          <w:sz w:val="18"/>
        </w:rPr>
        <w:t xml:space="preserve">586W </w:t>
      </w:r>
      <w:hyperlink r:id="rId21" w:anchor="110131">
        <w:r>
          <w:rPr>
            <w:color w:val="0F08CF"/>
            <w:spacing w:val="-2"/>
            <w:w w:val="105"/>
            <w:sz w:val="18"/>
            <w:u w:val="thick" w:color="0F08CF"/>
          </w:rPr>
          <w:t>http://www</w:t>
        </w:r>
        <w:r>
          <w:rPr>
            <w:color w:val="3124DB"/>
            <w:spacing w:val="-2"/>
            <w:w w:val="105"/>
            <w:sz w:val="18"/>
            <w:u w:val="thick" w:color="0F08CF"/>
          </w:rPr>
          <w:t>.</w:t>
        </w:r>
        <w:r>
          <w:rPr>
            <w:color w:val="0F08CF"/>
            <w:spacing w:val="-2"/>
            <w:w w:val="105"/>
            <w:sz w:val="18"/>
            <w:u w:val="thick" w:color="0F08CF"/>
          </w:rPr>
          <w:t>publications</w:t>
        </w:r>
        <w:r>
          <w:rPr>
            <w:color w:val="3124DB"/>
            <w:spacing w:val="-2"/>
            <w:w w:val="105"/>
            <w:sz w:val="18"/>
            <w:u w:val="thick" w:color="0F08CF"/>
          </w:rPr>
          <w:t>.</w:t>
        </w:r>
        <w:r>
          <w:rPr>
            <w:color w:val="0F08CF"/>
            <w:spacing w:val="-2"/>
            <w:w w:val="105"/>
            <w:sz w:val="18"/>
            <w:u w:val="thick" w:color="0F08CF"/>
          </w:rPr>
          <w:t>parliament.uk/pa/cm201011/cmhansrd/cm110131/text/110131w0004</w:t>
        </w:r>
        <w:r>
          <w:rPr>
            <w:color w:val="3124DB"/>
            <w:spacing w:val="-2"/>
            <w:w w:val="105"/>
            <w:sz w:val="18"/>
            <w:u w:val="thick" w:color="0F08CF"/>
          </w:rPr>
          <w:t>.</w:t>
        </w:r>
        <w:r>
          <w:rPr>
            <w:color w:val="0F08CF"/>
            <w:spacing w:val="-2"/>
            <w:w w:val="105"/>
            <w:sz w:val="18"/>
            <w:u w:val="thick" w:color="0F08CF"/>
          </w:rPr>
          <w:t>htm#110131</w:t>
        </w:r>
      </w:hyperlink>
      <w:r>
        <w:rPr>
          <w:color w:val="0F08CF"/>
          <w:spacing w:val="80"/>
          <w:w w:val="105"/>
          <w:sz w:val="18"/>
        </w:rPr>
        <w:t xml:space="preserve"> </w:t>
      </w:r>
      <w:r>
        <w:rPr>
          <w:color w:val="0F08CF"/>
          <w:spacing w:val="-2"/>
          <w:w w:val="105"/>
          <w:sz w:val="18"/>
          <w:u w:val="thick" w:color="0F08CF"/>
        </w:rPr>
        <w:t>39000675</w:t>
      </w:r>
    </w:p>
    <w:p w14:paraId="4B242AD7" w14:textId="77777777" w:rsidR="00284967" w:rsidRDefault="00284967">
      <w:pPr>
        <w:spacing w:line="290" w:lineRule="auto"/>
        <w:rPr>
          <w:sz w:val="18"/>
        </w:rPr>
        <w:sectPr w:rsidR="00284967">
          <w:pgSz w:w="11900" w:h="16840"/>
          <w:pgMar w:top="1360" w:right="1260" w:bottom="1220" w:left="1220" w:header="0" w:footer="1001" w:gutter="0"/>
          <w:cols w:space="720"/>
        </w:sectPr>
      </w:pPr>
    </w:p>
    <w:p w14:paraId="458C5A8A" w14:textId="77777777" w:rsidR="00284967" w:rsidRDefault="00807DB8">
      <w:pPr>
        <w:spacing w:before="64"/>
        <w:ind w:left="261"/>
        <w:rPr>
          <w:b/>
          <w:sz w:val="27"/>
        </w:rPr>
      </w:pPr>
      <w:r>
        <w:rPr>
          <w:b/>
          <w:color w:val="050505"/>
          <w:w w:val="105"/>
          <w:sz w:val="27"/>
          <w:u w:val="thick" w:color="050505"/>
        </w:rPr>
        <w:t>I</w:t>
      </w:r>
      <w:r>
        <w:rPr>
          <w:b/>
          <w:color w:val="050505"/>
          <w:w w:val="105"/>
          <w:sz w:val="27"/>
          <w:u w:val="thick" w:color="050505"/>
        </w:rPr>
        <w:t>mplementation</w:t>
      </w:r>
      <w:r>
        <w:rPr>
          <w:b/>
          <w:color w:val="050505"/>
          <w:spacing w:val="-20"/>
          <w:w w:val="105"/>
          <w:sz w:val="27"/>
        </w:rPr>
        <w:t xml:space="preserve"> </w:t>
      </w:r>
      <w:r>
        <w:rPr>
          <w:b/>
          <w:color w:val="050505"/>
          <w:w w:val="105"/>
          <w:sz w:val="27"/>
          <w:u w:val="thick" w:color="050505"/>
        </w:rPr>
        <w:t>of</w:t>
      </w:r>
      <w:r>
        <w:rPr>
          <w:b/>
          <w:color w:val="050505"/>
          <w:spacing w:val="-12"/>
          <w:w w:val="105"/>
          <w:sz w:val="27"/>
          <w:u w:val="thick" w:color="050505"/>
        </w:rPr>
        <w:t xml:space="preserve"> </w:t>
      </w:r>
      <w:r>
        <w:rPr>
          <w:b/>
          <w:color w:val="050505"/>
          <w:w w:val="105"/>
          <w:sz w:val="27"/>
          <w:u w:val="thick" w:color="050505"/>
        </w:rPr>
        <w:t>First-year</w:t>
      </w:r>
      <w:r>
        <w:rPr>
          <w:b/>
          <w:color w:val="050505"/>
          <w:spacing w:val="6"/>
          <w:w w:val="105"/>
          <w:sz w:val="27"/>
          <w:u w:val="thick" w:color="050505"/>
        </w:rPr>
        <w:t xml:space="preserve"> </w:t>
      </w:r>
      <w:r>
        <w:rPr>
          <w:b/>
          <w:color w:val="050505"/>
          <w:w w:val="105"/>
          <w:sz w:val="27"/>
          <w:u w:val="thick" w:color="050505"/>
        </w:rPr>
        <w:t>Harrington</w:t>
      </w:r>
      <w:r>
        <w:rPr>
          <w:b/>
          <w:color w:val="050505"/>
          <w:spacing w:val="-2"/>
          <w:w w:val="105"/>
          <w:sz w:val="27"/>
          <w:u w:val="thick" w:color="050505"/>
        </w:rPr>
        <w:t xml:space="preserve"> </w:t>
      </w:r>
      <w:r>
        <w:rPr>
          <w:b/>
          <w:color w:val="050505"/>
          <w:w w:val="105"/>
          <w:sz w:val="27"/>
          <w:u w:val="thick" w:color="050505"/>
        </w:rPr>
        <w:t>Review</w:t>
      </w:r>
      <w:r>
        <w:rPr>
          <w:b/>
          <w:color w:val="050505"/>
          <w:spacing w:val="3"/>
          <w:w w:val="105"/>
          <w:sz w:val="27"/>
          <w:u w:val="thick" w:color="050505"/>
        </w:rPr>
        <w:t xml:space="preserve"> </w:t>
      </w:r>
      <w:r>
        <w:rPr>
          <w:b/>
          <w:color w:val="050505"/>
          <w:spacing w:val="-2"/>
          <w:w w:val="105"/>
          <w:sz w:val="27"/>
          <w:u w:val="thick" w:color="050505"/>
        </w:rPr>
        <w:t>Recommendations</w:t>
      </w:r>
    </w:p>
    <w:p w14:paraId="347A3135" w14:textId="77777777" w:rsidR="00284967" w:rsidRDefault="00284967">
      <w:pPr>
        <w:pStyle w:val="BodyText"/>
        <w:spacing w:before="4"/>
        <w:rPr>
          <w:b/>
          <w:sz w:val="29"/>
        </w:rPr>
      </w:pPr>
    </w:p>
    <w:p w14:paraId="4EBE8642" w14:textId="77777777" w:rsidR="00284967" w:rsidRDefault="00807DB8">
      <w:pPr>
        <w:pStyle w:val="Heading5"/>
        <w:ind w:left="223"/>
      </w:pPr>
      <w:r>
        <w:rPr>
          <w:color w:val="050505"/>
          <w:spacing w:val="-2"/>
        </w:rPr>
        <w:t>Summary</w:t>
      </w:r>
    </w:p>
    <w:p w14:paraId="7E31812B" w14:textId="77777777" w:rsidR="00284967" w:rsidRDefault="00284967">
      <w:pPr>
        <w:pStyle w:val="BodyText"/>
        <w:spacing w:before="1"/>
        <w:rPr>
          <w:b/>
          <w:sz w:val="31"/>
        </w:rPr>
      </w:pPr>
    </w:p>
    <w:p w14:paraId="4C353DBD" w14:textId="77777777" w:rsidR="00284967" w:rsidRDefault="00807DB8">
      <w:pPr>
        <w:pStyle w:val="BodyText"/>
        <w:spacing w:line="290" w:lineRule="auto"/>
        <w:ind w:left="222" w:right="225" w:firstLine="6"/>
      </w:pPr>
      <w:r>
        <w:rPr>
          <w:color w:val="050505"/>
          <w:w w:val="105"/>
        </w:rPr>
        <w:t>Whilst the government claims it has 'accepted' all of the 25 recommendations</w:t>
      </w:r>
      <w:r>
        <w:rPr>
          <w:color w:val="050505"/>
          <w:spacing w:val="-6"/>
          <w:w w:val="105"/>
        </w:rPr>
        <w:t xml:space="preserve"> </w:t>
      </w:r>
      <w:r>
        <w:rPr>
          <w:color w:val="050505"/>
          <w:w w:val="105"/>
        </w:rPr>
        <w:t>made in Professor Harrington's initial</w:t>
      </w:r>
      <w:r>
        <w:rPr>
          <w:color w:val="050505"/>
          <w:spacing w:val="-8"/>
          <w:w w:val="105"/>
        </w:rPr>
        <w:t xml:space="preserve"> </w:t>
      </w:r>
      <w:r>
        <w:rPr>
          <w:color w:val="050505"/>
          <w:w w:val="105"/>
        </w:rPr>
        <w:t>Review,</w:t>
      </w:r>
      <w:r>
        <w:rPr>
          <w:color w:val="050505"/>
          <w:spacing w:val="-4"/>
          <w:w w:val="105"/>
        </w:rPr>
        <w:t xml:space="preserve"> </w:t>
      </w:r>
      <w:r>
        <w:rPr>
          <w:color w:val="050505"/>
          <w:w w:val="105"/>
        </w:rPr>
        <w:t>this</w:t>
      </w:r>
      <w:r>
        <w:rPr>
          <w:color w:val="050505"/>
          <w:spacing w:val="-3"/>
          <w:w w:val="105"/>
        </w:rPr>
        <w:t xml:space="preserve"> </w:t>
      </w:r>
      <w:r>
        <w:rPr>
          <w:color w:val="050505"/>
          <w:w w:val="105"/>
        </w:rPr>
        <w:t>does not</w:t>
      </w:r>
      <w:r>
        <w:rPr>
          <w:color w:val="050505"/>
          <w:spacing w:val="37"/>
          <w:w w:val="105"/>
        </w:rPr>
        <w:t xml:space="preserve"> </w:t>
      </w:r>
      <w:r>
        <w:rPr>
          <w:color w:val="050505"/>
          <w:w w:val="105"/>
        </w:rPr>
        <w:t>mean</w:t>
      </w:r>
      <w:r>
        <w:rPr>
          <w:color w:val="050505"/>
          <w:spacing w:val="-5"/>
          <w:w w:val="105"/>
        </w:rPr>
        <w:t xml:space="preserve"> </w:t>
      </w:r>
      <w:r>
        <w:rPr>
          <w:color w:val="050505"/>
          <w:w w:val="105"/>
        </w:rPr>
        <w:t>that</w:t>
      </w:r>
      <w:r>
        <w:rPr>
          <w:color w:val="050505"/>
          <w:spacing w:val="-3"/>
          <w:w w:val="105"/>
        </w:rPr>
        <w:t xml:space="preserve"> </w:t>
      </w:r>
      <w:r>
        <w:rPr>
          <w:color w:val="050505"/>
          <w:w w:val="105"/>
        </w:rPr>
        <w:t>they</w:t>
      </w:r>
      <w:r>
        <w:rPr>
          <w:color w:val="050505"/>
          <w:spacing w:val="-1"/>
          <w:w w:val="105"/>
        </w:rPr>
        <w:t xml:space="preserve"> </w:t>
      </w:r>
      <w:r>
        <w:rPr>
          <w:color w:val="050505"/>
          <w:w w:val="105"/>
        </w:rPr>
        <w:t>have</w:t>
      </w:r>
      <w:r>
        <w:rPr>
          <w:color w:val="050505"/>
          <w:spacing w:val="-2"/>
          <w:w w:val="105"/>
        </w:rPr>
        <w:t xml:space="preserve"> </w:t>
      </w:r>
      <w:r>
        <w:rPr>
          <w:color w:val="050505"/>
          <w:w w:val="105"/>
        </w:rPr>
        <w:t>been</w:t>
      </w:r>
      <w:r>
        <w:rPr>
          <w:color w:val="050505"/>
          <w:spacing w:val="-4"/>
          <w:w w:val="105"/>
        </w:rPr>
        <w:t xml:space="preserve"> </w:t>
      </w:r>
      <w:r>
        <w:rPr>
          <w:color w:val="050505"/>
          <w:w w:val="105"/>
        </w:rPr>
        <w:t>incorporated into</w:t>
      </w:r>
      <w:r>
        <w:rPr>
          <w:color w:val="050505"/>
          <w:spacing w:val="-15"/>
          <w:w w:val="105"/>
        </w:rPr>
        <w:t xml:space="preserve"> </w:t>
      </w:r>
      <w:r>
        <w:rPr>
          <w:color w:val="050505"/>
          <w:w w:val="105"/>
        </w:rPr>
        <w:t>the</w:t>
      </w:r>
      <w:r>
        <w:rPr>
          <w:color w:val="050505"/>
          <w:spacing w:val="-15"/>
          <w:w w:val="105"/>
        </w:rPr>
        <w:t xml:space="preserve"> </w:t>
      </w:r>
      <w:r>
        <w:rPr>
          <w:color w:val="050505"/>
          <w:w w:val="105"/>
        </w:rPr>
        <w:t>ESA</w:t>
      </w:r>
      <w:r>
        <w:rPr>
          <w:color w:val="050505"/>
          <w:spacing w:val="-7"/>
          <w:w w:val="105"/>
        </w:rPr>
        <w:t xml:space="preserve"> </w:t>
      </w:r>
      <w:r>
        <w:rPr>
          <w:color w:val="050505"/>
          <w:w w:val="105"/>
        </w:rPr>
        <w:t>assessment process.</w:t>
      </w:r>
      <w:r>
        <w:rPr>
          <w:color w:val="050505"/>
          <w:spacing w:val="-4"/>
          <w:w w:val="105"/>
        </w:rPr>
        <w:t xml:space="preserve"> </w:t>
      </w:r>
      <w:r>
        <w:rPr>
          <w:color w:val="050505"/>
          <w:w w:val="105"/>
        </w:rPr>
        <w:t>Improvements to</w:t>
      </w:r>
      <w:r>
        <w:rPr>
          <w:color w:val="050505"/>
          <w:spacing w:val="-3"/>
          <w:w w:val="105"/>
        </w:rPr>
        <w:t xml:space="preserve"> </w:t>
      </w:r>
      <w:r>
        <w:rPr>
          <w:color w:val="050505"/>
          <w:w w:val="105"/>
        </w:rPr>
        <w:t>the</w:t>
      </w:r>
      <w:r>
        <w:rPr>
          <w:color w:val="050505"/>
          <w:spacing w:val="-1"/>
          <w:w w:val="105"/>
        </w:rPr>
        <w:t xml:space="preserve"> </w:t>
      </w:r>
      <w:r>
        <w:rPr>
          <w:color w:val="050505"/>
          <w:w w:val="105"/>
        </w:rPr>
        <w:t>ESA process</w:t>
      </w:r>
      <w:r>
        <w:rPr>
          <w:color w:val="050505"/>
          <w:spacing w:val="-4"/>
          <w:w w:val="105"/>
        </w:rPr>
        <w:t xml:space="preserve"> </w:t>
      </w:r>
      <w:r>
        <w:rPr>
          <w:color w:val="050505"/>
          <w:w w:val="105"/>
        </w:rPr>
        <w:t>therefore cannot</w:t>
      </w:r>
      <w:r>
        <w:rPr>
          <w:color w:val="050505"/>
          <w:spacing w:val="-1"/>
          <w:w w:val="105"/>
        </w:rPr>
        <w:t xml:space="preserve"> </w:t>
      </w:r>
      <w:r>
        <w:rPr>
          <w:color w:val="050505"/>
          <w:w w:val="105"/>
        </w:rPr>
        <w:t>be assumed based</w:t>
      </w:r>
      <w:r>
        <w:rPr>
          <w:color w:val="050505"/>
          <w:spacing w:val="-5"/>
          <w:w w:val="105"/>
        </w:rPr>
        <w:t xml:space="preserve"> </w:t>
      </w:r>
      <w:r>
        <w:rPr>
          <w:color w:val="050505"/>
          <w:w w:val="105"/>
        </w:rPr>
        <w:t>on</w:t>
      </w:r>
      <w:r>
        <w:rPr>
          <w:color w:val="050505"/>
          <w:spacing w:val="-11"/>
          <w:w w:val="105"/>
        </w:rPr>
        <w:t xml:space="preserve"> </w:t>
      </w:r>
      <w:r>
        <w:rPr>
          <w:color w:val="050505"/>
          <w:w w:val="105"/>
        </w:rPr>
        <w:t>the recommendations.</w:t>
      </w:r>
      <w:r>
        <w:rPr>
          <w:color w:val="050505"/>
          <w:spacing w:val="-16"/>
          <w:w w:val="105"/>
        </w:rPr>
        <w:t xml:space="preserve"> </w:t>
      </w:r>
      <w:r>
        <w:rPr>
          <w:color w:val="050505"/>
          <w:w w:val="105"/>
        </w:rPr>
        <w:t>It is</w:t>
      </w:r>
      <w:r>
        <w:rPr>
          <w:color w:val="050505"/>
          <w:spacing w:val="-5"/>
          <w:w w:val="105"/>
        </w:rPr>
        <w:t xml:space="preserve"> </w:t>
      </w:r>
      <w:r>
        <w:rPr>
          <w:color w:val="050505"/>
          <w:w w:val="105"/>
        </w:rPr>
        <w:t>necessary to</w:t>
      </w:r>
      <w:r>
        <w:rPr>
          <w:color w:val="050505"/>
          <w:spacing w:val="23"/>
          <w:w w:val="105"/>
        </w:rPr>
        <w:t xml:space="preserve"> </w:t>
      </w:r>
      <w:r>
        <w:rPr>
          <w:color w:val="050505"/>
          <w:w w:val="105"/>
        </w:rPr>
        <w:t>examine what has</w:t>
      </w:r>
      <w:r>
        <w:rPr>
          <w:color w:val="050505"/>
          <w:spacing w:val="-3"/>
          <w:w w:val="105"/>
        </w:rPr>
        <w:t xml:space="preserve"> </w:t>
      </w:r>
      <w:r>
        <w:rPr>
          <w:color w:val="050505"/>
          <w:w w:val="105"/>
        </w:rPr>
        <w:t>been</w:t>
      </w:r>
      <w:r>
        <w:rPr>
          <w:color w:val="050505"/>
          <w:spacing w:val="-5"/>
          <w:w w:val="105"/>
        </w:rPr>
        <w:t xml:space="preserve"> </w:t>
      </w:r>
      <w:r>
        <w:rPr>
          <w:color w:val="050505"/>
          <w:w w:val="105"/>
        </w:rPr>
        <w:t>done regarding each recommendation.</w:t>
      </w:r>
    </w:p>
    <w:p w14:paraId="318E63E3" w14:textId="77777777" w:rsidR="00284967" w:rsidRDefault="00284967">
      <w:pPr>
        <w:pStyle w:val="BodyText"/>
        <w:spacing w:before="10"/>
        <w:rPr>
          <w:sz w:val="25"/>
        </w:rPr>
      </w:pPr>
    </w:p>
    <w:p w14:paraId="3E9AC857" w14:textId="77777777" w:rsidR="00284967" w:rsidRDefault="00807DB8">
      <w:pPr>
        <w:pStyle w:val="BodyText"/>
        <w:spacing w:line="290" w:lineRule="auto"/>
        <w:ind w:left="227" w:right="386" w:hanging="10"/>
      </w:pPr>
      <w:r>
        <w:rPr>
          <w:color w:val="050505"/>
          <w:w w:val="105"/>
        </w:rPr>
        <w:t>The</w:t>
      </w:r>
      <w:r>
        <w:rPr>
          <w:color w:val="050505"/>
          <w:spacing w:val="-5"/>
          <w:w w:val="105"/>
        </w:rPr>
        <w:t xml:space="preserve"> </w:t>
      </w:r>
      <w:r>
        <w:rPr>
          <w:color w:val="050505"/>
          <w:w w:val="105"/>
        </w:rPr>
        <w:t>results</w:t>
      </w:r>
      <w:r>
        <w:rPr>
          <w:color w:val="050505"/>
          <w:spacing w:val="-1"/>
          <w:w w:val="105"/>
        </w:rPr>
        <w:t xml:space="preserve"> </w:t>
      </w:r>
      <w:r>
        <w:rPr>
          <w:color w:val="050505"/>
          <w:w w:val="105"/>
        </w:rPr>
        <w:t>show</w:t>
      </w:r>
      <w:r>
        <w:rPr>
          <w:color w:val="050505"/>
          <w:spacing w:val="-2"/>
          <w:w w:val="105"/>
        </w:rPr>
        <w:t xml:space="preserve"> </w:t>
      </w:r>
      <w:r>
        <w:rPr>
          <w:color w:val="050505"/>
          <w:w w:val="105"/>
        </w:rPr>
        <w:t>that</w:t>
      </w:r>
      <w:r>
        <w:rPr>
          <w:color w:val="050505"/>
          <w:spacing w:val="-1"/>
          <w:w w:val="105"/>
        </w:rPr>
        <w:t xml:space="preserve"> </w:t>
      </w:r>
      <w:r>
        <w:rPr>
          <w:color w:val="050505"/>
          <w:w w:val="105"/>
        </w:rPr>
        <w:t>success has</w:t>
      </w:r>
      <w:r>
        <w:rPr>
          <w:color w:val="050505"/>
          <w:spacing w:val="-6"/>
          <w:w w:val="105"/>
        </w:rPr>
        <w:t xml:space="preserve"> </w:t>
      </w:r>
      <w:r>
        <w:rPr>
          <w:color w:val="050505"/>
          <w:w w:val="105"/>
        </w:rPr>
        <w:t>been</w:t>
      </w:r>
      <w:r>
        <w:rPr>
          <w:color w:val="050505"/>
          <w:spacing w:val="-6"/>
          <w:w w:val="105"/>
        </w:rPr>
        <w:t xml:space="preserve"> </w:t>
      </w:r>
      <w:r>
        <w:rPr>
          <w:color w:val="050505"/>
          <w:w w:val="105"/>
        </w:rPr>
        <w:t>much</w:t>
      </w:r>
      <w:r>
        <w:rPr>
          <w:color w:val="050505"/>
          <w:spacing w:val="-6"/>
          <w:w w:val="105"/>
        </w:rPr>
        <w:t xml:space="preserve"> </w:t>
      </w:r>
      <w:r>
        <w:rPr>
          <w:color w:val="050505"/>
          <w:w w:val="105"/>
        </w:rPr>
        <w:t>more</w:t>
      </w:r>
      <w:r>
        <w:rPr>
          <w:color w:val="050505"/>
          <w:spacing w:val="-7"/>
          <w:w w:val="105"/>
        </w:rPr>
        <w:t xml:space="preserve"> </w:t>
      </w:r>
      <w:r>
        <w:rPr>
          <w:color w:val="050505"/>
          <w:w w:val="105"/>
        </w:rPr>
        <w:t>limited</w:t>
      </w:r>
      <w:r>
        <w:rPr>
          <w:color w:val="050505"/>
          <w:spacing w:val="-10"/>
          <w:w w:val="105"/>
        </w:rPr>
        <w:t xml:space="preserve"> </w:t>
      </w:r>
      <w:r>
        <w:rPr>
          <w:color w:val="050505"/>
          <w:w w:val="105"/>
        </w:rPr>
        <w:t>than</w:t>
      </w:r>
      <w:r>
        <w:rPr>
          <w:color w:val="050505"/>
          <w:spacing w:val="-8"/>
          <w:w w:val="105"/>
        </w:rPr>
        <w:t xml:space="preserve"> </w:t>
      </w:r>
      <w:r>
        <w:rPr>
          <w:color w:val="050505"/>
          <w:w w:val="105"/>
        </w:rPr>
        <w:t>the</w:t>
      </w:r>
      <w:r>
        <w:rPr>
          <w:color w:val="050505"/>
          <w:spacing w:val="-12"/>
          <w:w w:val="105"/>
        </w:rPr>
        <w:t xml:space="preserve"> </w:t>
      </w:r>
      <w:r>
        <w:rPr>
          <w:color w:val="050505"/>
          <w:w w:val="105"/>
        </w:rPr>
        <w:t>government's 'acceptance'</w:t>
      </w:r>
      <w:r>
        <w:rPr>
          <w:color w:val="050505"/>
          <w:spacing w:val="40"/>
          <w:w w:val="105"/>
        </w:rPr>
        <w:t xml:space="preserve"> </w:t>
      </w:r>
      <w:r>
        <w:rPr>
          <w:color w:val="050505"/>
          <w:w w:val="105"/>
        </w:rPr>
        <w:t>would suggest.</w:t>
      </w:r>
    </w:p>
    <w:p w14:paraId="53049961" w14:textId="77777777" w:rsidR="00284967" w:rsidRDefault="00284967">
      <w:pPr>
        <w:pStyle w:val="BodyText"/>
        <w:spacing w:before="6"/>
        <w:rPr>
          <w:sz w:val="26"/>
        </w:rPr>
      </w:pPr>
    </w:p>
    <w:p w14:paraId="727D0E07" w14:textId="77777777" w:rsidR="00284967" w:rsidRDefault="00807DB8">
      <w:pPr>
        <w:spacing w:line="304" w:lineRule="auto"/>
        <w:ind w:left="224" w:right="257" w:hanging="2"/>
        <w:rPr>
          <w:b/>
          <w:sz w:val="20"/>
        </w:rPr>
      </w:pPr>
      <w:r>
        <w:rPr>
          <w:b/>
          <w:color w:val="050505"/>
          <w:w w:val="105"/>
          <w:sz w:val="20"/>
        </w:rPr>
        <w:t>Of</w:t>
      </w:r>
      <w:r>
        <w:rPr>
          <w:b/>
          <w:color w:val="050505"/>
          <w:spacing w:val="-2"/>
          <w:w w:val="105"/>
          <w:sz w:val="20"/>
        </w:rPr>
        <w:t xml:space="preserve"> </w:t>
      </w:r>
      <w:r>
        <w:rPr>
          <w:b/>
          <w:color w:val="050505"/>
          <w:w w:val="105"/>
          <w:sz w:val="20"/>
        </w:rPr>
        <w:t>25</w:t>
      </w:r>
      <w:r>
        <w:rPr>
          <w:b/>
          <w:color w:val="050505"/>
          <w:spacing w:val="-8"/>
          <w:w w:val="105"/>
          <w:sz w:val="20"/>
        </w:rPr>
        <w:t xml:space="preserve"> </w:t>
      </w:r>
      <w:r>
        <w:rPr>
          <w:b/>
          <w:color w:val="050505"/>
          <w:w w:val="105"/>
          <w:sz w:val="20"/>
        </w:rPr>
        <w:t>recommendations,</w:t>
      </w:r>
      <w:r>
        <w:rPr>
          <w:b/>
          <w:color w:val="050505"/>
          <w:spacing w:val="-9"/>
          <w:w w:val="105"/>
          <w:sz w:val="20"/>
        </w:rPr>
        <w:t xml:space="preserve"> </w:t>
      </w:r>
      <w:r>
        <w:rPr>
          <w:b/>
          <w:color w:val="050505"/>
          <w:w w:val="105"/>
          <w:sz w:val="20"/>
        </w:rPr>
        <w:t>80%</w:t>
      </w:r>
      <w:r>
        <w:rPr>
          <w:b/>
          <w:color w:val="050505"/>
          <w:spacing w:val="-12"/>
          <w:w w:val="105"/>
          <w:sz w:val="20"/>
        </w:rPr>
        <w:t xml:space="preserve"> </w:t>
      </w:r>
      <w:r>
        <w:rPr>
          <w:b/>
          <w:color w:val="050505"/>
          <w:w w:val="105"/>
          <w:sz w:val="20"/>
        </w:rPr>
        <w:t>have</w:t>
      </w:r>
      <w:r>
        <w:rPr>
          <w:b/>
          <w:color w:val="050505"/>
          <w:spacing w:val="-5"/>
          <w:w w:val="105"/>
          <w:sz w:val="20"/>
        </w:rPr>
        <w:t xml:space="preserve"> </w:t>
      </w:r>
      <w:r>
        <w:rPr>
          <w:b/>
          <w:color w:val="050505"/>
          <w:w w:val="105"/>
          <w:sz w:val="20"/>
        </w:rPr>
        <w:t>not</w:t>
      </w:r>
      <w:r>
        <w:rPr>
          <w:b/>
          <w:color w:val="050505"/>
          <w:spacing w:val="-7"/>
          <w:w w:val="105"/>
          <w:sz w:val="20"/>
        </w:rPr>
        <w:t xml:space="preserve"> </w:t>
      </w:r>
      <w:r>
        <w:rPr>
          <w:b/>
          <w:color w:val="050505"/>
          <w:w w:val="105"/>
          <w:sz w:val="20"/>
        </w:rPr>
        <w:t>achieved success.</w:t>
      </w:r>
      <w:r>
        <w:rPr>
          <w:b/>
          <w:color w:val="050505"/>
          <w:spacing w:val="-1"/>
          <w:w w:val="105"/>
          <w:sz w:val="20"/>
        </w:rPr>
        <w:t xml:space="preserve"> </w:t>
      </w:r>
      <w:r>
        <w:rPr>
          <w:b/>
          <w:color w:val="050505"/>
          <w:w w:val="105"/>
          <w:sz w:val="20"/>
        </w:rPr>
        <w:t>Three were</w:t>
      </w:r>
      <w:r>
        <w:rPr>
          <w:b/>
          <w:color w:val="050505"/>
          <w:spacing w:val="-7"/>
          <w:w w:val="105"/>
          <w:sz w:val="20"/>
        </w:rPr>
        <w:t xml:space="preserve"> </w:t>
      </w:r>
      <w:r>
        <w:rPr>
          <w:b/>
          <w:color w:val="050505"/>
          <w:w w:val="105"/>
          <w:sz w:val="20"/>
        </w:rPr>
        <w:t>not</w:t>
      </w:r>
      <w:r>
        <w:rPr>
          <w:b/>
          <w:color w:val="050505"/>
          <w:spacing w:val="-4"/>
          <w:w w:val="105"/>
          <w:sz w:val="20"/>
        </w:rPr>
        <w:t xml:space="preserve"> </w:t>
      </w:r>
      <w:r>
        <w:rPr>
          <w:b/>
          <w:color w:val="050505"/>
          <w:w w:val="105"/>
          <w:sz w:val="20"/>
        </w:rPr>
        <w:t>implemented at all;</w:t>
      </w:r>
      <w:r>
        <w:rPr>
          <w:b/>
          <w:color w:val="050505"/>
          <w:spacing w:val="-6"/>
          <w:w w:val="105"/>
          <w:sz w:val="20"/>
        </w:rPr>
        <w:t xml:space="preserve"> </w:t>
      </w:r>
      <w:r>
        <w:rPr>
          <w:b/>
          <w:color w:val="050505"/>
          <w:w w:val="105"/>
          <w:sz w:val="20"/>
        </w:rPr>
        <w:t>nine were implemented with limited success; and eight were not fully implemented, which</w:t>
      </w:r>
      <w:r>
        <w:rPr>
          <w:b/>
          <w:color w:val="050505"/>
          <w:spacing w:val="-3"/>
          <w:w w:val="105"/>
          <w:sz w:val="20"/>
        </w:rPr>
        <w:t xml:space="preserve"> </w:t>
      </w:r>
      <w:r>
        <w:rPr>
          <w:b/>
          <w:color w:val="050505"/>
          <w:w w:val="105"/>
          <w:sz w:val="20"/>
        </w:rPr>
        <w:t>consequently also</w:t>
      </w:r>
      <w:r>
        <w:rPr>
          <w:b/>
          <w:color w:val="050505"/>
          <w:spacing w:val="-4"/>
          <w:w w:val="105"/>
          <w:sz w:val="20"/>
        </w:rPr>
        <w:t xml:space="preserve"> </w:t>
      </w:r>
      <w:r>
        <w:rPr>
          <w:b/>
          <w:color w:val="050505"/>
          <w:w w:val="105"/>
          <w:sz w:val="20"/>
        </w:rPr>
        <w:t>means</w:t>
      </w:r>
      <w:r>
        <w:rPr>
          <w:b/>
          <w:color w:val="050505"/>
          <w:spacing w:val="-2"/>
          <w:w w:val="105"/>
          <w:sz w:val="20"/>
        </w:rPr>
        <w:t xml:space="preserve"> </w:t>
      </w:r>
      <w:r>
        <w:rPr>
          <w:b/>
          <w:color w:val="050505"/>
          <w:w w:val="105"/>
          <w:sz w:val="20"/>
        </w:rPr>
        <w:t>a</w:t>
      </w:r>
      <w:r>
        <w:rPr>
          <w:b/>
          <w:color w:val="050505"/>
          <w:spacing w:val="-7"/>
          <w:w w:val="105"/>
          <w:sz w:val="20"/>
        </w:rPr>
        <w:t xml:space="preserve"> </w:t>
      </w:r>
      <w:r>
        <w:rPr>
          <w:b/>
          <w:color w:val="050505"/>
          <w:w w:val="105"/>
          <w:sz w:val="20"/>
        </w:rPr>
        <w:t>limited</w:t>
      </w:r>
      <w:r>
        <w:rPr>
          <w:b/>
          <w:color w:val="050505"/>
          <w:spacing w:val="-1"/>
          <w:w w:val="105"/>
          <w:sz w:val="20"/>
        </w:rPr>
        <w:t xml:space="preserve"> </w:t>
      </w:r>
      <w:r>
        <w:rPr>
          <w:b/>
          <w:color w:val="050505"/>
          <w:w w:val="105"/>
          <w:sz w:val="20"/>
        </w:rPr>
        <w:t>success.</w:t>
      </w:r>
    </w:p>
    <w:p w14:paraId="4290230C" w14:textId="77777777" w:rsidR="00284967" w:rsidRDefault="00284967">
      <w:pPr>
        <w:pStyle w:val="BodyText"/>
        <w:spacing w:before="10"/>
        <w:rPr>
          <w:b/>
          <w:sz w:val="24"/>
        </w:rPr>
      </w:pPr>
    </w:p>
    <w:p w14:paraId="2E9D4A9E" w14:textId="77777777" w:rsidR="00284967" w:rsidRDefault="00807DB8">
      <w:pPr>
        <w:pStyle w:val="BodyText"/>
        <w:spacing w:before="1" w:line="290" w:lineRule="auto"/>
        <w:ind w:left="222" w:right="225" w:hanging="6"/>
      </w:pPr>
      <w:r>
        <w:rPr>
          <w:color w:val="050505"/>
          <w:w w:val="105"/>
        </w:rPr>
        <w:t>This</w:t>
      </w:r>
      <w:r>
        <w:rPr>
          <w:color w:val="050505"/>
          <w:spacing w:val="-8"/>
          <w:w w:val="105"/>
        </w:rPr>
        <w:t xml:space="preserve"> </w:t>
      </w:r>
      <w:r>
        <w:rPr>
          <w:color w:val="050505"/>
          <w:w w:val="105"/>
        </w:rPr>
        <w:t>lack</w:t>
      </w:r>
      <w:r>
        <w:rPr>
          <w:color w:val="050505"/>
          <w:spacing w:val="-9"/>
          <w:w w:val="105"/>
        </w:rPr>
        <w:t xml:space="preserve"> </w:t>
      </w:r>
      <w:r>
        <w:rPr>
          <w:color w:val="050505"/>
          <w:w w:val="105"/>
        </w:rPr>
        <w:t>of</w:t>
      </w:r>
      <w:r>
        <w:rPr>
          <w:color w:val="050505"/>
          <w:spacing w:val="-12"/>
          <w:w w:val="105"/>
        </w:rPr>
        <w:t xml:space="preserve"> </w:t>
      </w:r>
      <w:r>
        <w:rPr>
          <w:color w:val="050505"/>
          <w:w w:val="105"/>
        </w:rPr>
        <w:t>success means</w:t>
      </w:r>
      <w:r>
        <w:rPr>
          <w:color w:val="050505"/>
          <w:spacing w:val="-9"/>
          <w:w w:val="105"/>
        </w:rPr>
        <w:t xml:space="preserve"> </w:t>
      </w:r>
      <w:r>
        <w:rPr>
          <w:color w:val="050505"/>
          <w:w w:val="105"/>
        </w:rPr>
        <w:t>the</w:t>
      </w:r>
      <w:r>
        <w:rPr>
          <w:color w:val="050505"/>
          <w:spacing w:val="15"/>
          <w:w w:val="105"/>
        </w:rPr>
        <w:t xml:space="preserve"> </w:t>
      </w:r>
      <w:r>
        <w:rPr>
          <w:color w:val="050505"/>
          <w:w w:val="105"/>
        </w:rPr>
        <w:t>recommendations</w:t>
      </w:r>
      <w:r>
        <w:rPr>
          <w:color w:val="050505"/>
          <w:spacing w:val="-16"/>
          <w:w w:val="105"/>
        </w:rPr>
        <w:t xml:space="preserve"> </w:t>
      </w:r>
      <w:r>
        <w:rPr>
          <w:color w:val="050505"/>
          <w:w w:val="105"/>
        </w:rPr>
        <w:t>have</w:t>
      </w:r>
      <w:r>
        <w:rPr>
          <w:color w:val="050505"/>
          <w:spacing w:val="-6"/>
          <w:w w:val="105"/>
        </w:rPr>
        <w:t xml:space="preserve"> </w:t>
      </w:r>
      <w:r>
        <w:rPr>
          <w:color w:val="050505"/>
          <w:w w:val="105"/>
        </w:rPr>
        <w:t>not</w:t>
      </w:r>
      <w:r>
        <w:rPr>
          <w:color w:val="050505"/>
          <w:spacing w:val="15"/>
          <w:w w:val="105"/>
        </w:rPr>
        <w:t xml:space="preserve"> </w:t>
      </w:r>
      <w:r>
        <w:rPr>
          <w:color w:val="050505"/>
          <w:w w:val="105"/>
        </w:rPr>
        <w:t>brought</w:t>
      </w:r>
      <w:r>
        <w:rPr>
          <w:color w:val="050505"/>
          <w:spacing w:val="-3"/>
          <w:w w:val="105"/>
        </w:rPr>
        <w:t xml:space="preserve"> </w:t>
      </w:r>
      <w:r>
        <w:rPr>
          <w:color w:val="050505"/>
          <w:w w:val="105"/>
        </w:rPr>
        <w:t>about</w:t>
      </w:r>
      <w:r>
        <w:rPr>
          <w:color w:val="050505"/>
          <w:spacing w:val="-8"/>
          <w:w w:val="105"/>
        </w:rPr>
        <w:t xml:space="preserve"> </w:t>
      </w:r>
      <w:r>
        <w:rPr>
          <w:color w:val="050505"/>
          <w:w w:val="105"/>
        </w:rPr>
        <w:t>the</w:t>
      </w:r>
      <w:r>
        <w:rPr>
          <w:color w:val="050505"/>
          <w:spacing w:val="-1"/>
          <w:w w:val="105"/>
        </w:rPr>
        <w:t xml:space="preserve"> </w:t>
      </w:r>
      <w:r>
        <w:rPr>
          <w:color w:val="050505"/>
          <w:w w:val="105"/>
        </w:rPr>
        <w:t>improvement to the</w:t>
      </w:r>
      <w:r>
        <w:rPr>
          <w:color w:val="050505"/>
          <w:spacing w:val="-1"/>
          <w:w w:val="105"/>
        </w:rPr>
        <w:t xml:space="preserve"> </w:t>
      </w:r>
      <w:r>
        <w:rPr>
          <w:color w:val="050505"/>
          <w:w w:val="105"/>
        </w:rPr>
        <w:t>ESA system that they could have,</w:t>
      </w:r>
      <w:r>
        <w:rPr>
          <w:color w:val="050505"/>
          <w:spacing w:val="-4"/>
          <w:w w:val="105"/>
        </w:rPr>
        <w:t xml:space="preserve"> </w:t>
      </w:r>
      <w:r>
        <w:rPr>
          <w:color w:val="050505"/>
          <w:w w:val="105"/>
        </w:rPr>
        <w:t>had</w:t>
      </w:r>
      <w:r>
        <w:rPr>
          <w:color w:val="050505"/>
          <w:spacing w:val="-3"/>
          <w:w w:val="105"/>
        </w:rPr>
        <w:t xml:space="preserve"> </w:t>
      </w:r>
      <w:r>
        <w:rPr>
          <w:color w:val="050505"/>
          <w:w w:val="105"/>
        </w:rPr>
        <w:t xml:space="preserve">the government fully accepted </w:t>
      </w:r>
      <w:r>
        <w:rPr>
          <w:color w:val="050505"/>
          <w:w w:val="105"/>
          <w:u w:val="thick" w:color="050505"/>
        </w:rPr>
        <w:t>and</w:t>
      </w:r>
      <w:r>
        <w:rPr>
          <w:color w:val="050505"/>
          <w:w w:val="105"/>
        </w:rPr>
        <w:t xml:space="preserve"> </w:t>
      </w:r>
      <w:r>
        <w:rPr>
          <w:color w:val="050505"/>
          <w:w w:val="105"/>
          <w:u w:val="thick" w:color="050505"/>
        </w:rPr>
        <w:t>implemented</w:t>
      </w:r>
      <w:r>
        <w:rPr>
          <w:color w:val="050505"/>
          <w:w w:val="105"/>
        </w:rPr>
        <w:t xml:space="preserve"> the recommendations.</w:t>
      </w:r>
    </w:p>
    <w:p w14:paraId="63445F45" w14:textId="77777777" w:rsidR="00284967" w:rsidRDefault="00284967">
      <w:pPr>
        <w:pStyle w:val="BodyText"/>
        <w:spacing w:before="7"/>
        <w:rPr>
          <w:sz w:val="26"/>
        </w:rPr>
      </w:pPr>
    </w:p>
    <w:p w14:paraId="5107CC08" w14:textId="77777777" w:rsidR="00284967" w:rsidRDefault="00807DB8">
      <w:pPr>
        <w:pStyle w:val="Heading5"/>
        <w:ind w:left="221"/>
      </w:pPr>
      <w:r>
        <w:rPr>
          <w:color w:val="050505"/>
          <w:spacing w:val="-2"/>
          <w:w w:val="105"/>
        </w:rPr>
        <w:t>Overview</w:t>
      </w:r>
      <w:r>
        <w:rPr>
          <w:color w:val="050505"/>
          <w:spacing w:val="1"/>
          <w:w w:val="105"/>
        </w:rPr>
        <w:t xml:space="preserve"> </w:t>
      </w:r>
      <w:r>
        <w:rPr>
          <w:color w:val="050505"/>
          <w:spacing w:val="-2"/>
          <w:w w:val="105"/>
        </w:rPr>
        <w:t>of</w:t>
      </w:r>
      <w:r>
        <w:rPr>
          <w:color w:val="050505"/>
          <w:spacing w:val="-15"/>
          <w:w w:val="105"/>
        </w:rPr>
        <w:t xml:space="preserve"> </w:t>
      </w:r>
      <w:r>
        <w:rPr>
          <w:color w:val="050505"/>
          <w:spacing w:val="-2"/>
          <w:w w:val="105"/>
        </w:rPr>
        <w:t>implementation</w:t>
      </w:r>
    </w:p>
    <w:p w14:paraId="332B3350" w14:textId="77777777" w:rsidR="00284967" w:rsidRDefault="00284967">
      <w:pPr>
        <w:pStyle w:val="BodyText"/>
        <w:spacing w:before="8"/>
        <w:rPr>
          <w:b/>
          <w:sz w:val="30"/>
        </w:rPr>
      </w:pPr>
    </w:p>
    <w:p w14:paraId="1B5C46D4" w14:textId="77777777" w:rsidR="00284967" w:rsidRDefault="00807DB8">
      <w:pPr>
        <w:pStyle w:val="BodyText"/>
        <w:ind w:left="217"/>
      </w:pPr>
      <w:r>
        <w:rPr>
          <w:color w:val="050505"/>
          <w:w w:val="105"/>
        </w:rPr>
        <w:t>Three</w:t>
      </w:r>
      <w:r>
        <w:rPr>
          <w:color w:val="050505"/>
          <w:spacing w:val="11"/>
          <w:w w:val="105"/>
        </w:rPr>
        <w:t xml:space="preserve"> </w:t>
      </w:r>
      <w:r>
        <w:rPr>
          <w:color w:val="050505"/>
          <w:w w:val="105"/>
        </w:rPr>
        <w:t>recommendations</w:t>
      </w:r>
      <w:r>
        <w:rPr>
          <w:color w:val="050505"/>
          <w:spacing w:val="-10"/>
          <w:w w:val="105"/>
        </w:rPr>
        <w:t xml:space="preserve"> </w:t>
      </w:r>
      <w:r>
        <w:rPr>
          <w:color w:val="050505"/>
          <w:w w:val="105"/>
        </w:rPr>
        <w:t>were</w:t>
      </w:r>
      <w:r>
        <w:rPr>
          <w:color w:val="050505"/>
          <w:spacing w:val="6"/>
          <w:w w:val="105"/>
        </w:rPr>
        <w:t xml:space="preserve"> </w:t>
      </w:r>
      <w:r>
        <w:rPr>
          <w:color w:val="050505"/>
          <w:w w:val="105"/>
        </w:rPr>
        <w:t>not</w:t>
      </w:r>
      <w:r>
        <w:rPr>
          <w:color w:val="050505"/>
          <w:spacing w:val="24"/>
          <w:w w:val="105"/>
        </w:rPr>
        <w:t xml:space="preserve"> </w:t>
      </w:r>
      <w:r>
        <w:rPr>
          <w:color w:val="050505"/>
          <w:spacing w:val="-2"/>
          <w:w w:val="105"/>
        </w:rPr>
        <w:t>implemented.</w:t>
      </w:r>
    </w:p>
    <w:p w14:paraId="3E15E06C" w14:textId="77777777" w:rsidR="00284967" w:rsidRDefault="00284967">
      <w:pPr>
        <w:pStyle w:val="BodyText"/>
        <w:spacing w:before="11"/>
        <w:rPr>
          <w:sz w:val="29"/>
        </w:rPr>
      </w:pPr>
    </w:p>
    <w:p w14:paraId="684F6BEB" w14:textId="77777777" w:rsidR="00284967" w:rsidRDefault="00807DB8">
      <w:pPr>
        <w:pStyle w:val="ListParagraph"/>
        <w:numPr>
          <w:ilvl w:val="0"/>
          <w:numId w:val="17"/>
        </w:numPr>
        <w:tabs>
          <w:tab w:val="left" w:pos="909"/>
          <w:tab w:val="left" w:pos="910"/>
        </w:tabs>
        <w:spacing w:line="295" w:lineRule="auto"/>
        <w:ind w:right="477" w:hanging="326"/>
        <w:rPr>
          <w:sz w:val="21"/>
        </w:rPr>
      </w:pPr>
      <w:r>
        <w:rPr>
          <w:color w:val="050505"/>
          <w:w w:val="105"/>
          <w:sz w:val="21"/>
        </w:rPr>
        <w:t>Two</w:t>
      </w:r>
      <w:r>
        <w:rPr>
          <w:color w:val="050505"/>
          <w:spacing w:val="-5"/>
          <w:w w:val="105"/>
          <w:sz w:val="21"/>
        </w:rPr>
        <w:t xml:space="preserve"> </w:t>
      </w:r>
      <w:r>
        <w:rPr>
          <w:color w:val="050505"/>
          <w:w w:val="105"/>
          <w:sz w:val="21"/>
        </w:rPr>
        <w:t>of</w:t>
      </w:r>
      <w:r>
        <w:rPr>
          <w:color w:val="050505"/>
          <w:spacing w:val="-5"/>
          <w:w w:val="105"/>
          <w:sz w:val="21"/>
        </w:rPr>
        <w:t xml:space="preserve"> </w:t>
      </w:r>
      <w:r>
        <w:rPr>
          <w:color w:val="050505"/>
          <w:w w:val="105"/>
          <w:sz w:val="21"/>
        </w:rPr>
        <w:t>these were</w:t>
      </w:r>
      <w:r>
        <w:rPr>
          <w:color w:val="050505"/>
          <w:spacing w:val="-4"/>
          <w:w w:val="105"/>
          <w:sz w:val="21"/>
        </w:rPr>
        <w:t xml:space="preserve"> </w:t>
      </w:r>
      <w:r>
        <w:rPr>
          <w:color w:val="050505"/>
          <w:w w:val="105"/>
          <w:sz w:val="21"/>
        </w:rPr>
        <w:t>because</w:t>
      </w:r>
      <w:r>
        <w:rPr>
          <w:color w:val="050505"/>
          <w:spacing w:val="-1"/>
          <w:w w:val="105"/>
          <w:sz w:val="21"/>
        </w:rPr>
        <w:t xml:space="preserve"> </w:t>
      </w:r>
      <w:r>
        <w:rPr>
          <w:color w:val="050505"/>
          <w:w w:val="105"/>
          <w:sz w:val="21"/>
        </w:rPr>
        <w:t>they were</w:t>
      </w:r>
      <w:r>
        <w:rPr>
          <w:color w:val="050505"/>
          <w:spacing w:val="-4"/>
          <w:w w:val="105"/>
          <w:sz w:val="21"/>
        </w:rPr>
        <w:t xml:space="preserve"> </w:t>
      </w:r>
      <w:r>
        <w:rPr>
          <w:color w:val="050505"/>
          <w:w w:val="105"/>
          <w:sz w:val="21"/>
        </w:rPr>
        <w:t>beyond the Review's remit,</w:t>
      </w:r>
      <w:r>
        <w:rPr>
          <w:color w:val="050505"/>
          <w:spacing w:val="-5"/>
          <w:w w:val="105"/>
          <w:sz w:val="21"/>
        </w:rPr>
        <w:t xml:space="preserve"> </w:t>
      </w:r>
      <w:r>
        <w:rPr>
          <w:color w:val="050505"/>
          <w:w w:val="105"/>
          <w:sz w:val="21"/>
        </w:rPr>
        <w:t>being</w:t>
      </w:r>
      <w:r>
        <w:rPr>
          <w:color w:val="050505"/>
          <w:spacing w:val="-9"/>
          <w:w w:val="105"/>
          <w:sz w:val="21"/>
        </w:rPr>
        <w:t xml:space="preserve"> </w:t>
      </w:r>
      <w:r>
        <w:rPr>
          <w:color w:val="050505"/>
          <w:w w:val="105"/>
          <w:sz w:val="21"/>
        </w:rPr>
        <w:t>related</w:t>
      </w:r>
      <w:r>
        <w:rPr>
          <w:color w:val="050505"/>
          <w:spacing w:val="-7"/>
          <w:w w:val="105"/>
          <w:sz w:val="21"/>
        </w:rPr>
        <w:t xml:space="preserve"> </w:t>
      </w:r>
      <w:r>
        <w:rPr>
          <w:color w:val="050505"/>
          <w:w w:val="105"/>
          <w:sz w:val="21"/>
        </w:rPr>
        <w:t>to the Tribunal system;</w:t>
      </w:r>
    </w:p>
    <w:p w14:paraId="49EC0AA9" w14:textId="77777777" w:rsidR="00284967" w:rsidRDefault="00807DB8">
      <w:pPr>
        <w:pStyle w:val="ListParagraph"/>
        <w:numPr>
          <w:ilvl w:val="0"/>
          <w:numId w:val="17"/>
        </w:numPr>
        <w:tabs>
          <w:tab w:val="left" w:pos="909"/>
          <w:tab w:val="left" w:pos="910"/>
        </w:tabs>
        <w:spacing w:line="290" w:lineRule="auto"/>
        <w:ind w:left="919" w:right="466" w:hanging="329"/>
        <w:rPr>
          <w:sz w:val="21"/>
        </w:rPr>
      </w:pPr>
      <w:r>
        <w:rPr>
          <w:color w:val="050505"/>
          <w:w w:val="105"/>
          <w:sz w:val="21"/>
        </w:rPr>
        <w:t>The</w:t>
      </w:r>
      <w:r>
        <w:rPr>
          <w:color w:val="050505"/>
          <w:spacing w:val="-4"/>
          <w:w w:val="105"/>
          <w:sz w:val="21"/>
        </w:rPr>
        <w:t xml:space="preserve"> </w:t>
      </w:r>
      <w:r>
        <w:rPr>
          <w:color w:val="050505"/>
          <w:w w:val="105"/>
          <w:sz w:val="21"/>
        </w:rPr>
        <w:t>third</w:t>
      </w:r>
      <w:r>
        <w:rPr>
          <w:color w:val="050505"/>
          <w:spacing w:val="-5"/>
          <w:w w:val="105"/>
          <w:sz w:val="21"/>
        </w:rPr>
        <w:t xml:space="preserve"> </w:t>
      </w:r>
      <w:r>
        <w:rPr>
          <w:color w:val="050505"/>
          <w:w w:val="105"/>
          <w:sz w:val="21"/>
        </w:rPr>
        <w:t>was</w:t>
      </w:r>
      <w:r>
        <w:rPr>
          <w:color w:val="050505"/>
          <w:spacing w:val="-5"/>
          <w:w w:val="105"/>
          <w:sz w:val="21"/>
        </w:rPr>
        <w:t xml:space="preserve"> </w:t>
      </w:r>
      <w:r>
        <w:rPr>
          <w:color w:val="050505"/>
          <w:w w:val="105"/>
          <w:sz w:val="21"/>
        </w:rPr>
        <w:t>that Decision Makers should be able</w:t>
      </w:r>
      <w:r>
        <w:rPr>
          <w:color w:val="050505"/>
          <w:spacing w:val="-6"/>
          <w:w w:val="105"/>
          <w:sz w:val="21"/>
        </w:rPr>
        <w:t xml:space="preserve"> </w:t>
      </w:r>
      <w:r>
        <w:rPr>
          <w:color w:val="050505"/>
          <w:w w:val="105"/>
          <w:sz w:val="21"/>
        </w:rPr>
        <w:t>to contact a claimant's chosen healthcare professional "to</w:t>
      </w:r>
      <w:r>
        <w:rPr>
          <w:color w:val="050505"/>
          <w:spacing w:val="31"/>
          <w:w w:val="105"/>
          <w:sz w:val="21"/>
        </w:rPr>
        <w:t xml:space="preserve"> </w:t>
      </w:r>
      <w:r>
        <w:rPr>
          <w:color w:val="050505"/>
          <w:w w:val="105"/>
          <w:sz w:val="21"/>
        </w:rPr>
        <w:t>provide a</w:t>
      </w:r>
      <w:r>
        <w:rPr>
          <w:color w:val="050505"/>
          <w:spacing w:val="-3"/>
          <w:w w:val="105"/>
          <w:sz w:val="21"/>
        </w:rPr>
        <w:t xml:space="preserve"> </w:t>
      </w:r>
      <w:r>
        <w:rPr>
          <w:color w:val="050505"/>
          <w:w w:val="105"/>
          <w:sz w:val="21"/>
        </w:rPr>
        <w:t>view</w:t>
      </w:r>
      <w:r>
        <w:rPr>
          <w:color w:val="050505"/>
          <w:spacing w:val="-4"/>
          <w:w w:val="105"/>
          <w:sz w:val="21"/>
        </w:rPr>
        <w:t xml:space="preserve"> </w:t>
      </w:r>
      <w:r>
        <w:rPr>
          <w:color w:val="050505"/>
          <w:w w:val="105"/>
          <w:sz w:val="21"/>
        </w:rPr>
        <w:t>on</w:t>
      </w:r>
      <w:r>
        <w:rPr>
          <w:color w:val="050505"/>
          <w:spacing w:val="-15"/>
          <w:w w:val="105"/>
          <w:sz w:val="21"/>
        </w:rPr>
        <w:t xml:space="preserve"> </w:t>
      </w:r>
      <w:r>
        <w:rPr>
          <w:color w:val="050505"/>
          <w:w w:val="105"/>
          <w:sz w:val="21"/>
        </w:rPr>
        <w:t>the accuracy of</w:t>
      </w:r>
      <w:r>
        <w:rPr>
          <w:color w:val="050505"/>
          <w:spacing w:val="-12"/>
          <w:w w:val="105"/>
          <w:sz w:val="21"/>
        </w:rPr>
        <w:t xml:space="preserve"> </w:t>
      </w:r>
      <w:r>
        <w:rPr>
          <w:color w:val="050505"/>
          <w:w w:val="105"/>
          <w:sz w:val="21"/>
        </w:rPr>
        <w:t>the</w:t>
      </w:r>
      <w:r>
        <w:rPr>
          <w:color w:val="050505"/>
          <w:spacing w:val="-5"/>
          <w:w w:val="105"/>
          <w:sz w:val="21"/>
        </w:rPr>
        <w:t xml:space="preserve"> </w:t>
      </w:r>
      <w:r>
        <w:rPr>
          <w:color w:val="050505"/>
          <w:w w:val="105"/>
          <w:sz w:val="21"/>
        </w:rPr>
        <w:t>report."</w:t>
      </w:r>
      <w:r>
        <w:rPr>
          <w:color w:val="050505"/>
          <w:spacing w:val="-8"/>
          <w:w w:val="105"/>
          <w:sz w:val="21"/>
        </w:rPr>
        <w:t xml:space="preserve"> </w:t>
      </w:r>
      <w:r>
        <w:rPr>
          <w:color w:val="050505"/>
          <w:w w:val="105"/>
          <w:sz w:val="21"/>
        </w:rPr>
        <w:t>This</w:t>
      </w:r>
      <w:r>
        <w:rPr>
          <w:color w:val="050505"/>
          <w:spacing w:val="-4"/>
          <w:w w:val="105"/>
          <w:sz w:val="21"/>
        </w:rPr>
        <w:t xml:space="preserve"> </w:t>
      </w:r>
      <w:r>
        <w:rPr>
          <w:color w:val="050505"/>
          <w:w w:val="105"/>
          <w:sz w:val="21"/>
        </w:rPr>
        <w:t>has not been done and no</w:t>
      </w:r>
      <w:r>
        <w:rPr>
          <w:color w:val="050505"/>
          <w:spacing w:val="-5"/>
          <w:w w:val="105"/>
          <w:sz w:val="21"/>
        </w:rPr>
        <w:t xml:space="preserve"> </w:t>
      </w:r>
      <w:r>
        <w:rPr>
          <w:color w:val="050505"/>
          <w:w w:val="105"/>
          <w:sz w:val="21"/>
        </w:rPr>
        <w:t>explanation, reason or justification has been given for this.</w:t>
      </w:r>
    </w:p>
    <w:p w14:paraId="7F61CBA2" w14:textId="77777777" w:rsidR="00284967" w:rsidRDefault="00284967">
      <w:pPr>
        <w:pStyle w:val="BodyText"/>
        <w:spacing w:before="5"/>
        <w:rPr>
          <w:sz w:val="25"/>
        </w:rPr>
      </w:pPr>
    </w:p>
    <w:p w14:paraId="65CE08AD" w14:textId="77777777" w:rsidR="00284967" w:rsidRDefault="00807DB8">
      <w:pPr>
        <w:pStyle w:val="BodyText"/>
        <w:spacing w:before="1"/>
        <w:ind w:left="224"/>
      </w:pPr>
      <w:r>
        <w:rPr>
          <w:color w:val="050505"/>
          <w:w w:val="105"/>
        </w:rPr>
        <w:t>Five</w:t>
      </w:r>
      <w:r>
        <w:rPr>
          <w:color w:val="050505"/>
          <w:spacing w:val="-10"/>
          <w:w w:val="105"/>
        </w:rPr>
        <w:t xml:space="preserve"> </w:t>
      </w:r>
      <w:r>
        <w:rPr>
          <w:color w:val="050505"/>
          <w:w w:val="105"/>
        </w:rPr>
        <w:t>recommendations</w:t>
      </w:r>
      <w:r>
        <w:rPr>
          <w:color w:val="050505"/>
          <w:spacing w:val="-9"/>
          <w:w w:val="105"/>
        </w:rPr>
        <w:t xml:space="preserve"> </w:t>
      </w:r>
      <w:r>
        <w:rPr>
          <w:color w:val="050505"/>
          <w:w w:val="105"/>
        </w:rPr>
        <w:t>were</w:t>
      </w:r>
      <w:r>
        <w:rPr>
          <w:color w:val="050505"/>
          <w:spacing w:val="-12"/>
          <w:w w:val="105"/>
        </w:rPr>
        <w:t xml:space="preserve"> </w:t>
      </w:r>
      <w:r>
        <w:rPr>
          <w:color w:val="050505"/>
          <w:w w:val="105"/>
        </w:rPr>
        <w:t>fully</w:t>
      </w:r>
      <w:r>
        <w:rPr>
          <w:color w:val="050505"/>
          <w:spacing w:val="-6"/>
          <w:w w:val="105"/>
        </w:rPr>
        <w:t xml:space="preserve"> </w:t>
      </w:r>
      <w:r>
        <w:rPr>
          <w:color w:val="050505"/>
          <w:w w:val="105"/>
        </w:rPr>
        <w:t>and</w:t>
      </w:r>
      <w:r>
        <w:rPr>
          <w:color w:val="050505"/>
          <w:spacing w:val="-14"/>
          <w:w w:val="105"/>
        </w:rPr>
        <w:t xml:space="preserve"> </w:t>
      </w:r>
      <w:r>
        <w:rPr>
          <w:color w:val="050505"/>
          <w:w w:val="105"/>
        </w:rPr>
        <w:t>successfully</w:t>
      </w:r>
      <w:r>
        <w:rPr>
          <w:color w:val="050505"/>
          <w:spacing w:val="-3"/>
          <w:w w:val="105"/>
        </w:rPr>
        <w:t xml:space="preserve"> </w:t>
      </w:r>
      <w:r>
        <w:rPr>
          <w:color w:val="050505"/>
          <w:spacing w:val="-2"/>
          <w:w w:val="105"/>
        </w:rPr>
        <w:t>implemented.</w:t>
      </w:r>
    </w:p>
    <w:p w14:paraId="2C2FB462" w14:textId="77777777" w:rsidR="00284967" w:rsidRDefault="00284967">
      <w:pPr>
        <w:pStyle w:val="BodyText"/>
        <w:spacing w:before="11"/>
        <w:rPr>
          <w:sz w:val="29"/>
        </w:rPr>
      </w:pPr>
    </w:p>
    <w:p w14:paraId="3D27DDC8" w14:textId="77777777" w:rsidR="00284967" w:rsidRDefault="00807DB8">
      <w:pPr>
        <w:pStyle w:val="ListParagraph"/>
        <w:numPr>
          <w:ilvl w:val="0"/>
          <w:numId w:val="17"/>
        </w:numPr>
        <w:tabs>
          <w:tab w:val="left" w:pos="914"/>
          <w:tab w:val="left" w:pos="915"/>
        </w:tabs>
        <w:ind w:left="914" w:hanging="325"/>
        <w:rPr>
          <w:sz w:val="21"/>
        </w:rPr>
      </w:pPr>
      <w:r>
        <w:rPr>
          <w:color w:val="050505"/>
          <w:sz w:val="21"/>
        </w:rPr>
        <w:t>Include</w:t>
      </w:r>
      <w:r>
        <w:rPr>
          <w:color w:val="050505"/>
          <w:spacing w:val="6"/>
          <w:sz w:val="21"/>
        </w:rPr>
        <w:t xml:space="preserve"> </w:t>
      </w:r>
      <w:r>
        <w:rPr>
          <w:color w:val="050505"/>
          <w:sz w:val="21"/>
        </w:rPr>
        <w:t>a</w:t>
      </w:r>
      <w:r>
        <w:rPr>
          <w:color w:val="050505"/>
          <w:spacing w:val="16"/>
          <w:sz w:val="21"/>
        </w:rPr>
        <w:t xml:space="preserve"> </w:t>
      </w:r>
      <w:r>
        <w:rPr>
          <w:color w:val="050505"/>
          <w:sz w:val="21"/>
        </w:rPr>
        <w:t>personal</w:t>
      </w:r>
      <w:r>
        <w:rPr>
          <w:color w:val="050505"/>
          <w:spacing w:val="11"/>
          <w:sz w:val="21"/>
        </w:rPr>
        <w:t xml:space="preserve"> </w:t>
      </w:r>
      <w:r>
        <w:rPr>
          <w:color w:val="050505"/>
          <w:sz w:val="21"/>
        </w:rPr>
        <w:t>justification</w:t>
      </w:r>
      <w:r>
        <w:rPr>
          <w:color w:val="050505"/>
          <w:spacing w:val="13"/>
          <w:sz w:val="21"/>
        </w:rPr>
        <w:t xml:space="preserve"> </w:t>
      </w:r>
      <w:r>
        <w:rPr>
          <w:color w:val="050505"/>
          <w:sz w:val="21"/>
        </w:rPr>
        <w:t>in</w:t>
      </w:r>
      <w:r>
        <w:rPr>
          <w:color w:val="050505"/>
          <w:spacing w:val="-4"/>
          <w:sz w:val="21"/>
        </w:rPr>
        <w:t xml:space="preserve"> </w:t>
      </w:r>
      <w:r>
        <w:rPr>
          <w:color w:val="050505"/>
          <w:sz w:val="21"/>
        </w:rPr>
        <w:t>the</w:t>
      </w:r>
      <w:r>
        <w:rPr>
          <w:color w:val="050505"/>
          <w:spacing w:val="7"/>
          <w:sz w:val="21"/>
        </w:rPr>
        <w:t xml:space="preserve"> </w:t>
      </w:r>
      <w:r>
        <w:rPr>
          <w:color w:val="050505"/>
          <w:sz w:val="21"/>
        </w:rPr>
        <w:t>ESASO</w:t>
      </w:r>
      <w:r>
        <w:rPr>
          <w:color w:val="050505"/>
          <w:spacing w:val="11"/>
          <w:sz w:val="21"/>
        </w:rPr>
        <w:t xml:space="preserve"> </w:t>
      </w:r>
      <w:r>
        <w:rPr>
          <w:color w:val="050505"/>
          <w:spacing w:val="-2"/>
          <w:sz w:val="21"/>
        </w:rPr>
        <w:t>form;</w:t>
      </w:r>
    </w:p>
    <w:p w14:paraId="3D7414C1" w14:textId="77777777" w:rsidR="00284967" w:rsidRDefault="00807DB8">
      <w:pPr>
        <w:pStyle w:val="ListParagraph"/>
        <w:numPr>
          <w:ilvl w:val="0"/>
          <w:numId w:val="17"/>
        </w:numPr>
        <w:tabs>
          <w:tab w:val="left" w:pos="914"/>
          <w:tab w:val="left" w:pos="915"/>
        </w:tabs>
        <w:spacing w:before="52"/>
        <w:ind w:left="914" w:hanging="325"/>
        <w:rPr>
          <w:sz w:val="21"/>
        </w:rPr>
      </w:pPr>
      <w:r>
        <w:rPr>
          <w:color w:val="050505"/>
          <w:sz w:val="21"/>
        </w:rPr>
        <w:t>Include</w:t>
      </w:r>
      <w:r>
        <w:rPr>
          <w:color w:val="050505"/>
          <w:spacing w:val="23"/>
          <w:sz w:val="21"/>
        </w:rPr>
        <w:t xml:space="preserve"> </w:t>
      </w:r>
      <w:r>
        <w:rPr>
          <w:color w:val="050505"/>
          <w:sz w:val="21"/>
        </w:rPr>
        <w:t>a</w:t>
      </w:r>
      <w:r>
        <w:rPr>
          <w:color w:val="050505"/>
          <w:spacing w:val="36"/>
          <w:sz w:val="21"/>
        </w:rPr>
        <w:t xml:space="preserve"> </w:t>
      </w:r>
      <w:r>
        <w:rPr>
          <w:color w:val="050505"/>
          <w:sz w:val="21"/>
        </w:rPr>
        <w:t>personalised</w:t>
      </w:r>
      <w:r>
        <w:rPr>
          <w:color w:val="050505"/>
          <w:spacing w:val="40"/>
          <w:sz w:val="21"/>
        </w:rPr>
        <w:t xml:space="preserve"> </w:t>
      </w:r>
      <w:r>
        <w:rPr>
          <w:color w:val="050505"/>
          <w:sz w:val="21"/>
        </w:rPr>
        <w:t>summary</w:t>
      </w:r>
      <w:r>
        <w:rPr>
          <w:color w:val="050505"/>
          <w:spacing w:val="29"/>
          <w:sz w:val="21"/>
        </w:rPr>
        <w:t xml:space="preserve"> </w:t>
      </w:r>
      <w:r>
        <w:rPr>
          <w:color w:val="050505"/>
          <w:sz w:val="21"/>
        </w:rPr>
        <w:t>from</w:t>
      </w:r>
      <w:r>
        <w:rPr>
          <w:color w:val="050505"/>
          <w:spacing w:val="16"/>
          <w:sz w:val="21"/>
        </w:rPr>
        <w:t xml:space="preserve"> </w:t>
      </w:r>
      <w:r>
        <w:rPr>
          <w:color w:val="050505"/>
          <w:sz w:val="21"/>
        </w:rPr>
        <w:t>the</w:t>
      </w:r>
      <w:r>
        <w:rPr>
          <w:color w:val="050505"/>
          <w:spacing w:val="22"/>
          <w:sz w:val="21"/>
        </w:rPr>
        <w:t xml:space="preserve"> </w:t>
      </w:r>
      <w:r>
        <w:rPr>
          <w:color w:val="050505"/>
          <w:sz w:val="21"/>
        </w:rPr>
        <w:t>Atos</w:t>
      </w:r>
      <w:r>
        <w:rPr>
          <w:color w:val="050505"/>
          <w:spacing w:val="25"/>
          <w:sz w:val="21"/>
        </w:rPr>
        <w:t xml:space="preserve"> </w:t>
      </w:r>
      <w:r>
        <w:rPr>
          <w:color w:val="050505"/>
          <w:spacing w:val="-2"/>
          <w:sz w:val="21"/>
        </w:rPr>
        <w:t>assessor;</w:t>
      </w:r>
    </w:p>
    <w:p w14:paraId="294CF473" w14:textId="77777777" w:rsidR="00284967" w:rsidRDefault="00807DB8">
      <w:pPr>
        <w:pStyle w:val="ListParagraph"/>
        <w:numPr>
          <w:ilvl w:val="0"/>
          <w:numId w:val="17"/>
        </w:numPr>
        <w:tabs>
          <w:tab w:val="left" w:pos="916"/>
          <w:tab w:val="left" w:pos="917"/>
        </w:tabs>
        <w:spacing w:before="51"/>
        <w:ind w:hanging="327"/>
        <w:rPr>
          <w:sz w:val="21"/>
        </w:rPr>
      </w:pPr>
      <w:r>
        <w:rPr>
          <w:color w:val="050505"/>
          <w:w w:val="105"/>
          <w:sz w:val="21"/>
        </w:rPr>
        <w:t>Find</w:t>
      </w:r>
      <w:r>
        <w:rPr>
          <w:color w:val="050505"/>
          <w:spacing w:val="-10"/>
          <w:w w:val="105"/>
          <w:sz w:val="21"/>
        </w:rPr>
        <w:t xml:space="preserve"> </w:t>
      </w:r>
      <w:r>
        <w:rPr>
          <w:color w:val="050505"/>
          <w:w w:val="105"/>
          <w:sz w:val="21"/>
        </w:rPr>
        <w:t>out</w:t>
      </w:r>
      <w:r>
        <w:rPr>
          <w:color w:val="050505"/>
          <w:spacing w:val="-8"/>
          <w:w w:val="105"/>
          <w:sz w:val="21"/>
        </w:rPr>
        <w:t xml:space="preserve"> </w:t>
      </w:r>
      <w:r>
        <w:rPr>
          <w:color w:val="050505"/>
          <w:w w:val="105"/>
          <w:sz w:val="21"/>
        </w:rPr>
        <w:t>what</w:t>
      </w:r>
      <w:r>
        <w:rPr>
          <w:color w:val="050505"/>
          <w:spacing w:val="-3"/>
          <w:w w:val="105"/>
          <w:sz w:val="21"/>
        </w:rPr>
        <w:t xml:space="preserve"> </w:t>
      </w:r>
      <w:r>
        <w:rPr>
          <w:color w:val="050505"/>
          <w:w w:val="105"/>
          <w:sz w:val="21"/>
        </w:rPr>
        <w:t>happens</w:t>
      </w:r>
      <w:r>
        <w:rPr>
          <w:color w:val="050505"/>
          <w:spacing w:val="-9"/>
          <w:w w:val="105"/>
          <w:sz w:val="21"/>
        </w:rPr>
        <w:t xml:space="preserve"> </w:t>
      </w:r>
      <w:r>
        <w:rPr>
          <w:color w:val="050505"/>
          <w:w w:val="105"/>
          <w:sz w:val="21"/>
        </w:rPr>
        <w:t>to</w:t>
      </w:r>
      <w:r>
        <w:rPr>
          <w:color w:val="050505"/>
          <w:spacing w:val="5"/>
          <w:w w:val="105"/>
          <w:sz w:val="21"/>
        </w:rPr>
        <w:t xml:space="preserve"> </w:t>
      </w:r>
      <w:r>
        <w:rPr>
          <w:color w:val="050505"/>
          <w:w w:val="105"/>
          <w:sz w:val="21"/>
        </w:rPr>
        <w:t>claimants</w:t>
      </w:r>
      <w:r>
        <w:rPr>
          <w:color w:val="050505"/>
          <w:spacing w:val="-2"/>
          <w:w w:val="105"/>
          <w:sz w:val="21"/>
        </w:rPr>
        <w:t xml:space="preserve"> </w:t>
      </w:r>
      <w:r>
        <w:rPr>
          <w:color w:val="050505"/>
          <w:w w:val="105"/>
          <w:sz w:val="21"/>
        </w:rPr>
        <w:t>after</w:t>
      </w:r>
      <w:r>
        <w:rPr>
          <w:color w:val="050505"/>
          <w:spacing w:val="-6"/>
          <w:w w:val="105"/>
          <w:sz w:val="21"/>
        </w:rPr>
        <w:t xml:space="preserve"> </w:t>
      </w:r>
      <w:r>
        <w:rPr>
          <w:color w:val="050505"/>
          <w:w w:val="105"/>
          <w:sz w:val="21"/>
        </w:rPr>
        <w:t>a</w:t>
      </w:r>
      <w:r>
        <w:rPr>
          <w:color w:val="050505"/>
          <w:spacing w:val="-4"/>
          <w:w w:val="105"/>
          <w:sz w:val="21"/>
        </w:rPr>
        <w:t xml:space="preserve"> </w:t>
      </w:r>
      <w:r>
        <w:rPr>
          <w:color w:val="050505"/>
          <w:w w:val="105"/>
          <w:sz w:val="21"/>
        </w:rPr>
        <w:t>decision</w:t>
      </w:r>
      <w:r>
        <w:rPr>
          <w:color w:val="050505"/>
          <w:spacing w:val="-6"/>
          <w:w w:val="105"/>
          <w:sz w:val="21"/>
        </w:rPr>
        <w:t xml:space="preserve"> </w:t>
      </w:r>
      <w:r>
        <w:rPr>
          <w:color w:val="050505"/>
          <w:w w:val="105"/>
          <w:sz w:val="21"/>
        </w:rPr>
        <w:t>has</w:t>
      </w:r>
      <w:r>
        <w:rPr>
          <w:color w:val="050505"/>
          <w:spacing w:val="-11"/>
          <w:w w:val="105"/>
          <w:sz w:val="21"/>
        </w:rPr>
        <w:t xml:space="preserve"> </w:t>
      </w:r>
      <w:r>
        <w:rPr>
          <w:color w:val="050505"/>
          <w:w w:val="105"/>
          <w:sz w:val="21"/>
        </w:rPr>
        <w:t>been</w:t>
      </w:r>
      <w:r>
        <w:rPr>
          <w:color w:val="050505"/>
          <w:spacing w:val="-7"/>
          <w:w w:val="105"/>
          <w:sz w:val="21"/>
        </w:rPr>
        <w:t xml:space="preserve"> </w:t>
      </w:r>
      <w:r>
        <w:rPr>
          <w:color w:val="050505"/>
          <w:spacing w:val="-2"/>
          <w:w w:val="105"/>
          <w:sz w:val="21"/>
        </w:rPr>
        <w:t>made;</w:t>
      </w:r>
    </w:p>
    <w:p w14:paraId="084AAC6F" w14:textId="77777777" w:rsidR="00284967" w:rsidRDefault="00807DB8">
      <w:pPr>
        <w:pStyle w:val="ListParagraph"/>
        <w:numPr>
          <w:ilvl w:val="0"/>
          <w:numId w:val="17"/>
        </w:numPr>
        <w:tabs>
          <w:tab w:val="left" w:pos="917"/>
          <w:tab w:val="left" w:pos="918"/>
        </w:tabs>
        <w:spacing w:before="52"/>
        <w:ind w:left="917" w:hanging="328"/>
        <w:rPr>
          <w:sz w:val="21"/>
        </w:rPr>
      </w:pPr>
      <w:r>
        <w:rPr>
          <w:color w:val="050505"/>
          <w:spacing w:val="-2"/>
          <w:w w:val="105"/>
          <w:sz w:val="21"/>
        </w:rPr>
        <w:t>Examine</w:t>
      </w:r>
      <w:r>
        <w:rPr>
          <w:color w:val="050505"/>
          <w:spacing w:val="-1"/>
          <w:w w:val="105"/>
          <w:sz w:val="21"/>
        </w:rPr>
        <w:t xml:space="preserve"> </w:t>
      </w:r>
      <w:r>
        <w:rPr>
          <w:color w:val="050505"/>
          <w:spacing w:val="-2"/>
          <w:w w:val="105"/>
          <w:sz w:val="21"/>
        </w:rPr>
        <w:t>consistency</w:t>
      </w:r>
      <w:r>
        <w:rPr>
          <w:color w:val="050505"/>
          <w:spacing w:val="6"/>
          <w:w w:val="105"/>
          <w:sz w:val="21"/>
        </w:rPr>
        <w:t xml:space="preserve"> </w:t>
      </w:r>
      <w:r>
        <w:rPr>
          <w:color w:val="050505"/>
          <w:spacing w:val="-2"/>
          <w:w w:val="105"/>
          <w:sz w:val="21"/>
        </w:rPr>
        <w:t>between</w:t>
      </w:r>
      <w:r>
        <w:rPr>
          <w:color w:val="050505"/>
          <w:spacing w:val="-3"/>
          <w:w w:val="105"/>
          <w:sz w:val="21"/>
        </w:rPr>
        <w:t xml:space="preserve"> </w:t>
      </w:r>
      <w:r>
        <w:rPr>
          <w:color w:val="050505"/>
          <w:spacing w:val="-2"/>
          <w:w w:val="105"/>
          <w:sz w:val="21"/>
        </w:rPr>
        <w:t>Atos</w:t>
      </w:r>
      <w:r>
        <w:rPr>
          <w:color w:val="050505"/>
          <w:spacing w:val="-5"/>
          <w:w w:val="105"/>
          <w:sz w:val="21"/>
        </w:rPr>
        <w:t xml:space="preserve"> </w:t>
      </w:r>
      <w:r>
        <w:rPr>
          <w:color w:val="050505"/>
          <w:spacing w:val="-2"/>
          <w:w w:val="105"/>
          <w:sz w:val="21"/>
        </w:rPr>
        <w:t>assessors</w:t>
      </w:r>
      <w:r>
        <w:rPr>
          <w:color w:val="050505"/>
          <w:spacing w:val="-1"/>
          <w:w w:val="105"/>
          <w:sz w:val="21"/>
        </w:rPr>
        <w:t xml:space="preserve"> </w:t>
      </w:r>
      <w:r>
        <w:rPr>
          <w:color w:val="050505"/>
          <w:spacing w:val="-2"/>
          <w:w w:val="105"/>
          <w:sz w:val="21"/>
        </w:rPr>
        <w:t>of</w:t>
      </w:r>
      <w:r>
        <w:rPr>
          <w:color w:val="050505"/>
          <w:spacing w:val="-7"/>
          <w:w w:val="105"/>
          <w:sz w:val="21"/>
        </w:rPr>
        <w:t xml:space="preserve"> </w:t>
      </w:r>
      <w:r>
        <w:rPr>
          <w:color w:val="050505"/>
          <w:spacing w:val="-2"/>
          <w:w w:val="105"/>
          <w:sz w:val="21"/>
        </w:rPr>
        <w:t>different</w:t>
      </w:r>
      <w:r>
        <w:rPr>
          <w:color w:val="050505"/>
          <w:spacing w:val="1"/>
          <w:w w:val="105"/>
          <w:sz w:val="21"/>
        </w:rPr>
        <w:t xml:space="preserve"> </w:t>
      </w:r>
      <w:r>
        <w:rPr>
          <w:color w:val="050505"/>
          <w:spacing w:val="-2"/>
          <w:w w:val="105"/>
          <w:sz w:val="21"/>
        </w:rPr>
        <w:t>professions;</w:t>
      </w:r>
      <w:r>
        <w:rPr>
          <w:color w:val="050505"/>
          <w:spacing w:val="4"/>
          <w:w w:val="105"/>
          <w:sz w:val="21"/>
        </w:rPr>
        <w:t xml:space="preserve"> </w:t>
      </w:r>
      <w:r>
        <w:rPr>
          <w:color w:val="050505"/>
          <w:spacing w:val="-5"/>
          <w:w w:val="105"/>
          <w:sz w:val="21"/>
        </w:rPr>
        <w:t>and</w:t>
      </w:r>
    </w:p>
    <w:p w14:paraId="33C5CAD5" w14:textId="77777777" w:rsidR="00284967" w:rsidRDefault="00807DB8">
      <w:pPr>
        <w:pStyle w:val="ListParagraph"/>
        <w:numPr>
          <w:ilvl w:val="0"/>
          <w:numId w:val="17"/>
        </w:numPr>
        <w:tabs>
          <w:tab w:val="left" w:pos="918"/>
          <w:tab w:val="left" w:pos="919"/>
        </w:tabs>
        <w:spacing w:before="52"/>
        <w:ind w:left="918" w:hanging="329"/>
        <w:rPr>
          <w:sz w:val="21"/>
        </w:rPr>
      </w:pPr>
      <w:r>
        <w:rPr>
          <w:color w:val="050505"/>
          <w:w w:val="110"/>
          <w:sz w:val="21"/>
        </w:rPr>
        <w:t>Monitor</w:t>
      </w:r>
      <w:r>
        <w:rPr>
          <w:color w:val="050505"/>
          <w:spacing w:val="8"/>
          <w:w w:val="110"/>
          <w:sz w:val="21"/>
        </w:rPr>
        <w:t xml:space="preserve"> </w:t>
      </w:r>
      <w:r>
        <w:rPr>
          <w:color w:val="050505"/>
          <w:w w:val="110"/>
          <w:sz w:val="21"/>
        </w:rPr>
        <w:t>the</w:t>
      </w:r>
      <w:r>
        <w:rPr>
          <w:color w:val="050505"/>
          <w:spacing w:val="-9"/>
          <w:w w:val="110"/>
          <w:sz w:val="21"/>
        </w:rPr>
        <w:t xml:space="preserve"> </w:t>
      </w:r>
      <w:r>
        <w:rPr>
          <w:color w:val="050505"/>
          <w:w w:val="110"/>
          <w:sz w:val="21"/>
        </w:rPr>
        <w:t>implementation</w:t>
      </w:r>
      <w:r>
        <w:rPr>
          <w:color w:val="050505"/>
          <w:spacing w:val="-16"/>
          <w:w w:val="110"/>
          <w:sz w:val="21"/>
        </w:rPr>
        <w:t xml:space="preserve"> </w:t>
      </w:r>
      <w:r>
        <w:rPr>
          <w:color w:val="050505"/>
          <w:w w:val="110"/>
          <w:sz w:val="21"/>
        </w:rPr>
        <w:t>of</w:t>
      </w:r>
      <w:r>
        <w:rPr>
          <w:color w:val="050505"/>
          <w:spacing w:val="5"/>
          <w:w w:val="110"/>
          <w:sz w:val="21"/>
        </w:rPr>
        <w:t xml:space="preserve"> </w:t>
      </w:r>
      <w:r>
        <w:rPr>
          <w:color w:val="050505"/>
          <w:spacing w:val="-2"/>
          <w:w w:val="110"/>
          <w:sz w:val="21"/>
        </w:rPr>
        <w:t>recommendations.</w:t>
      </w:r>
    </w:p>
    <w:p w14:paraId="4603232C" w14:textId="77777777" w:rsidR="00284967" w:rsidRDefault="00284967">
      <w:pPr>
        <w:pStyle w:val="BodyText"/>
        <w:spacing w:before="11"/>
        <w:rPr>
          <w:sz w:val="29"/>
        </w:rPr>
      </w:pPr>
    </w:p>
    <w:p w14:paraId="01692801" w14:textId="77777777" w:rsidR="00284967" w:rsidRDefault="00807DB8">
      <w:pPr>
        <w:pStyle w:val="BodyText"/>
        <w:spacing w:line="290" w:lineRule="auto"/>
        <w:ind w:left="227" w:right="225" w:hanging="4"/>
      </w:pPr>
      <w:r>
        <w:rPr>
          <w:color w:val="050505"/>
          <w:w w:val="105"/>
        </w:rPr>
        <w:t>Four recommendations</w:t>
      </w:r>
      <w:r>
        <w:rPr>
          <w:color w:val="050505"/>
          <w:spacing w:val="-8"/>
          <w:w w:val="105"/>
        </w:rPr>
        <w:t xml:space="preserve"> </w:t>
      </w:r>
      <w:r>
        <w:rPr>
          <w:color w:val="050505"/>
          <w:w w:val="105"/>
        </w:rPr>
        <w:t>initially met the above criteria, but further developments mean they must now be considered as 'fully implemented but with limited success':</w:t>
      </w:r>
    </w:p>
    <w:p w14:paraId="3A3059BF" w14:textId="77777777" w:rsidR="00284967" w:rsidRDefault="00284967">
      <w:pPr>
        <w:pStyle w:val="BodyText"/>
        <w:spacing w:before="7"/>
        <w:rPr>
          <w:sz w:val="25"/>
        </w:rPr>
      </w:pPr>
    </w:p>
    <w:p w14:paraId="6BEFD4BE" w14:textId="77777777" w:rsidR="00284967" w:rsidRDefault="00807DB8">
      <w:pPr>
        <w:pStyle w:val="ListParagraph"/>
        <w:numPr>
          <w:ilvl w:val="0"/>
          <w:numId w:val="17"/>
        </w:numPr>
        <w:tabs>
          <w:tab w:val="left" w:pos="946"/>
          <w:tab w:val="left" w:pos="947"/>
        </w:tabs>
        <w:ind w:left="946" w:hanging="366"/>
        <w:rPr>
          <w:sz w:val="21"/>
        </w:rPr>
      </w:pPr>
      <w:r>
        <w:rPr>
          <w:color w:val="050505"/>
          <w:w w:val="105"/>
          <w:sz w:val="21"/>
        </w:rPr>
        <w:t>Make</w:t>
      </w:r>
      <w:r>
        <w:rPr>
          <w:color w:val="050505"/>
          <w:spacing w:val="16"/>
          <w:w w:val="105"/>
          <w:sz w:val="21"/>
        </w:rPr>
        <w:t xml:space="preserve"> </w:t>
      </w:r>
      <w:r>
        <w:rPr>
          <w:color w:val="050505"/>
          <w:w w:val="105"/>
          <w:sz w:val="21"/>
        </w:rPr>
        <w:t>better</w:t>
      </w:r>
      <w:r>
        <w:rPr>
          <w:color w:val="050505"/>
          <w:spacing w:val="10"/>
          <w:w w:val="105"/>
          <w:sz w:val="21"/>
        </w:rPr>
        <w:t xml:space="preserve"> </w:t>
      </w:r>
      <w:r>
        <w:rPr>
          <w:color w:val="050505"/>
          <w:w w:val="105"/>
          <w:sz w:val="21"/>
        </w:rPr>
        <w:t>use</w:t>
      </w:r>
      <w:r>
        <w:rPr>
          <w:color w:val="050505"/>
          <w:spacing w:val="4"/>
          <w:w w:val="105"/>
          <w:sz w:val="21"/>
        </w:rPr>
        <w:t xml:space="preserve"> </w:t>
      </w:r>
      <w:r>
        <w:rPr>
          <w:color w:val="050505"/>
          <w:w w:val="105"/>
          <w:sz w:val="21"/>
        </w:rPr>
        <w:t>of</w:t>
      </w:r>
      <w:r>
        <w:rPr>
          <w:color w:val="050505"/>
          <w:spacing w:val="3"/>
          <w:w w:val="105"/>
          <w:sz w:val="21"/>
        </w:rPr>
        <w:t xml:space="preserve"> </w:t>
      </w:r>
      <w:r>
        <w:rPr>
          <w:color w:val="050505"/>
          <w:w w:val="105"/>
          <w:sz w:val="21"/>
        </w:rPr>
        <w:t>the</w:t>
      </w:r>
      <w:r>
        <w:rPr>
          <w:color w:val="050505"/>
          <w:spacing w:val="11"/>
          <w:w w:val="105"/>
          <w:sz w:val="21"/>
        </w:rPr>
        <w:t xml:space="preserve"> </w:t>
      </w:r>
      <w:r>
        <w:rPr>
          <w:color w:val="050505"/>
          <w:w w:val="105"/>
          <w:sz w:val="21"/>
        </w:rPr>
        <w:t>reconsideration</w:t>
      </w:r>
      <w:r>
        <w:rPr>
          <w:color w:val="050505"/>
          <w:spacing w:val="4"/>
          <w:w w:val="105"/>
          <w:sz w:val="21"/>
        </w:rPr>
        <w:t xml:space="preserve"> </w:t>
      </w:r>
      <w:r>
        <w:rPr>
          <w:color w:val="050505"/>
          <w:spacing w:val="-2"/>
          <w:w w:val="105"/>
          <w:sz w:val="21"/>
        </w:rPr>
        <w:t>process;</w:t>
      </w:r>
    </w:p>
    <w:p w14:paraId="6AC178F4" w14:textId="77777777" w:rsidR="00284967" w:rsidRDefault="00807DB8">
      <w:pPr>
        <w:pStyle w:val="ListParagraph"/>
        <w:numPr>
          <w:ilvl w:val="0"/>
          <w:numId w:val="17"/>
        </w:numPr>
        <w:tabs>
          <w:tab w:val="left" w:pos="948"/>
          <w:tab w:val="left" w:pos="949"/>
        </w:tabs>
        <w:spacing w:before="52"/>
        <w:ind w:left="948" w:hanging="368"/>
        <w:rPr>
          <w:sz w:val="21"/>
        </w:rPr>
      </w:pPr>
      <w:r>
        <w:rPr>
          <w:color w:val="050505"/>
          <w:w w:val="105"/>
          <w:sz w:val="21"/>
        </w:rPr>
        <w:t>Ask</w:t>
      </w:r>
      <w:r>
        <w:rPr>
          <w:color w:val="050505"/>
          <w:spacing w:val="3"/>
          <w:w w:val="105"/>
          <w:sz w:val="21"/>
        </w:rPr>
        <w:t xml:space="preserve"> </w:t>
      </w:r>
      <w:r>
        <w:rPr>
          <w:color w:val="050505"/>
          <w:w w:val="105"/>
          <w:sz w:val="21"/>
        </w:rPr>
        <w:t>for</w:t>
      </w:r>
      <w:r>
        <w:rPr>
          <w:color w:val="050505"/>
          <w:spacing w:val="38"/>
          <w:w w:val="105"/>
          <w:sz w:val="21"/>
        </w:rPr>
        <w:t xml:space="preserve"> </w:t>
      </w:r>
      <w:r>
        <w:rPr>
          <w:color w:val="050505"/>
          <w:w w:val="105"/>
          <w:sz w:val="21"/>
        </w:rPr>
        <w:t>recommendations</w:t>
      </w:r>
      <w:r>
        <w:rPr>
          <w:color w:val="050505"/>
          <w:spacing w:val="-9"/>
          <w:w w:val="105"/>
          <w:sz w:val="21"/>
        </w:rPr>
        <w:t xml:space="preserve"> </w:t>
      </w:r>
      <w:r>
        <w:rPr>
          <w:color w:val="050505"/>
          <w:w w:val="105"/>
          <w:sz w:val="21"/>
        </w:rPr>
        <w:t>on</w:t>
      </w:r>
      <w:r>
        <w:rPr>
          <w:color w:val="050505"/>
          <w:spacing w:val="-5"/>
          <w:w w:val="105"/>
          <w:sz w:val="21"/>
        </w:rPr>
        <w:t xml:space="preserve"> </w:t>
      </w:r>
      <w:r>
        <w:rPr>
          <w:color w:val="050505"/>
          <w:w w:val="105"/>
          <w:sz w:val="21"/>
        </w:rPr>
        <w:t>the</w:t>
      </w:r>
      <w:r>
        <w:rPr>
          <w:color w:val="050505"/>
          <w:spacing w:val="15"/>
          <w:w w:val="105"/>
          <w:sz w:val="21"/>
        </w:rPr>
        <w:t xml:space="preserve"> </w:t>
      </w:r>
      <w:r>
        <w:rPr>
          <w:color w:val="050505"/>
          <w:w w:val="105"/>
          <w:sz w:val="21"/>
        </w:rPr>
        <w:t>mental,</w:t>
      </w:r>
      <w:r>
        <w:rPr>
          <w:color w:val="050505"/>
          <w:spacing w:val="1"/>
          <w:w w:val="105"/>
          <w:sz w:val="21"/>
        </w:rPr>
        <w:t xml:space="preserve"> </w:t>
      </w:r>
      <w:r>
        <w:rPr>
          <w:color w:val="050505"/>
          <w:w w:val="105"/>
          <w:sz w:val="21"/>
        </w:rPr>
        <w:t>intellectual</w:t>
      </w:r>
      <w:r>
        <w:rPr>
          <w:color w:val="050505"/>
          <w:spacing w:val="8"/>
          <w:w w:val="105"/>
          <w:sz w:val="21"/>
        </w:rPr>
        <w:t xml:space="preserve"> </w:t>
      </w:r>
      <w:r>
        <w:rPr>
          <w:color w:val="050505"/>
          <w:w w:val="105"/>
          <w:sz w:val="21"/>
        </w:rPr>
        <w:t>and</w:t>
      </w:r>
      <w:r>
        <w:rPr>
          <w:color w:val="050505"/>
          <w:spacing w:val="1"/>
          <w:w w:val="105"/>
          <w:sz w:val="21"/>
        </w:rPr>
        <w:t xml:space="preserve"> </w:t>
      </w:r>
      <w:r>
        <w:rPr>
          <w:color w:val="050505"/>
          <w:w w:val="105"/>
          <w:sz w:val="21"/>
        </w:rPr>
        <w:t>cognitive</w:t>
      </w:r>
      <w:r>
        <w:rPr>
          <w:color w:val="050505"/>
          <w:spacing w:val="7"/>
          <w:w w:val="105"/>
          <w:sz w:val="21"/>
        </w:rPr>
        <w:t xml:space="preserve"> </w:t>
      </w:r>
      <w:r>
        <w:rPr>
          <w:color w:val="050505"/>
          <w:spacing w:val="-2"/>
          <w:w w:val="105"/>
          <w:sz w:val="21"/>
        </w:rPr>
        <w:t>descriptors;</w:t>
      </w:r>
    </w:p>
    <w:p w14:paraId="1B4A1344" w14:textId="77777777" w:rsidR="00284967" w:rsidRDefault="00807DB8">
      <w:pPr>
        <w:pStyle w:val="ListParagraph"/>
        <w:numPr>
          <w:ilvl w:val="0"/>
          <w:numId w:val="17"/>
        </w:numPr>
        <w:tabs>
          <w:tab w:val="left" w:pos="946"/>
          <w:tab w:val="left" w:pos="947"/>
        </w:tabs>
        <w:spacing w:before="52" w:line="290" w:lineRule="auto"/>
        <w:ind w:left="941" w:right="814" w:hanging="361"/>
        <w:rPr>
          <w:sz w:val="21"/>
        </w:rPr>
      </w:pPr>
      <w:r>
        <w:rPr>
          <w:color w:val="050505"/>
          <w:w w:val="105"/>
          <w:sz w:val="21"/>
        </w:rPr>
        <w:t>Examine the descriptors,</w:t>
      </w:r>
      <w:r>
        <w:rPr>
          <w:color w:val="050505"/>
          <w:spacing w:val="-1"/>
          <w:w w:val="105"/>
          <w:sz w:val="21"/>
        </w:rPr>
        <w:t xml:space="preserve"> </w:t>
      </w:r>
      <w:r>
        <w:rPr>
          <w:color w:val="050505"/>
          <w:w w:val="105"/>
          <w:sz w:val="21"/>
        </w:rPr>
        <w:t>particularly for fluctuating conditions and</w:t>
      </w:r>
      <w:r>
        <w:rPr>
          <w:color w:val="050505"/>
          <w:spacing w:val="-11"/>
          <w:w w:val="105"/>
          <w:sz w:val="21"/>
        </w:rPr>
        <w:t xml:space="preserve"> </w:t>
      </w:r>
      <w:r>
        <w:rPr>
          <w:color w:val="050505"/>
          <w:w w:val="105"/>
          <w:sz w:val="21"/>
        </w:rPr>
        <w:t>possibly for generalised pain; and</w:t>
      </w:r>
    </w:p>
    <w:p w14:paraId="03D1DD64" w14:textId="77777777" w:rsidR="00284967" w:rsidRDefault="00807DB8">
      <w:pPr>
        <w:pStyle w:val="ListParagraph"/>
        <w:numPr>
          <w:ilvl w:val="0"/>
          <w:numId w:val="17"/>
        </w:numPr>
        <w:tabs>
          <w:tab w:val="left" w:pos="943"/>
          <w:tab w:val="left" w:pos="944"/>
        </w:tabs>
        <w:spacing w:before="2"/>
        <w:ind w:left="943" w:hanging="363"/>
        <w:rPr>
          <w:sz w:val="21"/>
        </w:rPr>
      </w:pPr>
      <w:r>
        <w:rPr>
          <w:color w:val="050505"/>
          <w:w w:val="105"/>
          <w:sz w:val="21"/>
        </w:rPr>
        <w:t>Increase</w:t>
      </w:r>
      <w:r>
        <w:rPr>
          <w:color w:val="050505"/>
          <w:spacing w:val="-7"/>
          <w:w w:val="105"/>
          <w:sz w:val="21"/>
        </w:rPr>
        <w:t xml:space="preserve"> </w:t>
      </w:r>
      <w:r>
        <w:rPr>
          <w:color w:val="050505"/>
          <w:w w:val="105"/>
          <w:sz w:val="21"/>
        </w:rPr>
        <w:t>the</w:t>
      </w:r>
      <w:r>
        <w:rPr>
          <w:color w:val="050505"/>
          <w:spacing w:val="-6"/>
          <w:w w:val="105"/>
          <w:sz w:val="21"/>
        </w:rPr>
        <w:t xml:space="preserve"> </w:t>
      </w:r>
      <w:r>
        <w:rPr>
          <w:color w:val="050505"/>
          <w:w w:val="105"/>
          <w:sz w:val="21"/>
        </w:rPr>
        <w:t>role</w:t>
      </w:r>
      <w:r>
        <w:rPr>
          <w:color w:val="050505"/>
          <w:spacing w:val="-3"/>
          <w:w w:val="105"/>
          <w:sz w:val="21"/>
        </w:rPr>
        <w:t xml:space="preserve"> </w:t>
      </w:r>
      <w:r>
        <w:rPr>
          <w:color w:val="050505"/>
          <w:w w:val="105"/>
          <w:sz w:val="21"/>
        </w:rPr>
        <w:t>of</w:t>
      </w:r>
      <w:r>
        <w:rPr>
          <w:color w:val="050505"/>
          <w:spacing w:val="-9"/>
          <w:w w:val="105"/>
          <w:sz w:val="21"/>
        </w:rPr>
        <w:t xml:space="preserve"> </w:t>
      </w:r>
      <w:r>
        <w:rPr>
          <w:color w:val="050505"/>
          <w:w w:val="105"/>
          <w:sz w:val="21"/>
        </w:rPr>
        <w:t>the</w:t>
      </w:r>
      <w:r>
        <w:rPr>
          <w:color w:val="050505"/>
          <w:spacing w:val="-9"/>
          <w:w w:val="105"/>
          <w:sz w:val="21"/>
        </w:rPr>
        <w:t xml:space="preserve"> </w:t>
      </w:r>
      <w:r>
        <w:rPr>
          <w:color w:val="050505"/>
          <w:w w:val="105"/>
          <w:sz w:val="21"/>
        </w:rPr>
        <w:t>Decision</w:t>
      </w:r>
      <w:r>
        <w:rPr>
          <w:color w:val="050505"/>
          <w:spacing w:val="-3"/>
          <w:w w:val="105"/>
          <w:sz w:val="21"/>
        </w:rPr>
        <w:t xml:space="preserve"> </w:t>
      </w:r>
      <w:r>
        <w:rPr>
          <w:color w:val="050505"/>
          <w:spacing w:val="-2"/>
          <w:w w:val="105"/>
          <w:sz w:val="21"/>
        </w:rPr>
        <w:t>Maker.</w:t>
      </w:r>
    </w:p>
    <w:p w14:paraId="2526F5F5" w14:textId="77777777" w:rsidR="00284967" w:rsidRDefault="00284967">
      <w:pPr>
        <w:rPr>
          <w:sz w:val="21"/>
        </w:rPr>
        <w:sectPr w:rsidR="00284967">
          <w:pgSz w:w="11900" w:h="16840"/>
          <w:pgMar w:top="1380" w:right="1260" w:bottom="1220" w:left="1220" w:header="0" w:footer="1001" w:gutter="0"/>
          <w:cols w:space="720"/>
        </w:sectPr>
      </w:pPr>
    </w:p>
    <w:p w14:paraId="62B68D6C" w14:textId="77777777" w:rsidR="00284967" w:rsidRDefault="00807DB8">
      <w:pPr>
        <w:pStyle w:val="BodyText"/>
        <w:spacing w:before="81"/>
        <w:ind w:left="224"/>
      </w:pPr>
      <w:r>
        <w:rPr>
          <w:color w:val="050505"/>
          <w:w w:val="105"/>
        </w:rPr>
        <w:t>Five</w:t>
      </w:r>
      <w:r>
        <w:rPr>
          <w:color w:val="050505"/>
          <w:spacing w:val="5"/>
          <w:w w:val="105"/>
        </w:rPr>
        <w:t xml:space="preserve"> </w:t>
      </w:r>
      <w:r>
        <w:rPr>
          <w:color w:val="050505"/>
          <w:w w:val="105"/>
        </w:rPr>
        <w:t>further</w:t>
      </w:r>
      <w:r>
        <w:rPr>
          <w:color w:val="050505"/>
          <w:spacing w:val="23"/>
          <w:w w:val="105"/>
        </w:rPr>
        <w:t xml:space="preserve"> </w:t>
      </w:r>
      <w:r>
        <w:rPr>
          <w:color w:val="050505"/>
          <w:w w:val="105"/>
        </w:rPr>
        <w:t>recommendations</w:t>
      </w:r>
      <w:r>
        <w:rPr>
          <w:color w:val="050505"/>
          <w:spacing w:val="2"/>
          <w:w w:val="105"/>
        </w:rPr>
        <w:t xml:space="preserve"> </w:t>
      </w:r>
      <w:r>
        <w:rPr>
          <w:color w:val="050505"/>
          <w:w w:val="105"/>
        </w:rPr>
        <w:t>were</w:t>
      </w:r>
      <w:r>
        <w:rPr>
          <w:color w:val="050505"/>
          <w:spacing w:val="10"/>
          <w:w w:val="105"/>
        </w:rPr>
        <w:t xml:space="preserve"> </w:t>
      </w:r>
      <w:r>
        <w:rPr>
          <w:color w:val="050505"/>
          <w:w w:val="105"/>
        </w:rPr>
        <w:t>also</w:t>
      </w:r>
      <w:r>
        <w:rPr>
          <w:color w:val="050505"/>
          <w:spacing w:val="12"/>
          <w:w w:val="105"/>
        </w:rPr>
        <w:t xml:space="preserve"> </w:t>
      </w:r>
      <w:r>
        <w:rPr>
          <w:color w:val="050505"/>
          <w:w w:val="105"/>
        </w:rPr>
        <w:t>fully</w:t>
      </w:r>
      <w:r>
        <w:rPr>
          <w:color w:val="050505"/>
          <w:spacing w:val="10"/>
          <w:w w:val="105"/>
        </w:rPr>
        <w:t xml:space="preserve"> </w:t>
      </w:r>
      <w:r>
        <w:rPr>
          <w:color w:val="050505"/>
          <w:w w:val="105"/>
        </w:rPr>
        <w:t>implemented</w:t>
      </w:r>
      <w:r>
        <w:rPr>
          <w:color w:val="050505"/>
          <w:spacing w:val="27"/>
          <w:w w:val="105"/>
        </w:rPr>
        <w:t xml:space="preserve"> </w:t>
      </w:r>
      <w:r>
        <w:rPr>
          <w:color w:val="050505"/>
          <w:w w:val="105"/>
        </w:rPr>
        <w:t>but</w:t>
      </w:r>
      <w:r>
        <w:rPr>
          <w:color w:val="050505"/>
          <w:spacing w:val="25"/>
          <w:w w:val="105"/>
        </w:rPr>
        <w:t xml:space="preserve"> </w:t>
      </w:r>
      <w:r>
        <w:rPr>
          <w:color w:val="050505"/>
          <w:w w:val="105"/>
        </w:rPr>
        <w:t>with</w:t>
      </w:r>
      <w:r>
        <w:rPr>
          <w:color w:val="050505"/>
          <w:spacing w:val="13"/>
          <w:w w:val="105"/>
        </w:rPr>
        <w:t xml:space="preserve"> </w:t>
      </w:r>
      <w:r>
        <w:rPr>
          <w:color w:val="050505"/>
          <w:w w:val="105"/>
        </w:rPr>
        <w:t>limited</w:t>
      </w:r>
      <w:r>
        <w:rPr>
          <w:color w:val="050505"/>
          <w:spacing w:val="10"/>
          <w:w w:val="105"/>
        </w:rPr>
        <w:t xml:space="preserve"> </w:t>
      </w:r>
      <w:r>
        <w:rPr>
          <w:color w:val="050505"/>
          <w:spacing w:val="-2"/>
          <w:w w:val="105"/>
        </w:rPr>
        <w:t>success:</w:t>
      </w:r>
    </w:p>
    <w:p w14:paraId="105C44C6" w14:textId="77777777" w:rsidR="00284967" w:rsidRDefault="00284967">
      <w:pPr>
        <w:pStyle w:val="BodyText"/>
        <w:rPr>
          <w:sz w:val="30"/>
        </w:rPr>
      </w:pPr>
    </w:p>
    <w:p w14:paraId="3EC71FEB" w14:textId="77777777" w:rsidR="00284967" w:rsidRDefault="00807DB8">
      <w:pPr>
        <w:pStyle w:val="ListParagraph"/>
        <w:numPr>
          <w:ilvl w:val="0"/>
          <w:numId w:val="17"/>
        </w:numPr>
        <w:tabs>
          <w:tab w:val="left" w:pos="917"/>
          <w:tab w:val="left" w:pos="918"/>
        </w:tabs>
        <w:spacing w:line="290" w:lineRule="auto"/>
        <w:ind w:left="915" w:right="823" w:hanging="325"/>
        <w:rPr>
          <w:sz w:val="21"/>
        </w:rPr>
      </w:pPr>
      <w:r>
        <w:rPr>
          <w:color w:val="050505"/>
          <w:w w:val="105"/>
          <w:sz w:val="21"/>
        </w:rPr>
        <w:t>Review</w:t>
      </w:r>
      <w:r>
        <w:rPr>
          <w:color w:val="050505"/>
          <w:spacing w:val="-16"/>
          <w:w w:val="105"/>
          <w:sz w:val="21"/>
        </w:rPr>
        <w:t xml:space="preserve"> </w:t>
      </w:r>
      <w:r>
        <w:rPr>
          <w:color w:val="050505"/>
          <w:w w:val="105"/>
          <w:sz w:val="21"/>
        </w:rPr>
        <w:t>the</w:t>
      </w:r>
      <w:r>
        <w:rPr>
          <w:color w:val="050505"/>
          <w:spacing w:val="-4"/>
          <w:w w:val="105"/>
          <w:sz w:val="21"/>
        </w:rPr>
        <w:t xml:space="preserve"> </w:t>
      </w:r>
      <w:r>
        <w:rPr>
          <w:color w:val="050505"/>
          <w:w w:val="105"/>
          <w:sz w:val="21"/>
        </w:rPr>
        <w:t>ESASO</w:t>
      </w:r>
      <w:r>
        <w:rPr>
          <w:color w:val="050505"/>
          <w:spacing w:val="-14"/>
          <w:w w:val="105"/>
          <w:sz w:val="21"/>
        </w:rPr>
        <w:t xml:space="preserve"> </w:t>
      </w:r>
      <w:r>
        <w:rPr>
          <w:color w:val="050505"/>
          <w:w w:val="105"/>
          <w:sz w:val="21"/>
        </w:rPr>
        <w:t>"to</w:t>
      </w:r>
      <w:r>
        <w:rPr>
          <w:color w:val="050505"/>
          <w:spacing w:val="56"/>
          <w:w w:val="105"/>
          <w:sz w:val="21"/>
        </w:rPr>
        <w:t xml:space="preserve"> </w:t>
      </w:r>
      <w:r>
        <w:rPr>
          <w:color w:val="050505"/>
          <w:w w:val="105"/>
          <w:sz w:val="21"/>
        </w:rPr>
        <w:t>ensure</w:t>
      </w:r>
      <w:r>
        <w:rPr>
          <w:color w:val="050505"/>
          <w:spacing w:val="-12"/>
          <w:w w:val="105"/>
          <w:sz w:val="21"/>
        </w:rPr>
        <w:t xml:space="preserve"> </w:t>
      </w:r>
      <w:r>
        <w:rPr>
          <w:color w:val="050505"/>
          <w:w w:val="105"/>
          <w:sz w:val="21"/>
        </w:rPr>
        <w:t>it</w:t>
      </w:r>
      <w:r>
        <w:rPr>
          <w:color w:val="050505"/>
          <w:spacing w:val="-4"/>
          <w:w w:val="105"/>
          <w:sz w:val="21"/>
        </w:rPr>
        <w:t xml:space="preserve"> </w:t>
      </w:r>
      <w:r>
        <w:rPr>
          <w:color w:val="050505"/>
          <w:w w:val="105"/>
          <w:sz w:val="21"/>
        </w:rPr>
        <w:t>is</w:t>
      </w:r>
      <w:r>
        <w:rPr>
          <w:color w:val="050505"/>
          <w:spacing w:val="-16"/>
          <w:w w:val="105"/>
          <w:sz w:val="21"/>
        </w:rPr>
        <w:t xml:space="preserve"> </w:t>
      </w:r>
      <w:r>
        <w:rPr>
          <w:color w:val="050505"/>
          <w:w w:val="105"/>
          <w:sz w:val="21"/>
        </w:rPr>
        <w:t>the</w:t>
      </w:r>
      <w:r>
        <w:rPr>
          <w:color w:val="050505"/>
          <w:spacing w:val="18"/>
          <w:w w:val="105"/>
          <w:sz w:val="21"/>
        </w:rPr>
        <w:t xml:space="preserve"> </w:t>
      </w:r>
      <w:r>
        <w:rPr>
          <w:color w:val="050505"/>
          <w:w w:val="105"/>
          <w:sz w:val="21"/>
        </w:rPr>
        <w:t>most</w:t>
      </w:r>
      <w:r>
        <w:rPr>
          <w:color w:val="050505"/>
          <w:spacing w:val="-13"/>
          <w:w w:val="105"/>
          <w:sz w:val="21"/>
        </w:rPr>
        <w:t xml:space="preserve"> </w:t>
      </w:r>
      <w:r>
        <w:rPr>
          <w:color w:val="050505"/>
          <w:w w:val="105"/>
          <w:sz w:val="21"/>
        </w:rPr>
        <w:t>effective</w:t>
      </w:r>
      <w:r>
        <w:rPr>
          <w:color w:val="050505"/>
          <w:spacing w:val="-14"/>
          <w:w w:val="105"/>
          <w:sz w:val="21"/>
        </w:rPr>
        <w:t xml:space="preserve"> </w:t>
      </w:r>
      <w:r>
        <w:rPr>
          <w:color w:val="050505"/>
          <w:w w:val="105"/>
          <w:sz w:val="21"/>
        </w:rPr>
        <w:t>tool</w:t>
      </w:r>
      <w:r>
        <w:rPr>
          <w:color w:val="050505"/>
          <w:spacing w:val="-16"/>
          <w:w w:val="105"/>
          <w:sz w:val="21"/>
        </w:rPr>
        <w:t xml:space="preserve"> </w:t>
      </w:r>
      <w:r>
        <w:rPr>
          <w:color w:val="050505"/>
          <w:w w:val="105"/>
          <w:sz w:val="21"/>
        </w:rPr>
        <w:t>for</w:t>
      </w:r>
      <w:r>
        <w:rPr>
          <w:color w:val="050505"/>
          <w:spacing w:val="-15"/>
          <w:w w:val="105"/>
          <w:sz w:val="21"/>
        </w:rPr>
        <w:t xml:space="preserve"> </w:t>
      </w:r>
      <w:r>
        <w:rPr>
          <w:color w:val="050505"/>
          <w:w w:val="105"/>
          <w:sz w:val="21"/>
        </w:rPr>
        <w:t>capturing</w:t>
      </w:r>
      <w:r>
        <w:rPr>
          <w:color w:val="050505"/>
          <w:spacing w:val="-12"/>
          <w:w w:val="105"/>
          <w:sz w:val="21"/>
        </w:rPr>
        <w:t xml:space="preserve"> </w:t>
      </w:r>
      <w:r>
        <w:rPr>
          <w:color w:val="050505"/>
          <w:w w:val="105"/>
          <w:sz w:val="21"/>
        </w:rPr>
        <w:t>relevant information about the claimant";</w:t>
      </w:r>
    </w:p>
    <w:p w14:paraId="782058DA" w14:textId="77777777" w:rsidR="00284967" w:rsidRDefault="00807DB8">
      <w:pPr>
        <w:pStyle w:val="ListParagraph"/>
        <w:numPr>
          <w:ilvl w:val="0"/>
          <w:numId w:val="17"/>
        </w:numPr>
        <w:tabs>
          <w:tab w:val="left" w:pos="919"/>
          <w:tab w:val="left" w:pos="920"/>
        </w:tabs>
        <w:spacing w:before="2" w:line="290" w:lineRule="auto"/>
        <w:ind w:left="919" w:right="600" w:hanging="329"/>
        <w:rPr>
          <w:sz w:val="21"/>
        </w:rPr>
      </w:pPr>
      <w:r>
        <w:rPr>
          <w:color w:val="050505"/>
          <w:w w:val="105"/>
          <w:sz w:val="21"/>
        </w:rPr>
        <w:t>Atos</w:t>
      </w:r>
      <w:r>
        <w:rPr>
          <w:color w:val="050505"/>
          <w:spacing w:val="-7"/>
          <w:w w:val="105"/>
          <w:sz w:val="21"/>
        </w:rPr>
        <w:t xml:space="preserve"> </w:t>
      </w:r>
      <w:r>
        <w:rPr>
          <w:color w:val="050505"/>
          <w:w w:val="105"/>
          <w:sz w:val="21"/>
        </w:rPr>
        <w:t>should publish a</w:t>
      </w:r>
      <w:r>
        <w:rPr>
          <w:color w:val="050505"/>
          <w:spacing w:val="-4"/>
          <w:w w:val="105"/>
          <w:sz w:val="21"/>
        </w:rPr>
        <w:t xml:space="preserve"> </w:t>
      </w:r>
      <w:r>
        <w:rPr>
          <w:color w:val="050505"/>
          <w:w w:val="105"/>
          <w:sz w:val="21"/>
        </w:rPr>
        <w:t>charter of</w:t>
      </w:r>
      <w:r>
        <w:rPr>
          <w:color w:val="050505"/>
          <w:spacing w:val="-6"/>
          <w:w w:val="105"/>
          <w:sz w:val="21"/>
        </w:rPr>
        <w:t xml:space="preserve"> </w:t>
      </w:r>
      <w:r>
        <w:rPr>
          <w:color w:val="050505"/>
          <w:w w:val="105"/>
          <w:sz w:val="21"/>
        </w:rPr>
        <w:t>claimant rights and</w:t>
      </w:r>
      <w:r>
        <w:rPr>
          <w:color w:val="050505"/>
          <w:spacing w:val="-8"/>
          <w:w w:val="105"/>
          <w:sz w:val="21"/>
        </w:rPr>
        <w:t xml:space="preserve"> </w:t>
      </w:r>
      <w:r>
        <w:rPr>
          <w:color w:val="050505"/>
          <w:w w:val="105"/>
          <w:sz w:val="21"/>
        </w:rPr>
        <w:t>responsibilities,</w:t>
      </w:r>
      <w:r>
        <w:rPr>
          <w:color w:val="050505"/>
          <w:spacing w:val="-12"/>
          <w:w w:val="105"/>
          <w:sz w:val="21"/>
        </w:rPr>
        <w:t xml:space="preserve"> </w:t>
      </w:r>
      <w:r>
        <w:rPr>
          <w:color w:val="050505"/>
          <w:w w:val="105"/>
          <w:sz w:val="21"/>
        </w:rPr>
        <w:t>and</w:t>
      </w:r>
      <w:r>
        <w:rPr>
          <w:color w:val="050505"/>
          <w:spacing w:val="-10"/>
          <w:w w:val="105"/>
          <w:sz w:val="21"/>
        </w:rPr>
        <w:t xml:space="preserve"> </w:t>
      </w:r>
      <w:r>
        <w:rPr>
          <w:color w:val="050505"/>
          <w:w w:val="105"/>
          <w:sz w:val="21"/>
        </w:rPr>
        <w:t>consider publishing online the guidance that they provide for healthcare professionals;</w:t>
      </w:r>
    </w:p>
    <w:p w14:paraId="0BFDA546" w14:textId="77777777" w:rsidR="00284967" w:rsidRDefault="00807DB8">
      <w:pPr>
        <w:pStyle w:val="ListParagraph"/>
        <w:numPr>
          <w:ilvl w:val="0"/>
          <w:numId w:val="17"/>
        </w:numPr>
        <w:tabs>
          <w:tab w:val="left" w:pos="909"/>
          <w:tab w:val="left" w:pos="910"/>
        </w:tabs>
        <w:spacing w:before="2" w:line="290" w:lineRule="auto"/>
        <w:ind w:left="919" w:right="1188" w:hanging="329"/>
        <w:rPr>
          <w:sz w:val="21"/>
        </w:rPr>
      </w:pPr>
      <w:r>
        <w:rPr>
          <w:color w:val="050505"/>
          <w:w w:val="105"/>
          <w:sz w:val="21"/>
        </w:rPr>
        <w:t>There</w:t>
      </w:r>
      <w:r>
        <w:rPr>
          <w:color w:val="050505"/>
          <w:spacing w:val="-5"/>
          <w:w w:val="105"/>
          <w:sz w:val="21"/>
        </w:rPr>
        <w:t xml:space="preserve"> </w:t>
      </w:r>
      <w:r>
        <w:rPr>
          <w:color w:val="050505"/>
          <w:w w:val="105"/>
          <w:sz w:val="21"/>
        </w:rPr>
        <w:t>should be</w:t>
      </w:r>
      <w:r>
        <w:rPr>
          <w:color w:val="050505"/>
          <w:spacing w:val="-11"/>
          <w:w w:val="105"/>
          <w:sz w:val="21"/>
        </w:rPr>
        <w:t xml:space="preserve"> </w:t>
      </w:r>
      <w:r>
        <w:rPr>
          <w:color w:val="050505"/>
          <w:w w:val="105"/>
          <w:sz w:val="21"/>
        </w:rPr>
        <w:t>better</w:t>
      </w:r>
      <w:r>
        <w:rPr>
          <w:color w:val="050505"/>
          <w:spacing w:val="-2"/>
          <w:w w:val="105"/>
          <w:sz w:val="21"/>
        </w:rPr>
        <w:t xml:space="preserve"> </w:t>
      </w:r>
      <w:r>
        <w:rPr>
          <w:color w:val="050505"/>
          <w:w w:val="105"/>
          <w:sz w:val="21"/>
        </w:rPr>
        <w:t>communication between Decision Makers and</w:t>
      </w:r>
      <w:r>
        <w:rPr>
          <w:color w:val="050505"/>
          <w:spacing w:val="-1"/>
          <w:w w:val="105"/>
          <w:sz w:val="21"/>
        </w:rPr>
        <w:t xml:space="preserve"> </w:t>
      </w:r>
      <w:r>
        <w:rPr>
          <w:color w:val="050505"/>
          <w:w w:val="105"/>
          <w:sz w:val="21"/>
        </w:rPr>
        <w:t>Atos healthcare professionals regarding borderline cases;</w:t>
      </w:r>
    </w:p>
    <w:p w14:paraId="1CBA2E7F" w14:textId="77777777" w:rsidR="00284967" w:rsidRDefault="00807DB8">
      <w:pPr>
        <w:pStyle w:val="ListParagraph"/>
        <w:numPr>
          <w:ilvl w:val="0"/>
          <w:numId w:val="17"/>
        </w:numPr>
        <w:tabs>
          <w:tab w:val="left" w:pos="917"/>
          <w:tab w:val="left" w:pos="918"/>
        </w:tabs>
        <w:spacing w:before="1" w:line="290" w:lineRule="auto"/>
        <w:ind w:right="270" w:hanging="326"/>
        <w:rPr>
          <w:sz w:val="21"/>
        </w:rPr>
      </w:pPr>
      <w:r>
        <w:rPr>
          <w:color w:val="050505"/>
          <w:w w:val="105"/>
          <w:sz w:val="21"/>
        </w:rPr>
        <w:t>Decision Makers should "receive training</w:t>
      </w:r>
      <w:r>
        <w:rPr>
          <w:color w:val="050505"/>
          <w:spacing w:val="-4"/>
          <w:w w:val="105"/>
          <w:sz w:val="21"/>
        </w:rPr>
        <w:t xml:space="preserve"> </w:t>
      </w:r>
      <w:r>
        <w:rPr>
          <w:color w:val="050505"/>
          <w:w w:val="105"/>
          <w:sz w:val="21"/>
        </w:rPr>
        <w:t>so</w:t>
      </w:r>
      <w:r>
        <w:rPr>
          <w:color w:val="050505"/>
          <w:spacing w:val="-6"/>
          <w:w w:val="105"/>
          <w:sz w:val="21"/>
        </w:rPr>
        <w:t xml:space="preserve"> </w:t>
      </w:r>
      <w:r>
        <w:rPr>
          <w:color w:val="050505"/>
          <w:w w:val="105"/>
          <w:sz w:val="21"/>
        </w:rPr>
        <w:t>t</w:t>
      </w:r>
      <w:r>
        <w:rPr>
          <w:color w:val="050505"/>
          <w:w w:val="105"/>
          <w:sz w:val="21"/>
        </w:rPr>
        <w:t>hat</w:t>
      </w:r>
      <w:r>
        <w:rPr>
          <w:color w:val="050505"/>
          <w:spacing w:val="-5"/>
          <w:w w:val="105"/>
          <w:sz w:val="21"/>
        </w:rPr>
        <w:t xml:space="preserve"> </w:t>
      </w:r>
      <w:r>
        <w:rPr>
          <w:color w:val="050505"/>
          <w:w w:val="105"/>
          <w:sz w:val="21"/>
        </w:rPr>
        <w:t>they can</w:t>
      </w:r>
      <w:r>
        <w:rPr>
          <w:color w:val="050505"/>
          <w:spacing w:val="-4"/>
          <w:w w:val="105"/>
          <w:sz w:val="21"/>
        </w:rPr>
        <w:t xml:space="preserve"> </w:t>
      </w:r>
      <w:r>
        <w:rPr>
          <w:color w:val="050505"/>
          <w:w w:val="105"/>
          <w:sz w:val="21"/>
        </w:rPr>
        <w:t>give appropriate weight to additional evidence"; and</w:t>
      </w:r>
    </w:p>
    <w:p w14:paraId="2D967D3A" w14:textId="77777777" w:rsidR="00284967" w:rsidRDefault="00807DB8">
      <w:pPr>
        <w:pStyle w:val="ListParagraph"/>
        <w:numPr>
          <w:ilvl w:val="0"/>
          <w:numId w:val="17"/>
        </w:numPr>
        <w:tabs>
          <w:tab w:val="left" w:pos="917"/>
          <w:tab w:val="left" w:pos="918"/>
        </w:tabs>
        <w:spacing w:before="2"/>
        <w:ind w:left="917" w:hanging="328"/>
        <w:rPr>
          <w:sz w:val="21"/>
        </w:rPr>
      </w:pPr>
      <w:r>
        <w:rPr>
          <w:color w:val="050505"/>
          <w:sz w:val="21"/>
        </w:rPr>
        <w:t>Examine</w:t>
      </w:r>
      <w:r>
        <w:rPr>
          <w:color w:val="050505"/>
          <w:spacing w:val="21"/>
          <w:sz w:val="21"/>
        </w:rPr>
        <w:t xml:space="preserve"> </w:t>
      </w:r>
      <w:r>
        <w:rPr>
          <w:color w:val="050505"/>
          <w:sz w:val="21"/>
        </w:rPr>
        <w:t>the</w:t>
      </w:r>
      <w:r>
        <w:rPr>
          <w:color w:val="050505"/>
          <w:spacing w:val="46"/>
          <w:sz w:val="21"/>
        </w:rPr>
        <w:t xml:space="preserve"> </w:t>
      </w:r>
      <w:r>
        <w:rPr>
          <w:color w:val="050505"/>
          <w:sz w:val="21"/>
        </w:rPr>
        <w:t>computer</w:t>
      </w:r>
      <w:r>
        <w:rPr>
          <w:color w:val="050505"/>
          <w:spacing w:val="27"/>
          <w:sz w:val="21"/>
        </w:rPr>
        <w:t xml:space="preserve"> </w:t>
      </w:r>
      <w:r>
        <w:rPr>
          <w:color w:val="050505"/>
          <w:sz w:val="21"/>
        </w:rPr>
        <w:t>system</w:t>
      </w:r>
      <w:r>
        <w:rPr>
          <w:color w:val="050505"/>
          <w:spacing w:val="19"/>
          <w:sz w:val="21"/>
        </w:rPr>
        <w:t xml:space="preserve"> </w:t>
      </w:r>
      <w:r>
        <w:rPr>
          <w:color w:val="050505"/>
          <w:sz w:val="21"/>
        </w:rPr>
        <w:t>used</w:t>
      </w:r>
      <w:r>
        <w:rPr>
          <w:color w:val="050505"/>
          <w:spacing w:val="15"/>
          <w:sz w:val="21"/>
        </w:rPr>
        <w:t xml:space="preserve"> </w:t>
      </w:r>
      <w:r>
        <w:rPr>
          <w:color w:val="050505"/>
          <w:sz w:val="21"/>
        </w:rPr>
        <w:t>by</w:t>
      </w:r>
      <w:r>
        <w:rPr>
          <w:color w:val="050505"/>
          <w:spacing w:val="9"/>
          <w:sz w:val="21"/>
        </w:rPr>
        <w:t xml:space="preserve"> </w:t>
      </w:r>
      <w:r>
        <w:rPr>
          <w:color w:val="050505"/>
          <w:spacing w:val="-2"/>
          <w:sz w:val="21"/>
        </w:rPr>
        <w:t>Atos.</w:t>
      </w:r>
    </w:p>
    <w:p w14:paraId="014EF1AA" w14:textId="77777777" w:rsidR="00284967" w:rsidRDefault="00284967">
      <w:pPr>
        <w:pStyle w:val="BodyText"/>
        <w:rPr>
          <w:sz w:val="30"/>
        </w:rPr>
      </w:pPr>
    </w:p>
    <w:p w14:paraId="4C99C732" w14:textId="77777777" w:rsidR="00284967" w:rsidRDefault="00807DB8">
      <w:pPr>
        <w:pStyle w:val="BodyText"/>
        <w:ind w:left="224"/>
      </w:pPr>
      <w:r>
        <w:rPr>
          <w:color w:val="050505"/>
          <w:w w:val="105"/>
        </w:rPr>
        <w:t>Eight</w:t>
      </w:r>
      <w:r>
        <w:rPr>
          <w:color w:val="050505"/>
          <w:spacing w:val="15"/>
          <w:w w:val="105"/>
        </w:rPr>
        <w:t xml:space="preserve"> </w:t>
      </w:r>
      <w:r>
        <w:rPr>
          <w:color w:val="050505"/>
          <w:w w:val="105"/>
        </w:rPr>
        <w:t>recommendations</w:t>
      </w:r>
      <w:r>
        <w:rPr>
          <w:color w:val="050505"/>
          <w:spacing w:val="-7"/>
          <w:w w:val="105"/>
        </w:rPr>
        <w:t xml:space="preserve"> </w:t>
      </w:r>
      <w:r>
        <w:rPr>
          <w:color w:val="050505"/>
          <w:w w:val="105"/>
        </w:rPr>
        <w:t>were</w:t>
      </w:r>
      <w:r>
        <w:rPr>
          <w:color w:val="050505"/>
          <w:spacing w:val="5"/>
          <w:w w:val="105"/>
        </w:rPr>
        <w:t xml:space="preserve"> </w:t>
      </w:r>
      <w:r>
        <w:rPr>
          <w:color w:val="050505"/>
          <w:w w:val="105"/>
        </w:rPr>
        <w:t>not</w:t>
      </w:r>
      <w:r>
        <w:rPr>
          <w:color w:val="050505"/>
          <w:spacing w:val="18"/>
          <w:w w:val="105"/>
        </w:rPr>
        <w:t xml:space="preserve"> </w:t>
      </w:r>
      <w:r>
        <w:rPr>
          <w:color w:val="050505"/>
          <w:w w:val="105"/>
        </w:rPr>
        <w:t>fully</w:t>
      </w:r>
      <w:r>
        <w:rPr>
          <w:color w:val="050505"/>
          <w:spacing w:val="6"/>
          <w:w w:val="105"/>
        </w:rPr>
        <w:t xml:space="preserve"> </w:t>
      </w:r>
      <w:r>
        <w:rPr>
          <w:color w:val="050505"/>
          <w:spacing w:val="-2"/>
          <w:w w:val="105"/>
        </w:rPr>
        <w:t>implemented:</w:t>
      </w:r>
    </w:p>
    <w:p w14:paraId="427BAB19" w14:textId="77777777" w:rsidR="00284967" w:rsidRDefault="00284967">
      <w:pPr>
        <w:pStyle w:val="BodyText"/>
        <w:spacing w:before="5"/>
        <w:rPr>
          <w:sz w:val="30"/>
        </w:rPr>
      </w:pPr>
    </w:p>
    <w:p w14:paraId="1D5FAC89" w14:textId="77777777" w:rsidR="00284967" w:rsidRDefault="00807DB8">
      <w:pPr>
        <w:pStyle w:val="ListParagraph"/>
        <w:numPr>
          <w:ilvl w:val="0"/>
          <w:numId w:val="17"/>
        </w:numPr>
        <w:tabs>
          <w:tab w:val="left" w:pos="908"/>
          <w:tab w:val="left" w:pos="909"/>
        </w:tabs>
        <w:spacing w:line="290" w:lineRule="auto"/>
        <w:ind w:left="920" w:right="490" w:hanging="330"/>
        <w:rPr>
          <w:sz w:val="21"/>
        </w:rPr>
      </w:pPr>
      <w:r>
        <w:rPr>
          <w:color w:val="050505"/>
          <w:w w:val="105"/>
          <w:sz w:val="21"/>
        </w:rPr>
        <w:t>Jobcentre</w:t>
      </w:r>
      <w:r>
        <w:rPr>
          <w:color w:val="050505"/>
          <w:spacing w:val="-1"/>
          <w:w w:val="105"/>
          <w:sz w:val="21"/>
        </w:rPr>
        <w:t xml:space="preserve"> </w:t>
      </w:r>
      <w:r>
        <w:rPr>
          <w:color w:val="050505"/>
          <w:w w:val="105"/>
          <w:sz w:val="21"/>
        </w:rPr>
        <w:t>Plus</w:t>
      </w:r>
      <w:r>
        <w:rPr>
          <w:color w:val="050505"/>
          <w:spacing w:val="-6"/>
          <w:w w:val="105"/>
          <w:sz w:val="21"/>
        </w:rPr>
        <w:t xml:space="preserve"> </w:t>
      </w:r>
      <w:r>
        <w:rPr>
          <w:color w:val="050505"/>
          <w:w w:val="105"/>
          <w:sz w:val="21"/>
        </w:rPr>
        <w:t>should</w:t>
      </w:r>
      <w:r>
        <w:rPr>
          <w:color w:val="050505"/>
          <w:spacing w:val="-3"/>
          <w:w w:val="105"/>
          <w:sz w:val="21"/>
        </w:rPr>
        <w:t xml:space="preserve"> </w:t>
      </w:r>
      <w:r>
        <w:rPr>
          <w:color w:val="050505"/>
          <w:w w:val="105"/>
          <w:sz w:val="21"/>
        </w:rPr>
        <w:t>manage and</w:t>
      </w:r>
      <w:r>
        <w:rPr>
          <w:color w:val="050505"/>
          <w:spacing w:val="-5"/>
          <w:w w:val="105"/>
          <w:sz w:val="21"/>
        </w:rPr>
        <w:t xml:space="preserve"> </w:t>
      </w:r>
      <w:r>
        <w:rPr>
          <w:color w:val="050505"/>
          <w:w w:val="105"/>
          <w:sz w:val="21"/>
        </w:rPr>
        <w:t>support</w:t>
      </w:r>
      <w:r>
        <w:rPr>
          <w:color w:val="050505"/>
          <w:spacing w:val="-3"/>
          <w:w w:val="105"/>
          <w:sz w:val="21"/>
        </w:rPr>
        <w:t xml:space="preserve"> </w:t>
      </w:r>
      <w:r>
        <w:rPr>
          <w:color w:val="050505"/>
          <w:w w:val="105"/>
          <w:sz w:val="21"/>
        </w:rPr>
        <w:t>the</w:t>
      </w:r>
      <w:r>
        <w:rPr>
          <w:color w:val="050505"/>
          <w:spacing w:val="-1"/>
          <w:w w:val="105"/>
          <w:sz w:val="21"/>
        </w:rPr>
        <w:t xml:space="preserve"> </w:t>
      </w:r>
      <w:r>
        <w:rPr>
          <w:color w:val="050505"/>
          <w:w w:val="105"/>
          <w:sz w:val="21"/>
        </w:rPr>
        <w:t>claimant during</w:t>
      </w:r>
      <w:r>
        <w:rPr>
          <w:color w:val="050505"/>
          <w:spacing w:val="-5"/>
          <w:w w:val="105"/>
          <w:sz w:val="21"/>
        </w:rPr>
        <w:t xml:space="preserve"> </w:t>
      </w:r>
      <w:r>
        <w:rPr>
          <w:color w:val="050505"/>
          <w:w w:val="105"/>
          <w:sz w:val="21"/>
        </w:rPr>
        <w:t>the</w:t>
      </w:r>
      <w:r>
        <w:rPr>
          <w:color w:val="050505"/>
          <w:spacing w:val="-4"/>
          <w:w w:val="105"/>
          <w:sz w:val="21"/>
        </w:rPr>
        <w:t xml:space="preserve"> </w:t>
      </w:r>
      <w:r>
        <w:rPr>
          <w:color w:val="050505"/>
          <w:w w:val="105"/>
          <w:sz w:val="21"/>
        </w:rPr>
        <w:t>course of</w:t>
      </w:r>
      <w:r>
        <w:rPr>
          <w:color w:val="050505"/>
          <w:spacing w:val="-11"/>
          <w:w w:val="105"/>
          <w:sz w:val="21"/>
        </w:rPr>
        <w:t xml:space="preserve"> </w:t>
      </w:r>
      <w:r>
        <w:rPr>
          <w:color w:val="050505"/>
          <w:w w:val="105"/>
          <w:sz w:val="21"/>
        </w:rPr>
        <w:t>their benefit claim and identify their chosen healthcare adviser;</w:t>
      </w:r>
    </w:p>
    <w:p w14:paraId="7A6ABE0F" w14:textId="77777777" w:rsidR="00284967" w:rsidRDefault="00807DB8">
      <w:pPr>
        <w:pStyle w:val="ListParagraph"/>
        <w:numPr>
          <w:ilvl w:val="0"/>
          <w:numId w:val="17"/>
        </w:numPr>
        <w:tabs>
          <w:tab w:val="left" w:pos="921"/>
          <w:tab w:val="left" w:pos="922"/>
        </w:tabs>
        <w:spacing w:before="2" w:line="290" w:lineRule="auto"/>
        <w:ind w:left="917" w:right="188" w:hanging="327"/>
        <w:rPr>
          <w:sz w:val="21"/>
        </w:rPr>
      </w:pPr>
      <w:r>
        <w:rPr>
          <w:color w:val="050505"/>
          <w:w w:val="105"/>
          <w:sz w:val="21"/>
        </w:rPr>
        <w:t>Written communications</w:t>
      </w:r>
      <w:r>
        <w:rPr>
          <w:color w:val="050505"/>
          <w:spacing w:val="-8"/>
          <w:w w:val="105"/>
          <w:sz w:val="21"/>
        </w:rPr>
        <w:t xml:space="preserve"> </w:t>
      </w:r>
      <w:r>
        <w:rPr>
          <w:color w:val="050505"/>
          <w:w w:val="105"/>
          <w:sz w:val="21"/>
        </w:rPr>
        <w:t>should be</w:t>
      </w:r>
      <w:r>
        <w:rPr>
          <w:color w:val="050505"/>
          <w:spacing w:val="-1"/>
          <w:w w:val="105"/>
          <w:sz w:val="21"/>
        </w:rPr>
        <w:t xml:space="preserve"> </w:t>
      </w:r>
      <w:r>
        <w:rPr>
          <w:color w:val="050505"/>
          <w:w w:val="105"/>
          <w:sz w:val="21"/>
        </w:rPr>
        <w:t>"clearer, less</w:t>
      </w:r>
      <w:r>
        <w:rPr>
          <w:color w:val="050505"/>
          <w:spacing w:val="-3"/>
          <w:w w:val="105"/>
          <w:sz w:val="21"/>
        </w:rPr>
        <w:t xml:space="preserve"> </w:t>
      </w:r>
      <w:r>
        <w:rPr>
          <w:color w:val="050505"/>
          <w:w w:val="105"/>
          <w:sz w:val="21"/>
        </w:rPr>
        <w:t>threatening, contain less jargon and fully explain the process";</w:t>
      </w:r>
    </w:p>
    <w:p w14:paraId="6C0A51CA" w14:textId="77777777" w:rsidR="00284967" w:rsidRDefault="00807DB8">
      <w:pPr>
        <w:pStyle w:val="ListParagraph"/>
        <w:numPr>
          <w:ilvl w:val="0"/>
          <w:numId w:val="17"/>
        </w:numPr>
        <w:tabs>
          <w:tab w:val="left" w:pos="919"/>
        </w:tabs>
        <w:spacing w:before="2" w:line="290" w:lineRule="auto"/>
        <w:ind w:right="618" w:hanging="326"/>
        <w:jc w:val="both"/>
        <w:rPr>
          <w:sz w:val="21"/>
        </w:rPr>
      </w:pPr>
      <w:r>
        <w:rPr>
          <w:color w:val="050505"/>
          <w:w w:val="105"/>
          <w:sz w:val="21"/>
        </w:rPr>
        <w:t>Mental,</w:t>
      </w:r>
      <w:r>
        <w:rPr>
          <w:color w:val="050505"/>
          <w:spacing w:val="-11"/>
          <w:w w:val="105"/>
          <w:sz w:val="21"/>
        </w:rPr>
        <w:t xml:space="preserve"> </w:t>
      </w:r>
      <w:r>
        <w:rPr>
          <w:color w:val="050505"/>
          <w:w w:val="105"/>
          <w:sz w:val="21"/>
        </w:rPr>
        <w:t>intellectual and</w:t>
      </w:r>
      <w:r>
        <w:rPr>
          <w:color w:val="050505"/>
          <w:spacing w:val="-2"/>
          <w:w w:val="105"/>
          <w:sz w:val="21"/>
        </w:rPr>
        <w:t xml:space="preserve"> </w:t>
      </w:r>
      <w:r>
        <w:rPr>
          <w:color w:val="050505"/>
          <w:w w:val="105"/>
          <w:sz w:val="21"/>
        </w:rPr>
        <w:t>cognitive champions should be provided in</w:t>
      </w:r>
      <w:r>
        <w:rPr>
          <w:color w:val="050505"/>
          <w:spacing w:val="-3"/>
          <w:w w:val="105"/>
          <w:sz w:val="21"/>
        </w:rPr>
        <w:t xml:space="preserve"> </w:t>
      </w:r>
      <w:r>
        <w:rPr>
          <w:color w:val="050505"/>
          <w:w w:val="105"/>
          <w:sz w:val="21"/>
        </w:rPr>
        <w:t>each medical assessment</w:t>
      </w:r>
      <w:r>
        <w:rPr>
          <w:color w:val="050505"/>
          <w:spacing w:val="-13"/>
          <w:w w:val="105"/>
          <w:sz w:val="21"/>
        </w:rPr>
        <w:t xml:space="preserve"> </w:t>
      </w:r>
      <w:r>
        <w:rPr>
          <w:color w:val="050505"/>
          <w:w w:val="105"/>
          <w:sz w:val="21"/>
        </w:rPr>
        <w:t>centre.</w:t>
      </w:r>
      <w:r>
        <w:rPr>
          <w:color w:val="050505"/>
          <w:spacing w:val="-12"/>
          <w:w w:val="105"/>
          <w:sz w:val="21"/>
        </w:rPr>
        <w:t xml:space="preserve"> </w:t>
      </w:r>
      <w:r>
        <w:rPr>
          <w:color w:val="050505"/>
          <w:w w:val="105"/>
          <w:sz w:val="21"/>
        </w:rPr>
        <w:t>"These</w:t>
      </w:r>
      <w:r>
        <w:rPr>
          <w:color w:val="050505"/>
          <w:spacing w:val="-16"/>
          <w:w w:val="105"/>
          <w:sz w:val="21"/>
        </w:rPr>
        <w:t xml:space="preserve"> </w:t>
      </w:r>
      <w:r>
        <w:rPr>
          <w:color w:val="050505"/>
          <w:w w:val="105"/>
          <w:sz w:val="21"/>
        </w:rPr>
        <w:t>champions</w:t>
      </w:r>
      <w:r>
        <w:rPr>
          <w:color w:val="050505"/>
          <w:spacing w:val="-9"/>
          <w:w w:val="105"/>
          <w:sz w:val="21"/>
        </w:rPr>
        <w:t xml:space="preserve"> </w:t>
      </w:r>
      <w:r>
        <w:rPr>
          <w:color w:val="050505"/>
          <w:w w:val="105"/>
          <w:sz w:val="21"/>
        </w:rPr>
        <w:t>should</w:t>
      </w:r>
      <w:r>
        <w:rPr>
          <w:color w:val="050505"/>
          <w:spacing w:val="-15"/>
          <w:w w:val="105"/>
          <w:sz w:val="21"/>
        </w:rPr>
        <w:t xml:space="preserve"> </w:t>
      </w:r>
      <w:r>
        <w:rPr>
          <w:color w:val="050505"/>
          <w:w w:val="105"/>
          <w:sz w:val="21"/>
        </w:rPr>
        <w:t>spread</w:t>
      </w:r>
      <w:r>
        <w:rPr>
          <w:color w:val="050505"/>
          <w:spacing w:val="-15"/>
          <w:w w:val="105"/>
          <w:sz w:val="21"/>
        </w:rPr>
        <w:t xml:space="preserve"> </w:t>
      </w:r>
      <w:r>
        <w:rPr>
          <w:color w:val="050505"/>
          <w:w w:val="105"/>
          <w:sz w:val="21"/>
        </w:rPr>
        <w:t>best</w:t>
      </w:r>
      <w:r>
        <w:rPr>
          <w:color w:val="050505"/>
          <w:spacing w:val="-16"/>
          <w:w w:val="105"/>
          <w:sz w:val="21"/>
        </w:rPr>
        <w:t xml:space="preserve"> </w:t>
      </w:r>
      <w:r>
        <w:rPr>
          <w:color w:val="050505"/>
          <w:w w:val="105"/>
          <w:sz w:val="21"/>
        </w:rPr>
        <w:t>practice</w:t>
      </w:r>
      <w:r>
        <w:rPr>
          <w:color w:val="050505"/>
          <w:spacing w:val="-11"/>
          <w:w w:val="105"/>
          <w:sz w:val="21"/>
        </w:rPr>
        <w:t xml:space="preserve"> </w:t>
      </w:r>
      <w:r>
        <w:rPr>
          <w:color w:val="050505"/>
          <w:w w:val="105"/>
          <w:sz w:val="21"/>
        </w:rPr>
        <w:t>amongst</w:t>
      </w:r>
      <w:r>
        <w:rPr>
          <w:color w:val="050505"/>
          <w:spacing w:val="-9"/>
          <w:w w:val="105"/>
          <w:sz w:val="21"/>
        </w:rPr>
        <w:t xml:space="preserve"> </w:t>
      </w:r>
      <w:r>
        <w:rPr>
          <w:color w:val="050505"/>
          <w:w w:val="105"/>
          <w:sz w:val="21"/>
        </w:rPr>
        <w:t>Atos healthcare professionals in mental, intellectual and cognitive disabilities";</w:t>
      </w:r>
    </w:p>
    <w:p w14:paraId="62F09476" w14:textId="77777777" w:rsidR="00284967" w:rsidRDefault="00807DB8">
      <w:pPr>
        <w:pStyle w:val="ListParagraph"/>
        <w:numPr>
          <w:ilvl w:val="0"/>
          <w:numId w:val="17"/>
        </w:numPr>
        <w:tabs>
          <w:tab w:val="left" w:pos="914"/>
        </w:tabs>
        <w:spacing w:before="7"/>
        <w:ind w:left="913" w:hanging="324"/>
        <w:jc w:val="both"/>
        <w:rPr>
          <w:sz w:val="21"/>
        </w:rPr>
      </w:pPr>
      <w:r>
        <w:rPr>
          <w:color w:val="050505"/>
          <w:w w:val="105"/>
          <w:sz w:val="21"/>
        </w:rPr>
        <w:t>Carry</w:t>
      </w:r>
      <w:r>
        <w:rPr>
          <w:color w:val="050505"/>
          <w:spacing w:val="-4"/>
          <w:w w:val="105"/>
          <w:sz w:val="21"/>
        </w:rPr>
        <w:t xml:space="preserve"> </w:t>
      </w:r>
      <w:r>
        <w:rPr>
          <w:color w:val="050505"/>
          <w:w w:val="105"/>
          <w:sz w:val="21"/>
        </w:rPr>
        <w:t>out</w:t>
      </w:r>
      <w:r>
        <w:rPr>
          <w:color w:val="050505"/>
          <w:spacing w:val="-3"/>
          <w:w w:val="105"/>
          <w:sz w:val="21"/>
        </w:rPr>
        <w:t xml:space="preserve"> </w:t>
      </w:r>
      <w:r>
        <w:rPr>
          <w:color w:val="050505"/>
          <w:w w:val="105"/>
          <w:sz w:val="21"/>
        </w:rPr>
        <w:t>a</w:t>
      </w:r>
      <w:r>
        <w:rPr>
          <w:color w:val="050505"/>
          <w:spacing w:val="5"/>
          <w:w w:val="105"/>
          <w:sz w:val="21"/>
        </w:rPr>
        <w:t xml:space="preserve"> </w:t>
      </w:r>
      <w:r>
        <w:rPr>
          <w:color w:val="050505"/>
          <w:w w:val="105"/>
          <w:sz w:val="21"/>
        </w:rPr>
        <w:t>pilot</w:t>
      </w:r>
      <w:r>
        <w:rPr>
          <w:color w:val="050505"/>
          <w:spacing w:val="-1"/>
          <w:w w:val="105"/>
          <w:sz w:val="21"/>
        </w:rPr>
        <w:t xml:space="preserve"> </w:t>
      </w:r>
      <w:r>
        <w:rPr>
          <w:color w:val="050505"/>
          <w:w w:val="105"/>
          <w:sz w:val="21"/>
        </w:rPr>
        <w:t>of</w:t>
      </w:r>
      <w:r>
        <w:rPr>
          <w:color w:val="050505"/>
          <w:spacing w:val="-2"/>
          <w:w w:val="105"/>
          <w:sz w:val="21"/>
        </w:rPr>
        <w:t xml:space="preserve"> </w:t>
      </w:r>
      <w:r>
        <w:rPr>
          <w:color w:val="050505"/>
          <w:w w:val="105"/>
          <w:sz w:val="21"/>
        </w:rPr>
        <w:t>audio</w:t>
      </w:r>
      <w:r>
        <w:rPr>
          <w:color w:val="050505"/>
          <w:spacing w:val="-2"/>
          <w:w w:val="105"/>
          <w:sz w:val="21"/>
        </w:rPr>
        <w:t xml:space="preserve"> </w:t>
      </w:r>
      <w:r>
        <w:rPr>
          <w:color w:val="050505"/>
          <w:w w:val="105"/>
          <w:sz w:val="21"/>
        </w:rPr>
        <w:t>recordings</w:t>
      </w:r>
      <w:r>
        <w:rPr>
          <w:color w:val="050505"/>
          <w:spacing w:val="4"/>
          <w:w w:val="105"/>
          <w:sz w:val="21"/>
        </w:rPr>
        <w:t xml:space="preserve"> </w:t>
      </w:r>
      <w:r>
        <w:rPr>
          <w:color w:val="050505"/>
          <w:w w:val="105"/>
          <w:sz w:val="21"/>
        </w:rPr>
        <w:t>to</w:t>
      </w:r>
      <w:r>
        <w:rPr>
          <w:color w:val="050505"/>
          <w:spacing w:val="14"/>
          <w:w w:val="105"/>
          <w:sz w:val="21"/>
        </w:rPr>
        <w:t xml:space="preserve"> </w:t>
      </w:r>
      <w:r>
        <w:rPr>
          <w:color w:val="050505"/>
          <w:w w:val="105"/>
          <w:sz w:val="21"/>
        </w:rPr>
        <w:t>see</w:t>
      </w:r>
      <w:r>
        <w:rPr>
          <w:color w:val="050505"/>
          <w:spacing w:val="-7"/>
          <w:w w:val="105"/>
          <w:sz w:val="21"/>
        </w:rPr>
        <w:t xml:space="preserve"> </w:t>
      </w:r>
      <w:r>
        <w:rPr>
          <w:color w:val="050505"/>
          <w:w w:val="105"/>
          <w:sz w:val="21"/>
        </w:rPr>
        <w:t>if</w:t>
      </w:r>
      <w:r>
        <w:rPr>
          <w:color w:val="050505"/>
          <w:spacing w:val="5"/>
          <w:w w:val="105"/>
          <w:sz w:val="21"/>
        </w:rPr>
        <w:t xml:space="preserve"> </w:t>
      </w:r>
      <w:r>
        <w:rPr>
          <w:color w:val="050505"/>
          <w:w w:val="105"/>
          <w:sz w:val="21"/>
        </w:rPr>
        <w:t>this</w:t>
      </w:r>
      <w:r>
        <w:rPr>
          <w:color w:val="050505"/>
          <w:spacing w:val="-1"/>
          <w:w w:val="105"/>
          <w:sz w:val="21"/>
        </w:rPr>
        <w:t xml:space="preserve"> </w:t>
      </w:r>
      <w:r>
        <w:rPr>
          <w:color w:val="050505"/>
          <w:w w:val="105"/>
          <w:sz w:val="21"/>
        </w:rPr>
        <w:t>would be</w:t>
      </w:r>
      <w:r>
        <w:rPr>
          <w:color w:val="050505"/>
          <w:spacing w:val="-8"/>
          <w:w w:val="105"/>
          <w:sz w:val="21"/>
        </w:rPr>
        <w:t xml:space="preserve"> </w:t>
      </w:r>
      <w:r>
        <w:rPr>
          <w:color w:val="050505"/>
          <w:spacing w:val="-2"/>
          <w:w w:val="105"/>
          <w:sz w:val="21"/>
        </w:rPr>
        <w:t>helpful;</w:t>
      </w:r>
    </w:p>
    <w:p w14:paraId="427C6A3A" w14:textId="77777777" w:rsidR="00284967" w:rsidRDefault="00807DB8">
      <w:pPr>
        <w:pStyle w:val="ListParagraph"/>
        <w:numPr>
          <w:ilvl w:val="0"/>
          <w:numId w:val="17"/>
        </w:numPr>
        <w:tabs>
          <w:tab w:val="left" w:pos="917"/>
          <w:tab w:val="left" w:pos="918"/>
        </w:tabs>
        <w:spacing w:before="52"/>
        <w:ind w:left="917" w:hanging="328"/>
        <w:rPr>
          <w:sz w:val="21"/>
        </w:rPr>
      </w:pPr>
      <w:r>
        <w:rPr>
          <w:color w:val="050505"/>
          <w:w w:val="105"/>
          <w:sz w:val="21"/>
        </w:rPr>
        <w:t>Research</w:t>
      </w:r>
      <w:r>
        <w:rPr>
          <w:color w:val="050505"/>
          <w:spacing w:val="5"/>
          <w:w w:val="105"/>
          <w:sz w:val="21"/>
        </w:rPr>
        <w:t xml:space="preserve"> </w:t>
      </w:r>
      <w:r>
        <w:rPr>
          <w:color w:val="050505"/>
          <w:w w:val="105"/>
          <w:sz w:val="21"/>
        </w:rPr>
        <w:t>the</w:t>
      </w:r>
      <w:r>
        <w:rPr>
          <w:color w:val="050505"/>
          <w:spacing w:val="-4"/>
          <w:w w:val="105"/>
          <w:sz w:val="21"/>
        </w:rPr>
        <w:t xml:space="preserve"> </w:t>
      </w:r>
      <w:r>
        <w:rPr>
          <w:color w:val="050505"/>
          <w:w w:val="105"/>
          <w:sz w:val="21"/>
        </w:rPr>
        <w:t>use</w:t>
      </w:r>
      <w:r>
        <w:rPr>
          <w:color w:val="050505"/>
          <w:spacing w:val="-6"/>
          <w:w w:val="105"/>
          <w:sz w:val="21"/>
        </w:rPr>
        <w:t xml:space="preserve"> </w:t>
      </w:r>
      <w:r>
        <w:rPr>
          <w:color w:val="050505"/>
          <w:w w:val="105"/>
          <w:sz w:val="21"/>
        </w:rPr>
        <w:t>of</w:t>
      </w:r>
      <w:r>
        <w:rPr>
          <w:color w:val="050505"/>
          <w:spacing w:val="7"/>
          <w:w w:val="105"/>
          <w:sz w:val="21"/>
        </w:rPr>
        <w:t xml:space="preserve"> </w:t>
      </w:r>
      <w:r>
        <w:rPr>
          <w:color w:val="050505"/>
          <w:w w:val="105"/>
          <w:sz w:val="21"/>
        </w:rPr>
        <w:t>"more</w:t>
      </w:r>
      <w:r>
        <w:rPr>
          <w:color w:val="050505"/>
          <w:spacing w:val="12"/>
          <w:w w:val="105"/>
          <w:sz w:val="21"/>
        </w:rPr>
        <w:t xml:space="preserve"> </w:t>
      </w:r>
      <w:r>
        <w:rPr>
          <w:color w:val="050505"/>
          <w:w w:val="105"/>
          <w:sz w:val="21"/>
        </w:rPr>
        <w:t>'real world'</w:t>
      </w:r>
      <w:r>
        <w:rPr>
          <w:color w:val="050505"/>
          <w:spacing w:val="8"/>
          <w:w w:val="105"/>
          <w:sz w:val="21"/>
        </w:rPr>
        <w:t xml:space="preserve"> </w:t>
      </w:r>
      <w:r>
        <w:rPr>
          <w:color w:val="050505"/>
          <w:w w:val="105"/>
          <w:sz w:val="21"/>
        </w:rPr>
        <w:t>or</w:t>
      </w:r>
      <w:r>
        <w:rPr>
          <w:color w:val="050505"/>
          <w:spacing w:val="1"/>
          <w:w w:val="105"/>
          <w:sz w:val="21"/>
        </w:rPr>
        <w:t xml:space="preserve"> </w:t>
      </w:r>
      <w:r>
        <w:rPr>
          <w:color w:val="050505"/>
          <w:w w:val="105"/>
          <w:sz w:val="21"/>
        </w:rPr>
        <w:t>work-focused</w:t>
      </w:r>
      <w:r>
        <w:rPr>
          <w:color w:val="050505"/>
          <w:spacing w:val="12"/>
          <w:w w:val="105"/>
          <w:sz w:val="21"/>
        </w:rPr>
        <w:t xml:space="preserve"> </w:t>
      </w:r>
      <w:r>
        <w:rPr>
          <w:color w:val="050505"/>
          <w:w w:val="105"/>
          <w:sz w:val="21"/>
        </w:rPr>
        <w:t>elements"</w:t>
      </w:r>
      <w:r>
        <w:rPr>
          <w:color w:val="050505"/>
          <w:spacing w:val="16"/>
          <w:w w:val="105"/>
          <w:sz w:val="21"/>
        </w:rPr>
        <w:t xml:space="preserve"> </w:t>
      </w:r>
      <w:r>
        <w:rPr>
          <w:color w:val="050505"/>
          <w:w w:val="105"/>
          <w:sz w:val="21"/>
        </w:rPr>
        <w:t>in</w:t>
      </w:r>
      <w:r>
        <w:rPr>
          <w:color w:val="050505"/>
          <w:spacing w:val="-12"/>
          <w:w w:val="105"/>
          <w:sz w:val="21"/>
        </w:rPr>
        <w:t xml:space="preserve"> </w:t>
      </w:r>
      <w:r>
        <w:rPr>
          <w:color w:val="050505"/>
          <w:w w:val="105"/>
          <w:sz w:val="21"/>
        </w:rPr>
        <w:t>the</w:t>
      </w:r>
      <w:r>
        <w:rPr>
          <w:color w:val="050505"/>
          <w:spacing w:val="7"/>
          <w:w w:val="105"/>
          <w:sz w:val="21"/>
        </w:rPr>
        <w:t xml:space="preserve"> </w:t>
      </w:r>
      <w:r>
        <w:rPr>
          <w:color w:val="050505"/>
          <w:spacing w:val="-2"/>
          <w:w w:val="105"/>
          <w:sz w:val="21"/>
        </w:rPr>
        <w:t>assessment;</w:t>
      </w:r>
    </w:p>
    <w:p w14:paraId="3A041A79" w14:textId="77777777" w:rsidR="00284967" w:rsidRDefault="00807DB8">
      <w:pPr>
        <w:pStyle w:val="ListParagraph"/>
        <w:numPr>
          <w:ilvl w:val="0"/>
          <w:numId w:val="17"/>
        </w:numPr>
        <w:tabs>
          <w:tab w:val="left" w:pos="914"/>
          <w:tab w:val="left" w:pos="915"/>
        </w:tabs>
        <w:spacing w:before="51" w:line="290" w:lineRule="auto"/>
        <w:ind w:left="915" w:right="980" w:hanging="325"/>
        <w:rPr>
          <w:sz w:val="21"/>
        </w:rPr>
      </w:pPr>
      <w:r>
        <w:rPr>
          <w:color w:val="050505"/>
          <w:sz w:val="21"/>
        </w:rPr>
        <w:t>Send a copy of the Atos personalised</w:t>
      </w:r>
      <w:r>
        <w:rPr>
          <w:color w:val="050505"/>
          <w:spacing w:val="32"/>
          <w:sz w:val="21"/>
        </w:rPr>
        <w:t xml:space="preserve"> </w:t>
      </w:r>
      <w:r>
        <w:rPr>
          <w:color w:val="050505"/>
          <w:sz w:val="21"/>
        </w:rPr>
        <w:t>summary to</w:t>
      </w:r>
      <w:r>
        <w:rPr>
          <w:color w:val="050505"/>
          <w:spacing w:val="40"/>
          <w:sz w:val="21"/>
        </w:rPr>
        <w:t xml:space="preserve"> </w:t>
      </w:r>
      <w:r>
        <w:rPr>
          <w:color w:val="050505"/>
          <w:sz w:val="21"/>
        </w:rPr>
        <w:t>the</w:t>
      </w:r>
      <w:r>
        <w:rPr>
          <w:color w:val="050505"/>
          <w:spacing w:val="39"/>
          <w:sz w:val="21"/>
        </w:rPr>
        <w:t xml:space="preserve"> </w:t>
      </w:r>
      <w:r>
        <w:rPr>
          <w:color w:val="050505"/>
          <w:sz w:val="21"/>
        </w:rPr>
        <w:t>claimant,</w:t>
      </w:r>
      <w:r>
        <w:rPr>
          <w:color w:val="050505"/>
          <w:spacing w:val="25"/>
          <w:sz w:val="21"/>
        </w:rPr>
        <w:t xml:space="preserve"> </w:t>
      </w:r>
      <w:r>
        <w:rPr>
          <w:color w:val="050505"/>
          <w:sz w:val="21"/>
        </w:rPr>
        <w:t>and allow the claimant</w:t>
      </w:r>
      <w:r>
        <w:rPr>
          <w:color w:val="050505"/>
          <w:spacing w:val="40"/>
          <w:sz w:val="21"/>
        </w:rPr>
        <w:t xml:space="preserve"> </w:t>
      </w:r>
      <w:r>
        <w:rPr>
          <w:color w:val="050505"/>
          <w:sz w:val="21"/>
        </w:rPr>
        <w:t>to</w:t>
      </w:r>
      <w:r>
        <w:rPr>
          <w:color w:val="050505"/>
          <w:spacing w:val="40"/>
          <w:sz w:val="21"/>
        </w:rPr>
        <w:t xml:space="preserve"> </w:t>
      </w:r>
      <w:r>
        <w:rPr>
          <w:color w:val="050505"/>
          <w:sz w:val="21"/>
        </w:rPr>
        <w:t>"discuss</w:t>
      </w:r>
      <w:r>
        <w:rPr>
          <w:color w:val="050505"/>
          <w:spacing w:val="40"/>
          <w:sz w:val="21"/>
        </w:rPr>
        <w:t xml:space="preserve"> </w:t>
      </w:r>
      <w:r>
        <w:rPr>
          <w:color w:val="050505"/>
          <w:sz w:val="21"/>
        </w:rPr>
        <w:t>any inaccuracies</w:t>
      </w:r>
      <w:r>
        <w:rPr>
          <w:color w:val="050505"/>
          <w:spacing w:val="40"/>
          <w:sz w:val="21"/>
        </w:rPr>
        <w:t xml:space="preserve"> </w:t>
      </w:r>
      <w:r>
        <w:rPr>
          <w:color w:val="050505"/>
          <w:sz w:val="21"/>
        </w:rPr>
        <w:t>with a Decision</w:t>
      </w:r>
      <w:r>
        <w:rPr>
          <w:color w:val="050505"/>
          <w:spacing w:val="40"/>
          <w:sz w:val="21"/>
        </w:rPr>
        <w:t xml:space="preserve"> </w:t>
      </w:r>
      <w:r>
        <w:rPr>
          <w:color w:val="050505"/>
          <w:sz w:val="21"/>
        </w:rPr>
        <w:t>Maker";</w:t>
      </w:r>
    </w:p>
    <w:p w14:paraId="4A7860E8" w14:textId="77777777" w:rsidR="00284967" w:rsidRDefault="00807DB8">
      <w:pPr>
        <w:pStyle w:val="ListParagraph"/>
        <w:numPr>
          <w:ilvl w:val="0"/>
          <w:numId w:val="17"/>
        </w:numPr>
        <w:tabs>
          <w:tab w:val="left" w:pos="916"/>
          <w:tab w:val="left" w:pos="917"/>
        </w:tabs>
        <w:spacing w:before="2" w:line="290" w:lineRule="auto"/>
        <w:ind w:right="299" w:hanging="326"/>
        <w:rPr>
          <w:sz w:val="21"/>
        </w:rPr>
      </w:pPr>
      <w:r>
        <w:rPr>
          <w:color w:val="050505"/>
          <w:w w:val="105"/>
          <w:sz w:val="21"/>
        </w:rPr>
        <w:t>Feedback from</w:t>
      </w:r>
      <w:r>
        <w:rPr>
          <w:color w:val="050505"/>
          <w:spacing w:val="-7"/>
          <w:w w:val="105"/>
          <w:sz w:val="21"/>
        </w:rPr>
        <w:t xml:space="preserve"> </w:t>
      </w:r>
      <w:r>
        <w:rPr>
          <w:color w:val="050505"/>
          <w:w w:val="105"/>
          <w:sz w:val="21"/>
        </w:rPr>
        <w:t>the</w:t>
      </w:r>
      <w:r>
        <w:rPr>
          <w:color w:val="050505"/>
          <w:spacing w:val="-11"/>
          <w:w w:val="105"/>
          <w:sz w:val="21"/>
        </w:rPr>
        <w:t xml:space="preserve"> </w:t>
      </w:r>
      <w:r>
        <w:rPr>
          <w:color w:val="050505"/>
          <w:w w:val="105"/>
          <w:sz w:val="21"/>
        </w:rPr>
        <w:t>First-tier</w:t>
      </w:r>
      <w:r>
        <w:rPr>
          <w:color w:val="050505"/>
          <w:spacing w:val="-4"/>
          <w:w w:val="105"/>
          <w:sz w:val="21"/>
        </w:rPr>
        <w:t xml:space="preserve"> </w:t>
      </w:r>
      <w:r>
        <w:rPr>
          <w:color w:val="050505"/>
          <w:w w:val="105"/>
          <w:sz w:val="21"/>
        </w:rPr>
        <w:t>Tribunal</w:t>
      </w:r>
      <w:r>
        <w:rPr>
          <w:color w:val="050505"/>
          <w:spacing w:val="-1"/>
          <w:w w:val="105"/>
          <w:sz w:val="21"/>
        </w:rPr>
        <w:t xml:space="preserve"> </w:t>
      </w:r>
      <w:r>
        <w:rPr>
          <w:color w:val="050505"/>
          <w:w w:val="105"/>
          <w:sz w:val="21"/>
        </w:rPr>
        <w:t>should be</w:t>
      </w:r>
      <w:r>
        <w:rPr>
          <w:color w:val="050505"/>
          <w:spacing w:val="-11"/>
          <w:w w:val="105"/>
          <w:sz w:val="21"/>
        </w:rPr>
        <w:t xml:space="preserve"> </w:t>
      </w:r>
      <w:r>
        <w:rPr>
          <w:color w:val="050505"/>
          <w:w w:val="105"/>
          <w:sz w:val="21"/>
        </w:rPr>
        <w:t>routinely shared with</w:t>
      </w:r>
      <w:r>
        <w:rPr>
          <w:color w:val="050505"/>
          <w:spacing w:val="-14"/>
          <w:w w:val="105"/>
          <w:sz w:val="21"/>
        </w:rPr>
        <w:t xml:space="preserve"> </w:t>
      </w:r>
      <w:r>
        <w:rPr>
          <w:color w:val="050505"/>
          <w:w w:val="105"/>
          <w:sz w:val="21"/>
        </w:rPr>
        <w:t>Jobcentre Plus staff and Atos healthcare professionals,</w:t>
      </w:r>
      <w:r>
        <w:rPr>
          <w:color w:val="050505"/>
          <w:spacing w:val="-6"/>
          <w:w w:val="105"/>
          <w:sz w:val="21"/>
        </w:rPr>
        <w:t xml:space="preserve"> </w:t>
      </w:r>
      <w:r>
        <w:rPr>
          <w:color w:val="050505"/>
          <w:w w:val="105"/>
          <w:sz w:val="21"/>
        </w:rPr>
        <w:t>while "as part of their professional development, Jobcentre Plus</w:t>
      </w:r>
      <w:r>
        <w:rPr>
          <w:color w:val="050505"/>
          <w:spacing w:val="-1"/>
          <w:w w:val="105"/>
          <w:sz w:val="21"/>
        </w:rPr>
        <w:t xml:space="preserve"> </w:t>
      </w:r>
      <w:r>
        <w:rPr>
          <w:color w:val="050505"/>
          <w:w w:val="105"/>
          <w:sz w:val="21"/>
        </w:rPr>
        <w:t>Decision Makers should be</w:t>
      </w:r>
      <w:r>
        <w:rPr>
          <w:color w:val="050505"/>
          <w:spacing w:val="-4"/>
          <w:w w:val="105"/>
          <w:sz w:val="21"/>
        </w:rPr>
        <w:t xml:space="preserve"> </w:t>
      </w:r>
      <w:r>
        <w:rPr>
          <w:color w:val="050505"/>
          <w:w w:val="105"/>
          <w:sz w:val="21"/>
        </w:rPr>
        <w:t>encouraged to</w:t>
      </w:r>
      <w:r>
        <w:rPr>
          <w:color w:val="050505"/>
          <w:spacing w:val="28"/>
          <w:w w:val="105"/>
          <w:sz w:val="21"/>
        </w:rPr>
        <w:t xml:space="preserve"> </w:t>
      </w:r>
      <w:r>
        <w:rPr>
          <w:color w:val="050505"/>
          <w:w w:val="105"/>
          <w:sz w:val="21"/>
        </w:rPr>
        <w:t>regularly attend Tribunals"; and</w:t>
      </w:r>
    </w:p>
    <w:p w14:paraId="072A9307" w14:textId="77777777" w:rsidR="00284967" w:rsidRDefault="00807DB8">
      <w:pPr>
        <w:pStyle w:val="ListParagraph"/>
        <w:numPr>
          <w:ilvl w:val="0"/>
          <w:numId w:val="17"/>
        </w:numPr>
        <w:tabs>
          <w:tab w:val="left" w:pos="917"/>
          <w:tab w:val="left" w:pos="918"/>
        </w:tabs>
        <w:spacing w:line="251" w:lineRule="exact"/>
        <w:ind w:left="917" w:hanging="328"/>
        <w:rPr>
          <w:sz w:val="21"/>
        </w:rPr>
      </w:pPr>
      <w:r>
        <w:rPr>
          <w:color w:val="050505"/>
          <w:w w:val="105"/>
          <w:sz w:val="21"/>
        </w:rPr>
        <w:t>Examine</w:t>
      </w:r>
      <w:r>
        <w:rPr>
          <w:color w:val="050505"/>
          <w:spacing w:val="7"/>
          <w:w w:val="105"/>
          <w:sz w:val="21"/>
        </w:rPr>
        <w:t xml:space="preserve"> </w:t>
      </w:r>
      <w:r>
        <w:rPr>
          <w:color w:val="050505"/>
          <w:w w:val="105"/>
          <w:sz w:val="21"/>
        </w:rPr>
        <w:t>what</w:t>
      </w:r>
      <w:r>
        <w:rPr>
          <w:color w:val="050505"/>
          <w:spacing w:val="1"/>
          <w:w w:val="105"/>
          <w:sz w:val="21"/>
        </w:rPr>
        <w:t xml:space="preserve"> </w:t>
      </w:r>
      <w:r>
        <w:rPr>
          <w:color w:val="050505"/>
          <w:w w:val="105"/>
          <w:sz w:val="21"/>
        </w:rPr>
        <w:t>happens</w:t>
      </w:r>
      <w:r>
        <w:rPr>
          <w:color w:val="050505"/>
          <w:spacing w:val="-4"/>
          <w:w w:val="105"/>
          <w:sz w:val="21"/>
        </w:rPr>
        <w:t xml:space="preserve"> </w:t>
      </w:r>
      <w:r>
        <w:rPr>
          <w:color w:val="050505"/>
          <w:w w:val="105"/>
          <w:sz w:val="21"/>
        </w:rPr>
        <w:t>to</w:t>
      </w:r>
      <w:r>
        <w:rPr>
          <w:color w:val="050505"/>
          <w:spacing w:val="15"/>
          <w:w w:val="105"/>
          <w:sz w:val="21"/>
        </w:rPr>
        <w:t xml:space="preserve"> </w:t>
      </w:r>
      <w:r>
        <w:rPr>
          <w:color w:val="050505"/>
          <w:w w:val="105"/>
          <w:sz w:val="21"/>
        </w:rPr>
        <w:t>people who</w:t>
      </w:r>
      <w:r>
        <w:rPr>
          <w:color w:val="050505"/>
          <w:spacing w:val="-14"/>
          <w:w w:val="105"/>
          <w:sz w:val="21"/>
        </w:rPr>
        <w:t xml:space="preserve"> </w:t>
      </w:r>
      <w:r>
        <w:rPr>
          <w:color w:val="050505"/>
          <w:w w:val="105"/>
          <w:sz w:val="21"/>
        </w:rPr>
        <w:t>are</w:t>
      </w:r>
      <w:r>
        <w:rPr>
          <w:color w:val="050505"/>
          <w:spacing w:val="-4"/>
          <w:w w:val="105"/>
          <w:sz w:val="21"/>
        </w:rPr>
        <w:t xml:space="preserve"> </w:t>
      </w:r>
      <w:r>
        <w:rPr>
          <w:color w:val="050505"/>
          <w:w w:val="105"/>
          <w:sz w:val="21"/>
        </w:rPr>
        <w:t>found</w:t>
      </w:r>
      <w:r>
        <w:rPr>
          <w:color w:val="050505"/>
          <w:spacing w:val="-12"/>
          <w:w w:val="105"/>
          <w:sz w:val="21"/>
        </w:rPr>
        <w:t xml:space="preserve"> </w:t>
      </w:r>
      <w:r>
        <w:rPr>
          <w:rFonts w:ascii="Times New Roman" w:hAnsi="Times New Roman"/>
          <w:color w:val="050505"/>
          <w:w w:val="105"/>
          <w:sz w:val="23"/>
        </w:rPr>
        <w:t>fit</w:t>
      </w:r>
      <w:r>
        <w:rPr>
          <w:rFonts w:ascii="Times New Roman" w:hAnsi="Times New Roman"/>
          <w:color w:val="050505"/>
          <w:spacing w:val="-6"/>
          <w:w w:val="105"/>
          <w:sz w:val="23"/>
        </w:rPr>
        <w:t xml:space="preserve"> </w:t>
      </w:r>
      <w:r>
        <w:rPr>
          <w:color w:val="050505"/>
          <w:w w:val="105"/>
          <w:sz w:val="21"/>
        </w:rPr>
        <w:t>for</w:t>
      </w:r>
      <w:r>
        <w:rPr>
          <w:color w:val="050505"/>
          <w:spacing w:val="20"/>
          <w:w w:val="105"/>
          <w:sz w:val="21"/>
        </w:rPr>
        <w:t xml:space="preserve"> </w:t>
      </w:r>
      <w:r>
        <w:rPr>
          <w:color w:val="050505"/>
          <w:w w:val="105"/>
          <w:sz w:val="21"/>
        </w:rPr>
        <w:t>work</w:t>
      </w:r>
      <w:r>
        <w:rPr>
          <w:color w:val="050505"/>
          <w:spacing w:val="2"/>
          <w:w w:val="105"/>
          <w:sz w:val="21"/>
        </w:rPr>
        <w:t xml:space="preserve"> </w:t>
      </w:r>
      <w:r>
        <w:rPr>
          <w:color w:val="050505"/>
          <w:w w:val="105"/>
          <w:sz w:val="21"/>
        </w:rPr>
        <w:t>but</w:t>
      </w:r>
      <w:r>
        <w:rPr>
          <w:color w:val="050505"/>
          <w:spacing w:val="5"/>
          <w:w w:val="105"/>
          <w:sz w:val="21"/>
        </w:rPr>
        <w:t xml:space="preserve"> </w:t>
      </w:r>
      <w:r>
        <w:rPr>
          <w:color w:val="050505"/>
          <w:w w:val="105"/>
          <w:sz w:val="21"/>
        </w:rPr>
        <w:t>are</w:t>
      </w:r>
      <w:r>
        <w:rPr>
          <w:color w:val="050505"/>
          <w:spacing w:val="-4"/>
          <w:w w:val="105"/>
          <w:sz w:val="21"/>
        </w:rPr>
        <w:t xml:space="preserve"> </w:t>
      </w:r>
      <w:r>
        <w:rPr>
          <w:color w:val="050505"/>
          <w:w w:val="105"/>
          <w:sz w:val="21"/>
        </w:rPr>
        <w:t>unable</w:t>
      </w:r>
      <w:r>
        <w:rPr>
          <w:color w:val="050505"/>
          <w:spacing w:val="-7"/>
          <w:w w:val="105"/>
          <w:sz w:val="21"/>
        </w:rPr>
        <w:t xml:space="preserve"> </w:t>
      </w:r>
      <w:r>
        <w:rPr>
          <w:color w:val="050505"/>
          <w:w w:val="105"/>
          <w:sz w:val="21"/>
        </w:rPr>
        <w:t>to</w:t>
      </w:r>
      <w:r>
        <w:rPr>
          <w:color w:val="050505"/>
          <w:spacing w:val="13"/>
          <w:w w:val="105"/>
          <w:sz w:val="21"/>
        </w:rPr>
        <w:t xml:space="preserve"> </w:t>
      </w:r>
      <w:r>
        <w:rPr>
          <w:color w:val="050505"/>
          <w:spacing w:val="-2"/>
          <w:w w:val="105"/>
          <w:sz w:val="21"/>
        </w:rPr>
        <w:t>claim</w:t>
      </w:r>
    </w:p>
    <w:p w14:paraId="075738DB" w14:textId="77777777" w:rsidR="00284967" w:rsidRDefault="00807DB8">
      <w:pPr>
        <w:pStyle w:val="BodyText"/>
        <w:spacing w:before="47"/>
        <w:ind w:left="908"/>
      </w:pPr>
      <w:r>
        <w:rPr>
          <w:color w:val="050505"/>
        </w:rPr>
        <w:t>Jobseekers</w:t>
      </w:r>
      <w:r>
        <w:rPr>
          <w:color w:val="050505"/>
          <w:spacing w:val="1"/>
        </w:rPr>
        <w:t xml:space="preserve"> </w:t>
      </w:r>
      <w:r>
        <w:rPr>
          <w:color w:val="050505"/>
          <w:spacing w:val="-2"/>
        </w:rPr>
        <w:t>Allowance.</w:t>
      </w:r>
    </w:p>
    <w:p w14:paraId="382CDDB6" w14:textId="77777777" w:rsidR="00284967" w:rsidRDefault="00284967">
      <w:pPr>
        <w:pStyle w:val="BodyText"/>
        <w:spacing w:before="11"/>
        <w:rPr>
          <w:sz w:val="29"/>
        </w:rPr>
      </w:pPr>
    </w:p>
    <w:p w14:paraId="2C4252C7" w14:textId="77777777" w:rsidR="00284967" w:rsidRDefault="00807DB8">
      <w:pPr>
        <w:pStyle w:val="BodyText"/>
        <w:spacing w:line="290" w:lineRule="auto"/>
        <w:ind w:left="223" w:right="225" w:firstLine="1"/>
      </w:pPr>
      <w:r>
        <w:rPr>
          <w:color w:val="050505"/>
          <w:w w:val="105"/>
        </w:rPr>
        <w:t>Please</w:t>
      </w:r>
      <w:r>
        <w:rPr>
          <w:color w:val="050505"/>
          <w:spacing w:val="-7"/>
          <w:w w:val="105"/>
        </w:rPr>
        <w:t xml:space="preserve"> </w:t>
      </w:r>
      <w:r>
        <w:rPr>
          <w:color w:val="050505"/>
          <w:w w:val="105"/>
        </w:rPr>
        <w:t>refer</w:t>
      </w:r>
      <w:r>
        <w:rPr>
          <w:color w:val="050505"/>
          <w:spacing w:val="-14"/>
          <w:w w:val="105"/>
        </w:rPr>
        <w:t xml:space="preserve"> </w:t>
      </w:r>
      <w:r>
        <w:rPr>
          <w:color w:val="050505"/>
          <w:w w:val="105"/>
        </w:rPr>
        <w:t>to</w:t>
      </w:r>
      <w:r>
        <w:rPr>
          <w:color w:val="050505"/>
          <w:spacing w:val="-3"/>
          <w:w w:val="105"/>
        </w:rPr>
        <w:t xml:space="preserve"> </w:t>
      </w:r>
      <w:r>
        <w:rPr>
          <w:color w:val="050505"/>
          <w:w w:val="105"/>
        </w:rPr>
        <w:t>Appendix</w:t>
      </w:r>
      <w:r>
        <w:rPr>
          <w:color w:val="050505"/>
          <w:spacing w:val="-2"/>
          <w:w w:val="105"/>
        </w:rPr>
        <w:t xml:space="preserve"> </w:t>
      </w:r>
      <w:r>
        <w:rPr>
          <w:color w:val="050505"/>
          <w:w w:val="105"/>
        </w:rPr>
        <w:t>C</w:t>
      </w:r>
      <w:r>
        <w:rPr>
          <w:color w:val="050505"/>
          <w:spacing w:val="-14"/>
          <w:w w:val="105"/>
        </w:rPr>
        <w:t xml:space="preserve"> </w:t>
      </w:r>
      <w:r>
        <w:rPr>
          <w:color w:val="050505"/>
          <w:w w:val="105"/>
        </w:rPr>
        <w:t>for</w:t>
      </w:r>
      <w:r>
        <w:rPr>
          <w:color w:val="050505"/>
          <w:spacing w:val="40"/>
          <w:w w:val="105"/>
        </w:rPr>
        <w:t xml:space="preserve"> </w:t>
      </w:r>
      <w:r>
        <w:rPr>
          <w:color w:val="050505"/>
          <w:w w:val="105"/>
        </w:rPr>
        <w:t>a</w:t>
      </w:r>
      <w:r>
        <w:rPr>
          <w:color w:val="050505"/>
          <w:spacing w:val="-10"/>
          <w:w w:val="105"/>
        </w:rPr>
        <w:t xml:space="preserve"> </w:t>
      </w:r>
      <w:r>
        <w:rPr>
          <w:color w:val="050505"/>
          <w:w w:val="105"/>
        </w:rPr>
        <w:t>much</w:t>
      </w:r>
      <w:r>
        <w:rPr>
          <w:color w:val="050505"/>
          <w:spacing w:val="-14"/>
          <w:w w:val="105"/>
        </w:rPr>
        <w:t xml:space="preserve"> </w:t>
      </w:r>
      <w:r>
        <w:rPr>
          <w:color w:val="050505"/>
          <w:w w:val="105"/>
        </w:rPr>
        <w:t>fuller</w:t>
      </w:r>
      <w:r>
        <w:rPr>
          <w:color w:val="050505"/>
          <w:spacing w:val="-8"/>
          <w:w w:val="105"/>
        </w:rPr>
        <w:t xml:space="preserve"> </w:t>
      </w:r>
      <w:r>
        <w:rPr>
          <w:color w:val="050505"/>
          <w:w w:val="105"/>
        </w:rPr>
        <w:t>analysis</w:t>
      </w:r>
      <w:r>
        <w:rPr>
          <w:color w:val="050505"/>
          <w:spacing w:val="-4"/>
          <w:w w:val="105"/>
        </w:rPr>
        <w:t xml:space="preserve"> </w:t>
      </w:r>
      <w:r>
        <w:rPr>
          <w:color w:val="050505"/>
          <w:w w:val="105"/>
        </w:rPr>
        <w:t>on</w:t>
      </w:r>
      <w:r>
        <w:rPr>
          <w:color w:val="050505"/>
          <w:spacing w:val="-16"/>
          <w:w w:val="105"/>
        </w:rPr>
        <w:t xml:space="preserve"> </w:t>
      </w:r>
      <w:r>
        <w:rPr>
          <w:color w:val="050505"/>
          <w:w w:val="105"/>
        </w:rPr>
        <w:t>the</w:t>
      </w:r>
      <w:r>
        <w:rPr>
          <w:color w:val="050505"/>
          <w:spacing w:val="-3"/>
          <w:w w:val="105"/>
        </w:rPr>
        <w:t xml:space="preserve"> </w:t>
      </w:r>
      <w:r>
        <w:rPr>
          <w:color w:val="050505"/>
          <w:w w:val="105"/>
        </w:rPr>
        <w:t>progress of</w:t>
      </w:r>
      <w:r>
        <w:rPr>
          <w:color w:val="050505"/>
          <w:spacing w:val="-11"/>
          <w:w w:val="105"/>
        </w:rPr>
        <w:t xml:space="preserve"> </w:t>
      </w:r>
      <w:r>
        <w:rPr>
          <w:color w:val="050505"/>
          <w:w w:val="105"/>
        </w:rPr>
        <w:t>each</w:t>
      </w:r>
      <w:r>
        <w:rPr>
          <w:color w:val="050505"/>
          <w:spacing w:val="-5"/>
          <w:w w:val="105"/>
        </w:rPr>
        <w:t xml:space="preserve"> </w:t>
      </w:r>
      <w:r>
        <w:rPr>
          <w:color w:val="050505"/>
          <w:w w:val="105"/>
        </w:rPr>
        <w:t>of</w:t>
      </w:r>
      <w:r>
        <w:rPr>
          <w:color w:val="050505"/>
          <w:spacing w:val="-12"/>
          <w:w w:val="105"/>
        </w:rPr>
        <w:t xml:space="preserve"> </w:t>
      </w:r>
      <w:r>
        <w:rPr>
          <w:color w:val="050505"/>
          <w:w w:val="105"/>
        </w:rPr>
        <w:t>the 25</w:t>
      </w:r>
      <w:r>
        <w:rPr>
          <w:color w:val="050505"/>
          <w:spacing w:val="-12"/>
          <w:w w:val="105"/>
        </w:rPr>
        <w:t xml:space="preserve"> </w:t>
      </w:r>
      <w:r>
        <w:rPr>
          <w:color w:val="050505"/>
          <w:w w:val="105"/>
        </w:rPr>
        <w:t>first­ year Harrington recommendations.</w:t>
      </w:r>
    </w:p>
    <w:p w14:paraId="076E76F6" w14:textId="77777777" w:rsidR="00284967" w:rsidRDefault="00284967">
      <w:pPr>
        <w:spacing w:line="290" w:lineRule="auto"/>
        <w:sectPr w:rsidR="00284967">
          <w:pgSz w:w="11900" w:h="16840"/>
          <w:pgMar w:top="1640" w:right="1260" w:bottom="1220" w:left="1220" w:header="0" w:footer="1001" w:gutter="0"/>
          <w:cols w:space="720"/>
        </w:sectPr>
      </w:pPr>
    </w:p>
    <w:p w14:paraId="33D6669A" w14:textId="77777777" w:rsidR="00284967" w:rsidRDefault="00807DB8">
      <w:pPr>
        <w:pStyle w:val="Heading2"/>
        <w:ind w:left="890"/>
        <w:rPr>
          <w:u w:val="none"/>
        </w:rPr>
      </w:pPr>
      <w:bookmarkStart w:id="4" w:name="_TOC_250005"/>
      <w:r>
        <w:rPr>
          <w:color w:val="050505"/>
          <w:w w:val="105"/>
          <w:u w:val="thick" w:color="050505"/>
        </w:rPr>
        <w:t>International</w:t>
      </w:r>
      <w:r>
        <w:rPr>
          <w:color w:val="050505"/>
          <w:spacing w:val="37"/>
          <w:w w:val="105"/>
          <w:u w:val="thick" w:color="050505"/>
        </w:rPr>
        <w:t xml:space="preserve"> </w:t>
      </w:r>
      <w:bookmarkEnd w:id="4"/>
      <w:r>
        <w:rPr>
          <w:color w:val="050505"/>
          <w:spacing w:val="-2"/>
          <w:w w:val="105"/>
          <w:u w:val="thick" w:color="050505"/>
        </w:rPr>
        <w:t>Evidence</w:t>
      </w:r>
    </w:p>
    <w:p w14:paraId="432AF45E" w14:textId="77777777" w:rsidR="00284967" w:rsidRDefault="00284967">
      <w:pPr>
        <w:pStyle w:val="BodyText"/>
        <w:spacing w:before="6"/>
        <w:rPr>
          <w:b/>
          <w:sz w:val="35"/>
        </w:rPr>
      </w:pPr>
    </w:p>
    <w:p w14:paraId="61ED8C7E" w14:textId="77777777" w:rsidR="00284967" w:rsidRDefault="00807DB8">
      <w:pPr>
        <w:pStyle w:val="BodyText"/>
        <w:spacing w:line="290" w:lineRule="auto"/>
        <w:ind w:left="223" w:right="434" w:hanging="7"/>
      </w:pPr>
      <w:r>
        <w:rPr>
          <w:color w:val="050505"/>
        </w:rPr>
        <w:t>The UK</w:t>
      </w:r>
      <w:r>
        <w:rPr>
          <w:color w:val="050505"/>
          <w:spacing w:val="17"/>
        </w:rPr>
        <w:t xml:space="preserve"> </w:t>
      </w:r>
      <w:r>
        <w:rPr>
          <w:color w:val="050505"/>
        </w:rPr>
        <w:t>does</w:t>
      </w:r>
      <w:r>
        <w:rPr>
          <w:color w:val="050505"/>
          <w:spacing w:val="15"/>
        </w:rPr>
        <w:t xml:space="preserve"> </w:t>
      </w:r>
      <w:r>
        <w:rPr>
          <w:color w:val="050505"/>
        </w:rPr>
        <w:t>not</w:t>
      </w:r>
      <w:r>
        <w:rPr>
          <w:color w:val="050505"/>
          <w:spacing w:val="17"/>
        </w:rPr>
        <w:t xml:space="preserve"> </w:t>
      </w:r>
      <w:r>
        <w:rPr>
          <w:color w:val="050505"/>
        </w:rPr>
        <w:t>exist</w:t>
      </w:r>
      <w:r>
        <w:rPr>
          <w:color w:val="050505"/>
          <w:spacing w:val="17"/>
        </w:rPr>
        <w:t xml:space="preserve"> </w:t>
      </w:r>
      <w:r>
        <w:rPr>
          <w:color w:val="050505"/>
        </w:rPr>
        <w:t>in</w:t>
      </w:r>
      <w:r>
        <w:rPr>
          <w:color w:val="050505"/>
          <w:spacing w:val="24"/>
        </w:rPr>
        <w:t xml:space="preserve"> </w:t>
      </w:r>
      <w:r>
        <w:rPr>
          <w:color w:val="050505"/>
        </w:rPr>
        <w:t>a</w:t>
      </w:r>
      <w:r>
        <w:rPr>
          <w:color w:val="050505"/>
          <w:spacing w:val="23"/>
        </w:rPr>
        <w:t xml:space="preserve"> </w:t>
      </w:r>
      <w:r>
        <w:rPr>
          <w:color w:val="050505"/>
        </w:rPr>
        <w:t>bubble</w:t>
      </w:r>
      <w:r>
        <w:rPr>
          <w:color w:val="050505"/>
          <w:spacing w:val="30"/>
        </w:rPr>
        <w:t xml:space="preserve"> </w:t>
      </w:r>
      <w:r>
        <w:rPr>
          <w:color w:val="050505"/>
        </w:rPr>
        <w:t>and</w:t>
      </w:r>
      <w:r>
        <w:rPr>
          <w:color w:val="050505"/>
          <w:spacing w:val="18"/>
        </w:rPr>
        <w:t xml:space="preserve"> </w:t>
      </w:r>
      <w:r>
        <w:rPr>
          <w:color w:val="050505"/>
        </w:rPr>
        <w:t>is not</w:t>
      </w:r>
      <w:r>
        <w:rPr>
          <w:color w:val="050505"/>
          <w:spacing w:val="75"/>
        </w:rPr>
        <w:t xml:space="preserve"> </w:t>
      </w:r>
      <w:r>
        <w:rPr>
          <w:color w:val="050505"/>
        </w:rPr>
        <w:t>the</w:t>
      </w:r>
      <w:r>
        <w:rPr>
          <w:color w:val="050505"/>
          <w:spacing w:val="75"/>
        </w:rPr>
        <w:t xml:space="preserve"> </w:t>
      </w:r>
      <w:r>
        <w:rPr>
          <w:color w:val="050505"/>
        </w:rPr>
        <w:t>only country</w:t>
      </w:r>
      <w:r>
        <w:rPr>
          <w:color w:val="050505"/>
          <w:spacing w:val="23"/>
        </w:rPr>
        <w:t xml:space="preserve"> </w:t>
      </w:r>
      <w:r>
        <w:rPr>
          <w:color w:val="050505"/>
        </w:rPr>
        <w:t>to</w:t>
      </w:r>
      <w:r>
        <w:rPr>
          <w:color w:val="050505"/>
          <w:spacing w:val="26"/>
        </w:rPr>
        <w:t xml:space="preserve"> </w:t>
      </w:r>
      <w:r>
        <w:rPr>
          <w:color w:val="050505"/>
        </w:rPr>
        <w:t>attempt</w:t>
      </w:r>
      <w:r>
        <w:rPr>
          <w:color w:val="050505"/>
          <w:spacing w:val="26"/>
        </w:rPr>
        <w:t xml:space="preserve"> </w:t>
      </w:r>
      <w:r>
        <w:rPr>
          <w:color w:val="050505"/>
        </w:rPr>
        <w:t>radical</w:t>
      </w:r>
      <w:r>
        <w:rPr>
          <w:color w:val="050505"/>
          <w:spacing w:val="17"/>
        </w:rPr>
        <w:t xml:space="preserve"> </w:t>
      </w:r>
      <w:r>
        <w:rPr>
          <w:color w:val="050505"/>
        </w:rPr>
        <w:t>reform</w:t>
      </w:r>
      <w:r>
        <w:rPr>
          <w:color w:val="050505"/>
          <w:spacing w:val="24"/>
        </w:rPr>
        <w:t xml:space="preserve"> </w:t>
      </w:r>
      <w:r>
        <w:rPr>
          <w:color w:val="050505"/>
        </w:rPr>
        <w:t>of out</w:t>
      </w:r>
      <w:r>
        <w:rPr>
          <w:color w:val="050505"/>
          <w:spacing w:val="40"/>
        </w:rPr>
        <w:t xml:space="preserve"> </w:t>
      </w:r>
      <w:r>
        <w:rPr>
          <w:color w:val="050505"/>
        </w:rPr>
        <w:t>of</w:t>
      </w:r>
      <w:r>
        <w:rPr>
          <w:color w:val="050505"/>
          <w:spacing w:val="40"/>
        </w:rPr>
        <w:t xml:space="preserve"> </w:t>
      </w:r>
      <w:r>
        <w:rPr>
          <w:color w:val="050505"/>
        </w:rPr>
        <w:t>work</w:t>
      </w:r>
      <w:r>
        <w:rPr>
          <w:color w:val="050505"/>
          <w:spacing w:val="40"/>
        </w:rPr>
        <w:t xml:space="preserve"> </w:t>
      </w:r>
      <w:r>
        <w:rPr>
          <w:color w:val="050505"/>
        </w:rPr>
        <w:t>sickness</w:t>
      </w:r>
      <w:r>
        <w:rPr>
          <w:color w:val="050505"/>
          <w:spacing w:val="40"/>
        </w:rPr>
        <w:t xml:space="preserve"> </w:t>
      </w:r>
      <w:r>
        <w:rPr>
          <w:color w:val="050505"/>
        </w:rPr>
        <w:t>and disability</w:t>
      </w:r>
      <w:r>
        <w:rPr>
          <w:color w:val="050505"/>
          <w:spacing w:val="40"/>
        </w:rPr>
        <w:t xml:space="preserve"> </w:t>
      </w:r>
      <w:r>
        <w:rPr>
          <w:color w:val="050505"/>
        </w:rPr>
        <w:t>provision</w:t>
      </w:r>
      <w:r>
        <w:rPr>
          <w:color w:val="050505"/>
          <w:spacing w:val="40"/>
        </w:rPr>
        <w:t xml:space="preserve"> </w:t>
      </w:r>
      <w:r>
        <w:rPr>
          <w:color w:val="050505"/>
        </w:rPr>
        <w:t>with</w:t>
      </w:r>
      <w:r>
        <w:rPr>
          <w:color w:val="050505"/>
          <w:spacing w:val="40"/>
        </w:rPr>
        <w:t xml:space="preserve"> </w:t>
      </w:r>
      <w:r>
        <w:rPr>
          <w:color w:val="050505"/>
        </w:rPr>
        <w:t>limited success.</w:t>
      </w:r>
      <w:r>
        <w:rPr>
          <w:color w:val="050505"/>
          <w:spacing w:val="40"/>
        </w:rPr>
        <w:t xml:space="preserve"> </w:t>
      </w:r>
      <w:r>
        <w:rPr>
          <w:color w:val="050505"/>
        </w:rPr>
        <w:t>Nevertheless,</w:t>
      </w:r>
      <w:r>
        <w:rPr>
          <w:color w:val="050505"/>
          <w:spacing w:val="40"/>
        </w:rPr>
        <w:t xml:space="preserve"> </w:t>
      </w:r>
      <w:r>
        <w:rPr>
          <w:color w:val="050505"/>
        </w:rPr>
        <w:t>other countries</w:t>
      </w:r>
      <w:r>
        <w:rPr>
          <w:color w:val="050505"/>
          <w:spacing w:val="40"/>
        </w:rPr>
        <w:t xml:space="preserve"> </w:t>
      </w:r>
      <w:r>
        <w:rPr>
          <w:color w:val="050505"/>
        </w:rPr>
        <w:t>have adapted</w:t>
      </w:r>
      <w:r>
        <w:rPr>
          <w:color w:val="050505"/>
          <w:spacing w:val="36"/>
        </w:rPr>
        <w:t xml:space="preserve"> </w:t>
      </w:r>
      <w:r>
        <w:rPr>
          <w:color w:val="050505"/>
        </w:rPr>
        <w:t>to</w:t>
      </w:r>
      <w:r>
        <w:rPr>
          <w:color w:val="050505"/>
          <w:spacing w:val="40"/>
        </w:rPr>
        <w:t xml:space="preserve"> </w:t>
      </w:r>
      <w:r>
        <w:rPr>
          <w:color w:val="050505"/>
        </w:rPr>
        <w:t>familiar</w:t>
      </w:r>
      <w:r>
        <w:rPr>
          <w:color w:val="050505"/>
          <w:spacing w:val="40"/>
        </w:rPr>
        <w:t xml:space="preserve"> </w:t>
      </w:r>
      <w:r>
        <w:rPr>
          <w:color w:val="050505"/>
        </w:rPr>
        <w:t>setbacks</w:t>
      </w:r>
      <w:r>
        <w:rPr>
          <w:color w:val="050505"/>
          <w:spacing w:val="40"/>
        </w:rPr>
        <w:t xml:space="preserve"> </w:t>
      </w:r>
      <w:r>
        <w:rPr>
          <w:color w:val="050505"/>
        </w:rPr>
        <w:t>in different</w:t>
      </w:r>
      <w:r>
        <w:rPr>
          <w:color w:val="050505"/>
          <w:spacing w:val="40"/>
        </w:rPr>
        <w:t xml:space="preserve"> </w:t>
      </w:r>
      <w:r>
        <w:rPr>
          <w:color w:val="050505"/>
        </w:rPr>
        <w:t>ways: some</w:t>
      </w:r>
      <w:r>
        <w:rPr>
          <w:color w:val="050505"/>
          <w:spacing w:val="40"/>
        </w:rPr>
        <w:t xml:space="preserve"> </w:t>
      </w:r>
      <w:r>
        <w:rPr>
          <w:color w:val="050505"/>
        </w:rPr>
        <w:t>by approaching</w:t>
      </w:r>
      <w:r>
        <w:rPr>
          <w:color w:val="050505"/>
          <w:spacing w:val="40"/>
        </w:rPr>
        <w:t xml:space="preserve"> </w:t>
      </w:r>
      <w:r>
        <w:rPr>
          <w:color w:val="050505"/>
        </w:rPr>
        <w:t>the challenges</w:t>
      </w:r>
      <w:r>
        <w:rPr>
          <w:color w:val="050505"/>
          <w:spacing w:val="40"/>
        </w:rPr>
        <w:t xml:space="preserve"> </w:t>
      </w:r>
      <w:r>
        <w:rPr>
          <w:color w:val="050505"/>
        </w:rPr>
        <w:t>of service</w:t>
      </w:r>
      <w:r>
        <w:rPr>
          <w:color w:val="050505"/>
          <w:spacing w:val="31"/>
        </w:rPr>
        <w:t xml:space="preserve"> </w:t>
      </w:r>
      <w:r>
        <w:rPr>
          <w:color w:val="050505"/>
        </w:rPr>
        <w:t>provision</w:t>
      </w:r>
      <w:r>
        <w:rPr>
          <w:color w:val="050505"/>
          <w:spacing w:val="31"/>
        </w:rPr>
        <w:t xml:space="preserve"> </w:t>
      </w:r>
      <w:r>
        <w:rPr>
          <w:color w:val="050505"/>
        </w:rPr>
        <w:t>in</w:t>
      </w:r>
      <w:r>
        <w:rPr>
          <w:color w:val="050505"/>
          <w:spacing w:val="29"/>
        </w:rPr>
        <w:t xml:space="preserve"> </w:t>
      </w:r>
      <w:r>
        <w:rPr>
          <w:color w:val="050505"/>
        </w:rPr>
        <w:t>a more holistic</w:t>
      </w:r>
      <w:r>
        <w:rPr>
          <w:color w:val="050505"/>
          <w:spacing w:val="40"/>
        </w:rPr>
        <w:t xml:space="preserve"> </w:t>
      </w:r>
      <w:r>
        <w:rPr>
          <w:color w:val="050505"/>
        </w:rPr>
        <w:t>way, others</w:t>
      </w:r>
      <w:r>
        <w:rPr>
          <w:color w:val="050505"/>
          <w:spacing w:val="32"/>
        </w:rPr>
        <w:t xml:space="preserve"> </w:t>
      </w:r>
      <w:r>
        <w:rPr>
          <w:color w:val="050505"/>
        </w:rPr>
        <w:t>by beginning</w:t>
      </w:r>
      <w:r>
        <w:rPr>
          <w:color w:val="050505"/>
          <w:spacing w:val="34"/>
        </w:rPr>
        <w:t xml:space="preserve"> </w:t>
      </w:r>
      <w:r>
        <w:rPr>
          <w:color w:val="050505"/>
        </w:rPr>
        <w:t>th</w:t>
      </w:r>
      <w:r>
        <w:rPr>
          <w:color w:val="050505"/>
        </w:rPr>
        <w:t>e process</w:t>
      </w:r>
      <w:r>
        <w:rPr>
          <w:color w:val="050505"/>
          <w:spacing w:val="39"/>
        </w:rPr>
        <w:t xml:space="preserve"> </w:t>
      </w:r>
      <w:r>
        <w:rPr>
          <w:color w:val="050505"/>
        </w:rPr>
        <w:t>of reversing and improving</w:t>
      </w:r>
      <w:r>
        <w:rPr>
          <w:color w:val="050505"/>
          <w:spacing w:val="40"/>
        </w:rPr>
        <w:t xml:space="preserve"> </w:t>
      </w:r>
      <w:r>
        <w:rPr>
          <w:color w:val="050505"/>
        </w:rPr>
        <w:t>earlier</w:t>
      </w:r>
      <w:r>
        <w:rPr>
          <w:color w:val="050505"/>
          <w:spacing w:val="40"/>
        </w:rPr>
        <w:t xml:space="preserve"> </w:t>
      </w:r>
      <w:r>
        <w:rPr>
          <w:color w:val="050505"/>
        </w:rPr>
        <w:t>reforms.</w:t>
      </w:r>
    </w:p>
    <w:p w14:paraId="7133AF83" w14:textId="77777777" w:rsidR="00284967" w:rsidRDefault="00284967">
      <w:pPr>
        <w:pStyle w:val="BodyText"/>
        <w:spacing w:before="10"/>
        <w:rPr>
          <w:sz w:val="25"/>
        </w:rPr>
      </w:pPr>
    </w:p>
    <w:p w14:paraId="66E12A73" w14:textId="77777777" w:rsidR="00284967" w:rsidRDefault="00807DB8">
      <w:pPr>
        <w:pStyle w:val="BodyText"/>
        <w:spacing w:line="290" w:lineRule="auto"/>
        <w:ind w:left="222" w:right="386" w:firstLine="6"/>
      </w:pPr>
      <w:r>
        <w:rPr>
          <w:color w:val="050505"/>
          <w:w w:val="105"/>
        </w:rPr>
        <w:t>We now know much more about what works and what fails.</w:t>
      </w:r>
      <w:r>
        <w:rPr>
          <w:color w:val="050505"/>
          <w:spacing w:val="-3"/>
          <w:w w:val="105"/>
        </w:rPr>
        <w:t xml:space="preserve"> </w:t>
      </w:r>
      <w:r>
        <w:rPr>
          <w:color w:val="050505"/>
          <w:w w:val="105"/>
        </w:rPr>
        <w:t>The evidence base has increased</w:t>
      </w:r>
      <w:r>
        <w:rPr>
          <w:color w:val="050505"/>
          <w:spacing w:val="-15"/>
          <w:w w:val="105"/>
        </w:rPr>
        <w:t xml:space="preserve"> </w:t>
      </w:r>
      <w:r>
        <w:rPr>
          <w:color w:val="050505"/>
          <w:w w:val="105"/>
        </w:rPr>
        <w:t>dramatically</w:t>
      </w:r>
      <w:r>
        <w:rPr>
          <w:color w:val="050505"/>
          <w:spacing w:val="-10"/>
          <w:w w:val="105"/>
        </w:rPr>
        <w:t xml:space="preserve"> </w:t>
      </w:r>
      <w:r>
        <w:rPr>
          <w:color w:val="050505"/>
          <w:w w:val="105"/>
        </w:rPr>
        <w:t>in</w:t>
      </w:r>
      <w:r>
        <w:rPr>
          <w:color w:val="050505"/>
          <w:spacing w:val="-15"/>
          <w:w w:val="105"/>
        </w:rPr>
        <w:t xml:space="preserve"> </w:t>
      </w:r>
      <w:r>
        <w:rPr>
          <w:color w:val="050505"/>
          <w:w w:val="105"/>
        </w:rPr>
        <w:t>the</w:t>
      </w:r>
      <w:r>
        <w:rPr>
          <w:color w:val="050505"/>
          <w:spacing w:val="-9"/>
          <w:w w:val="105"/>
        </w:rPr>
        <w:t xml:space="preserve"> </w:t>
      </w:r>
      <w:r>
        <w:rPr>
          <w:color w:val="050505"/>
          <w:w w:val="105"/>
        </w:rPr>
        <w:t>8</w:t>
      </w:r>
      <w:r>
        <w:rPr>
          <w:color w:val="050505"/>
          <w:spacing w:val="-16"/>
          <w:w w:val="105"/>
        </w:rPr>
        <w:t xml:space="preserve"> </w:t>
      </w:r>
      <w:r>
        <w:rPr>
          <w:color w:val="050505"/>
          <w:w w:val="105"/>
        </w:rPr>
        <w:t>years</w:t>
      </w:r>
      <w:r>
        <w:rPr>
          <w:color w:val="050505"/>
          <w:spacing w:val="-15"/>
          <w:w w:val="105"/>
        </w:rPr>
        <w:t xml:space="preserve"> </w:t>
      </w:r>
      <w:r>
        <w:rPr>
          <w:color w:val="050505"/>
          <w:w w:val="105"/>
        </w:rPr>
        <w:t>since</w:t>
      </w:r>
      <w:r>
        <w:rPr>
          <w:color w:val="050505"/>
          <w:spacing w:val="-15"/>
          <w:w w:val="105"/>
        </w:rPr>
        <w:t xml:space="preserve"> </w:t>
      </w:r>
      <w:r>
        <w:rPr>
          <w:color w:val="050505"/>
          <w:w w:val="105"/>
        </w:rPr>
        <w:t>the</w:t>
      </w:r>
      <w:r>
        <w:rPr>
          <w:color w:val="050505"/>
          <w:spacing w:val="5"/>
          <w:w w:val="105"/>
        </w:rPr>
        <w:t xml:space="preserve"> </w:t>
      </w:r>
      <w:r>
        <w:rPr>
          <w:color w:val="050505"/>
          <w:w w:val="105"/>
        </w:rPr>
        <w:t>UK</w:t>
      </w:r>
      <w:r>
        <w:rPr>
          <w:color w:val="050505"/>
          <w:spacing w:val="-9"/>
          <w:w w:val="105"/>
        </w:rPr>
        <w:t xml:space="preserve"> </w:t>
      </w:r>
      <w:r>
        <w:rPr>
          <w:color w:val="050505"/>
          <w:w w:val="105"/>
        </w:rPr>
        <w:t>government</w:t>
      </w:r>
      <w:r>
        <w:rPr>
          <w:color w:val="050505"/>
          <w:spacing w:val="-5"/>
          <w:w w:val="105"/>
        </w:rPr>
        <w:t xml:space="preserve"> </w:t>
      </w:r>
      <w:r>
        <w:rPr>
          <w:color w:val="050505"/>
          <w:w w:val="105"/>
        </w:rPr>
        <w:t>first</w:t>
      </w:r>
      <w:r>
        <w:rPr>
          <w:color w:val="050505"/>
          <w:spacing w:val="-15"/>
          <w:w w:val="105"/>
        </w:rPr>
        <w:t xml:space="preserve"> </w:t>
      </w:r>
      <w:r>
        <w:rPr>
          <w:color w:val="050505"/>
          <w:w w:val="105"/>
        </w:rPr>
        <w:t>designed</w:t>
      </w:r>
      <w:r>
        <w:rPr>
          <w:color w:val="050505"/>
          <w:spacing w:val="-7"/>
          <w:w w:val="105"/>
        </w:rPr>
        <w:t xml:space="preserve"> </w:t>
      </w:r>
      <w:r>
        <w:rPr>
          <w:color w:val="050505"/>
          <w:w w:val="105"/>
        </w:rPr>
        <w:t>ESA</w:t>
      </w:r>
      <w:r>
        <w:rPr>
          <w:color w:val="050505"/>
          <w:spacing w:val="-15"/>
          <w:w w:val="105"/>
        </w:rPr>
        <w:t xml:space="preserve"> </w:t>
      </w:r>
      <w:r>
        <w:rPr>
          <w:color w:val="050505"/>
          <w:w w:val="105"/>
        </w:rPr>
        <w:t>and</w:t>
      </w:r>
      <w:r>
        <w:rPr>
          <w:color w:val="050505"/>
          <w:spacing w:val="-16"/>
          <w:w w:val="105"/>
        </w:rPr>
        <w:t xml:space="preserve"> </w:t>
      </w:r>
      <w:r>
        <w:rPr>
          <w:color w:val="050505"/>
          <w:w w:val="105"/>
        </w:rPr>
        <w:t>it is vital that this evidence base now informs further reforms.</w:t>
      </w:r>
    </w:p>
    <w:p w14:paraId="67267356" w14:textId="77777777" w:rsidR="00284967" w:rsidRDefault="00284967">
      <w:pPr>
        <w:pStyle w:val="BodyText"/>
        <w:spacing w:before="9"/>
        <w:rPr>
          <w:sz w:val="25"/>
        </w:rPr>
      </w:pPr>
    </w:p>
    <w:p w14:paraId="4923AA38" w14:textId="77777777" w:rsidR="00284967" w:rsidRDefault="00807DB8">
      <w:pPr>
        <w:pStyle w:val="BodyText"/>
        <w:spacing w:line="290" w:lineRule="auto"/>
        <w:ind w:left="224" w:right="386" w:hanging="7"/>
      </w:pPr>
      <w:r>
        <w:rPr>
          <w:color w:val="050505"/>
        </w:rPr>
        <w:t>This section gives</w:t>
      </w:r>
      <w:r>
        <w:rPr>
          <w:color w:val="050505"/>
          <w:spacing w:val="23"/>
        </w:rPr>
        <w:t xml:space="preserve"> </w:t>
      </w:r>
      <w:r>
        <w:rPr>
          <w:color w:val="050505"/>
        </w:rPr>
        <w:t>a</w:t>
      </w:r>
      <w:r>
        <w:rPr>
          <w:color w:val="050505"/>
          <w:spacing w:val="26"/>
        </w:rPr>
        <w:t xml:space="preserve"> </w:t>
      </w:r>
      <w:r>
        <w:rPr>
          <w:color w:val="050505"/>
        </w:rPr>
        <w:t>brief overview</w:t>
      </w:r>
      <w:r>
        <w:rPr>
          <w:color w:val="050505"/>
          <w:spacing w:val="36"/>
        </w:rPr>
        <w:t xml:space="preserve"> </w:t>
      </w:r>
      <w:r>
        <w:rPr>
          <w:color w:val="050505"/>
        </w:rPr>
        <w:t>of</w:t>
      </w:r>
      <w:r>
        <w:rPr>
          <w:color w:val="050505"/>
          <w:spacing w:val="28"/>
        </w:rPr>
        <w:t xml:space="preserve"> </w:t>
      </w:r>
      <w:r>
        <w:rPr>
          <w:color w:val="050505"/>
        </w:rPr>
        <w:t>the</w:t>
      </w:r>
      <w:r>
        <w:rPr>
          <w:color w:val="050505"/>
          <w:spacing w:val="40"/>
        </w:rPr>
        <w:t xml:space="preserve"> </w:t>
      </w:r>
      <w:r>
        <w:rPr>
          <w:color w:val="050505"/>
        </w:rPr>
        <w:t>experiences</w:t>
      </w:r>
      <w:r>
        <w:rPr>
          <w:color w:val="050505"/>
          <w:spacing w:val="35"/>
        </w:rPr>
        <w:t xml:space="preserve"> </w:t>
      </w:r>
      <w:r>
        <w:rPr>
          <w:color w:val="050505"/>
        </w:rPr>
        <w:t>and lessons</w:t>
      </w:r>
      <w:r>
        <w:rPr>
          <w:color w:val="050505"/>
          <w:spacing w:val="35"/>
        </w:rPr>
        <w:t xml:space="preserve"> </w:t>
      </w:r>
      <w:r>
        <w:rPr>
          <w:color w:val="050505"/>
        </w:rPr>
        <w:t>of</w:t>
      </w:r>
      <w:r>
        <w:rPr>
          <w:color w:val="050505"/>
          <w:spacing w:val="27"/>
        </w:rPr>
        <w:t xml:space="preserve"> </w:t>
      </w:r>
      <w:r>
        <w:rPr>
          <w:color w:val="050505"/>
        </w:rPr>
        <w:t>welfare</w:t>
      </w:r>
      <w:r>
        <w:rPr>
          <w:color w:val="050505"/>
          <w:spacing w:val="30"/>
        </w:rPr>
        <w:t xml:space="preserve"> </w:t>
      </w:r>
      <w:r>
        <w:rPr>
          <w:color w:val="050505"/>
        </w:rPr>
        <w:t xml:space="preserve">reform learnt </w:t>
      </w:r>
      <w:r>
        <w:rPr>
          <w:color w:val="050505"/>
          <w:spacing w:val="-2"/>
        </w:rPr>
        <w:t>elsewhere.</w:t>
      </w:r>
    </w:p>
    <w:p w14:paraId="78460979" w14:textId="77777777" w:rsidR="00284967" w:rsidRDefault="00284967">
      <w:pPr>
        <w:pStyle w:val="BodyText"/>
        <w:spacing w:before="4"/>
        <w:rPr>
          <w:sz w:val="27"/>
        </w:rPr>
      </w:pPr>
    </w:p>
    <w:p w14:paraId="31E64CB6" w14:textId="77777777" w:rsidR="00284967" w:rsidRDefault="00807DB8">
      <w:pPr>
        <w:pStyle w:val="Heading6"/>
        <w:ind w:left="227"/>
      </w:pPr>
      <w:r>
        <w:rPr>
          <w:color w:val="050505"/>
        </w:rPr>
        <w:t>Assessment</w:t>
      </w:r>
      <w:r>
        <w:rPr>
          <w:color w:val="050505"/>
          <w:spacing w:val="-3"/>
          <w:w w:val="105"/>
        </w:rPr>
        <w:t xml:space="preserve"> </w:t>
      </w:r>
      <w:r>
        <w:rPr>
          <w:color w:val="050505"/>
          <w:spacing w:val="-2"/>
          <w:w w:val="105"/>
        </w:rPr>
        <w:t>Methods</w:t>
      </w:r>
    </w:p>
    <w:p w14:paraId="6B19AF5E" w14:textId="77777777" w:rsidR="00284967" w:rsidRDefault="00284967">
      <w:pPr>
        <w:pStyle w:val="BodyText"/>
        <w:spacing w:before="5"/>
        <w:rPr>
          <w:b/>
          <w:sz w:val="30"/>
        </w:rPr>
      </w:pPr>
    </w:p>
    <w:p w14:paraId="53698D67" w14:textId="77777777" w:rsidR="00284967" w:rsidRDefault="00807DB8">
      <w:pPr>
        <w:pStyle w:val="BodyText"/>
        <w:spacing w:line="292" w:lineRule="auto"/>
        <w:ind w:left="222" w:firstLine="4"/>
        <w:rPr>
          <w:rFonts w:ascii="Times New Roman"/>
        </w:rPr>
      </w:pPr>
      <w:r>
        <w:rPr>
          <w:color w:val="050505"/>
          <w:spacing w:val="-2"/>
          <w:w w:val="105"/>
        </w:rPr>
        <w:t>Assessors</w:t>
      </w:r>
      <w:r>
        <w:rPr>
          <w:color w:val="050505"/>
          <w:spacing w:val="1"/>
          <w:w w:val="105"/>
        </w:rPr>
        <w:t xml:space="preserve"> </w:t>
      </w:r>
      <w:r>
        <w:rPr>
          <w:color w:val="050505"/>
          <w:spacing w:val="-2"/>
          <w:w w:val="105"/>
        </w:rPr>
        <w:t>need</w:t>
      </w:r>
      <w:r>
        <w:rPr>
          <w:color w:val="050505"/>
          <w:spacing w:val="-14"/>
          <w:w w:val="105"/>
        </w:rPr>
        <w:t xml:space="preserve"> </w:t>
      </w:r>
      <w:r>
        <w:rPr>
          <w:color w:val="050505"/>
          <w:spacing w:val="-2"/>
          <w:w w:val="105"/>
        </w:rPr>
        <w:t>to have</w:t>
      </w:r>
      <w:r>
        <w:rPr>
          <w:color w:val="050505"/>
          <w:spacing w:val="-9"/>
          <w:w w:val="105"/>
        </w:rPr>
        <w:t xml:space="preserve"> </w:t>
      </w:r>
      <w:r>
        <w:rPr>
          <w:color w:val="050505"/>
          <w:spacing w:val="-2"/>
          <w:w w:val="105"/>
        </w:rPr>
        <w:t>adequate</w:t>
      </w:r>
      <w:r>
        <w:rPr>
          <w:color w:val="050505"/>
          <w:spacing w:val="-4"/>
          <w:w w:val="105"/>
        </w:rPr>
        <w:t xml:space="preserve"> </w:t>
      </w:r>
      <w:r>
        <w:rPr>
          <w:color w:val="050505"/>
          <w:spacing w:val="-2"/>
          <w:w w:val="105"/>
        </w:rPr>
        <w:t>knowledge.</w:t>
      </w:r>
      <w:r>
        <w:rPr>
          <w:color w:val="050505"/>
          <w:spacing w:val="-9"/>
          <w:w w:val="105"/>
        </w:rPr>
        <w:t xml:space="preserve"> </w:t>
      </w:r>
      <w:r>
        <w:rPr>
          <w:color w:val="050505"/>
          <w:spacing w:val="-2"/>
          <w:w w:val="105"/>
        </w:rPr>
        <w:t>In</w:t>
      </w:r>
      <w:r>
        <w:rPr>
          <w:color w:val="050505"/>
          <w:spacing w:val="-14"/>
          <w:w w:val="105"/>
        </w:rPr>
        <w:t xml:space="preserve"> </w:t>
      </w:r>
      <w:r>
        <w:rPr>
          <w:b/>
          <w:color w:val="050505"/>
          <w:spacing w:val="-2"/>
          <w:w w:val="105"/>
          <w:sz w:val="20"/>
        </w:rPr>
        <w:t>Australia,</w:t>
      </w:r>
      <w:r>
        <w:rPr>
          <w:b/>
          <w:color w:val="050505"/>
          <w:spacing w:val="-5"/>
          <w:w w:val="105"/>
          <w:sz w:val="20"/>
        </w:rPr>
        <w:t xml:space="preserve"> </w:t>
      </w:r>
      <w:r>
        <w:rPr>
          <w:color w:val="050505"/>
          <w:spacing w:val="-2"/>
          <w:w w:val="105"/>
        </w:rPr>
        <w:t>the</w:t>
      </w:r>
      <w:r>
        <w:rPr>
          <w:color w:val="050505"/>
          <w:spacing w:val="7"/>
          <w:w w:val="105"/>
        </w:rPr>
        <w:t xml:space="preserve"> </w:t>
      </w:r>
      <w:r>
        <w:rPr>
          <w:color w:val="050505"/>
          <w:spacing w:val="-2"/>
          <w:w w:val="105"/>
        </w:rPr>
        <w:t>assessment process</w:t>
      </w:r>
      <w:r>
        <w:rPr>
          <w:color w:val="050505"/>
          <w:spacing w:val="-6"/>
          <w:w w:val="105"/>
        </w:rPr>
        <w:t xml:space="preserve"> </w:t>
      </w:r>
      <w:r>
        <w:rPr>
          <w:color w:val="050505"/>
          <w:spacing w:val="-2"/>
          <w:w w:val="105"/>
        </w:rPr>
        <w:t>has</w:t>
      </w:r>
      <w:r>
        <w:rPr>
          <w:color w:val="050505"/>
          <w:spacing w:val="-12"/>
          <w:w w:val="105"/>
        </w:rPr>
        <w:t xml:space="preserve"> </w:t>
      </w:r>
      <w:r>
        <w:rPr>
          <w:color w:val="050505"/>
          <w:spacing w:val="-2"/>
          <w:w w:val="105"/>
        </w:rPr>
        <w:t xml:space="preserve">been </w:t>
      </w:r>
      <w:r>
        <w:rPr>
          <w:color w:val="050505"/>
          <w:w w:val="105"/>
        </w:rPr>
        <w:t>criticised</w:t>
      </w:r>
      <w:r>
        <w:rPr>
          <w:color w:val="050505"/>
          <w:spacing w:val="-16"/>
          <w:w w:val="105"/>
        </w:rPr>
        <w:t xml:space="preserve"> </w:t>
      </w:r>
      <w:r>
        <w:rPr>
          <w:color w:val="050505"/>
          <w:w w:val="105"/>
        </w:rPr>
        <w:t>because</w:t>
      </w:r>
      <w:r>
        <w:rPr>
          <w:color w:val="050505"/>
          <w:spacing w:val="-15"/>
          <w:w w:val="105"/>
        </w:rPr>
        <w:t xml:space="preserve"> </w:t>
      </w:r>
      <w:r>
        <w:rPr>
          <w:color w:val="050505"/>
          <w:w w:val="105"/>
        </w:rPr>
        <w:t>assessors</w:t>
      </w:r>
      <w:r>
        <w:rPr>
          <w:color w:val="050505"/>
          <w:spacing w:val="-15"/>
          <w:w w:val="105"/>
        </w:rPr>
        <w:t xml:space="preserve"> </w:t>
      </w:r>
      <w:r>
        <w:rPr>
          <w:color w:val="050505"/>
          <w:w w:val="105"/>
        </w:rPr>
        <w:t>could</w:t>
      </w:r>
      <w:r>
        <w:rPr>
          <w:color w:val="050505"/>
          <w:spacing w:val="-16"/>
          <w:w w:val="105"/>
        </w:rPr>
        <w:t xml:space="preserve"> </w:t>
      </w:r>
      <w:r>
        <w:rPr>
          <w:color w:val="050505"/>
          <w:w w:val="105"/>
        </w:rPr>
        <w:t>not have</w:t>
      </w:r>
      <w:r>
        <w:rPr>
          <w:color w:val="050505"/>
          <w:spacing w:val="-16"/>
          <w:w w:val="105"/>
        </w:rPr>
        <w:t xml:space="preserve"> </w:t>
      </w:r>
      <w:r>
        <w:rPr>
          <w:color w:val="050505"/>
          <w:w w:val="105"/>
        </w:rPr>
        <w:t>the</w:t>
      </w:r>
      <w:r>
        <w:rPr>
          <w:color w:val="050505"/>
          <w:spacing w:val="3"/>
          <w:w w:val="105"/>
        </w:rPr>
        <w:t xml:space="preserve"> </w:t>
      </w:r>
      <w:r>
        <w:rPr>
          <w:color w:val="050505"/>
          <w:w w:val="105"/>
        </w:rPr>
        <w:t>depth</w:t>
      </w:r>
      <w:r>
        <w:rPr>
          <w:color w:val="050505"/>
          <w:spacing w:val="-16"/>
          <w:w w:val="105"/>
        </w:rPr>
        <w:t xml:space="preserve"> </w:t>
      </w:r>
      <w:r>
        <w:rPr>
          <w:color w:val="050505"/>
          <w:w w:val="105"/>
        </w:rPr>
        <w:t>of</w:t>
      </w:r>
      <w:r>
        <w:rPr>
          <w:color w:val="050505"/>
          <w:spacing w:val="-15"/>
          <w:w w:val="105"/>
        </w:rPr>
        <w:t xml:space="preserve"> </w:t>
      </w:r>
      <w:r>
        <w:rPr>
          <w:color w:val="050505"/>
          <w:w w:val="105"/>
        </w:rPr>
        <w:t>knowledge</w:t>
      </w:r>
      <w:r>
        <w:rPr>
          <w:color w:val="050505"/>
          <w:spacing w:val="-13"/>
          <w:w w:val="105"/>
        </w:rPr>
        <w:t xml:space="preserve"> </w:t>
      </w:r>
      <w:r>
        <w:rPr>
          <w:color w:val="050505"/>
          <w:w w:val="105"/>
        </w:rPr>
        <w:t>necessary</w:t>
      </w:r>
      <w:r>
        <w:rPr>
          <w:color w:val="050505"/>
          <w:spacing w:val="-4"/>
          <w:w w:val="105"/>
        </w:rPr>
        <w:t xml:space="preserve"> </w:t>
      </w:r>
      <w:r>
        <w:rPr>
          <w:color w:val="050505"/>
          <w:w w:val="105"/>
        </w:rPr>
        <w:t>to adequately assess any</w:t>
      </w:r>
      <w:r>
        <w:rPr>
          <w:color w:val="050505"/>
          <w:spacing w:val="-4"/>
          <w:w w:val="105"/>
        </w:rPr>
        <w:t xml:space="preserve"> </w:t>
      </w:r>
      <w:r>
        <w:rPr>
          <w:color w:val="050505"/>
          <w:w w:val="105"/>
        </w:rPr>
        <w:t>and</w:t>
      </w:r>
      <w:r>
        <w:rPr>
          <w:color w:val="050505"/>
          <w:spacing w:val="-8"/>
          <w:w w:val="105"/>
        </w:rPr>
        <w:t xml:space="preserve"> </w:t>
      </w:r>
      <w:r>
        <w:rPr>
          <w:color w:val="050505"/>
          <w:w w:val="105"/>
        </w:rPr>
        <w:t>all</w:t>
      </w:r>
      <w:r>
        <w:rPr>
          <w:color w:val="050505"/>
          <w:spacing w:val="-5"/>
          <w:w w:val="105"/>
        </w:rPr>
        <w:t xml:space="preserve"> </w:t>
      </w:r>
      <w:r>
        <w:rPr>
          <w:color w:val="050505"/>
          <w:w w:val="105"/>
        </w:rPr>
        <w:t>claimants.</w:t>
      </w:r>
      <w:r>
        <w:rPr>
          <w:rFonts w:ascii="Times New Roman"/>
          <w:color w:val="050505"/>
          <w:w w:val="105"/>
          <w:vertAlign w:val="superscript"/>
        </w:rPr>
        <w:t>51</w:t>
      </w:r>
      <w:r>
        <w:rPr>
          <w:rFonts w:ascii="Times New Roman"/>
          <w:color w:val="050505"/>
          <w:spacing w:val="-9"/>
          <w:w w:val="105"/>
        </w:rPr>
        <w:t xml:space="preserve"> </w:t>
      </w:r>
      <w:r>
        <w:rPr>
          <w:color w:val="050505"/>
          <w:w w:val="105"/>
        </w:rPr>
        <w:t>The</w:t>
      </w:r>
      <w:r>
        <w:rPr>
          <w:color w:val="050505"/>
          <w:spacing w:val="-4"/>
          <w:w w:val="105"/>
        </w:rPr>
        <w:t xml:space="preserve"> </w:t>
      </w:r>
      <w:r>
        <w:rPr>
          <w:color w:val="050505"/>
          <w:w w:val="105"/>
        </w:rPr>
        <w:t>short</w:t>
      </w:r>
      <w:r>
        <w:rPr>
          <w:color w:val="050505"/>
          <w:spacing w:val="-1"/>
          <w:w w:val="105"/>
        </w:rPr>
        <w:t xml:space="preserve"> </w:t>
      </w:r>
      <w:r>
        <w:rPr>
          <w:color w:val="050505"/>
          <w:w w:val="105"/>
        </w:rPr>
        <w:t>time</w:t>
      </w:r>
      <w:r>
        <w:rPr>
          <w:color w:val="050505"/>
          <w:spacing w:val="-2"/>
          <w:w w:val="105"/>
        </w:rPr>
        <w:t xml:space="preserve"> </w:t>
      </w:r>
      <w:r>
        <w:rPr>
          <w:color w:val="050505"/>
          <w:w w:val="105"/>
        </w:rPr>
        <w:t>provided for assessments meant there was inadequate disclosure from</w:t>
      </w:r>
      <w:r>
        <w:rPr>
          <w:color w:val="050505"/>
          <w:spacing w:val="-3"/>
          <w:w w:val="105"/>
        </w:rPr>
        <w:t xml:space="preserve"> </w:t>
      </w:r>
      <w:r>
        <w:rPr>
          <w:color w:val="050505"/>
          <w:w w:val="105"/>
        </w:rPr>
        <w:t>claimants, resulting</w:t>
      </w:r>
      <w:r>
        <w:rPr>
          <w:color w:val="050505"/>
          <w:spacing w:val="-1"/>
          <w:w w:val="105"/>
        </w:rPr>
        <w:t xml:space="preserve"> </w:t>
      </w:r>
      <w:r>
        <w:rPr>
          <w:color w:val="050505"/>
          <w:w w:val="105"/>
        </w:rPr>
        <w:t>from</w:t>
      </w:r>
      <w:r>
        <w:rPr>
          <w:color w:val="050505"/>
          <w:spacing w:val="-2"/>
          <w:w w:val="105"/>
        </w:rPr>
        <w:t xml:space="preserve"> </w:t>
      </w:r>
      <w:r>
        <w:rPr>
          <w:color w:val="050505"/>
          <w:w w:val="105"/>
        </w:rPr>
        <w:t>a</w:t>
      </w:r>
      <w:r>
        <w:rPr>
          <w:color w:val="050505"/>
          <w:spacing w:val="-5"/>
          <w:w w:val="105"/>
        </w:rPr>
        <w:t xml:space="preserve"> </w:t>
      </w:r>
      <w:r>
        <w:rPr>
          <w:color w:val="050505"/>
          <w:w w:val="105"/>
        </w:rPr>
        <w:t>combination of lack of</w:t>
      </w:r>
      <w:r>
        <w:rPr>
          <w:color w:val="050505"/>
          <w:spacing w:val="-4"/>
          <w:w w:val="105"/>
        </w:rPr>
        <w:t xml:space="preserve"> </w:t>
      </w:r>
      <w:r>
        <w:rPr>
          <w:color w:val="050505"/>
          <w:w w:val="105"/>
        </w:rPr>
        <w:t>insight,</w:t>
      </w:r>
      <w:r>
        <w:rPr>
          <w:color w:val="050505"/>
          <w:spacing w:val="-5"/>
          <w:w w:val="105"/>
        </w:rPr>
        <w:t xml:space="preserve"> </w:t>
      </w:r>
      <w:r>
        <w:rPr>
          <w:color w:val="050505"/>
          <w:w w:val="105"/>
        </w:rPr>
        <w:t>lack of rapport with the</w:t>
      </w:r>
      <w:r>
        <w:rPr>
          <w:color w:val="050505"/>
          <w:spacing w:val="-7"/>
          <w:w w:val="105"/>
        </w:rPr>
        <w:t xml:space="preserve"> </w:t>
      </w:r>
      <w:r>
        <w:rPr>
          <w:color w:val="050505"/>
          <w:w w:val="105"/>
        </w:rPr>
        <w:t>assessor, and a tendency to</w:t>
      </w:r>
      <w:r>
        <w:rPr>
          <w:color w:val="050505"/>
          <w:spacing w:val="40"/>
          <w:w w:val="105"/>
        </w:rPr>
        <w:t xml:space="preserve"> </w:t>
      </w:r>
      <w:r>
        <w:rPr>
          <w:color w:val="050505"/>
          <w:w w:val="105"/>
        </w:rPr>
        <w:t>want to "do their best" at interview.</w:t>
      </w:r>
      <w:r>
        <w:rPr>
          <w:color w:val="050505"/>
          <w:w w:val="105"/>
          <w:vertAlign w:val="superscript"/>
        </w:rPr>
        <w:t>52</w:t>
      </w:r>
      <w:r>
        <w:rPr>
          <w:color w:val="050505"/>
          <w:w w:val="105"/>
        </w:rPr>
        <w:t xml:space="preserve"> Assessments</w:t>
      </w:r>
      <w:r>
        <w:rPr>
          <w:color w:val="050505"/>
          <w:spacing w:val="40"/>
          <w:w w:val="105"/>
        </w:rPr>
        <w:t xml:space="preserve"> </w:t>
      </w:r>
      <w:r>
        <w:rPr>
          <w:color w:val="050505"/>
          <w:w w:val="105"/>
        </w:rPr>
        <w:t>were inconsistent, with</w:t>
      </w:r>
      <w:r>
        <w:rPr>
          <w:color w:val="050505"/>
          <w:w w:val="105"/>
        </w:rPr>
        <w:t xml:space="preserve"> different results arising from the same evidence.</w:t>
      </w:r>
      <w:r>
        <w:rPr>
          <w:rFonts w:ascii="Times New Roman"/>
          <w:color w:val="050505"/>
          <w:w w:val="105"/>
          <w:vertAlign w:val="superscript"/>
        </w:rPr>
        <w:t>53</w:t>
      </w:r>
    </w:p>
    <w:p w14:paraId="136283C2" w14:textId="77777777" w:rsidR="00284967" w:rsidRDefault="00284967">
      <w:pPr>
        <w:pStyle w:val="BodyText"/>
        <w:spacing w:before="5"/>
        <w:rPr>
          <w:rFonts w:ascii="Times New Roman"/>
          <w:sz w:val="25"/>
        </w:rPr>
      </w:pPr>
    </w:p>
    <w:p w14:paraId="45656D10" w14:textId="77777777" w:rsidR="00284967" w:rsidRDefault="00807DB8">
      <w:pPr>
        <w:spacing w:line="290" w:lineRule="auto"/>
        <w:ind w:left="935" w:right="175" w:firstLine="8"/>
        <w:rPr>
          <w:i/>
          <w:sz w:val="21"/>
        </w:rPr>
      </w:pPr>
      <w:r>
        <w:rPr>
          <w:i/>
          <w:color w:val="050505"/>
          <w:w w:val="105"/>
          <w:sz w:val="21"/>
        </w:rPr>
        <w:t>"DES</w:t>
      </w:r>
      <w:r>
        <w:rPr>
          <w:i/>
          <w:color w:val="050505"/>
          <w:spacing w:val="-16"/>
          <w:w w:val="105"/>
          <w:sz w:val="21"/>
        </w:rPr>
        <w:t xml:space="preserve"> </w:t>
      </w:r>
      <w:r>
        <w:rPr>
          <w:i/>
          <w:color w:val="050505"/>
          <w:w w:val="105"/>
          <w:sz w:val="21"/>
        </w:rPr>
        <w:t>agencies</w:t>
      </w:r>
      <w:r>
        <w:rPr>
          <w:i/>
          <w:color w:val="050505"/>
          <w:spacing w:val="-14"/>
          <w:w w:val="105"/>
          <w:sz w:val="21"/>
        </w:rPr>
        <w:t xml:space="preserve"> </w:t>
      </w:r>
      <w:r>
        <w:rPr>
          <w:i/>
          <w:color w:val="050505"/>
          <w:w w:val="105"/>
          <w:sz w:val="21"/>
        </w:rPr>
        <w:t>have</w:t>
      </w:r>
      <w:r>
        <w:rPr>
          <w:i/>
          <w:color w:val="050505"/>
          <w:spacing w:val="-15"/>
          <w:w w:val="105"/>
          <w:sz w:val="21"/>
        </w:rPr>
        <w:t xml:space="preserve"> </w:t>
      </w:r>
      <w:r>
        <w:rPr>
          <w:i/>
          <w:color w:val="050505"/>
          <w:w w:val="105"/>
          <w:sz w:val="21"/>
        </w:rPr>
        <w:t>been</w:t>
      </w:r>
      <w:r>
        <w:rPr>
          <w:i/>
          <w:color w:val="050505"/>
          <w:spacing w:val="-16"/>
          <w:w w:val="105"/>
          <w:sz w:val="21"/>
        </w:rPr>
        <w:t xml:space="preserve"> </w:t>
      </w:r>
      <w:r>
        <w:rPr>
          <w:i/>
          <w:color w:val="050505"/>
          <w:w w:val="105"/>
          <w:sz w:val="21"/>
        </w:rPr>
        <w:t>placed</w:t>
      </w:r>
      <w:r>
        <w:rPr>
          <w:i/>
          <w:color w:val="050505"/>
          <w:spacing w:val="-10"/>
          <w:w w:val="105"/>
          <w:sz w:val="21"/>
        </w:rPr>
        <w:t xml:space="preserve"> </w:t>
      </w:r>
      <w:r>
        <w:rPr>
          <w:i/>
          <w:color w:val="050505"/>
          <w:w w:val="105"/>
          <w:sz w:val="21"/>
        </w:rPr>
        <w:t>under</w:t>
      </w:r>
      <w:r>
        <w:rPr>
          <w:i/>
          <w:color w:val="050505"/>
          <w:spacing w:val="-16"/>
          <w:w w:val="105"/>
          <w:sz w:val="21"/>
        </w:rPr>
        <w:t xml:space="preserve"> </w:t>
      </w:r>
      <w:r>
        <w:rPr>
          <w:i/>
          <w:color w:val="050505"/>
          <w:w w:val="105"/>
          <w:sz w:val="21"/>
        </w:rPr>
        <w:t>further</w:t>
      </w:r>
      <w:r>
        <w:rPr>
          <w:i/>
          <w:color w:val="050505"/>
          <w:spacing w:val="-15"/>
          <w:w w:val="105"/>
          <w:sz w:val="21"/>
        </w:rPr>
        <w:t xml:space="preserve"> </w:t>
      </w:r>
      <w:r>
        <w:rPr>
          <w:i/>
          <w:color w:val="050505"/>
          <w:w w:val="105"/>
          <w:sz w:val="21"/>
        </w:rPr>
        <w:t>financial</w:t>
      </w:r>
      <w:r>
        <w:rPr>
          <w:i/>
          <w:color w:val="050505"/>
          <w:spacing w:val="-4"/>
          <w:w w:val="105"/>
          <w:sz w:val="21"/>
        </w:rPr>
        <w:t xml:space="preserve"> </w:t>
      </w:r>
      <w:r>
        <w:rPr>
          <w:i/>
          <w:color w:val="050505"/>
          <w:w w:val="105"/>
          <w:sz w:val="21"/>
        </w:rPr>
        <w:t>pressure</w:t>
      </w:r>
      <w:r>
        <w:rPr>
          <w:i/>
          <w:color w:val="050505"/>
          <w:spacing w:val="-12"/>
          <w:w w:val="105"/>
          <w:sz w:val="21"/>
        </w:rPr>
        <w:t xml:space="preserve"> </w:t>
      </w:r>
      <w:r>
        <w:rPr>
          <w:i/>
          <w:color w:val="050505"/>
          <w:w w:val="105"/>
          <w:sz w:val="21"/>
        </w:rPr>
        <w:t>by</w:t>
      </w:r>
      <w:r>
        <w:rPr>
          <w:i/>
          <w:color w:val="050505"/>
          <w:spacing w:val="-10"/>
          <w:w w:val="105"/>
          <w:sz w:val="21"/>
        </w:rPr>
        <w:t xml:space="preserve"> </w:t>
      </w:r>
      <w:r>
        <w:rPr>
          <w:i/>
          <w:color w:val="050505"/>
          <w:w w:val="105"/>
          <w:sz w:val="21"/>
        </w:rPr>
        <w:t>inappropriate</w:t>
      </w:r>
      <w:r>
        <w:rPr>
          <w:i/>
          <w:color w:val="050505"/>
          <w:spacing w:val="-8"/>
          <w:w w:val="105"/>
          <w:sz w:val="21"/>
        </w:rPr>
        <w:t xml:space="preserve"> </w:t>
      </w:r>
      <w:r>
        <w:rPr>
          <w:i/>
          <w:color w:val="050505"/>
          <w:w w:val="105"/>
          <w:sz w:val="21"/>
        </w:rPr>
        <w:t>job capacity assessments and</w:t>
      </w:r>
      <w:r>
        <w:rPr>
          <w:i/>
          <w:color w:val="050505"/>
          <w:spacing w:val="-31"/>
          <w:w w:val="105"/>
          <w:sz w:val="21"/>
        </w:rPr>
        <w:t xml:space="preserve"> </w:t>
      </w:r>
      <w:r>
        <w:rPr>
          <w:i/>
          <w:color w:val="050505"/>
          <w:w w:val="105"/>
          <w:sz w:val="21"/>
        </w:rPr>
        <w:t>funding level</w:t>
      </w:r>
      <w:r>
        <w:rPr>
          <w:i/>
          <w:color w:val="050505"/>
          <w:spacing w:val="-10"/>
          <w:w w:val="105"/>
          <w:sz w:val="21"/>
        </w:rPr>
        <w:t xml:space="preserve"> </w:t>
      </w:r>
      <w:r>
        <w:rPr>
          <w:i/>
          <w:color w:val="050505"/>
          <w:w w:val="105"/>
          <w:sz w:val="21"/>
        </w:rPr>
        <w:t>decisions. The</w:t>
      </w:r>
      <w:r>
        <w:rPr>
          <w:i/>
          <w:color w:val="050505"/>
          <w:spacing w:val="-12"/>
          <w:w w:val="105"/>
          <w:sz w:val="21"/>
        </w:rPr>
        <w:t xml:space="preserve"> </w:t>
      </w:r>
      <w:r>
        <w:rPr>
          <w:i/>
          <w:color w:val="050505"/>
          <w:w w:val="105"/>
          <w:sz w:val="21"/>
        </w:rPr>
        <w:t>main cause</w:t>
      </w:r>
      <w:r>
        <w:rPr>
          <w:i/>
          <w:color w:val="050505"/>
          <w:spacing w:val="-7"/>
          <w:w w:val="105"/>
          <w:sz w:val="21"/>
        </w:rPr>
        <w:t xml:space="preserve"> </w:t>
      </w:r>
      <w:r>
        <w:rPr>
          <w:i/>
          <w:color w:val="050505"/>
          <w:w w:val="105"/>
          <w:sz w:val="21"/>
        </w:rPr>
        <w:t>of inappropriate assessments</w:t>
      </w:r>
      <w:r>
        <w:rPr>
          <w:i/>
          <w:color w:val="050505"/>
          <w:spacing w:val="-1"/>
          <w:w w:val="105"/>
          <w:sz w:val="21"/>
        </w:rPr>
        <w:t xml:space="preserve"> </w:t>
      </w:r>
      <w:r>
        <w:rPr>
          <w:i/>
          <w:color w:val="050505"/>
          <w:w w:val="105"/>
          <w:sz w:val="21"/>
        </w:rPr>
        <w:t>is</w:t>
      </w:r>
      <w:r>
        <w:rPr>
          <w:i/>
          <w:color w:val="050505"/>
          <w:spacing w:val="-11"/>
          <w:w w:val="105"/>
          <w:sz w:val="21"/>
        </w:rPr>
        <w:t xml:space="preserve"> </w:t>
      </w:r>
      <w:r>
        <w:rPr>
          <w:i/>
          <w:color w:val="050505"/>
          <w:w w:val="105"/>
          <w:sz w:val="21"/>
        </w:rPr>
        <w:t>the</w:t>
      </w:r>
      <w:r>
        <w:rPr>
          <w:i/>
          <w:color w:val="050505"/>
          <w:spacing w:val="-16"/>
          <w:w w:val="105"/>
          <w:sz w:val="21"/>
        </w:rPr>
        <w:t xml:space="preserve"> </w:t>
      </w:r>
      <w:r>
        <w:rPr>
          <w:i/>
          <w:color w:val="050505"/>
          <w:w w:val="105"/>
          <w:sz w:val="21"/>
        </w:rPr>
        <w:t>mismatch between disability and</w:t>
      </w:r>
      <w:r>
        <w:rPr>
          <w:i/>
          <w:color w:val="050505"/>
          <w:spacing w:val="-8"/>
          <w:w w:val="105"/>
          <w:sz w:val="21"/>
        </w:rPr>
        <w:t xml:space="preserve"> </w:t>
      </w:r>
      <w:r>
        <w:rPr>
          <w:i/>
          <w:color w:val="050505"/>
          <w:w w:val="105"/>
          <w:sz w:val="21"/>
        </w:rPr>
        <w:t>the</w:t>
      </w:r>
      <w:r>
        <w:rPr>
          <w:i/>
          <w:color w:val="050505"/>
          <w:spacing w:val="-12"/>
          <w:w w:val="105"/>
          <w:sz w:val="21"/>
        </w:rPr>
        <w:t xml:space="preserve"> </w:t>
      </w:r>
      <w:r>
        <w:rPr>
          <w:i/>
          <w:color w:val="050505"/>
          <w:w w:val="105"/>
          <w:sz w:val="21"/>
        </w:rPr>
        <w:t>professional qualifications</w:t>
      </w:r>
      <w:r>
        <w:rPr>
          <w:i/>
          <w:color w:val="050505"/>
          <w:spacing w:val="-16"/>
          <w:w w:val="105"/>
          <w:sz w:val="21"/>
        </w:rPr>
        <w:t xml:space="preserve"> </w:t>
      </w:r>
      <w:r>
        <w:rPr>
          <w:i/>
          <w:color w:val="050505"/>
          <w:w w:val="105"/>
          <w:sz w:val="21"/>
        </w:rPr>
        <w:t>of the</w:t>
      </w:r>
      <w:r>
        <w:rPr>
          <w:i/>
          <w:color w:val="050505"/>
          <w:spacing w:val="-27"/>
          <w:w w:val="105"/>
          <w:sz w:val="21"/>
        </w:rPr>
        <w:t xml:space="preserve"> </w:t>
      </w:r>
      <w:r>
        <w:rPr>
          <w:i/>
          <w:color w:val="050505"/>
          <w:w w:val="105"/>
          <w:sz w:val="21"/>
        </w:rPr>
        <w:t>Job</w:t>
      </w:r>
      <w:r>
        <w:rPr>
          <w:i/>
          <w:color w:val="050505"/>
          <w:spacing w:val="-8"/>
          <w:w w:val="105"/>
          <w:sz w:val="21"/>
        </w:rPr>
        <w:t xml:space="preserve"> </w:t>
      </w:r>
      <w:r>
        <w:rPr>
          <w:i/>
          <w:color w:val="050505"/>
          <w:w w:val="105"/>
          <w:sz w:val="21"/>
        </w:rPr>
        <w:t>Capacity Assessor.</w:t>
      </w:r>
      <w:r>
        <w:rPr>
          <w:i/>
          <w:color w:val="050505"/>
          <w:spacing w:val="-5"/>
          <w:w w:val="105"/>
          <w:sz w:val="21"/>
        </w:rPr>
        <w:t xml:space="preserve"> </w:t>
      </w:r>
      <w:r>
        <w:rPr>
          <w:i/>
          <w:color w:val="050505"/>
          <w:w w:val="105"/>
          <w:sz w:val="21"/>
        </w:rPr>
        <w:t>Staff pointed out that it was</w:t>
      </w:r>
      <w:r>
        <w:rPr>
          <w:i/>
          <w:color w:val="050505"/>
          <w:spacing w:val="-6"/>
          <w:w w:val="105"/>
          <w:sz w:val="21"/>
        </w:rPr>
        <w:t xml:space="preserve"> </w:t>
      </w:r>
      <w:r>
        <w:rPr>
          <w:i/>
          <w:color w:val="050505"/>
          <w:w w:val="105"/>
          <w:sz w:val="21"/>
        </w:rPr>
        <w:t>unrealistic to expect a registered nurse or an occupational therapist to be</w:t>
      </w:r>
      <w:r>
        <w:rPr>
          <w:i/>
          <w:color w:val="050505"/>
          <w:spacing w:val="-4"/>
          <w:w w:val="105"/>
          <w:sz w:val="21"/>
        </w:rPr>
        <w:t xml:space="preserve"> </w:t>
      </w:r>
      <w:r>
        <w:rPr>
          <w:i/>
          <w:color w:val="050505"/>
          <w:w w:val="105"/>
          <w:sz w:val="21"/>
        </w:rPr>
        <w:t>able to make an informed assessment of a</w:t>
      </w:r>
      <w:r>
        <w:rPr>
          <w:i/>
          <w:color w:val="050505"/>
          <w:spacing w:val="-13"/>
          <w:w w:val="105"/>
          <w:sz w:val="21"/>
        </w:rPr>
        <w:t xml:space="preserve"> </w:t>
      </w:r>
      <w:r>
        <w:rPr>
          <w:i/>
          <w:color w:val="050505"/>
          <w:w w:val="105"/>
          <w:sz w:val="21"/>
        </w:rPr>
        <w:t>client with mental health issues,</w:t>
      </w:r>
      <w:r>
        <w:rPr>
          <w:i/>
          <w:color w:val="050505"/>
          <w:spacing w:val="-4"/>
          <w:w w:val="105"/>
          <w:sz w:val="21"/>
        </w:rPr>
        <w:t xml:space="preserve"> </w:t>
      </w:r>
      <w:r>
        <w:rPr>
          <w:i/>
          <w:color w:val="050505"/>
          <w:w w:val="105"/>
          <w:sz w:val="21"/>
        </w:rPr>
        <w:t>even</w:t>
      </w:r>
      <w:r>
        <w:rPr>
          <w:i/>
          <w:color w:val="050505"/>
          <w:spacing w:val="-2"/>
          <w:w w:val="105"/>
          <w:sz w:val="21"/>
        </w:rPr>
        <w:t xml:space="preserve"> </w:t>
      </w:r>
      <w:r>
        <w:rPr>
          <w:i/>
          <w:color w:val="050505"/>
          <w:w w:val="105"/>
          <w:sz w:val="21"/>
        </w:rPr>
        <w:t>setting aside</w:t>
      </w:r>
      <w:r>
        <w:rPr>
          <w:i/>
          <w:color w:val="050505"/>
          <w:spacing w:val="-1"/>
          <w:w w:val="105"/>
          <w:sz w:val="21"/>
        </w:rPr>
        <w:t xml:space="preserve"> </w:t>
      </w:r>
      <w:r>
        <w:rPr>
          <w:i/>
          <w:color w:val="050505"/>
          <w:w w:val="105"/>
          <w:sz w:val="21"/>
        </w:rPr>
        <w:t>the</w:t>
      </w:r>
      <w:r>
        <w:rPr>
          <w:i/>
          <w:color w:val="050505"/>
          <w:spacing w:val="-8"/>
          <w:w w:val="105"/>
          <w:sz w:val="21"/>
        </w:rPr>
        <w:t xml:space="preserve"> </w:t>
      </w:r>
      <w:r>
        <w:rPr>
          <w:i/>
          <w:color w:val="050505"/>
          <w:w w:val="105"/>
          <w:sz w:val="21"/>
        </w:rPr>
        <w:t>difficulties involved in trying to establish a level of rapport in a</w:t>
      </w:r>
      <w:r>
        <w:rPr>
          <w:i/>
          <w:color w:val="050505"/>
          <w:spacing w:val="-5"/>
          <w:w w:val="105"/>
          <w:sz w:val="21"/>
        </w:rPr>
        <w:t xml:space="preserve"> </w:t>
      </w:r>
      <w:r>
        <w:rPr>
          <w:i/>
          <w:color w:val="050505"/>
          <w:w w:val="105"/>
          <w:sz w:val="21"/>
        </w:rPr>
        <w:t>brief initial</w:t>
      </w:r>
      <w:r>
        <w:rPr>
          <w:i/>
          <w:color w:val="050505"/>
          <w:w w:val="105"/>
          <w:sz w:val="21"/>
        </w:rPr>
        <w:t xml:space="preserve"> meeting such that the job seeker</w:t>
      </w:r>
      <w:r>
        <w:rPr>
          <w:i/>
          <w:color w:val="050505"/>
          <w:spacing w:val="-13"/>
          <w:w w:val="105"/>
          <w:sz w:val="21"/>
        </w:rPr>
        <w:t xml:space="preserve"> </w:t>
      </w:r>
      <w:r>
        <w:rPr>
          <w:i/>
          <w:color w:val="050505"/>
          <w:w w:val="105"/>
          <w:sz w:val="21"/>
        </w:rPr>
        <w:t>feels sufficiently comfortable</w:t>
      </w:r>
      <w:r>
        <w:rPr>
          <w:i/>
          <w:color w:val="050505"/>
          <w:spacing w:val="38"/>
          <w:w w:val="105"/>
          <w:sz w:val="21"/>
        </w:rPr>
        <w:t xml:space="preserve"> </w:t>
      </w:r>
      <w:r>
        <w:rPr>
          <w:i/>
          <w:color w:val="050505"/>
          <w:w w:val="105"/>
          <w:sz w:val="21"/>
        </w:rPr>
        <w:t>to reveal information</w:t>
      </w:r>
      <w:r>
        <w:rPr>
          <w:i/>
          <w:color w:val="050505"/>
          <w:spacing w:val="40"/>
          <w:w w:val="105"/>
          <w:sz w:val="21"/>
        </w:rPr>
        <w:t xml:space="preserve"> </w:t>
      </w:r>
      <w:r>
        <w:rPr>
          <w:i/>
          <w:color w:val="050505"/>
          <w:w w:val="105"/>
          <w:sz w:val="21"/>
        </w:rPr>
        <w:t>about their disability and their work capacity.</w:t>
      </w:r>
      <w:r>
        <w:rPr>
          <w:i/>
          <w:color w:val="050505"/>
          <w:spacing w:val="-2"/>
          <w:w w:val="105"/>
          <w:sz w:val="21"/>
        </w:rPr>
        <w:t xml:space="preserve"> </w:t>
      </w:r>
      <w:r>
        <w:rPr>
          <w:i/>
          <w:color w:val="050505"/>
          <w:w w:val="105"/>
          <w:sz w:val="21"/>
        </w:rPr>
        <w:t>Job</w:t>
      </w:r>
      <w:r>
        <w:rPr>
          <w:i/>
          <w:color w:val="050505"/>
          <w:spacing w:val="-1"/>
          <w:w w:val="105"/>
          <w:sz w:val="21"/>
        </w:rPr>
        <w:t xml:space="preserve"> </w:t>
      </w:r>
      <w:r>
        <w:rPr>
          <w:i/>
          <w:color w:val="050505"/>
          <w:w w:val="105"/>
          <w:sz w:val="21"/>
        </w:rPr>
        <w:t>seekers also</w:t>
      </w:r>
      <w:r>
        <w:rPr>
          <w:i/>
          <w:color w:val="050505"/>
          <w:spacing w:val="-26"/>
          <w:w w:val="105"/>
          <w:sz w:val="21"/>
        </w:rPr>
        <w:t xml:space="preserve"> </w:t>
      </w:r>
      <w:r>
        <w:rPr>
          <w:i/>
          <w:color w:val="050505"/>
          <w:w w:val="105"/>
          <w:sz w:val="21"/>
        </w:rPr>
        <w:t>found it strange that "you go and see someone</w:t>
      </w:r>
      <w:r>
        <w:rPr>
          <w:i/>
          <w:color w:val="050505"/>
          <w:spacing w:val="-26"/>
          <w:w w:val="105"/>
          <w:sz w:val="21"/>
        </w:rPr>
        <w:t xml:space="preserve"> </w:t>
      </w:r>
      <w:r>
        <w:rPr>
          <w:i/>
          <w:color w:val="050505"/>
          <w:w w:val="105"/>
          <w:sz w:val="21"/>
        </w:rPr>
        <w:t>for</w:t>
      </w:r>
      <w:r>
        <w:rPr>
          <w:i/>
          <w:color w:val="050505"/>
          <w:spacing w:val="40"/>
          <w:w w:val="105"/>
          <w:sz w:val="21"/>
        </w:rPr>
        <w:t xml:space="preserve"> </w:t>
      </w:r>
      <w:r>
        <w:rPr>
          <w:i/>
          <w:color w:val="050505"/>
          <w:w w:val="105"/>
          <w:sz w:val="21"/>
        </w:rPr>
        <w:t>an hour that you have</w:t>
      </w:r>
      <w:r>
        <w:rPr>
          <w:i/>
          <w:color w:val="050505"/>
          <w:spacing w:val="-1"/>
          <w:w w:val="105"/>
          <w:sz w:val="21"/>
        </w:rPr>
        <w:t xml:space="preserve"> </w:t>
      </w:r>
      <w:r>
        <w:rPr>
          <w:i/>
          <w:color w:val="050505"/>
          <w:w w:val="105"/>
          <w:sz w:val="21"/>
        </w:rPr>
        <w:t>never met before and they are</w:t>
      </w:r>
      <w:r>
        <w:rPr>
          <w:i/>
          <w:color w:val="050505"/>
          <w:spacing w:val="-3"/>
          <w:w w:val="105"/>
          <w:sz w:val="21"/>
        </w:rPr>
        <w:t xml:space="preserve"> </w:t>
      </w:r>
      <w:r>
        <w:rPr>
          <w:i/>
          <w:color w:val="050505"/>
          <w:w w:val="105"/>
          <w:sz w:val="21"/>
        </w:rPr>
        <w:t>me</w:t>
      </w:r>
      <w:r>
        <w:rPr>
          <w:i/>
          <w:color w:val="050505"/>
          <w:w w:val="105"/>
          <w:sz w:val="21"/>
        </w:rPr>
        <w:t>ant to make a capacity assessment."</w:t>
      </w:r>
    </w:p>
    <w:p w14:paraId="5F15D281" w14:textId="77777777" w:rsidR="00284967" w:rsidRDefault="00284967">
      <w:pPr>
        <w:pStyle w:val="BodyText"/>
        <w:spacing w:before="4"/>
        <w:rPr>
          <w:i/>
          <w:sz w:val="26"/>
        </w:rPr>
      </w:pPr>
    </w:p>
    <w:p w14:paraId="63399AF1" w14:textId="77777777" w:rsidR="00284967" w:rsidRDefault="00807DB8">
      <w:pPr>
        <w:pStyle w:val="BodyText"/>
        <w:spacing w:before="1"/>
        <w:ind w:left="221"/>
      </w:pPr>
      <w:r>
        <w:rPr>
          <w:color w:val="050505"/>
          <w:w w:val="105"/>
        </w:rPr>
        <w:t>Instead</w:t>
      </w:r>
      <w:r>
        <w:rPr>
          <w:color w:val="050505"/>
          <w:spacing w:val="-11"/>
          <w:w w:val="105"/>
        </w:rPr>
        <w:t xml:space="preserve"> </w:t>
      </w:r>
      <w:r>
        <w:rPr>
          <w:color w:val="050505"/>
          <w:w w:val="105"/>
        </w:rPr>
        <w:t>it</w:t>
      </w:r>
      <w:r>
        <w:rPr>
          <w:color w:val="050505"/>
          <w:spacing w:val="10"/>
          <w:w w:val="105"/>
        </w:rPr>
        <w:t xml:space="preserve"> </w:t>
      </w:r>
      <w:r>
        <w:rPr>
          <w:color w:val="050505"/>
          <w:w w:val="105"/>
        </w:rPr>
        <w:t>was</w:t>
      </w:r>
      <w:r>
        <w:rPr>
          <w:color w:val="050505"/>
          <w:spacing w:val="-10"/>
          <w:w w:val="105"/>
        </w:rPr>
        <w:t xml:space="preserve"> </w:t>
      </w:r>
      <w:r>
        <w:rPr>
          <w:color w:val="050505"/>
          <w:w w:val="105"/>
        </w:rPr>
        <w:t>recommended</w:t>
      </w:r>
      <w:r>
        <w:rPr>
          <w:color w:val="050505"/>
          <w:spacing w:val="3"/>
          <w:w w:val="105"/>
        </w:rPr>
        <w:t xml:space="preserve"> </w:t>
      </w:r>
      <w:r>
        <w:rPr>
          <w:color w:val="050505"/>
          <w:spacing w:val="-2"/>
          <w:w w:val="105"/>
        </w:rPr>
        <w:t>that,</w:t>
      </w:r>
    </w:p>
    <w:p w14:paraId="33FA07F6" w14:textId="77777777" w:rsidR="00284967" w:rsidRDefault="00284967">
      <w:pPr>
        <w:pStyle w:val="BodyText"/>
        <w:spacing w:before="11"/>
        <w:rPr>
          <w:sz w:val="29"/>
        </w:rPr>
      </w:pPr>
    </w:p>
    <w:p w14:paraId="1A103E3D" w14:textId="77777777" w:rsidR="00284967" w:rsidRDefault="00807DB8">
      <w:pPr>
        <w:spacing w:line="290" w:lineRule="auto"/>
        <w:ind w:left="938" w:right="225" w:firstLine="5"/>
        <w:rPr>
          <w:i/>
          <w:sz w:val="21"/>
        </w:rPr>
      </w:pPr>
      <w:r>
        <w:rPr>
          <w:i/>
          <w:color w:val="050505"/>
          <w:w w:val="105"/>
          <w:sz w:val="21"/>
        </w:rPr>
        <w:t>"Job</w:t>
      </w:r>
      <w:r>
        <w:rPr>
          <w:i/>
          <w:color w:val="050505"/>
          <w:spacing w:val="-7"/>
          <w:w w:val="105"/>
          <w:sz w:val="21"/>
        </w:rPr>
        <w:t xml:space="preserve"> </w:t>
      </w:r>
      <w:r>
        <w:rPr>
          <w:i/>
          <w:color w:val="050505"/>
          <w:w w:val="105"/>
          <w:sz w:val="21"/>
        </w:rPr>
        <w:t>capacity assessments should be</w:t>
      </w:r>
      <w:r>
        <w:rPr>
          <w:i/>
          <w:color w:val="050505"/>
          <w:spacing w:val="-8"/>
          <w:w w:val="105"/>
          <w:sz w:val="21"/>
        </w:rPr>
        <w:t xml:space="preserve"> </w:t>
      </w:r>
      <w:r>
        <w:rPr>
          <w:i/>
          <w:color w:val="050505"/>
          <w:w w:val="105"/>
          <w:sz w:val="21"/>
        </w:rPr>
        <w:t>treated as</w:t>
      </w:r>
      <w:r>
        <w:rPr>
          <w:i/>
          <w:color w:val="050505"/>
          <w:spacing w:val="-9"/>
          <w:w w:val="105"/>
          <w:sz w:val="21"/>
        </w:rPr>
        <w:t xml:space="preserve"> </w:t>
      </w:r>
      <w:r>
        <w:rPr>
          <w:i/>
          <w:color w:val="050505"/>
          <w:w w:val="105"/>
          <w:sz w:val="21"/>
        </w:rPr>
        <w:t>a</w:t>
      </w:r>
      <w:r>
        <w:rPr>
          <w:i/>
          <w:color w:val="050505"/>
          <w:spacing w:val="-12"/>
          <w:w w:val="105"/>
          <w:sz w:val="21"/>
        </w:rPr>
        <w:t xml:space="preserve"> </w:t>
      </w:r>
      <w:r>
        <w:rPr>
          <w:i/>
          <w:color w:val="050505"/>
          <w:w w:val="105"/>
          <w:sz w:val="21"/>
        </w:rPr>
        <w:t>dynamic process with</w:t>
      </w:r>
      <w:r>
        <w:rPr>
          <w:i/>
          <w:color w:val="050505"/>
          <w:spacing w:val="-7"/>
          <w:w w:val="105"/>
          <w:sz w:val="21"/>
        </w:rPr>
        <w:t xml:space="preserve"> </w:t>
      </w:r>
      <w:r>
        <w:rPr>
          <w:i/>
          <w:color w:val="050505"/>
          <w:w w:val="105"/>
          <w:sz w:val="21"/>
        </w:rPr>
        <w:t>information collected</w:t>
      </w:r>
      <w:r>
        <w:rPr>
          <w:i/>
          <w:color w:val="050505"/>
          <w:spacing w:val="-5"/>
          <w:w w:val="105"/>
          <w:sz w:val="21"/>
        </w:rPr>
        <w:t xml:space="preserve"> </w:t>
      </w:r>
      <w:r>
        <w:rPr>
          <w:i/>
          <w:color w:val="050505"/>
          <w:w w:val="105"/>
          <w:sz w:val="21"/>
        </w:rPr>
        <w:t>over</w:t>
      </w:r>
      <w:r>
        <w:rPr>
          <w:i/>
          <w:color w:val="050505"/>
          <w:spacing w:val="-2"/>
          <w:w w:val="105"/>
          <w:sz w:val="21"/>
        </w:rPr>
        <w:t xml:space="preserve"> </w:t>
      </w:r>
      <w:r>
        <w:rPr>
          <w:i/>
          <w:color w:val="050505"/>
          <w:w w:val="105"/>
          <w:sz w:val="21"/>
        </w:rPr>
        <w:t>three</w:t>
      </w:r>
      <w:r>
        <w:rPr>
          <w:i/>
          <w:color w:val="050505"/>
          <w:spacing w:val="-11"/>
          <w:w w:val="105"/>
          <w:sz w:val="21"/>
        </w:rPr>
        <w:t xml:space="preserve"> </w:t>
      </w:r>
      <w:r>
        <w:rPr>
          <w:i/>
          <w:color w:val="050505"/>
          <w:w w:val="105"/>
          <w:sz w:val="21"/>
        </w:rPr>
        <w:t>months</w:t>
      </w:r>
      <w:r>
        <w:rPr>
          <w:i/>
          <w:color w:val="050505"/>
          <w:spacing w:val="-4"/>
          <w:w w:val="105"/>
          <w:sz w:val="21"/>
        </w:rPr>
        <w:t xml:space="preserve"> </w:t>
      </w:r>
      <w:r>
        <w:rPr>
          <w:i/>
          <w:color w:val="050505"/>
          <w:w w:val="105"/>
          <w:sz w:val="21"/>
        </w:rPr>
        <w:t>or</w:t>
      </w:r>
      <w:r>
        <w:rPr>
          <w:i/>
          <w:color w:val="050505"/>
          <w:spacing w:val="-12"/>
          <w:w w:val="105"/>
          <w:sz w:val="21"/>
        </w:rPr>
        <w:t xml:space="preserve"> </w:t>
      </w:r>
      <w:r>
        <w:rPr>
          <w:i/>
          <w:color w:val="050505"/>
          <w:w w:val="105"/>
          <w:sz w:val="21"/>
        </w:rPr>
        <w:t>so.</w:t>
      </w:r>
      <w:r>
        <w:rPr>
          <w:i/>
          <w:color w:val="050505"/>
          <w:spacing w:val="-16"/>
          <w:w w:val="105"/>
          <w:sz w:val="21"/>
        </w:rPr>
        <w:t xml:space="preserve"> </w:t>
      </w:r>
      <w:r>
        <w:rPr>
          <w:i/>
          <w:color w:val="050505"/>
          <w:w w:val="105"/>
          <w:sz w:val="21"/>
        </w:rPr>
        <w:t>Job</w:t>
      </w:r>
      <w:r>
        <w:rPr>
          <w:i/>
          <w:color w:val="050505"/>
          <w:spacing w:val="-15"/>
          <w:w w:val="105"/>
          <w:sz w:val="21"/>
        </w:rPr>
        <w:t xml:space="preserve"> </w:t>
      </w:r>
      <w:r>
        <w:rPr>
          <w:i/>
          <w:color w:val="050505"/>
          <w:w w:val="105"/>
          <w:sz w:val="21"/>
        </w:rPr>
        <w:t>Capacity Assessors [Decision Maker]</w:t>
      </w:r>
      <w:r>
        <w:rPr>
          <w:i/>
          <w:color w:val="050505"/>
          <w:spacing w:val="-3"/>
          <w:w w:val="105"/>
          <w:sz w:val="21"/>
        </w:rPr>
        <w:t xml:space="preserve"> </w:t>
      </w:r>
      <w:r>
        <w:rPr>
          <w:i/>
          <w:color w:val="050505"/>
          <w:w w:val="105"/>
          <w:sz w:val="21"/>
        </w:rPr>
        <w:t>in Centre/ink [JobCentrej should make</w:t>
      </w:r>
      <w:r>
        <w:rPr>
          <w:i/>
          <w:color w:val="050505"/>
          <w:spacing w:val="-8"/>
          <w:w w:val="105"/>
          <w:sz w:val="21"/>
        </w:rPr>
        <w:t xml:space="preserve"> </w:t>
      </w:r>
      <w:r>
        <w:rPr>
          <w:i/>
          <w:color w:val="050505"/>
          <w:w w:val="105"/>
          <w:sz w:val="21"/>
        </w:rPr>
        <w:t>the</w:t>
      </w:r>
      <w:r>
        <w:rPr>
          <w:i/>
          <w:color w:val="050505"/>
          <w:spacing w:val="-14"/>
          <w:w w:val="105"/>
          <w:sz w:val="21"/>
        </w:rPr>
        <w:t xml:space="preserve"> </w:t>
      </w:r>
      <w:r>
        <w:rPr>
          <w:i/>
          <w:color w:val="050505"/>
          <w:w w:val="105"/>
          <w:sz w:val="21"/>
        </w:rPr>
        <w:t>initial</w:t>
      </w:r>
      <w:r>
        <w:rPr>
          <w:i/>
          <w:color w:val="050505"/>
          <w:spacing w:val="-7"/>
          <w:w w:val="105"/>
          <w:sz w:val="21"/>
        </w:rPr>
        <w:t xml:space="preserve"> </w:t>
      </w:r>
      <w:r>
        <w:rPr>
          <w:i/>
          <w:color w:val="050505"/>
          <w:w w:val="105"/>
          <w:sz w:val="21"/>
        </w:rPr>
        <w:t>assessment based</w:t>
      </w:r>
      <w:r>
        <w:rPr>
          <w:i/>
          <w:color w:val="050505"/>
          <w:spacing w:val="-1"/>
          <w:w w:val="105"/>
          <w:sz w:val="21"/>
        </w:rPr>
        <w:t xml:space="preserve"> </w:t>
      </w:r>
      <w:r>
        <w:rPr>
          <w:i/>
          <w:color w:val="050505"/>
          <w:w w:val="105"/>
          <w:sz w:val="21"/>
        </w:rPr>
        <w:t>on</w:t>
      </w:r>
      <w:r>
        <w:rPr>
          <w:i/>
          <w:color w:val="050505"/>
          <w:spacing w:val="-8"/>
          <w:w w:val="105"/>
          <w:sz w:val="21"/>
        </w:rPr>
        <w:t xml:space="preserve"> </w:t>
      </w:r>
      <w:r>
        <w:rPr>
          <w:i/>
          <w:color w:val="050505"/>
          <w:w w:val="105"/>
          <w:sz w:val="21"/>
        </w:rPr>
        <w:t>available information in the</w:t>
      </w:r>
      <w:r>
        <w:rPr>
          <w:i/>
          <w:color w:val="050505"/>
          <w:spacing w:val="-4"/>
          <w:w w:val="105"/>
          <w:sz w:val="21"/>
        </w:rPr>
        <w:t xml:space="preserve"> </w:t>
      </w:r>
      <w:r>
        <w:rPr>
          <w:i/>
          <w:color w:val="050505"/>
          <w:w w:val="105"/>
          <w:sz w:val="21"/>
        </w:rPr>
        <w:t>job</w:t>
      </w:r>
      <w:r>
        <w:rPr>
          <w:i/>
          <w:color w:val="050505"/>
          <w:spacing w:val="-7"/>
          <w:w w:val="105"/>
          <w:sz w:val="21"/>
        </w:rPr>
        <w:t xml:space="preserve"> </w:t>
      </w:r>
      <w:r>
        <w:rPr>
          <w:i/>
          <w:color w:val="050505"/>
          <w:w w:val="105"/>
          <w:sz w:val="21"/>
        </w:rPr>
        <w:t>seeker's</w:t>
      </w:r>
      <w:r>
        <w:rPr>
          <w:i/>
          <w:color w:val="050505"/>
          <w:spacing w:val="-23"/>
          <w:w w:val="105"/>
          <w:sz w:val="21"/>
        </w:rPr>
        <w:t xml:space="preserve"> </w:t>
      </w:r>
      <w:r>
        <w:rPr>
          <w:i/>
          <w:color w:val="050505"/>
          <w:w w:val="105"/>
          <w:sz w:val="21"/>
        </w:rPr>
        <w:t>file.</w:t>
      </w:r>
      <w:r>
        <w:rPr>
          <w:i/>
          <w:color w:val="050505"/>
          <w:spacing w:val="-9"/>
          <w:w w:val="105"/>
          <w:sz w:val="21"/>
        </w:rPr>
        <w:t xml:space="preserve"> </w:t>
      </w:r>
      <w:r>
        <w:rPr>
          <w:i/>
          <w:color w:val="050505"/>
          <w:w w:val="105"/>
          <w:sz w:val="21"/>
        </w:rPr>
        <w:t>No</w:t>
      </w:r>
      <w:r>
        <w:rPr>
          <w:i/>
          <w:color w:val="050505"/>
          <w:spacing w:val="-25"/>
          <w:w w:val="105"/>
          <w:sz w:val="21"/>
        </w:rPr>
        <w:t xml:space="preserve"> </w:t>
      </w:r>
      <w:r>
        <w:rPr>
          <w:i/>
          <w:color w:val="050505"/>
          <w:w w:val="105"/>
          <w:sz w:val="21"/>
        </w:rPr>
        <w:t>face-to-face interview is</w:t>
      </w:r>
      <w:r>
        <w:rPr>
          <w:i/>
          <w:color w:val="050505"/>
          <w:spacing w:val="-7"/>
          <w:w w:val="105"/>
          <w:sz w:val="21"/>
        </w:rPr>
        <w:t xml:space="preserve"> </w:t>
      </w:r>
      <w:r>
        <w:rPr>
          <w:i/>
          <w:color w:val="050505"/>
          <w:w w:val="105"/>
          <w:sz w:val="21"/>
        </w:rPr>
        <w:t>required. Employment</w:t>
      </w:r>
    </w:p>
    <w:p w14:paraId="7C3063C7" w14:textId="77777777" w:rsidR="00284967" w:rsidRDefault="00807DB8">
      <w:pPr>
        <w:pStyle w:val="BodyText"/>
        <w:spacing w:before="2"/>
        <w:rPr>
          <w:i/>
          <w:sz w:val="11"/>
        </w:rPr>
      </w:pPr>
      <w:r>
        <w:pict w14:anchorId="1B207D01">
          <v:shape id="docshape39" o:spid="_x0000_s1149" style="position:absolute;margin-left:72.1pt;margin-top:7.65pt;width:145.2pt;height:.1pt;z-index:-15714816;mso-wrap-distance-left:0;mso-wrap-distance-right:0;mso-position-horizontal-relative:page" coordorigin="1442,153" coordsize="2904,0" path="m1442,153r2904,e" filled="f" strokeweight=".08475mm">
            <v:path arrowok="t"/>
            <w10:wrap type="topAndBottom" anchorx="page"/>
          </v:shape>
        </w:pict>
      </w:r>
    </w:p>
    <w:p w14:paraId="6770BD48" w14:textId="77777777" w:rsidR="00284967" w:rsidRDefault="00807DB8">
      <w:pPr>
        <w:spacing w:before="103"/>
        <w:ind w:left="224"/>
        <w:rPr>
          <w:sz w:val="17"/>
        </w:rPr>
      </w:pPr>
      <w:r>
        <w:rPr>
          <w:rFonts w:ascii="Times New Roman"/>
          <w:color w:val="1C1C1C"/>
          <w:w w:val="105"/>
          <w:position w:val="11"/>
          <w:sz w:val="15"/>
        </w:rPr>
        <w:t>51</w:t>
      </w:r>
      <w:r>
        <w:rPr>
          <w:rFonts w:ascii="Times New Roman"/>
          <w:color w:val="1C1C1C"/>
          <w:spacing w:val="19"/>
          <w:w w:val="105"/>
          <w:position w:val="11"/>
          <w:sz w:val="15"/>
        </w:rPr>
        <w:t xml:space="preserve"> </w:t>
      </w:r>
      <w:r>
        <w:rPr>
          <w:color w:val="050505"/>
          <w:w w:val="105"/>
          <w:sz w:val="17"/>
        </w:rPr>
        <w:t>Finding</w:t>
      </w:r>
      <w:r>
        <w:rPr>
          <w:color w:val="050505"/>
          <w:spacing w:val="3"/>
          <w:w w:val="105"/>
          <w:sz w:val="17"/>
        </w:rPr>
        <w:t xml:space="preserve"> </w:t>
      </w:r>
      <w:r>
        <w:rPr>
          <w:color w:val="050505"/>
          <w:w w:val="105"/>
          <w:sz w:val="17"/>
        </w:rPr>
        <w:t>Workable</w:t>
      </w:r>
      <w:r>
        <w:rPr>
          <w:color w:val="050505"/>
          <w:spacing w:val="4"/>
          <w:w w:val="105"/>
          <w:sz w:val="17"/>
        </w:rPr>
        <w:t xml:space="preserve"> </w:t>
      </w:r>
      <w:r>
        <w:rPr>
          <w:color w:val="050505"/>
          <w:w w:val="105"/>
          <w:sz w:val="17"/>
        </w:rPr>
        <w:t>Solutions,</w:t>
      </w:r>
      <w:r>
        <w:rPr>
          <w:color w:val="050505"/>
          <w:spacing w:val="16"/>
          <w:w w:val="105"/>
          <w:sz w:val="17"/>
        </w:rPr>
        <w:t xml:space="preserve"> </w:t>
      </w:r>
      <w:r>
        <w:rPr>
          <w:color w:val="050505"/>
          <w:w w:val="105"/>
          <w:sz w:val="17"/>
        </w:rPr>
        <w:t>2008,</w:t>
      </w:r>
      <w:r>
        <w:rPr>
          <w:color w:val="050505"/>
          <w:spacing w:val="-1"/>
          <w:w w:val="105"/>
          <w:sz w:val="17"/>
        </w:rPr>
        <w:t xml:space="preserve"> </w:t>
      </w:r>
      <w:r>
        <w:rPr>
          <w:color w:val="050505"/>
          <w:w w:val="105"/>
          <w:sz w:val="17"/>
        </w:rPr>
        <w:t>cited</w:t>
      </w:r>
      <w:r>
        <w:rPr>
          <w:color w:val="050505"/>
          <w:spacing w:val="2"/>
          <w:w w:val="105"/>
          <w:sz w:val="17"/>
        </w:rPr>
        <w:t xml:space="preserve"> </w:t>
      </w:r>
      <w:r>
        <w:rPr>
          <w:color w:val="050505"/>
          <w:w w:val="105"/>
          <w:sz w:val="17"/>
        </w:rPr>
        <w:t>in</w:t>
      </w:r>
      <w:r>
        <w:rPr>
          <w:color w:val="050505"/>
          <w:spacing w:val="12"/>
          <w:w w:val="105"/>
          <w:sz w:val="17"/>
        </w:rPr>
        <w:t xml:space="preserve"> </w:t>
      </w:r>
      <w:r>
        <w:rPr>
          <w:color w:val="050505"/>
          <w:w w:val="105"/>
          <w:sz w:val="17"/>
        </w:rPr>
        <w:t>Nevile</w:t>
      </w:r>
      <w:r>
        <w:rPr>
          <w:color w:val="050505"/>
          <w:spacing w:val="10"/>
          <w:w w:val="105"/>
          <w:sz w:val="17"/>
        </w:rPr>
        <w:t xml:space="preserve"> </w:t>
      </w:r>
      <w:r>
        <w:rPr>
          <w:color w:val="050505"/>
          <w:w w:val="105"/>
          <w:sz w:val="18"/>
        </w:rPr>
        <w:t>&amp;</w:t>
      </w:r>
      <w:r>
        <w:rPr>
          <w:color w:val="050505"/>
          <w:spacing w:val="3"/>
          <w:w w:val="105"/>
          <w:sz w:val="18"/>
        </w:rPr>
        <w:t xml:space="preserve"> </w:t>
      </w:r>
      <w:r>
        <w:rPr>
          <w:color w:val="050505"/>
          <w:w w:val="105"/>
          <w:sz w:val="17"/>
        </w:rPr>
        <w:t>Lohmann,</w:t>
      </w:r>
      <w:r>
        <w:rPr>
          <w:color w:val="050505"/>
          <w:spacing w:val="18"/>
          <w:w w:val="105"/>
          <w:sz w:val="17"/>
        </w:rPr>
        <w:t xml:space="preserve"> </w:t>
      </w:r>
      <w:r>
        <w:rPr>
          <w:color w:val="050505"/>
          <w:spacing w:val="-4"/>
          <w:w w:val="105"/>
          <w:sz w:val="17"/>
        </w:rPr>
        <w:t>2011</w:t>
      </w:r>
    </w:p>
    <w:p w14:paraId="6B1A53E3" w14:textId="77777777" w:rsidR="00284967" w:rsidRDefault="00807DB8">
      <w:pPr>
        <w:spacing w:before="14"/>
        <w:ind w:left="226"/>
        <w:rPr>
          <w:sz w:val="17"/>
        </w:rPr>
      </w:pPr>
      <w:r>
        <w:rPr>
          <w:color w:val="1C1C1C"/>
          <w:w w:val="105"/>
          <w:position w:val="11"/>
          <w:sz w:val="14"/>
        </w:rPr>
        <w:t>52</w:t>
      </w:r>
      <w:r>
        <w:rPr>
          <w:color w:val="1C1C1C"/>
          <w:spacing w:val="-11"/>
          <w:w w:val="105"/>
          <w:position w:val="11"/>
          <w:sz w:val="14"/>
        </w:rPr>
        <w:t xml:space="preserve"> </w:t>
      </w:r>
      <w:r>
        <w:rPr>
          <w:color w:val="050505"/>
          <w:w w:val="105"/>
          <w:sz w:val="17"/>
        </w:rPr>
        <w:t>HREOC</w:t>
      </w:r>
      <w:r>
        <w:rPr>
          <w:color w:val="050505"/>
          <w:spacing w:val="-8"/>
          <w:w w:val="105"/>
          <w:sz w:val="17"/>
        </w:rPr>
        <w:t xml:space="preserve"> </w:t>
      </w:r>
      <w:r>
        <w:rPr>
          <w:color w:val="050505"/>
          <w:w w:val="105"/>
          <w:sz w:val="17"/>
        </w:rPr>
        <w:t>2008,</w:t>
      </w:r>
      <w:r>
        <w:rPr>
          <w:color w:val="050505"/>
          <w:spacing w:val="-12"/>
          <w:w w:val="105"/>
          <w:sz w:val="17"/>
        </w:rPr>
        <w:t xml:space="preserve"> </w:t>
      </w:r>
      <w:r>
        <w:rPr>
          <w:color w:val="050505"/>
          <w:w w:val="105"/>
          <w:sz w:val="17"/>
        </w:rPr>
        <w:t>cited</w:t>
      </w:r>
      <w:r>
        <w:rPr>
          <w:color w:val="050505"/>
          <w:spacing w:val="-12"/>
          <w:w w:val="105"/>
          <w:sz w:val="17"/>
        </w:rPr>
        <w:t xml:space="preserve"> </w:t>
      </w:r>
      <w:r>
        <w:rPr>
          <w:color w:val="050505"/>
          <w:w w:val="105"/>
          <w:sz w:val="17"/>
        </w:rPr>
        <w:t>in</w:t>
      </w:r>
      <w:r>
        <w:rPr>
          <w:color w:val="050505"/>
          <w:spacing w:val="-12"/>
          <w:w w:val="105"/>
          <w:sz w:val="17"/>
        </w:rPr>
        <w:t xml:space="preserve"> </w:t>
      </w:r>
      <w:r>
        <w:rPr>
          <w:color w:val="050505"/>
          <w:spacing w:val="-2"/>
          <w:w w:val="105"/>
          <w:sz w:val="17"/>
        </w:rPr>
        <w:t>ibid</w:t>
      </w:r>
      <w:r>
        <w:rPr>
          <w:color w:val="2F2F2F"/>
          <w:spacing w:val="-2"/>
          <w:w w:val="105"/>
          <w:sz w:val="17"/>
        </w:rPr>
        <w:t>.</w:t>
      </w:r>
    </w:p>
    <w:p w14:paraId="6C111869" w14:textId="77777777" w:rsidR="00284967" w:rsidRDefault="00807DB8">
      <w:pPr>
        <w:spacing w:before="7"/>
        <w:ind w:left="224"/>
        <w:rPr>
          <w:sz w:val="17"/>
        </w:rPr>
      </w:pPr>
      <w:r>
        <w:rPr>
          <w:rFonts w:ascii="Times New Roman"/>
          <w:color w:val="050505"/>
          <w:w w:val="105"/>
          <w:position w:val="11"/>
          <w:sz w:val="15"/>
        </w:rPr>
        <w:t>53</w:t>
      </w:r>
      <w:r>
        <w:rPr>
          <w:rFonts w:ascii="Times New Roman"/>
          <w:color w:val="050505"/>
          <w:spacing w:val="-3"/>
          <w:w w:val="105"/>
          <w:position w:val="11"/>
          <w:sz w:val="15"/>
        </w:rPr>
        <w:t xml:space="preserve"> </w:t>
      </w:r>
      <w:r>
        <w:rPr>
          <w:color w:val="050505"/>
          <w:w w:val="105"/>
          <w:sz w:val="17"/>
        </w:rPr>
        <w:t>Bendigo</w:t>
      </w:r>
      <w:r>
        <w:rPr>
          <w:color w:val="050505"/>
          <w:spacing w:val="10"/>
          <w:w w:val="105"/>
          <w:sz w:val="17"/>
        </w:rPr>
        <w:t xml:space="preserve"> </w:t>
      </w:r>
      <w:r>
        <w:rPr>
          <w:color w:val="050505"/>
          <w:w w:val="105"/>
          <w:sz w:val="17"/>
        </w:rPr>
        <w:t>Access</w:t>
      </w:r>
      <w:r>
        <w:rPr>
          <w:color w:val="050505"/>
          <w:spacing w:val="6"/>
          <w:w w:val="105"/>
          <w:sz w:val="17"/>
        </w:rPr>
        <w:t xml:space="preserve"> </w:t>
      </w:r>
      <w:r>
        <w:rPr>
          <w:color w:val="050505"/>
          <w:w w:val="105"/>
          <w:sz w:val="17"/>
        </w:rPr>
        <w:t>Employment</w:t>
      </w:r>
      <w:r>
        <w:rPr>
          <w:color w:val="050505"/>
          <w:spacing w:val="20"/>
          <w:w w:val="105"/>
          <w:sz w:val="17"/>
        </w:rPr>
        <w:t xml:space="preserve"> </w:t>
      </w:r>
      <w:r>
        <w:rPr>
          <w:color w:val="050505"/>
          <w:w w:val="105"/>
          <w:sz w:val="17"/>
        </w:rPr>
        <w:t>2008,</w:t>
      </w:r>
      <w:r>
        <w:rPr>
          <w:color w:val="050505"/>
          <w:spacing w:val="-5"/>
          <w:w w:val="105"/>
          <w:sz w:val="17"/>
        </w:rPr>
        <w:t xml:space="preserve"> </w:t>
      </w:r>
      <w:r>
        <w:rPr>
          <w:color w:val="050505"/>
          <w:w w:val="105"/>
          <w:sz w:val="17"/>
        </w:rPr>
        <w:t>cited</w:t>
      </w:r>
      <w:r>
        <w:rPr>
          <w:color w:val="050505"/>
          <w:spacing w:val="-1"/>
          <w:w w:val="105"/>
          <w:sz w:val="17"/>
        </w:rPr>
        <w:t xml:space="preserve"> </w:t>
      </w:r>
      <w:r>
        <w:rPr>
          <w:color w:val="050505"/>
          <w:w w:val="105"/>
          <w:sz w:val="17"/>
        </w:rPr>
        <w:t>in</w:t>
      </w:r>
      <w:r>
        <w:rPr>
          <w:color w:val="050505"/>
          <w:spacing w:val="-1"/>
          <w:w w:val="105"/>
          <w:sz w:val="17"/>
        </w:rPr>
        <w:t xml:space="preserve"> </w:t>
      </w:r>
      <w:r>
        <w:rPr>
          <w:color w:val="050505"/>
          <w:spacing w:val="-2"/>
          <w:w w:val="105"/>
          <w:sz w:val="17"/>
        </w:rPr>
        <w:t>ibid</w:t>
      </w:r>
      <w:r>
        <w:rPr>
          <w:color w:val="2F2F2F"/>
          <w:spacing w:val="-2"/>
          <w:w w:val="105"/>
          <w:sz w:val="17"/>
        </w:rPr>
        <w:t>.</w:t>
      </w:r>
    </w:p>
    <w:p w14:paraId="66E2522D" w14:textId="77777777" w:rsidR="00284967" w:rsidRDefault="00284967">
      <w:pPr>
        <w:rPr>
          <w:sz w:val="17"/>
        </w:rPr>
        <w:sectPr w:rsidR="00284967">
          <w:pgSz w:w="11900" w:h="16840"/>
          <w:pgMar w:top="1380" w:right="1260" w:bottom="1200" w:left="1220" w:header="0" w:footer="1001" w:gutter="0"/>
          <w:cols w:space="720"/>
        </w:sectPr>
      </w:pPr>
    </w:p>
    <w:p w14:paraId="1377870E" w14:textId="77777777" w:rsidR="00284967" w:rsidRDefault="00807DB8">
      <w:pPr>
        <w:spacing w:before="68" w:line="290" w:lineRule="auto"/>
        <w:ind w:left="935" w:right="225" w:firstLine="8"/>
        <w:rPr>
          <w:i/>
          <w:sz w:val="21"/>
        </w:rPr>
      </w:pPr>
      <w:r>
        <w:rPr>
          <w:i/>
          <w:color w:val="050505"/>
          <w:w w:val="105"/>
          <w:sz w:val="21"/>
        </w:rPr>
        <w:t>agencies then provide</w:t>
      </w:r>
      <w:r>
        <w:rPr>
          <w:i/>
          <w:color w:val="050505"/>
          <w:spacing w:val="-11"/>
          <w:w w:val="105"/>
          <w:sz w:val="21"/>
        </w:rPr>
        <w:t xml:space="preserve"> </w:t>
      </w:r>
      <w:r>
        <w:rPr>
          <w:i/>
          <w:color w:val="050505"/>
          <w:w w:val="105"/>
          <w:sz w:val="21"/>
        </w:rPr>
        <w:t>further information</w:t>
      </w:r>
      <w:r>
        <w:rPr>
          <w:i/>
          <w:color w:val="050505"/>
          <w:spacing w:val="40"/>
          <w:w w:val="105"/>
          <w:sz w:val="21"/>
        </w:rPr>
        <w:t xml:space="preserve"> </w:t>
      </w:r>
      <w:r>
        <w:rPr>
          <w:i/>
          <w:color w:val="050505"/>
          <w:w w:val="105"/>
          <w:sz w:val="21"/>
        </w:rPr>
        <w:t>gathered</w:t>
      </w:r>
      <w:r>
        <w:rPr>
          <w:i/>
          <w:color w:val="050505"/>
          <w:spacing w:val="-4"/>
          <w:w w:val="105"/>
          <w:sz w:val="21"/>
        </w:rPr>
        <w:t xml:space="preserve"> </w:t>
      </w:r>
      <w:r>
        <w:rPr>
          <w:i/>
          <w:color w:val="050505"/>
          <w:w w:val="105"/>
          <w:sz w:val="21"/>
        </w:rPr>
        <w:t>from interaction with the job seeker over the</w:t>
      </w:r>
      <w:r>
        <w:rPr>
          <w:i/>
          <w:color w:val="050505"/>
          <w:spacing w:val="-2"/>
          <w:w w:val="105"/>
          <w:sz w:val="21"/>
        </w:rPr>
        <w:t xml:space="preserve"> </w:t>
      </w:r>
      <w:r>
        <w:rPr>
          <w:i/>
          <w:color w:val="050505"/>
          <w:w w:val="105"/>
          <w:sz w:val="21"/>
        </w:rPr>
        <w:t>next three months. At the</w:t>
      </w:r>
      <w:r>
        <w:rPr>
          <w:i/>
          <w:color w:val="050505"/>
          <w:spacing w:val="-6"/>
          <w:w w:val="105"/>
          <w:sz w:val="21"/>
        </w:rPr>
        <w:t xml:space="preserve"> </w:t>
      </w:r>
      <w:r>
        <w:rPr>
          <w:i/>
          <w:color w:val="050505"/>
          <w:w w:val="105"/>
          <w:sz w:val="21"/>
        </w:rPr>
        <w:t>end of the</w:t>
      </w:r>
      <w:r>
        <w:rPr>
          <w:i/>
          <w:color w:val="050505"/>
          <w:spacing w:val="-1"/>
          <w:w w:val="105"/>
          <w:sz w:val="21"/>
        </w:rPr>
        <w:t xml:space="preserve"> </w:t>
      </w:r>
      <w:r>
        <w:rPr>
          <w:i/>
          <w:color w:val="050505"/>
          <w:w w:val="105"/>
          <w:sz w:val="21"/>
        </w:rPr>
        <w:t>three month period, the</w:t>
      </w:r>
      <w:r>
        <w:rPr>
          <w:i/>
          <w:color w:val="050505"/>
          <w:spacing w:val="-17"/>
          <w:w w:val="105"/>
          <w:sz w:val="21"/>
        </w:rPr>
        <w:t xml:space="preserve"> </w:t>
      </w:r>
      <w:r>
        <w:rPr>
          <w:i/>
          <w:color w:val="050505"/>
          <w:w w:val="105"/>
          <w:sz w:val="21"/>
        </w:rPr>
        <w:t>Job Capacity Assessor reviews all</w:t>
      </w:r>
      <w:r>
        <w:rPr>
          <w:i/>
          <w:color w:val="050505"/>
          <w:spacing w:val="-4"/>
          <w:w w:val="105"/>
          <w:sz w:val="21"/>
        </w:rPr>
        <w:t xml:space="preserve"> </w:t>
      </w:r>
      <w:r>
        <w:rPr>
          <w:i/>
          <w:color w:val="050505"/>
          <w:w w:val="105"/>
          <w:sz w:val="21"/>
        </w:rPr>
        <w:t>information, paying particular attention to</w:t>
      </w:r>
      <w:r>
        <w:rPr>
          <w:i/>
          <w:color w:val="050505"/>
          <w:spacing w:val="-1"/>
          <w:w w:val="105"/>
          <w:sz w:val="21"/>
        </w:rPr>
        <w:t xml:space="preserve"> </w:t>
      </w:r>
      <w:r>
        <w:rPr>
          <w:i/>
          <w:color w:val="050505"/>
          <w:w w:val="105"/>
          <w:sz w:val="21"/>
        </w:rPr>
        <w:t>information provided by the</w:t>
      </w:r>
      <w:r>
        <w:rPr>
          <w:i/>
          <w:color w:val="050505"/>
          <w:spacing w:val="-9"/>
          <w:w w:val="105"/>
          <w:sz w:val="21"/>
        </w:rPr>
        <w:t xml:space="preserve"> </w:t>
      </w:r>
      <w:r>
        <w:rPr>
          <w:i/>
          <w:color w:val="050505"/>
          <w:w w:val="105"/>
          <w:sz w:val="21"/>
        </w:rPr>
        <w:t xml:space="preserve">employment agency, and makes afinal decision as to current job </w:t>
      </w:r>
      <w:r>
        <w:rPr>
          <w:i/>
          <w:color w:val="050505"/>
          <w:spacing w:val="-2"/>
          <w:w w:val="105"/>
          <w:sz w:val="21"/>
        </w:rPr>
        <w:t>capacity."</w:t>
      </w:r>
    </w:p>
    <w:p w14:paraId="6B84DD7B" w14:textId="77777777" w:rsidR="00284967" w:rsidRDefault="00284967">
      <w:pPr>
        <w:pStyle w:val="BodyText"/>
        <w:spacing w:before="10"/>
        <w:rPr>
          <w:i/>
          <w:sz w:val="25"/>
        </w:rPr>
      </w:pPr>
    </w:p>
    <w:p w14:paraId="633196C4" w14:textId="77777777" w:rsidR="00284967" w:rsidRDefault="00807DB8">
      <w:pPr>
        <w:pStyle w:val="BodyText"/>
        <w:spacing w:line="290" w:lineRule="auto"/>
        <w:ind w:left="217" w:right="225" w:firstLine="4"/>
      </w:pPr>
      <w:r>
        <w:rPr>
          <w:color w:val="050505"/>
          <w:w w:val="105"/>
        </w:rPr>
        <w:t>In</w:t>
      </w:r>
      <w:r>
        <w:rPr>
          <w:color w:val="050505"/>
          <w:spacing w:val="-16"/>
          <w:w w:val="105"/>
        </w:rPr>
        <w:t xml:space="preserve"> </w:t>
      </w:r>
      <w:r>
        <w:rPr>
          <w:color w:val="050505"/>
          <w:w w:val="105"/>
        </w:rPr>
        <w:t>the</w:t>
      </w:r>
      <w:r>
        <w:rPr>
          <w:color w:val="050505"/>
          <w:spacing w:val="-15"/>
          <w:w w:val="105"/>
        </w:rPr>
        <w:t xml:space="preserve"> </w:t>
      </w:r>
      <w:r>
        <w:rPr>
          <w:b/>
          <w:color w:val="050505"/>
          <w:w w:val="105"/>
        </w:rPr>
        <w:t>Netherl</w:t>
      </w:r>
      <w:r>
        <w:rPr>
          <w:b/>
          <w:color w:val="050505"/>
          <w:w w:val="105"/>
        </w:rPr>
        <w:t>ands,</w:t>
      </w:r>
      <w:r>
        <w:rPr>
          <w:b/>
          <w:color w:val="050505"/>
          <w:spacing w:val="-15"/>
          <w:w w:val="105"/>
        </w:rPr>
        <w:t xml:space="preserve"> </w:t>
      </w:r>
      <w:r>
        <w:rPr>
          <w:color w:val="050505"/>
          <w:w w:val="105"/>
        </w:rPr>
        <w:t>assessment is</w:t>
      </w:r>
      <w:r>
        <w:rPr>
          <w:color w:val="050505"/>
          <w:spacing w:val="-16"/>
          <w:w w:val="105"/>
        </w:rPr>
        <w:t xml:space="preserve"> </w:t>
      </w:r>
      <w:r>
        <w:rPr>
          <w:color w:val="050505"/>
          <w:w w:val="105"/>
        </w:rPr>
        <w:t>carried</w:t>
      </w:r>
      <w:r>
        <w:rPr>
          <w:color w:val="050505"/>
          <w:spacing w:val="-7"/>
          <w:w w:val="105"/>
        </w:rPr>
        <w:t xml:space="preserve"> </w:t>
      </w:r>
      <w:r>
        <w:rPr>
          <w:color w:val="050505"/>
          <w:w w:val="105"/>
        </w:rPr>
        <w:t>out by</w:t>
      </w:r>
      <w:r>
        <w:rPr>
          <w:color w:val="050505"/>
          <w:spacing w:val="-14"/>
          <w:w w:val="105"/>
        </w:rPr>
        <w:t xml:space="preserve"> </w:t>
      </w:r>
      <w:r>
        <w:rPr>
          <w:color w:val="050505"/>
          <w:w w:val="105"/>
        </w:rPr>
        <w:t>a</w:t>
      </w:r>
      <w:r>
        <w:rPr>
          <w:color w:val="050505"/>
          <w:spacing w:val="-9"/>
          <w:w w:val="105"/>
        </w:rPr>
        <w:t xml:space="preserve"> </w:t>
      </w:r>
      <w:r>
        <w:rPr>
          <w:color w:val="050505"/>
          <w:w w:val="105"/>
        </w:rPr>
        <w:t>physician</w:t>
      </w:r>
      <w:r>
        <w:rPr>
          <w:color w:val="050505"/>
          <w:spacing w:val="-1"/>
          <w:w w:val="105"/>
        </w:rPr>
        <w:t xml:space="preserve"> </w:t>
      </w:r>
      <w:r>
        <w:rPr>
          <w:color w:val="050505"/>
          <w:w w:val="105"/>
        </w:rPr>
        <w:t>(not</w:t>
      </w:r>
      <w:r>
        <w:rPr>
          <w:color w:val="050505"/>
          <w:spacing w:val="-13"/>
          <w:w w:val="105"/>
        </w:rPr>
        <w:t xml:space="preserve"> </w:t>
      </w:r>
      <w:r>
        <w:rPr>
          <w:color w:val="050505"/>
          <w:w w:val="105"/>
        </w:rPr>
        <w:t>a</w:t>
      </w:r>
      <w:r>
        <w:rPr>
          <w:color w:val="050505"/>
          <w:spacing w:val="-9"/>
          <w:w w:val="105"/>
        </w:rPr>
        <w:t xml:space="preserve"> </w:t>
      </w:r>
      <w:r>
        <w:rPr>
          <w:color w:val="050505"/>
          <w:w w:val="105"/>
        </w:rPr>
        <w:t>nurse,</w:t>
      </w:r>
      <w:r>
        <w:rPr>
          <w:color w:val="050505"/>
          <w:spacing w:val="-13"/>
          <w:w w:val="105"/>
        </w:rPr>
        <w:t xml:space="preserve"> </w:t>
      </w:r>
      <w:r>
        <w:rPr>
          <w:color w:val="050505"/>
          <w:w w:val="105"/>
        </w:rPr>
        <w:t>physiotherapist</w:t>
      </w:r>
      <w:r>
        <w:rPr>
          <w:color w:val="050505"/>
          <w:spacing w:val="-14"/>
          <w:w w:val="105"/>
        </w:rPr>
        <w:t xml:space="preserve"> </w:t>
      </w:r>
      <w:r>
        <w:rPr>
          <w:color w:val="050505"/>
          <w:w w:val="105"/>
        </w:rPr>
        <w:t>or occupational health therapist) who is</w:t>
      </w:r>
      <w:r>
        <w:rPr>
          <w:color w:val="050505"/>
          <w:spacing w:val="-1"/>
          <w:w w:val="105"/>
        </w:rPr>
        <w:t xml:space="preserve"> </w:t>
      </w:r>
      <w:r>
        <w:rPr>
          <w:color w:val="050505"/>
          <w:w w:val="105"/>
        </w:rPr>
        <w:t>specialised in the</w:t>
      </w:r>
      <w:r>
        <w:rPr>
          <w:color w:val="050505"/>
          <w:spacing w:val="35"/>
          <w:w w:val="105"/>
        </w:rPr>
        <w:t xml:space="preserve"> </w:t>
      </w:r>
      <w:r>
        <w:rPr>
          <w:color w:val="050505"/>
          <w:w w:val="105"/>
        </w:rPr>
        <w:t>employment area of</w:t>
      </w:r>
      <w:r>
        <w:rPr>
          <w:color w:val="050505"/>
          <w:spacing w:val="-2"/>
          <w:w w:val="105"/>
        </w:rPr>
        <w:t xml:space="preserve"> </w:t>
      </w:r>
      <w:r>
        <w:rPr>
          <w:color w:val="050505"/>
          <w:w w:val="105"/>
        </w:rPr>
        <w:t>the employee. Thus</w:t>
      </w:r>
      <w:r>
        <w:rPr>
          <w:color w:val="050505"/>
          <w:spacing w:val="-15"/>
          <w:w w:val="105"/>
        </w:rPr>
        <w:t xml:space="preserve"> </w:t>
      </w:r>
      <w:r>
        <w:rPr>
          <w:color w:val="050505"/>
          <w:w w:val="105"/>
        </w:rPr>
        <w:t>the</w:t>
      </w:r>
      <w:r>
        <w:rPr>
          <w:color w:val="050505"/>
          <w:spacing w:val="13"/>
          <w:w w:val="105"/>
        </w:rPr>
        <w:t xml:space="preserve"> </w:t>
      </w:r>
      <w:r>
        <w:rPr>
          <w:color w:val="050505"/>
          <w:w w:val="105"/>
        </w:rPr>
        <w:t>assessor</w:t>
      </w:r>
      <w:r>
        <w:rPr>
          <w:color w:val="050505"/>
          <w:spacing w:val="-1"/>
          <w:w w:val="105"/>
        </w:rPr>
        <w:t xml:space="preserve"> </w:t>
      </w:r>
      <w:r>
        <w:rPr>
          <w:color w:val="050505"/>
          <w:w w:val="105"/>
        </w:rPr>
        <w:t>not</w:t>
      </w:r>
      <w:r>
        <w:rPr>
          <w:color w:val="050505"/>
          <w:spacing w:val="-12"/>
          <w:w w:val="105"/>
        </w:rPr>
        <w:t xml:space="preserve"> </w:t>
      </w:r>
      <w:r>
        <w:rPr>
          <w:color w:val="050505"/>
          <w:w w:val="105"/>
        </w:rPr>
        <w:t>only</w:t>
      </w:r>
      <w:r>
        <w:rPr>
          <w:color w:val="050505"/>
          <w:spacing w:val="-10"/>
          <w:w w:val="105"/>
        </w:rPr>
        <w:t xml:space="preserve"> </w:t>
      </w:r>
      <w:r>
        <w:rPr>
          <w:color w:val="050505"/>
          <w:w w:val="105"/>
        </w:rPr>
        <w:t>has</w:t>
      </w:r>
      <w:r>
        <w:rPr>
          <w:color w:val="050505"/>
          <w:spacing w:val="-13"/>
          <w:w w:val="105"/>
        </w:rPr>
        <w:t xml:space="preserve"> </w:t>
      </w:r>
      <w:r>
        <w:rPr>
          <w:color w:val="050505"/>
          <w:w w:val="105"/>
        </w:rPr>
        <w:t>more</w:t>
      </w:r>
      <w:r>
        <w:rPr>
          <w:color w:val="050505"/>
          <w:spacing w:val="-14"/>
          <w:w w:val="105"/>
        </w:rPr>
        <w:t xml:space="preserve"> </w:t>
      </w:r>
      <w:r>
        <w:rPr>
          <w:color w:val="050505"/>
          <w:w w:val="105"/>
        </w:rPr>
        <w:t>medical</w:t>
      </w:r>
      <w:r>
        <w:rPr>
          <w:color w:val="050505"/>
          <w:spacing w:val="-14"/>
          <w:w w:val="105"/>
        </w:rPr>
        <w:t xml:space="preserve"> </w:t>
      </w:r>
      <w:r>
        <w:rPr>
          <w:color w:val="050505"/>
          <w:w w:val="105"/>
        </w:rPr>
        <w:t>training</w:t>
      </w:r>
      <w:r>
        <w:rPr>
          <w:color w:val="050505"/>
          <w:spacing w:val="-16"/>
          <w:w w:val="105"/>
        </w:rPr>
        <w:t xml:space="preserve"> </w:t>
      </w:r>
      <w:r>
        <w:rPr>
          <w:color w:val="050505"/>
          <w:w w:val="105"/>
        </w:rPr>
        <w:t>than</w:t>
      </w:r>
      <w:r>
        <w:rPr>
          <w:color w:val="050505"/>
          <w:spacing w:val="-15"/>
          <w:w w:val="105"/>
        </w:rPr>
        <w:t xml:space="preserve"> </w:t>
      </w:r>
      <w:r>
        <w:rPr>
          <w:color w:val="050505"/>
          <w:w w:val="105"/>
        </w:rPr>
        <w:t>UK</w:t>
      </w:r>
      <w:r>
        <w:rPr>
          <w:color w:val="050505"/>
          <w:spacing w:val="-3"/>
          <w:w w:val="105"/>
        </w:rPr>
        <w:t xml:space="preserve"> </w:t>
      </w:r>
      <w:r>
        <w:rPr>
          <w:color w:val="050505"/>
          <w:w w:val="105"/>
        </w:rPr>
        <w:t>or</w:t>
      </w:r>
      <w:r>
        <w:rPr>
          <w:color w:val="050505"/>
          <w:spacing w:val="-7"/>
          <w:w w:val="105"/>
        </w:rPr>
        <w:t xml:space="preserve"> </w:t>
      </w:r>
      <w:r>
        <w:rPr>
          <w:color w:val="050505"/>
          <w:w w:val="105"/>
        </w:rPr>
        <w:t>Australian assessors</w:t>
      </w:r>
      <w:r>
        <w:rPr>
          <w:color w:val="050505"/>
          <w:spacing w:val="-1"/>
          <w:w w:val="105"/>
        </w:rPr>
        <w:t xml:space="preserve"> </w:t>
      </w:r>
      <w:r>
        <w:rPr>
          <w:color w:val="050505"/>
          <w:w w:val="105"/>
        </w:rPr>
        <w:t>(most of whom are not doctors) but also has specialisation</w:t>
      </w:r>
      <w:r>
        <w:rPr>
          <w:color w:val="050505"/>
          <w:spacing w:val="-12"/>
          <w:w w:val="105"/>
        </w:rPr>
        <w:t xml:space="preserve"> </w:t>
      </w:r>
      <w:r>
        <w:rPr>
          <w:color w:val="050505"/>
          <w:w w:val="105"/>
        </w:rPr>
        <w:t>in the relevant area of work.</w:t>
      </w:r>
    </w:p>
    <w:p w14:paraId="0071CA61" w14:textId="77777777" w:rsidR="00284967" w:rsidRDefault="00284967">
      <w:pPr>
        <w:pStyle w:val="BodyText"/>
        <w:spacing w:before="9"/>
        <w:rPr>
          <w:sz w:val="25"/>
        </w:rPr>
      </w:pPr>
    </w:p>
    <w:p w14:paraId="286D914E" w14:textId="77777777" w:rsidR="00284967" w:rsidRDefault="00807DB8">
      <w:pPr>
        <w:pStyle w:val="BodyText"/>
        <w:spacing w:before="1" w:line="292" w:lineRule="auto"/>
        <w:ind w:left="223" w:right="167" w:hanging="7"/>
      </w:pPr>
      <w:r>
        <w:rPr>
          <w:color w:val="050505"/>
          <w:w w:val="105"/>
        </w:rPr>
        <w:t>The physician aims to find</w:t>
      </w:r>
      <w:r>
        <w:rPr>
          <w:color w:val="050505"/>
          <w:spacing w:val="-2"/>
          <w:w w:val="105"/>
        </w:rPr>
        <w:t xml:space="preserve"> </w:t>
      </w:r>
      <w:r>
        <w:rPr>
          <w:color w:val="050505"/>
          <w:w w:val="105"/>
        </w:rPr>
        <w:t>out</w:t>
      </w:r>
      <w:r>
        <w:rPr>
          <w:color w:val="050505"/>
          <w:spacing w:val="-2"/>
          <w:w w:val="105"/>
        </w:rPr>
        <w:t xml:space="preserve"> </w:t>
      </w:r>
      <w:r>
        <w:rPr>
          <w:color w:val="050505"/>
          <w:w w:val="105"/>
        </w:rPr>
        <w:t>from</w:t>
      </w:r>
      <w:r>
        <w:rPr>
          <w:color w:val="050505"/>
          <w:spacing w:val="-3"/>
          <w:w w:val="105"/>
        </w:rPr>
        <w:t xml:space="preserve"> </w:t>
      </w:r>
      <w:r>
        <w:rPr>
          <w:color w:val="050505"/>
          <w:w w:val="105"/>
        </w:rPr>
        <w:t>the</w:t>
      </w:r>
      <w:r>
        <w:rPr>
          <w:color w:val="050505"/>
          <w:spacing w:val="-3"/>
          <w:w w:val="105"/>
        </w:rPr>
        <w:t xml:space="preserve"> </w:t>
      </w:r>
      <w:r>
        <w:rPr>
          <w:color w:val="050505"/>
          <w:w w:val="105"/>
        </w:rPr>
        <w:t>claimant how he</w:t>
      </w:r>
      <w:r>
        <w:rPr>
          <w:color w:val="050505"/>
          <w:spacing w:val="-5"/>
          <w:w w:val="105"/>
        </w:rPr>
        <w:t xml:space="preserve"> </w:t>
      </w:r>
      <w:r>
        <w:rPr>
          <w:color w:val="050505"/>
          <w:w w:val="105"/>
        </w:rPr>
        <w:t>or she views the</w:t>
      </w:r>
      <w:r>
        <w:rPr>
          <w:color w:val="050505"/>
          <w:spacing w:val="28"/>
          <w:w w:val="105"/>
        </w:rPr>
        <w:t xml:space="preserve"> </w:t>
      </w:r>
      <w:r>
        <w:rPr>
          <w:color w:val="050505"/>
          <w:w w:val="105"/>
        </w:rPr>
        <w:t>medical condition and</w:t>
      </w:r>
      <w:r>
        <w:rPr>
          <w:color w:val="050505"/>
          <w:spacing w:val="-3"/>
          <w:w w:val="105"/>
        </w:rPr>
        <w:t xml:space="preserve"> </w:t>
      </w:r>
      <w:r>
        <w:rPr>
          <w:color w:val="050505"/>
          <w:w w:val="105"/>
        </w:rPr>
        <w:t>what impact this</w:t>
      </w:r>
      <w:r>
        <w:rPr>
          <w:color w:val="050505"/>
          <w:spacing w:val="-4"/>
          <w:w w:val="105"/>
        </w:rPr>
        <w:t xml:space="preserve"> </w:t>
      </w:r>
      <w:r>
        <w:rPr>
          <w:color w:val="050505"/>
          <w:w w:val="105"/>
        </w:rPr>
        <w:t>has</w:t>
      </w:r>
      <w:r>
        <w:rPr>
          <w:color w:val="050505"/>
          <w:spacing w:val="-6"/>
          <w:w w:val="105"/>
        </w:rPr>
        <w:t xml:space="preserve"> </w:t>
      </w:r>
      <w:r>
        <w:rPr>
          <w:color w:val="050505"/>
          <w:w w:val="105"/>
        </w:rPr>
        <w:t>on</w:t>
      </w:r>
      <w:r>
        <w:rPr>
          <w:color w:val="050505"/>
          <w:spacing w:val="-11"/>
          <w:w w:val="105"/>
        </w:rPr>
        <w:t xml:space="preserve"> </w:t>
      </w:r>
      <w:r>
        <w:rPr>
          <w:color w:val="050505"/>
          <w:w w:val="105"/>
        </w:rPr>
        <w:t>function. Talking</w:t>
      </w:r>
      <w:r>
        <w:rPr>
          <w:color w:val="050505"/>
          <w:spacing w:val="-2"/>
          <w:w w:val="105"/>
        </w:rPr>
        <w:t xml:space="preserve"> </w:t>
      </w:r>
      <w:r>
        <w:rPr>
          <w:color w:val="050505"/>
          <w:w w:val="105"/>
        </w:rPr>
        <w:t>about daily experience is</w:t>
      </w:r>
      <w:r>
        <w:rPr>
          <w:color w:val="050505"/>
          <w:spacing w:val="-4"/>
          <w:w w:val="105"/>
        </w:rPr>
        <w:t xml:space="preserve"> </w:t>
      </w:r>
      <w:r>
        <w:rPr>
          <w:color w:val="050505"/>
          <w:w w:val="105"/>
        </w:rPr>
        <w:t>considered easier</w:t>
      </w:r>
      <w:r>
        <w:rPr>
          <w:color w:val="050505"/>
          <w:spacing w:val="-2"/>
          <w:w w:val="105"/>
        </w:rPr>
        <w:t xml:space="preserve"> </w:t>
      </w:r>
      <w:r>
        <w:rPr>
          <w:color w:val="050505"/>
          <w:w w:val="105"/>
        </w:rPr>
        <w:t>to access and</w:t>
      </w:r>
      <w:r>
        <w:rPr>
          <w:color w:val="050505"/>
          <w:spacing w:val="-8"/>
          <w:w w:val="105"/>
        </w:rPr>
        <w:t xml:space="preserve"> </w:t>
      </w:r>
      <w:r>
        <w:rPr>
          <w:color w:val="050505"/>
          <w:w w:val="105"/>
        </w:rPr>
        <w:t>describe</w:t>
      </w:r>
      <w:r>
        <w:rPr>
          <w:rFonts w:ascii="Times New Roman"/>
          <w:color w:val="050505"/>
          <w:w w:val="105"/>
          <w:vertAlign w:val="superscript"/>
        </w:rPr>
        <w:t>54</w:t>
      </w:r>
      <w:r>
        <w:rPr>
          <w:rFonts w:ascii="Times New Roman"/>
          <w:color w:val="050505"/>
          <w:w w:val="105"/>
        </w:rPr>
        <w:t xml:space="preserve"> </w:t>
      </w:r>
      <w:r>
        <w:rPr>
          <w:color w:val="050505"/>
          <w:w w:val="105"/>
        </w:rPr>
        <w:t>and</w:t>
      </w:r>
      <w:r>
        <w:rPr>
          <w:color w:val="050505"/>
          <w:spacing w:val="-5"/>
          <w:w w:val="105"/>
        </w:rPr>
        <w:t xml:space="preserve"> </w:t>
      </w:r>
      <w:r>
        <w:rPr>
          <w:color w:val="050505"/>
          <w:w w:val="105"/>
        </w:rPr>
        <w:t>can</w:t>
      </w:r>
      <w:r>
        <w:rPr>
          <w:color w:val="050505"/>
          <w:spacing w:val="-3"/>
          <w:w w:val="105"/>
        </w:rPr>
        <w:t xml:space="preserve"> </w:t>
      </w:r>
      <w:r>
        <w:rPr>
          <w:color w:val="050505"/>
          <w:w w:val="105"/>
        </w:rPr>
        <w:t>help</w:t>
      </w:r>
      <w:r>
        <w:rPr>
          <w:color w:val="050505"/>
          <w:spacing w:val="-5"/>
          <w:w w:val="105"/>
        </w:rPr>
        <w:t xml:space="preserve"> </w:t>
      </w:r>
      <w:r>
        <w:rPr>
          <w:color w:val="050505"/>
          <w:w w:val="105"/>
        </w:rPr>
        <w:t>show where a</w:t>
      </w:r>
      <w:r>
        <w:rPr>
          <w:color w:val="050505"/>
          <w:spacing w:val="-3"/>
          <w:w w:val="105"/>
        </w:rPr>
        <w:t xml:space="preserve"> </w:t>
      </w:r>
      <w:r>
        <w:rPr>
          <w:color w:val="050505"/>
          <w:w w:val="105"/>
        </w:rPr>
        <w:t>claimant's activity level does not</w:t>
      </w:r>
      <w:r>
        <w:rPr>
          <w:color w:val="050505"/>
          <w:spacing w:val="34"/>
          <w:w w:val="105"/>
        </w:rPr>
        <w:t xml:space="preserve"> </w:t>
      </w:r>
      <w:r>
        <w:rPr>
          <w:color w:val="050505"/>
          <w:w w:val="105"/>
        </w:rPr>
        <w:t>match their stated abilities.</w:t>
      </w:r>
      <w:r>
        <w:rPr>
          <w:rFonts w:ascii="Times New Roman"/>
          <w:color w:val="050505"/>
          <w:w w:val="105"/>
          <w:vertAlign w:val="superscript"/>
        </w:rPr>
        <w:t>55</w:t>
      </w:r>
      <w:r>
        <w:rPr>
          <w:rFonts w:ascii="Times New Roman"/>
          <w:color w:val="050505"/>
          <w:w w:val="105"/>
        </w:rPr>
        <w:t xml:space="preserve"> </w:t>
      </w:r>
      <w:r>
        <w:rPr>
          <w:color w:val="050505"/>
          <w:w w:val="105"/>
        </w:rPr>
        <w:t>"Clients who pretend to be ill are often not able to</w:t>
      </w:r>
      <w:r>
        <w:rPr>
          <w:color w:val="050505"/>
          <w:spacing w:val="40"/>
          <w:w w:val="105"/>
        </w:rPr>
        <w:t xml:space="preserve"> </w:t>
      </w:r>
      <w:r>
        <w:rPr>
          <w:color w:val="050505"/>
          <w:w w:val="105"/>
        </w:rPr>
        <w:t>produce a consistently detailed account of</w:t>
      </w:r>
      <w:r>
        <w:rPr>
          <w:color w:val="050505"/>
          <w:spacing w:val="-3"/>
          <w:w w:val="105"/>
        </w:rPr>
        <w:t xml:space="preserve"> </w:t>
      </w:r>
      <w:r>
        <w:rPr>
          <w:color w:val="050505"/>
          <w:w w:val="105"/>
        </w:rPr>
        <w:t>their daily experiences." However caution is</w:t>
      </w:r>
      <w:r>
        <w:rPr>
          <w:color w:val="050505"/>
          <w:spacing w:val="-5"/>
          <w:w w:val="105"/>
        </w:rPr>
        <w:t xml:space="preserve"> </w:t>
      </w:r>
      <w:r>
        <w:rPr>
          <w:color w:val="050505"/>
          <w:w w:val="105"/>
        </w:rPr>
        <w:t>important here as</w:t>
      </w:r>
      <w:r>
        <w:rPr>
          <w:color w:val="050505"/>
          <w:spacing w:val="-13"/>
          <w:w w:val="105"/>
        </w:rPr>
        <w:t xml:space="preserve"> </w:t>
      </w:r>
      <w:r>
        <w:rPr>
          <w:color w:val="050505"/>
          <w:w w:val="105"/>
        </w:rPr>
        <w:t>the</w:t>
      </w:r>
      <w:r>
        <w:rPr>
          <w:color w:val="050505"/>
          <w:spacing w:val="32"/>
          <w:w w:val="105"/>
        </w:rPr>
        <w:t xml:space="preserve"> </w:t>
      </w:r>
      <w:r>
        <w:rPr>
          <w:color w:val="050505"/>
          <w:w w:val="105"/>
        </w:rPr>
        <w:t>experience</w:t>
      </w:r>
      <w:r>
        <w:rPr>
          <w:color w:val="050505"/>
          <w:spacing w:val="-5"/>
          <w:w w:val="105"/>
        </w:rPr>
        <w:t xml:space="preserve"> </w:t>
      </w:r>
      <w:r>
        <w:rPr>
          <w:color w:val="050505"/>
          <w:w w:val="105"/>
        </w:rPr>
        <w:t>of ESA</w:t>
      </w:r>
      <w:r>
        <w:rPr>
          <w:color w:val="050505"/>
          <w:spacing w:val="-2"/>
          <w:w w:val="105"/>
        </w:rPr>
        <w:t xml:space="preserve"> </w:t>
      </w:r>
      <w:r>
        <w:rPr>
          <w:color w:val="050505"/>
          <w:w w:val="105"/>
        </w:rPr>
        <w:t>claimants is</w:t>
      </w:r>
      <w:r>
        <w:rPr>
          <w:color w:val="050505"/>
          <w:spacing w:val="-14"/>
          <w:w w:val="105"/>
        </w:rPr>
        <w:t xml:space="preserve"> </w:t>
      </w:r>
      <w:r>
        <w:rPr>
          <w:color w:val="050505"/>
          <w:w w:val="105"/>
        </w:rPr>
        <w:t>that</w:t>
      </w:r>
      <w:r>
        <w:rPr>
          <w:color w:val="050505"/>
          <w:spacing w:val="-12"/>
          <w:w w:val="105"/>
        </w:rPr>
        <w:t xml:space="preserve"> </w:t>
      </w:r>
      <w:r>
        <w:rPr>
          <w:color w:val="050505"/>
          <w:w w:val="105"/>
        </w:rPr>
        <w:t>this</w:t>
      </w:r>
      <w:r>
        <w:rPr>
          <w:color w:val="050505"/>
          <w:spacing w:val="-10"/>
          <w:w w:val="105"/>
        </w:rPr>
        <w:t xml:space="preserve"> </w:t>
      </w:r>
      <w:r>
        <w:rPr>
          <w:color w:val="050505"/>
          <w:w w:val="105"/>
        </w:rPr>
        <w:t>has</w:t>
      </w:r>
      <w:r>
        <w:rPr>
          <w:color w:val="050505"/>
          <w:spacing w:val="-5"/>
          <w:w w:val="105"/>
        </w:rPr>
        <w:t xml:space="preserve"> </w:t>
      </w:r>
      <w:r>
        <w:rPr>
          <w:color w:val="050505"/>
          <w:w w:val="105"/>
        </w:rPr>
        <w:t>been</w:t>
      </w:r>
      <w:r>
        <w:rPr>
          <w:color w:val="050505"/>
          <w:spacing w:val="-13"/>
          <w:w w:val="105"/>
        </w:rPr>
        <w:t xml:space="preserve"> </w:t>
      </w:r>
      <w:r>
        <w:rPr>
          <w:color w:val="050505"/>
          <w:w w:val="105"/>
        </w:rPr>
        <w:t>taken</w:t>
      </w:r>
      <w:r>
        <w:rPr>
          <w:color w:val="050505"/>
          <w:spacing w:val="-9"/>
          <w:w w:val="105"/>
        </w:rPr>
        <w:t xml:space="preserve"> </w:t>
      </w:r>
      <w:r>
        <w:rPr>
          <w:color w:val="050505"/>
          <w:w w:val="105"/>
        </w:rPr>
        <w:t>too far,</w:t>
      </w:r>
      <w:r>
        <w:rPr>
          <w:color w:val="050505"/>
          <w:spacing w:val="-9"/>
          <w:w w:val="105"/>
        </w:rPr>
        <w:t xml:space="preserve"> </w:t>
      </w:r>
      <w:r>
        <w:rPr>
          <w:color w:val="050505"/>
          <w:w w:val="105"/>
        </w:rPr>
        <w:t>e.g.</w:t>
      </w:r>
      <w:r>
        <w:rPr>
          <w:color w:val="050505"/>
          <w:spacing w:val="-7"/>
          <w:w w:val="105"/>
        </w:rPr>
        <w:t xml:space="preserve"> </w:t>
      </w:r>
      <w:r>
        <w:rPr>
          <w:color w:val="050505"/>
          <w:w w:val="105"/>
        </w:rPr>
        <w:t>suggesting a person who</w:t>
      </w:r>
      <w:r>
        <w:rPr>
          <w:color w:val="050505"/>
          <w:w w:val="105"/>
        </w:rPr>
        <w:t xml:space="preserve"> can</w:t>
      </w:r>
      <w:r>
        <w:rPr>
          <w:color w:val="050505"/>
          <w:spacing w:val="-9"/>
          <w:w w:val="105"/>
        </w:rPr>
        <w:t xml:space="preserve"> </w:t>
      </w:r>
      <w:r>
        <w:rPr>
          <w:color w:val="050505"/>
          <w:w w:val="105"/>
        </w:rPr>
        <w:t>get around indoors can walk 200</w:t>
      </w:r>
      <w:r>
        <w:rPr>
          <w:color w:val="050505"/>
          <w:spacing w:val="-2"/>
          <w:w w:val="105"/>
        </w:rPr>
        <w:t xml:space="preserve"> </w:t>
      </w:r>
      <w:r>
        <w:rPr>
          <w:color w:val="050505"/>
          <w:w w:val="105"/>
        </w:rPr>
        <w:t>metres</w:t>
      </w:r>
      <w:r>
        <w:rPr>
          <w:color w:val="050505"/>
          <w:spacing w:val="-9"/>
          <w:w w:val="105"/>
        </w:rPr>
        <w:t xml:space="preserve"> </w:t>
      </w:r>
      <w:r>
        <w:rPr>
          <w:color w:val="050505"/>
          <w:w w:val="105"/>
        </w:rPr>
        <w:t>-</w:t>
      </w:r>
      <w:r>
        <w:rPr>
          <w:color w:val="050505"/>
          <w:spacing w:val="40"/>
          <w:w w:val="105"/>
        </w:rPr>
        <w:t xml:space="preserve"> </w:t>
      </w:r>
      <w:r>
        <w:rPr>
          <w:color w:val="050505"/>
          <w:w w:val="105"/>
        </w:rPr>
        <w:t>the experience of</w:t>
      </w:r>
      <w:r>
        <w:rPr>
          <w:color w:val="050505"/>
          <w:spacing w:val="-5"/>
          <w:w w:val="105"/>
        </w:rPr>
        <w:t xml:space="preserve"> </w:t>
      </w:r>
      <w:r>
        <w:rPr>
          <w:color w:val="050505"/>
          <w:w w:val="105"/>
        </w:rPr>
        <w:t>the authors of this report is that such an extrapolation is not</w:t>
      </w:r>
      <w:r>
        <w:rPr>
          <w:color w:val="050505"/>
          <w:spacing w:val="40"/>
          <w:w w:val="105"/>
        </w:rPr>
        <w:t xml:space="preserve"> </w:t>
      </w:r>
      <w:r>
        <w:rPr>
          <w:color w:val="050505"/>
          <w:w w:val="105"/>
        </w:rPr>
        <w:t>true.</w:t>
      </w:r>
    </w:p>
    <w:p w14:paraId="0E6C1B4E" w14:textId="77777777" w:rsidR="00284967" w:rsidRDefault="00284967">
      <w:pPr>
        <w:pStyle w:val="BodyText"/>
        <w:spacing w:before="8"/>
        <w:rPr>
          <w:sz w:val="24"/>
        </w:rPr>
      </w:pPr>
    </w:p>
    <w:p w14:paraId="646046A1" w14:textId="77777777" w:rsidR="00284967" w:rsidRDefault="00807DB8">
      <w:pPr>
        <w:pStyle w:val="BodyText"/>
        <w:spacing w:line="292" w:lineRule="auto"/>
        <w:ind w:left="223" w:right="225" w:hanging="2"/>
      </w:pPr>
      <w:r>
        <w:rPr>
          <w:color w:val="050505"/>
          <w:w w:val="105"/>
        </w:rPr>
        <w:t>In</w:t>
      </w:r>
      <w:r>
        <w:rPr>
          <w:color w:val="050505"/>
          <w:spacing w:val="-16"/>
          <w:w w:val="105"/>
        </w:rPr>
        <w:t xml:space="preserve"> </w:t>
      </w:r>
      <w:r>
        <w:rPr>
          <w:b/>
          <w:color w:val="050505"/>
          <w:w w:val="105"/>
        </w:rPr>
        <w:t xml:space="preserve">Norway, </w:t>
      </w:r>
      <w:r>
        <w:rPr>
          <w:color w:val="050505"/>
          <w:w w:val="105"/>
        </w:rPr>
        <w:t>assessment consists of</w:t>
      </w:r>
      <w:r>
        <w:rPr>
          <w:color w:val="050505"/>
          <w:spacing w:val="-3"/>
          <w:w w:val="105"/>
        </w:rPr>
        <w:t xml:space="preserve"> </w:t>
      </w:r>
      <w:r>
        <w:rPr>
          <w:color w:val="050505"/>
          <w:w w:val="105"/>
        </w:rPr>
        <w:t>a</w:t>
      </w:r>
      <w:r>
        <w:rPr>
          <w:color w:val="050505"/>
          <w:spacing w:val="-4"/>
          <w:w w:val="105"/>
        </w:rPr>
        <w:t xml:space="preserve"> </w:t>
      </w:r>
      <w:r>
        <w:rPr>
          <w:color w:val="050505"/>
          <w:w w:val="105"/>
        </w:rPr>
        <w:t>self-assessment</w:t>
      </w:r>
      <w:r>
        <w:rPr>
          <w:color w:val="050505"/>
          <w:spacing w:val="-14"/>
          <w:w w:val="105"/>
        </w:rPr>
        <w:t xml:space="preserve"> </w:t>
      </w:r>
      <w:r>
        <w:rPr>
          <w:color w:val="050505"/>
          <w:w w:val="105"/>
        </w:rPr>
        <w:t>form</w:t>
      </w:r>
      <w:r>
        <w:rPr>
          <w:color w:val="050505"/>
          <w:spacing w:val="-2"/>
          <w:w w:val="105"/>
        </w:rPr>
        <w:t xml:space="preserve"> </w:t>
      </w:r>
      <w:r>
        <w:rPr>
          <w:color w:val="050505"/>
          <w:w w:val="105"/>
        </w:rPr>
        <w:t>followed</w:t>
      </w:r>
      <w:r>
        <w:rPr>
          <w:color w:val="050505"/>
          <w:spacing w:val="-1"/>
          <w:w w:val="105"/>
        </w:rPr>
        <w:t xml:space="preserve"> </w:t>
      </w:r>
      <w:r>
        <w:rPr>
          <w:color w:val="050505"/>
          <w:w w:val="105"/>
        </w:rPr>
        <w:t>by</w:t>
      </w:r>
      <w:r>
        <w:rPr>
          <w:color w:val="050505"/>
          <w:spacing w:val="-4"/>
          <w:w w:val="105"/>
        </w:rPr>
        <w:t xml:space="preserve"> </w:t>
      </w:r>
      <w:r>
        <w:rPr>
          <w:color w:val="050505"/>
          <w:w w:val="105"/>
        </w:rPr>
        <w:t>a discussion with</w:t>
      </w:r>
      <w:r>
        <w:rPr>
          <w:color w:val="050505"/>
          <w:spacing w:val="-10"/>
          <w:w w:val="105"/>
        </w:rPr>
        <w:t xml:space="preserve"> </w:t>
      </w:r>
      <w:r>
        <w:rPr>
          <w:color w:val="050505"/>
          <w:w w:val="105"/>
        </w:rPr>
        <w:t>a supervisor, and</w:t>
      </w:r>
      <w:r>
        <w:rPr>
          <w:color w:val="050505"/>
          <w:spacing w:val="-3"/>
          <w:w w:val="105"/>
        </w:rPr>
        <w:t xml:space="preserve"> </w:t>
      </w:r>
      <w:r>
        <w:rPr>
          <w:color w:val="050505"/>
          <w:w w:val="105"/>
        </w:rPr>
        <w:t>any other information provided. The self-assessment form (Egenverduring) asks</w:t>
      </w:r>
      <w:r>
        <w:rPr>
          <w:color w:val="050505"/>
          <w:spacing w:val="-4"/>
          <w:w w:val="105"/>
        </w:rPr>
        <w:t xml:space="preserve"> </w:t>
      </w:r>
      <w:r>
        <w:rPr>
          <w:color w:val="050505"/>
          <w:w w:val="105"/>
        </w:rPr>
        <w:t>about</w:t>
      </w:r>
      <w:r>
        <w:rPr>
          <w:color w:val="050505"/>
          <w:spacing w:val="-2"/>
          <w:w w:val="105"/>
        </w:rPr>
        <w:t xml:space="preserve"> </w:t>
      </w:r>
      <w:r>
        <w:rPr>
          <w:color w:val="050505"/>
          <w:w w:val="105"/>
        </w:rPr>
        <w:t>goals</w:t>
      </w:r>
      <w:r>
        <w:rPr>
          <w:color w:val="050505"/>
          <w:spacing w:val="-1"/>
          <w:w w:val="105"/>
        </w:rPr>
        <w:t xml:space="preserve"> </w:t>
      </w:r>
      <w:r>
        <w:rPr>
          <w:color w:val="050505"/>
          <w:w w:val="105"/>
        </w:rPr>
        <w:t>and</w:t>
      </w:r>
      <w:r>
        <w:rPr>
          <w:color w:val="050505"/>
          <w:spacing w:val="-11"/>
          <w:w w:val="105"/>
        </w:rPr>
        <w:t xml:space="preserve"> </w:t>
      </w:r>
      <w:r>
        <w:rPr>
          <w:color w:val="050505"/>
          <w:w w:val="105"/>
        </w:rPr>
        <w:t>desires, experience and</w:t>
      </w:r>
      <w:r>
        <w:rPr>
          <w:color w:val="050505"/>
          <w:spacing w:val="-3"/>
          <w:w w:val="105"/>
        </w:rPr>
        <w:t xml:space="preserve"> </w:t>
      </w:r>
      <w:r>
        <w:rPr>
          <w:color w:val="050505"/>
          <w:w w:val="105"/>
        </w:rPr>
        <w:t>skills,</w:t>
      </w:r>
      <w:r>
        <w:rPr>
          <w:color w:val="050505"/>
          <w:spacing w:val="-5"/>
          <w:w w:val="105"/>
        </w:rPr>
        <w:t xml:space="preserve"> </w:t>
      </w:r>
      <w:r>
        <w:rPr>
          <w:color w:val="050505"/>
          <w:w w:val="105"/>
        </w:rPr>
        <w:t>home and</w:t>
      </w:r>
      <w:r>
        <w:rPr>
          <w:color w:val="050505"/>
          <w:spacing w:val="-1"/>
          <w:w w:val="105"/>
        </w:rPr>
        <w:t xml:space="preserve"> </w:t>
      </w:r>
      <w:r>
        <w:rPr>
          <w:color w:val="050505"/>
          <w:w w:val="105"/>
        </w:rPr>
        <w:t>daily life,</w:t>
      </w:r>
      <w:r>
        <w:rPr>
          <w:color w:val="050505"/>
          <w:spacing w:val="-12"/>
          <w:w w:val="105"/>
        </w:rPr>
        <w:t xml:space="preserve"> </w:t>
      </w:r>
      <w:r>
        <w:rPr>
          <w:color w:val="050505"/>
          <w:w w:val="105"/>
        </w:rPr>
        <w:t>health, personal strengths and weaknesses, and</w:t>
      </w:r>
      <w:r>
        <w:rPr>
          <w:color w:val="050505"/>
          <w:spacing w:val="-1"/>
          <w:w w:val="105"/>
        </w:rPr>
        <w:t xml:space="preserve"> </w:t>
      </w:r>
      <w:r>
        <w:rPr>
          <w:color w:val="050505"/>
          <w:w w:val="105"/>
        </w:rPr>
        <w:t>the support needed to work-</w:t>
      </w:r>
      <w:r>
        <w:rPr>
          <w:color w:val="050505"/>
          <w:spacing w:val="-1"/>
          <w:w w:val="105"/>
        </w:rPr>
        <w:t xml:space="preserve"> </w:t>
      </w:r>
      <w:r>
        <w:rPr>
          <w:color w:val="050505"/>
          <w:w w:val="105"/>
        </w:rPr>
        <w:t>i.e. it is a comprehensive assessment that covers more</w:t>
      </w:r>
      <w:r>
        <w:rPr>
          <w:color w:val="050505"/>
          <w:spacing w:val="-1"/>
          <w:w w:val="105"/>
        </w:rPr>
        <w:t xml:space="preserve"> </w:t>
      </w:r>
      <w:r>
        <w:rPr>
          <w:color w:val="050505"/>
          <w:w w:val="105"/>
        </w:rPr>
        <w:t>than</w:t>
      </w:r>
      <w:r>
        <w:rPr>
          <w:color w:val="050505"/>
          <w:spacing w:val="-3"/>
          <w:w w:val="105"/>
        </w:rPr>
        <w:t xml:space="preserve"> </w:t>
      </w:r>
      <w:r>
        <w:rPr>
          <w:color w:val="050505"/>
          <w:w w:val="105"/>
        </w:rPr>
        <w:t>just health and health-related</w:t>
      </w:r>
      <w:r>
        <w:rPr>
          <w:color w:val="050505"/>
          <w:spacing w:val="-13"/>
          <w:w w:val="105"/>
        </w:rPr>
        <w:t xml:space="preserve"> </w:t>
      </w:r>
      <w:r>
        <w:rPr>
          <w:color w:val="050505"/>
          <w:w w:val="105"/>
        </w:rPr>
        <w:t>function. It ends by asking the</w:t>
      </w:r>
      <w:r>
        <w:rPr>
          <w:color w:val="050505"/>
          <w:spacing w:val="29"/>
          <w:w w:val="105"/>
        </w:rPr>
        <w:t xml:space="preserve"> </w:t>
      </w:r>
      <w:r>
        <w:rPr>
          <w:color w:val="050505"/>
          <w:w w:val="105"/>
        </w:rPr>
        <w:t>claimant to conclude whether they can work immediately, work in 6</w:t>
      </w:r>
      <w:r>
        <w:rPr>
          <w:color w:val="050505"/>
          <w:spacing w:val="-8"/>
          <w:w w:val="105"/>
        </w:rPr>
        <w:t xml:space="preserve"> </w:t>
      </w:r>
      <w:r>
        <w:rPr>
          <w:color w:val="050505"/>
          <w:w w:val="105"/>
        </w:rPr>
        <w:t>months' time</w:t>
      </w:r>
      <w:r>
        <w:rPr>
          <w:color w:val="050505"/>
          <w:spacing w:val="-1"/>
          <w:w w:val="105"/>
        </w:rPr>
        <w:t xml:space="preserve"> </w:t>
      </w:r>
      <w:r>
        <w:rPr>
          <w:color w:val="050505"/>
          <w:w w:val="105"/>
        </w:rPr>
        <w:t>given the right support, or</w:t>
      </w:r>
      <w:r>
        <w:rPr>
          <w:color w:val="050505"/>
          <w:spacing w:val="-1"/>
          <w:w w:val="105"/>
        </w:rPr>
        <w:t xml:space="preserve"> </w:t>
      </w:r>
      <w:r>
        <w:rPr>
          <w:color w:val="050505"/>
          <w:w w:val="105"/>
        </w:rPr>
        <w:t>cannot work in</w:t>
      </w:r>
      <w:r>
        <w:rPr>
          <w:color w:val="050505"/>
          <w:spacing w:val="-10"/>
          <w:w w:val="105"/>
        </w:rPr>
        <w:t xml:space="preserve"> </w:t>
      </w:r>
      <w:r>
        <w:rPr>
          <w:color w:val="050505"/>
          <w:w w:val="105"/>
        </w:rPr>
        <w:t>six</w:t>
      </w:r>
      <w:r>
        <w:rPr>
          <w:color w:val="050505"/>
          <w:spacing w:val="-1"/>
          <w:w w:val="105"/>
        </w:rPr>
        <w:t xml:space="preserve"> </w:t>
      </w:r>
      <w:r>
        <w:rPr>
          <w:color w:val="050505"/>
          <w:w w:val="105"/>
        </w:rPr>
        <w:t>months'</w:t>
      </w:r>
      <w:r>
        <w:rPr>
          <w:color w:val="050505"/>
          <w:w w:val="105"/>
        </w:rPr>
        <w:t xml:space="preserve"> time.</w:t>
      </w:r>
      <w:r>
        <w:rPr>
          <w:color w:val="050505"/>
          <w:spacing w:val="-6"/>
          <w:w w:val="105"/>
        </w:rPr>
        <w:t xml:space="preserve"> </w:t>
      </w:r>
      <w:r>
        <w:rPr>
          <w:color w:val="050505"/>
          <w:w w:val="105"/>
        </w:rPr>
        <w:t>This is followed by</w:t>
      </w:r>
      <w:r>
        <w:rPr>
          <w:color w:val="050505"/>
          <w:spacing w:val="-1"/>
          <w:w w:val="105"/>
        </w:rPr>
        <w:t xml:space="preserve"> </w:t>
      </w:r>
      <w:r>
        <w:rPr>
          <w:color w:val="050505"/>
          <w:w w:val="105"/>
        </w:rPr>
        <w:t>a discussion with</w:t>
      </w:r>
      <w:r>
        <w:rPr>
          <w:color w:val="050505"/>
          <w:spacing w:val="-9"/>
          <w:w w:val="105"/>
        </w:rPr>
        <w:t xml:space="preserve"> </w:t>
      </w:r>
      <w:r>
        <w:rPr>
          <w:color w:val="050505"/>
          <w:w w:val="105"/>
        </w:rPr>
        <w:t>a supervisor (Ressursprofil)</w:t>
      </w:r>
      <w:r>
        <w:rPr>
          <w:color w:val="050505"/>
          <w:spacing w:val="-10"/>
          <w:w w:val="105"/>
        </w:rPr>
        <w:t xml:space="preserve"> </w:t>
      </w:r>
      <w:r>
        <w:rPr>
          <w:color w:val="050505"/>
          <w:w w:val="105"/>
        </w:rPr>
        <w:t>covering the same ground as</w:t>
      </w:r>
      <w:r>
        <w:rPr>
          <w:color w:val="050505"/>
          <w:spacing w:val="-6"/>
          <w:w w:val="105"/>
        </w:rPr>
        <w:t xml:space="preserve"> </w:t>
      </w:r>
      <w:r>
        <w:rPr>
          <w:color w:val="050505"/>
          <w:w w:val="105"/>
        </w:rPr>
        <w:t>the</w:t>
      </w:r>
      <w:r>
        <w:rPr>
          <w:color w:val="050505"/>
          <w:spacing w:val="40"/>
          <w:w w:val="105"/>
        </w:rPr>
        <w:t xml:space="preserve"> </w:t>
      </w:r>
      <w:r>
        <w:rPr>
          <w:color w:val="050505"/>
          <w:w w:val="105"/>
        </w:rPr>
        <w:t>Egenverduring.</w:t>
      </w:r>
      <w:r>
        <w:rPr>
          <w:color w:val="050505"/>
          <w:spacing w:val="-15"/>
          <w:w w:val="105"/>
        </w:rPr>
        <w:t xml:space="preserve"> </w:t>
      </w:r>
      <w:r>
        <w:rPr>
          <w:color w:val="050505"/>
          <w:w w:val="105"/>
        </w:rPr>
        <w:t>This with</w:t>
      </w:r>
      <w:r>
        <w:rPr>
          <w:color w:val="050505"/>
          <w:spacing w:val="-4"/>
          <w:w w:val="105"/>
        </w:rPr>
        <w:t xml:space="preserve"> </w:t>
      </w:r>
      <w:r>
        <w:rPr>
          <w:color w:val="050505"/>
          <w:w w:val="105"/>
        </w:rPr>
        <w:t>other evidence such</w:t>
      </w:r>
      <w:r>
        <w:rPr>
          <w:color w:val="050505"/>
          <w:spacing w:val="-8"/>
          <w:w w:val="105"/>
        </w:rPr>
        <w:t xml:space="preserve"> </w:t>
      </w:r>
      <w:r>
        <w:rPr>
          <w:color w:val="050505"/>
          <w:w w:val="105"/>
        </w:rPr>
        <w:t>as</w:t>
      </w:r>
      <w:r>
        <w:rPr>
          <w:color w:val="050505"/>
          <w:spacing w:val="-13"/>
          <w:w w:val="105"/>
        </w:rPr>
        <w:t xml:space="preserve"> </w:t>
      </w:r>
      <w:r>
        <w:rPr>
          <w:color w:val="050505"/>
          <w:w w:val="105"/>
        </w:rPr>
        <w:t>GP</w:t>
      </w:r>
      <w:r>
        <w:rPr>
          <w:color w:val="050505"/>
          <w:spacing w:val="-8"/>
          <w:w w:val="105"/>
        </w:rPr>
        <w:t xml:space="preserve"> </w:t>
      </w:r>
      <w:r>
        <w:rPr>
          <w:color w:val="050505"/>
          <w:w w:val="105"/>
        </w:rPr>
        <w:t>evidence is</w:t>
      </w:r>
      <w:r>
        <w:rPr>
          <w:color w:val="050505"/>
          <w:spacing w:val="-12"/>
          <w:w w:val="105"/>
        </w:rPr>
        <w:t xml:space="preserve"> </w:t>
      </w:r>
      <w:r>
        <w:rPr>
          <w:color w:val="050505"/>
          <w:w w:val="105"/>
        </w:rPr>
        <w:t>then</w:t>
      </w:r>
      <w:r>
        <w:rPr>
          <w:color w:val="050505"/>
          <w:spacing w:val="-10"/>
          <w:w w:val="105"/>
        </w:rPr>
        <w:t xml:space="preserve"> </w:t>
      </w:r>
      <w:r>
        <w:rPr>
          <w:color w:val="050505"/>
          <w:w w:val="105"/>
        </w:rPr>
        <w:t>sent</w:t>
      </w:r>
      <w:r>
        <w:rPr>
          <w:color w:val="050505"/>
          <w:spacing w:val="-6"/>
          <w:w w:val="105"/>
        </w:rPr>
        <w:t xml:space="preserve"> </w:t>
      </w:r>
      <w:r>
        <w:rPr>
          <w:color w:val="050505"/>
          <w:w w:val="105"/>
        </w:rPr>
        <w:t>to the Norwegian Welfare and</w:t>
      </w:r>
      <w:r>
        <w:rPr>
          <w:color w:val="050505"/>
          <w:spacing w:val="-1"/>
          <w:w w:val="105"/>
        </w:rPr>
        <w:t xml:space="preserve"> </w:t>
      </w:r>
      <w:r>
        <w:rPr>
          <w:color w:val="050505"/>
          <w:w w:val="105"/>
        </w:rPr>
        <w:t>Labour Administration</w:t>
      </w:r>
      <w:r>
        <w:rPr>
          <w:color w:val="050505"/>
          <w:spacing w:val="-10"/>
          <w:w w:val="105"/>
        </w:rPr>
        <w:t xml:space="preserve"> </w:t>
      </w:r>
      <w:r>
        <w:rPr>
          <w:color w:val="050505"/>
          <w:w w:val="105"/>
        </w:rPr>
        <w:t>(NAV)</w:t>
      </w:r>
      <w:r>
        <w:rPr>
          <w:color w:val="050505"/>
          <w:spacing w:val="19"/>
          <w:w w:val="105"/>
        </w:rPr>
        <w:t xml:space="preserve"> </w:t>
      </w:r>
      <w:r>
        <w:rPr>
          <w:color w:val="050505"/>
          <w:w w:val="105"/>
        </w:rPr>
        <w:t>for</w:t>
      </w:r>
      <w:r>
        <w:rPr>
          <w:color w:val="050505"/>
          <w:spacing w:val="39"/>
          <w:w w:val="105"/>
        </w:rPr>
        <w:t xml:space="preserve"> </w:t>
      </w:r>
      <w:r>
        <w:rPr>
          <w:color w:val="050505"/>
          <w:w w:val="105"/>
        </w:rPr>
        <w:t>a decision. If</w:t>
      </w:r>
      <w:r>
        <w:rPr>
          <w:color w:val="050505"/>
          <w:spacing w:val="22"/>
          <w:w w:val="105"/>
        </w:rPr>
        <w:t xml:space="preserve"> </w:t>
      </w:r>
      <w:r>
        <w:rPr>
          <w:color w:val="050505"/>
          <w:w w:val="105"/>
        </w:rPr>
        <w:t>needed the</w:t>
      </w:r>
      <w:r>
        <w:rPr>
          <w:color w:val="050505"/>
          <w:spacing w:val="29"/>
          <w:w w:val="105"/>
        </w:rPr>
        <w:t xml:space="preserve"> </w:t>
      </w:r>
      <w:r>
        <w:rPr>
          <w:color w:val="050505"/>
          <w:w w:val="105"/>
        </w:rPr>
        <w:t>supervisor</w:t>
      </w:r>
      <w:r>
        <w:rPr>
          <w:color w:val="050505"/>
          <w:spacing w:val="27"/>
          <w:w w:val="105"/>
        </w:rPr>
        <w:t xml:space="preserve"> </w:t>
      </w:r>
      <w:r>
        <w:rPr>
          <w:color w:val="050505"/>
          <w:w w:val="105"/>
        </w:rPr>
        <w:t>will</w:t>
      </w:r>
      <w:r>
        <w:rPr>
          <w:color w:val="050505"/>
          <w:spacing w:val="-5"/>
          <w:w w:val="105"/>
        </w:rPr>
        <w:t xml:space="preserve"> </w:t>
      </w:r>
      <w:r>
        <w:rPr>
          <w:color w:val="050505"/>
          <w:w w:val="105"/>
        </w:rPr>
        <w:t>then help</w:t>
      </w:r>
      <w:r>
        <w:rPr>
          <w:color w:val="050505"/>
          <w:spacing w:val="-8"/>
          <w:w w:val="105"/>
        </w:rPr>
        <w:t xml:space="preserve"> </w:t>
      </w:r>
      <w:r>
        <w:rPr>
          <w:color w:val="050505"/>
          <w:w w:val="105"/>
        </w:rPr>
        <w:t>to</w:t>
      </w:r>
      <w:r>
        <w:rPr>
          <w:color w:val="050505"/>
          <w:spacing w:val="26"/>
          <w:w w:val="105"/>
        </w:rPr>
        <w:t xml:space="preserve"> </w:t>
      </w:r>
      <w:r>
        <w:rPr>
          <w:color w:val="050505"/>
          <w:w w:val="105"/>
        </w:rPr>
        <w:t>prepare a plan for reaching employment</w:t>
      </w:r>
      <w:r>
        <w:rPr>
          <w:color w:val="313131"/>
          <w:w w:val="105"/>
        </w:rPr>
        <w:t>.</w:t>
      </w:r>
    </w:p>
    <w:p w14:paraId="5C827507" w14:textId="77777777" w:rsidR="00284967" w:rsidRDefault="00284967">
      <w:pPr>
        <w:pStyle w:val="BodyText"/>
        <w:spacing w:before="6"/>
        <w:rPr>
          <w:sz w:val="24"/>
        </w:rPr>
      </w:pPr>
    </w:p>
    <w:p w14:paraId="13D06A4F" w14:textId="77777777" w:rsidR="00284967" w:rsidRDefault="00807DB8">
      <w:pPr>
        <w:pStyle w:val="BodyText"/>
        <w:spacing w:line="290" w:lineRule="auto"/>
        <w:ind w:left="223" w:right="270" w:hanging="2"/>
      </w:pPr>
      <w:r>
        <w:rPr>
          <w:color w:val="050505"/>
          <w:w w:val="105"/>
        </w:rPr>
        <w:t>In</w:t>
      </w:r>
      <w:r>
        <w:rPr>
          <w:color w:val="050505"/>
          <w:spacing w:val="-5"/>
          <w:w w:val="105"/>
        </w:rPr>
        <w:t xml:space="preserve"> </w:t>
      </w:r>
      <w:r>
        <w:rPr>
          <w:b/>
          <w:color w:val="050505"/>
          <w:w w:val="105"/>
        </w:rPr>
        <w:t>Denmark,</w:t>
      </w:r>
      <w:r>
        <w:rPr>
          <w:rFonts w:ascii="Times New Roman" w:hAnsi="Times New Roman"/>
          <w:b/>
          <w:color w:val="050505"/>
          <w:w w:val="105"/>
          <w:vertAlign w:val="superscript"/>
        </w:rPr>
        <w:t>56</w:t>
      </w:r>
      <w:r>
        <w:rPr>
          <w:rFonts w:ascii="Times New Roman" w:hAnsi="Times New Roman"/>
          <w:b/>
          <w:color w:val="050505"/>
          <w:w w:val="105"/>
        </w:rPr>
        <w:t xml:space="preserve"> </w:t>
      </w:r>
      <w:r>
        <w:rPr>
          <w:color w:val="050505"/>
          <w:w w:val="105"/>
        </w:rPr>
        <w:t>access to</w:t>
      </w:r>
      <w:r>
        <w:rPr>
          <w:color w:val="050505"/>
          <w:spacing w:val="40"/>
          <w:w w:val="105"/>
        </w:rPr>
        <w:t xml:space="preserve"> </w:t>
      </w:r>
      <w:r>
        <w:rPr>
          <w:color w:val="050505"/>
          <w:w w:val="105"/>
        </w:rPr>
        <w:t>support through rehabilitation</w:t>
      </w:r>
      <w:r>
        <w:rPr>
          <w:color w:val="050505"/>
          <w:spacing w:val="-3"/>
          <w:w w:val="105"/>
        </w:rPr>
        <w:t xml:space="preserve"> </w:t>
      </w:r>
      <w:r>
        <w:rPr>
          <w:color w:val="050505"/>
          <w:w w:val="105"/>
        </w:rPr>
        <w:t>or flexible jobs, or through early retirement or</w:t>
      </w:r>
      <w:r>
        <w:rPr>
          <w:color w:val="050505"/>
          <w:spacing w:val="-7"/>
          <w:w w:val="105"/>
        </w:rPr>
        <w:t xml:space="preserve"> </w:t>
      </w:r>
      <w:r>
        <w:rPr>
          <w:color w:val="050505"/>
          <w:w w:val="105"/>
        </w:rPr>
        <w:t>disability pensions,</w:t>
      </w:r>
      <w:r>
        <w:rPr>
          <w:color w:val="050505"/>
          <w:spacing w:val="-5"/>
          <w:w w:val="105"/>
        </w:rPr>
        <w:t xml:space="preserve"> </w:t>
      </w:r>
      <w:r>
        <w:rPr>
          <w:color w:val="050505"/>
          <w:w w:val="105"/>
        </w:rPr>
        <w:t>is</w:t>
      </w:r>
      <w:r>
        <w:rPr>
          <w:color w:val="050505"/>
          <w:spacing w:val="-10"/>
          <w:w w:val="105"/>
        </w:rPr>
        <w:t xml:space="preserve"> </w:t>
      </w:r>
      <w:r>
        <w:rPr>
          <w:color w:val="050505"/>
          <w:w w:val="105"/>
        </w:rPr>
        <w:t>given</w:t>
      </w:r>
      <w:r>
        <w:rPr>
          <w:color w:val="050505"/>
          <w:spacing w:val="-5"/>
          <w:w w:val="105"/>
        </w:rPr>
        <w:t xml:space="preserve"> </w:t>
      </w:r>
      <w:r>
        <w:rPr>
          <w:color w:val="050505"/>
          <w:w w:val="105"/>
        </w:rPr>
        <w:t>after</w:t>
      </w:r>
      <w:r>
        <w:rPr>
          <w:color w:val="050505"/>
          <w:spacing w:val="-2"/>
          <w:w w:val="105"/>
        </w:rPr>
        <w:t xml:space="preserve"> </w:t>
      </w:r>
      <w:r>
        <w:rPr>
          <w:color w:val="050505"/>
          <w:w w:val="105"/>
        </w:rPr>
        <w:t>a</w:t>
      </w:r>
      <w:r>
        <w:rPr>
          <w:color w:val="050505"/>
          <w:spacing w:val="-8"/>
          <w:w w:val="105"/>
        </w:rPr>
        <w:t xml:space="preserve"> </w:t>
      </w:r>
      <w:r>
        <w:rPr>
          <w:color w:val="050505"/>
          <w:w w:val="105"/>
        </w:rPr>
        <w:t>Resource</w:t>
      </w:r>
      <w:r>
        <w:rPr>
          <w:color w:val="050505"/>
          <w:spacing w:val="-2"/>
          <w:w w:val="105"/>
        </w:rPr>
        <w:t xml:space="preserve"> </w:t>
      </w:r>
      <w:r>
        <w:rPr>
          <w:color w:val="050505"/>
          <w:w w:val="105"/>
        </w:rPr>
        <w:t>Profile</w:t>
      </w:r>
      <w:r>
        <w:rPr>
          <w:color w:val="050505"/>
          <w:spacing w:val="-5"/>
          <w:w w:val="105"/>
        </w:rPr>
        <w:t xml:space="preserve"> </w:t>
      </w:r>
      <w:r>
        <w:rPr>
          <w:color w:val="050505"/>
          <w:w w:val="105"/>
        </w:rPr>
        <w:t>has</w:t>
      </w:r>
      <w:r>
        <w:rPr>
          <w:color w:val="050505"/>
          <w:spacing w:val="-7"/>
          <w:w w:val="105"/>
        </w:rPr>
        <w:t xml:space="preserve"> </w:t>
      </w:r>
      <w:r>
        <w:rPr>
          <w:color w:val="050505"/>
          <w:w w:val="105"/>
        </w:rPr>
        <w:t>been</w:t>
      </w:r>
      <w:r>
        <w:rPr>
          <w:color w:val="050505"/>
          <w:spacing w:val="-1"/>
          <w:w w:val="105"/>
        </w:rPr>
        <w:t xml:space="preserve"> </w:t>
      </w:r>
      <w:r>
        <w:rPr>
          <w:color w:val="050505"/>
          <w:w w:val="105"/>
        </w:rPr>
        <w:t>completed</w:t>
      </w:r>
      <w:r>
        <w:rPr>
          <w:color w:val="313131"/>
          <w:w w:val="105"/>
        </w:rPr>
        <w:t>.</w:t>
      </w:r>
      <w:r>
        <w:rPr>
          <w:color w:val="313131"/>
          <w:spacing w:val="-23"/>
          <w:w w:val="105"/>
        </w:rPr>
        <w:t xml:space="preserve"> </w:t>
      </w:r>
      <w:r>
        <w:rPr>
          <w:color w:val="050505"/>
          <w:w w:val="105"/>
        </w:rPr>
        <w:t>The Profile is designed to</w:t>
      </w:r>
      <w:r>
        <w:rPr>
          <w:color w:val="050505"/>
          <w:spacing w:val="28"/>
          <w:w w:val="105"/>
        </w:rPr>
        <w:t xml:space="preserve"> </w:t>
      </w:r>
      <w:r>
        <w:rPr>
          <w:color w:val="050505"/>
          <w:w w:val="105"/>
        </w:rPr>
        <w:t>be fully comprehensive,</w:t>
      </w:r>
      <w:r>
        <w:rPr>
          <w:color w:val="050505"/>
          <w:spacing w:val="-18"/>
          <w:w w:val="105"/>
        </w:rPr>
        <w:t xml:space="preserve"> </w:t>
      </w:r>
      <w:r>
        <w:rPr>
          <w:color w:val="050505"/>
          <w:w w:val="105"/>
        </w:rPr>
        <w:t>covering 11 areas of life</w:t>
      </w:r>
      <w:r>
        <w:rPr>
          <w:color w:val="050505"/>
          <w:spacing w:val="-2"/>
          <w:w w:val="105"/>
        </w:rPr>
        <w:t xml:space="preserve"> </w:t>
      </w:r>
      <w:r>
        <w:rPr>
          <w:color w:val="050505"/>
          <w:w w:val="105"/>
        </w:rPr>
        <w:t>besides health, in order to ensure that neither barriers to</w:t>
      </w:r>
      <w:r>
        <w:rPr>
          <w:color w:val="050505"/>
          <w:spacing w:val="33"/>
          <w:w w:val="105"/>
        </w:rPr>
        <w:t xml:space="preserve"> </w:t>
      </w:r>
      <w:r>
        <w:rPr>
          <w:color w:val="050505"/>
          <w:w w:val="105"/>
        </w:rPr>
        <w:t>work nor resources to</w:t>
      </w:r>
      <w:r>
        <w:rPr>
          <w:color w:val="050505"/>
          <w:spacing w:val="40"/>
          <w:w w:val="105"/>
        </w:rPr>
        <w:t xml:space="preserve"> </w:t>
      </w:r>
      <w:r>
        <w:rPr>
          <w:color w:val="050505"/>
          <w:w w:val="105"/>
        </w:rPr>
        <w:t>support work are over­ looked. For some claimants this can be overly intrusive or irrelevant, although in theory caseworkers</w:t>
      </w:r>
      <w:r>
        <w:rPr>
          <w:color w:val="050505"/>
          <w:spacing w:val="34"/>
          <w:w w:val="105"/>
        </w:rPr>
        <w:t xml:space="preserve"> </w:t>
      </w:r>
      <w:r>
        <w:rPr>
          <w:color w:val="050505"/>
          <w:w w:val="105"/>
        </w:rPr>
        <w:t>need not</w:t>
      </w:r>
      <w:r>
        <w:rPr>
          <w:color w:val="050505"/>
          <w:spacing w:val="32"/>
          <w:w w:val="105"/>
        </w:rPr>
        <w:t xml:space="preserve"> </w:t>
      </w:r>
      <w:r>
        <w:rPr>
          <w:color w:val="050505"/>
          <w:w w:val="105"/>
        </w:rPr>
        <w:t>complete all parts of the Profile if certain areas are not</w:t>
      </w:r>
      <w:r>
        <w:rPr>
          <w:color w:val="050505"/>
          <w:spacing w:val="39"/>
          <w:w w:val="105"/>
        </w:rPr>
        <w:t xml:space="preserve"> </w:t>
      </w:r>
      <w:r>
        <w:rPr>
          <w:color w:val="050505"/>
          <w:w w:val="105"/>
        </w:rPr>
        <w:t>relevant</w:t>
      </w:r>
      <w:r>
        <w:rPr>
          <w:color w:val="313131"/>
          <w:w w:val="105"/>
        </w:rPr>
        <w:t>.</w:t>
      </w:r>
    </w:p>
    <w:p w14:paraId="3D8B073B" w14:textId="77777777" w:rsidR="00284967" w:rsidRDefault="00807DB8">
      <w:pPr>
        <w:pStyle w:val="BodyText"/>
        <w:spacing w:before="4" w:line="290" w:lineRule="auto"/>
        <w:ind w:left="223" w:right="225" w:hanging="3"/>
      </w:pPr>
      <w:r>
        <w:rPr>
          <w:color w:val="050505"/>
          <w:w w:val="105"/>
        </w:rPr>
        <w:t>Caseworkers</w:t>
      </w:r>
      <w:r>
        <w:rPr>
          <w:color w:val="050505"/>
          <w:spacing w:val="17"/>
          <w:w w:val="105"/>
        </w:rPr>
        <w:t xml:space="preserve"> </w:t>
      </w:r>
      <w:r>
        <w:rPr>
          <w:color w:val="050505"/>
          <w:w w:val="105"/>
        </w:rPr>
        <w:t>would</w:t>
      </w:r>
      <w:r>
        <w:rPr>
          <w:color w:val="050505"/>
          <w:spacing w:val="-9"/>
          <w:w w:val="105"/>
        </w:rPr>
        <w:t xml:space="preserve"> </w:t>
      </w:r>
      <w:r>
        <w:rPr>
          <w:color w:val="050505"/>
          <w:w w:val="105"/>
        </w:rPr>
        <w:t>like</w:t>
      </w:r>
      <w:r>
        <w:rPr>
          <w:color w:val="050505"/>
          <w:spacing w:val="-5"/>
          <w:w w:val="105"/>
        </w:rPr>
        <w:t xml:space="preserve"> </w:t>
      </w:r>
      <w:r>
        <w:rPr>
          <w:color w:val="050505"/>
          <w:w w:val="105"/>
        </w:rPr>
        <w:t>social</w:t>
      </w:r>
      <w:r>
        <w:rPr>
          <w:color w:val="050505"/>
          <w:spacing w:val="-1"/>
          <w:w w:val="105"/>
        </w:rPr>
        <w:t xml:space="preserve"> </w:t>
      </w:r>
      <w:r>
        <w:rPr>
          <w:color w:val="050505"/>
          <w:w w:val="105"/>
        </w:rPr>
        <w:t>issues</w:t>
      </w:r>
      <w:r>
        <w:rPr>
          <w:color w:val="050505"/>
          <w:spacing w:val="-3"/>
          <w:w w:val="105"/>
        </w:rPr>
        <w:t xml:space="preserve"> </w:t>
      </w:r>
      <w:r>
        <w:rPr>
          <w:color w:val="050505"/>
          <w:w w:val="105"/>
        </w:rPr>
        <w:t>to</w:t>
      </w:r>
      <w:r>
        <w:rPr>
          <w:color w:val="050505"/>
          <w:spacing w:val="26"/>
          <w:w w:val="105"/>
        </w:rPr>
        <w:t xml:space="preserve"> </w:t>
      </w:r>
      <w:r>
        <w:rPr>
          <w:color w:val="050505"/>
          <w:w w:val="105"/>
        </w:rPr>
        <w:t>be</w:t>
      </w:r>
      <w:r>
        <w:rPr>
          <w:color w:val="050505"/>
          <w:spacing w:val="-13"/>
          <w:w w:val="105"/>
        </w:rPr>
        <w:t xml:space="preserve"> </w:t>
      </w:r>
      <w:r>
        <w:rPr>
          <w:color w:val="050505"/>
          <w:w w:val="105"/>
        </w:rPr>
        <w:t>taken into</w:t>
      </w:r>
      <w:r>
        <w:rPr>
          <w:color w:val="050505"/>
          <w:spacing w:val="-16"/>
          <w:w w:val="105"/>
        </w:rPr>
        <w:t xml:space="preserve"> </w:t>
      </w:r>
      <w:r>
        <w:rPr>
          <w:color w:val="050505"/>
          <w:w w:val="105"/>
        </w:rPr>
        <w:t>greater consideration,</w:t>
      </w:r>
      <w:r>
        <w:rPr>
          <w:color w:val="050505"/>
          <w:spacing w:val="-16"/>
          <w:w w:val="105"/>
        </w:rPr>
        <w:t xml:space="preserve"> </w:t>
      </w:r>
      <w:r>
        <w:rPr>
          <w:color w:val="050505"/>
          <w:w w:val="105"/>
        </w:rPr>
        <w:t>rather than</w:t>
      </w:r>
      <w:r>
        <w:rPr>
          <w:color w:val="050505"/>
          <w:spacing w:val="-4"/>
          <w:w w:val="105"/>
        </w:rPr>
        <w:t xml:space="preserve"> </w:t>
      </w:r>
      <w:r>
        <w:rPr>
          <w:color w:val="050505"/>
          <w:w w:val="105"/>
        </w:rPr>
        <w:t>the current situation where they tend to be over-looked compared to</w:t>
      </w:r>
      <w:r>
        <w:rPr>
          <w:color w:val="050505"/>
          <w:spacing w:val="40"/>
          <w:w w:val="105"/>
        </w:rPr>
        <w:t xml:space="preserve"> </w:t>
      </w:r>
      <w:r>
        <w:rPr>
          <w:color w:val="050505"/>
          <w:w w:val="105"/>
        </w:rPr>
        <w:t>health issues.</w:t>
      </w:r>
    </w:p>
    <w:p w14:paraId="19A1348F" w14:textId="77777777" w:rsidR="00284967" w:rsidRDefault="00284967">
      <w:pPr>
        <w:pStyle w:val="BodyText"/>
        <w:rPr>
          <w:sz w:val="20"/>
        </w:rPr>
      </w:pPr>
    </w:p>
    <w:p w14:paraId="586A086C" w14:textId="77777777" w:rsidR="00284967" w:rsidRDefault="00284967">
      <w:pPr>
        <w:pStyle w:val="BodyText"/>
        <w:rPr>
          <w:sz w:val="20"/>
        </w:rPr>
      </w:pPr>
    </w:p>
    <w:p w14:paraId="76D1F318" w14:textId="77777777" w:rsidR="00284967" w:rsidRDefault="00284967">
      <w:pPr>
        <w:pStyle w:val="BodyText"/>
        <w:rPr>
          <w:sz w:val="20"/>
        </w:rPr>
      </w:pPr>
    </w:p>
    <w:p w14:paraId="6F67D414" w14:textId="77777777" w:rsidR="00284967" w:rsidRDefault="00807DB8">
      <w:pPr>
        <w:pStyle w:val="BodyText"/>
        <w:spacing w:before="2"/>
        <w:rPr>
          <w:sz w:val="19"/>
        </w:rPr>
      </w:pPr>
      <w:r>
        <w:pict w14:anchorId="48685B6A">
          <v:shape id="docshape40" o:spid="_x0000_s1148" style="position:absolute;margin-left:72.1pt;margin-top:12.25pt;width:145.2pt;height:.1pt;z-index:-15714304;mso-wrap-distance-left:0;mso-wrap-distance-right:0;mso-position-horizontal-relative:page" coordorigin="1442,245" coordsize="2904,0" path="m1442,245r2904,e" filled="f" strokeweight=".08475mm">
            <v:path arrowok="t"/>
            <w10:wrap type="topAndBottom" anchorx="page"/>
          </v:shape>
        </w:pict>
      </w:r>
    </w:p>
    <w:p w14:paraId="7D4006E9" w14:textId="77777777" w:rsidR="00284967" w:rsidRDefault="00807DB8">
      <w:pPr>
        <w:spacing w:before="103"/>
        <w:ind w:left="224"/>
        <w:rPr>
          <w:sz w:val="17"/>
        </w:rPr>
      </w:pPr>
      <w:r>
        <w:rPr>
          <w:rFonts w:ascii="Times New Roman"/>
          <w:color w:val="050505"/>
          <w:w w:val="105"/>
          <w:position w:val="11"/>
          <w:sz w:val="15"/>
        </w:rPr>
        <w:t>54</w:t>
      </w:r>
      <w:r>
        <w:rPr>
          <w:rFonts w:ascii="Times New Roman"/>
          <w:color w:val="050505"/>
          <w:spacing w:val="3"/>
          <w:w w:val="105"/>
          <w:position w:val="11"/>
          <w:sz w:val="15"/>
        </w:rPr>
        <w:t xml:space="preserve"> </w:t>
      </w:r>
      <w:r>
        <w:rPr>
          <w:color w:val="050505"/>
          <w:w w:val="105"/>
          <w:sz w:val="17"/>
        </w:rPr>
        <w:t>De</w:t>
      </w:r>
      <w:r>
        <w:rPr>
          <w:color w:val="050505"/>
          <w:spacing w:val="-6"/>
          <w:w w:val="105"/>
          <w:sz w:val="17"/>
        </w:rPr>
        <w:t xml:space="preserve"> </w:t>
      </w:r>
      <w:r>
        <w:rPr>
          <w:color w:val="050505"/>
          <w:w w:val="105"/>
          <w:sz w:val="17"/>
        </w:rPr>
        <w:t>Boer</w:t>
      </w:r>
      <w:r>
        <w:rPr>
          <w:color w:val="050505"/>
          <w:spacing w:val="-3"/>
          <w:w w:val="105"/>
          <w:sz w:val="17"/>
        </w:rPr>
        <w:t xml:space="preserve"> </w:t>
      </w:r>
      <w:r>
        <w:rPr>
          <w:color w:val="050505"/>
          <w:spacing w:val="-4"/>
          <w:w w:val="105"/>
          <w:sz w:val="17"/>
        </w:rPr>
        <w:t>1997</w:t>
      </w:r>
    </w:p>
    <w:p w14:paraId="1C561E65" w14:textId="77777777" w:rsidR="00284967" w:rsidRDefault="00807DB8">
      <w:pPr>
        <w:spacing w:before="7"/>
        <w:ind w:left="224"/>
        <w:rPr>
          <w:sz w:val="17"/>
        </w:rPr>
      </w:pPr>
      <w:r>
        <w:rPr>
          <w:rFonts w:ascii="Times New Roman"/>
          <w:color w:val="050505"/>
          <w:w w:val="110"/>
          <w:position w:val="11"/>
          <w:sz w:val="15"/>
        </w:rPr>
        <w:t>55</w:t>
      </w:r>
      <w:r>
        <w:rPr>
          <w:rFonts w:ascii="Times New Roman"/>
          <w:color w:val="050505"/>
          <w:spacing w:val="-1"/>
          <w:w w:val="110"/>
          <w:position w:val="11"/>
          <w:sz w:val="15"/>
        </w:rPr>
        <w:t xml:space="preserve"> </w:t>
      </w:r>
      <w:r>
        <w:rPr>
          <w:color w:val="050505"/>
          <w:w w:val="110"/>
          <w:sz w:val="17"/>
        </w:rPr>
        <w:t>Meershoek</w:t>
      </w:r>
      <w:r>
        <w:rPr>
          <w:color w:val="313131"/>
          <w:w w:val="110"/>
          <w:sz w:val="17"/>
        </w:rPr>
        <w:t>,</w:t>
      </w:r>
      <w:r>
        <w:rPr>
          <w:color w:val="313131"/>
          <w:spacing w:val="-7"/>
          <w:w w:val="110"/>
          <w:sz w:val="17"/>
        </w:rPr>
        <w:t xml:space="preserve"> </w:t>
      </w:r>
      <w:r>
        <w:rPr>
          <w:color w:val="050505"/>
          <w:spacing w:val="-4"/>
          <w:w w:val="110"/>
          <w:sz w:val="17"/>
        </w:rPr>
        <w:t>2012</w:t>
      </w:r>
    </w:p>
    <w:p w14:paraId="2ED8C503" w14:textId="77777777" w:rsidR="00284967" w:rsidRDefault="00807DB8">
      <w:pPr>
        <w:spacing w:before="7"/>
        <w:ind w:left="224"/>
        <w:rPr>
          <w:sz w:val="17"/>
        </w:rPr>
      </w:pPr>
      <w:r>
        <w:rPr>
          <w:rFonts w:ascii="Times New Roman"/>
          <w:color w:val="050505"/>
          <w:w w:val="105"/>
          <w:position w:val="11"/>
          <w:sz w:val="15"/>
        </w:rPr>
        <w:t>56</w:t>
      </w:r>
      <w:r>
        <w:rPr>
          <w:rFonts w:ascii="Times New Roman"/>
          <w:color w:val="050505"/>
          <w:spacing w:val="5"/>
          <w:w w:val="105"/>
          <w:position w:val="11"/>
          <w:sz w:val="15"/>
        </w:rPr>
        <w:t xml:space="preserve"> </w:t>
      </w:r>
      <w:r>
        <w:rPr>
          <w:color w:val="050505"/>
          <w:w w:val="105"/>
          <w:sz w:val="17"/>
        </w:rPr>
        <w:t>AMS,</w:t>
      </w:r>
      <w:r>
        <w:rPr>
          <w:color w:val="050505"/>
          <w:spacing w:val="-3"/>
          <w:w w:val="105"/>
          <w:sz w:val="17"/>
        </w:rPr>
        <w:t xml:space="preserve"> </w:t>
      </w:r>
      <w:r>
        <w:rPr>
          <w:color w:val="050505"/>
          <w:spacing w:val="-4"/>
          <w:w w:val="105"/>
          <w:sz w:val="17"/>
        </w:rPr>
        <w:t>2010</w:t>
      </w:r>
    </w:p>
    <w:p w14:paraId="4D0AC008" w14:textId="77777777" w:rsidR="00284967" w:rsidRDefault="00284967">
      <w:pPr>
        <w:rPr>
          <w:sz w:val="17"/>
        </w:rPr>
        <w:sectPr w:rsidR="00284967">
          <w:pgSz w:w="11900" w:h="16840"/>
          <w:pgMar w:top="1360" w:right="1260" w:bottom="1220" w:left="1220" w:header="0" w:footer="1001" w:gutter="0"/>
          <w:cols w:space="720"/>
        </w:sectPr>
      </w:pPr>
    </w:p>
    <w:p w14:paraId="3075D8BC" w14:textId="77777777" w:rsidR="00284967" w:rsidRDefault="00807DB8">
      <w:pPr>
        <w:pStyle w:val="BodyText"/>
        <w:spacing w:before="68" w:line="290" w:lineRule="auto"/>
        <w:ind w:left="223" w:right="434" w:hanging="7"/>
      </w:pPr>
      <w:r>
        <w:rPr>
          <w:color w:val="050505"/>
          <w:w w:val="105"/>
        </w:rPr>
        <w:t>The</w:t>
      </w:r>
      <w:r>
        <w:rPr>
          <w:color w:val="050505"/>
          <w:spacing w:val="-1"/>
          <w:w w:val="105"/>
        </w:rPr>
        <w:t xml:space="preserve"> </w:t>
      </w:r>
      <w:r>
        <w:rPr>
          <w:color w:val="050505"/>
          <w:w w:val="105"/>
        </w:rPr>
        <w:t>Profile</w:t>
      </w:r>
      <w:r>
        <w:rPr>
          <w:color w:val="050505"/>
          <w:spacing w:val="-2"/>
          <w:w w:val="105"/>
        </w:rPr>
        <w:t xml:space="preserve"> </w:t>
      </w:r>
      <w:r>
        <w:rPr>
          <w:color w:val="050505"/>
          <w:w w:val="105"/>
        </w:rPr>
        <w:t>is</w:t>
      </w:r>
      <w:r>
        <w:rPr>
          <w:color w:val="050505"/>
          <w:spacing w:val="-2"/>
          <w:w w:val="105"/>
        </w:rPr>
        <w:t xml:space="preserve"> </w:t>
      </w:r>
      <w:r>
        <w:rPr>
          <w:color w:val="050505"/>
          <w:w w:val="105"/>
        </w:rPr>
        <w:t>meant to</w:t>
      </w:r>
      <w:r>
        <w:rPr>
          <w:color w:val="050505"/>
          <w:spacing w:val="25"/>
          <w:w w:val="105"/>
        </w:rPr>
        <w:t xml:space="preserve"> </w:t>
      </w:r>
      <w:r>
        <w:rPr>
          <w:color w:val="050505"/>
          <w:w w:val="105"/>
        </w:rPr>
        <w:t>be composed in</w:t>
      </w:r>
      <w:r>
        <w:rPr>
          <w:color w:val="050505"/>
          <w:spacing w:val="-11"/>
          <w:w w:val="105"/>
        </w:rPr>
        <w:t xml:space="preserve"> </w:t>
      </w:r>
      <w:r>
        <w:rPr>
          <w:color w:val="050505"/>
          <w:w w:val="105"/>
        </w:rPr>
        <w:t>collaboration with</w:t>
      </w:r>
      <w:r>
        <w:rPr>
          <w:color w:val="050505"/>
          <w:spacing w:val="-5"/>
          <w:w w:val="105"/>
        </w:rPr>
        <w:t xml:space="preserve"> </w:t>
      </w:r>
      <w:r>
        <w:rPr>
          <w:color w:val="050505"/>
          <w:w w:val="105"/>
        </w:rPr>
        <w:t>the</w:t>
      </w:r>
      <w:r>
        <w:rPr>
          <w:color w:val="050505"/>
          <w:spacing w:val="-1"/>
          <w:w w:val="105"/>
        </w:rPr>
        <w:t xml:space="preserve"> </w:t>
      </w:r>
      <w:r>
        <w:rPr>
          <w:color w:val="050505"/>
          <w:w w:val="105"/>
        </w:rPr>
        <w:t>claimant, in contrast to the UK's Work</w:t>
      </w:r>
      <w:r>
        <w:rPr>
          <w:color w:val="050505"/>
          <w:spacing w:val="-6"/>
          <w:w w:val="105"/>
        </w:rPr>
        <w:t xml:space="preserve"> </w:t>
      </w:r>
      <w:r>
        <w:rPr>
          <w:color w:val="050505"/>
          <w:w w:val="105"/>
        </w:rPr>
        <w:t>Capability Assessment where</w:t>
      </w:r>
      <w:r>
        <w:rPr>
          <w:color w:val="050505"/>
          <w:spacing w:val="-7"/>
          <w:w w:val="105"/>
        </w:rPr>
        <w:t xml:space="preserve"> </w:t>
      </w:r>
      <w:r>
        <w:rPr>
          <w:color w:val="050505"/>
          <w:w w:val="105"/>
        </w:rPr>
        <w:t>the claimant does not</w:t>
      </w:r>
      <w:r>
        <w:rPr>
          <w:color w:val="050505"/>
          <w:spacing w:val="31"/>
          <w:w w:val="105"/>
        </w:rPr>
        <w:t xml:space="preserve"> </w:t>
      </w:r>
      <w:r>
        <w:rPr>
          <w:color w:val="050505"/>
          <w:w w:val="105"/>
        </w:rPr>
        <w:t>see</w:t>
      </w:r>
      <w:r>
        <w:rPr>
          <w:color w:val="050505"/>
          <w:spacing w:val="-3"/>
          <w:w w:val="105"/>
        </w:rPr>
        <w:t xml:space="preserve"> </w:t>
      </w:r>
      <w:r>
        <w:rPr>
          <w:color w:val="050505"/>
          <w:w w:val="105"/>
        </w:rPr>
        <w:t>and</w:t>
      </w:r>
      <w:r>
        <w:rPr>
          <w:color w:val="050505"/>
          <w:spacing w:val="-2"/>
          <w:w w:val="105"/>
        </w:rPr>
        <w:t xml:space="preserve"> </w:t>
      </w:r>
      <w:r>
        <w:rPr>
          <w:color w:val="050505"/>
          <w:w w:val="105"/>
        </w:rPr>
        <w:t>rarely</w:t>
      </w:r>
      <w:r>
        <w:rPr>
          <w:color w:val="050505"/>
          <w:spacing w:val="-1"/>
          <w:w w:val="105"/>
        </w:rPr>
        <w:t xml:space="preserve"> </w:t>
      </w:r>
      <w:r>
        <w:rPr>
          <w:color w:val="050505"/>
          <w:w w:val="105"/>
        </w:rPr>
        <w:t>gets</w:t>
      </w:r>
      <w:r>
        <w:rPr>
          <w:color w:val="050505"/>
          <w:spacing w:val="-2"/>
          <w:w w:val="105"/>
        </w:rPr>
        <w:t xml:space="preserve"> </w:t>
      </w:r>
      <w:r>
        <w:rPr>
          <w:color w:val="050505"/>
          <w:w w:val="105"/>
        </w:rPr>
        <w:t>the opportunity to comment on</w:t>
      </w:r>
      <w:r>
        <w:rPr>
          <w:color w:val="050505"/>
          <w:spacing w:val="-6"/>
          <w:w w:val="105"/>
        </w:rPr>
        <w:t xml:space="preserve"> </w:t>
      </w:r>
      <w:r>
        <w:rPr>
          <w:color w:val="050505"/>
          <w:w w:val="105"/>
        </w:rPr>
        <w:t>the assessor's report.</w:t>
      </w:r>
      <w:r>
        <w:rPr>
          <w:color w:val="050505"/>
          <w:spacing w:val="-3"/>
          <w:w w:val="105"/>
        </w:rPr>
        <w:t xml:space="preserve"> </w:t>
      </w:r>
      <w:r>
        <w:rPr>
          <w:color w:val="050505"/>
          <w:w w:val="105"/>
        </w:rPr>
        <w:t>Space is deliberately given for the claimant to comment on</w:t>
      </w:r>
      <w:r>
        <w:rPr>
          <w:color w:val="050505"/>
          <w:spacing w:val="-7"/>
          <w:w w:val="105"/>
        </w:rPr>
        <w:t xml:space="preserve"> </w:t>
      </w:r>
      <w:r>
        <w:rPr>
          <w:color w:val="050505"/>
          <w:w w:val="105"/>
        </w:rPr>
        <w:t>what the cas</w:t>
      </w:r>
      <w:r>
        <w:rPr>
          <w:color w:val="050505"/>
          <w:w w:val="105"/>
        </w:rPr>
        <w:t>eworker has written,</w:t>
      </w:r>
      <w:r>
        <w:rPr>
          <w:color w:val="050505"/>
          <w:spacing w:val="-2"/>
          <w:w w:val="105"/>
        </w:rPr>
        <w:t xml:space="preserve"> </w:t>
      </w:r>
      <w:r>
        <w:rPr>
          <w:color w:val="050505"/>
          <w:w w:val="105"/>
        </w:rPr>
        <w:t>although in practice claimants feel wary of contradicting their caseworker.</w:t>
      </w:r>
    </w:p>
    <w:p w14:paraId="3408785E" w14:textId="77777777" w:rsidR="00284967" w:rsidRDefault="00284967">
      <w:pPr>
        <w:pStyle w:val="BodyText"/>
        <w:spacing w:before="10"/>
        <w:rPr>
          <w:sz w:val="25"/>
        </w:rPr>
      </w:pPr>
    </w:p>
    <w:p w14:paraId="43FE8058" w14:textId="77777777" w:rsidR="00284967" w:rsidRDefault="00807DB8">
      <w:pPr>
        <w:pStyle w:val="BodyText"/>
        <w:spacing w:line="290" w:lineRule="auto"/>
        <w:ind w:left="223" w:right="257" w:hanging="7"/>
      </w:pPr>
      <w:r>
        <w:rPr>
          <w:color w:val="050505"/>
          <w:w w:val="105"/>
        </w:rPr>
        <w:t>The</w:t>
      </w:r>
      <w:r>
        <w:rPr>
          <w:color w:val="050505"/>
          <w:spacing w:val="-6"/>
          <w:w w:val="105"/>
        </w:rPr>
        <w:t xml:space="preserve"> </w:t>
      </w:r>
      <w:r>
        <w:rPr>
          <w:color w:val="050505"/>
          <w:w w:val="105"/>
        </w:rPr>
        <w:t>Profile</w:t>
      </w:r>
      <w:r>
        <w:rPr>
          <w:color w:val="050505"/>
          <w:spacing w:val="-3"/>
          <w:w w:val="105"/>
        </w:rPr>
        <w:t xml:space="preserve"> </w:t>
      </w:r>
      <w:r>
        <w:rPr>
          <w:color w:val="050505"/>
          <w:w w:val="105"/>
        </w:rPr>
        <w:t>was</w:t>
      </w:r>
      <w:r>
        <w:rPr>
          <w:color w:val="050505"/>
          <w:spacing w:val="-7"/>
          <w:w w:val="105"/>
        </w:rPr>
        <w:t xml:space="preserve"> </w:t>
      </w:r>
      <w:r>
        <w:rPr>
          <w:color w:val="050505"/>
          <w:w w:val="105"/>
        </w:rPr>
        <w:t>expected</w:t>
      </w:r>
      <w:r>
        <w:rPr>
          <w:color w:val="050505"/>
          <w:spacing w:val="-1"/>
          <w:w w:val="105"/>
        </w:rPr>
        <w:t xml:space="preserve"> </w:t>
      </w:r>
      <w:r>
        <w:rPr>
          <w:color w:val="050505"/>
          <w:w w:val="105"/>
        </w:rPr>
        <w:t>to be</w:t>
      </w:r>
      <w:r>
        <w:rPr>
          <w:color w:val="050505"/>
          <w:spacing w:val="-7"/>
          <w:w w:val="105"/>
        </w:rPr>
        <w:t xml:space="preserve"> </w:t>
      </w:r>
      <w:r>
        <w:rPr>
          <w:color w:val="050505"/>
          <w:w w:val="105"/>
        </w:rPr>
        <w:t>used</w:t>
      </w:r>
      <w:r>
        <w:rPr>
          <w:color w:val="050505"/>
          <w:spacing w:val="-6"/>
          <w:w w:val="105"/>
        </w:rPr>
        <w:t xml:space="preserve"> </w:t>
      </w:r>
      <w:r>
        <w:rPr>
          <w:color w:val="050505"/>
          <w:w w:val="105"/>
        </w:rPr>
        <w:t>to</w:t>
      </w:r>
      <w:r>
        <w:rPr>
          <w:color w:val="050505"/>
          <w:spacing w:val="23"/>
          <w:w w:val="105"/>
        </w:rPr>
        <w:t xml:space="preserve"> </w:t>
      </w:r>
      <w:r>
        <w:rPr>
          <w:color w:val="050505"/>
          <w:w w:val="105"/>
        </w:rPr>
        <w:t>track</w:t>
      </w:r>
      <w:r>
        <w:rPr>
          <w:color w:val="050505"/>
          <w:spacing w:val="-4"/>
          <w:w w:val="105"/>
        </w:rPr>
        <w:t xml:space="preserve"> </w:t>
      </w:r>
      <w:r>
        <w:rPr>
          <w:color w:val="050505"/>
          <w:w w:val="105"/>
        </w:rPr>
        <w:t>claimants' progress but</w:t>
      </w:r>
      <w:r>
        <w:rPr>
          <w:color w:val="050505"/>
          <w:spacing w:val="28"/>
          <w:w w:val="105"/>
        </w:rPr>
        <w:t xml:space="preserve"> </w:t>
      </w:r>
      <w:r>
        <w:rPr>
          <w:color w:val="050505"/>
          <w:w w:val="105"/>
        </w:rPr>
        <w:t>in practice it has</w:t>
      </w:r>
      <w:r>
        <w:rPr>
          <w:color w:val="050505"/>
          <w:spacing w:val="-4"/>
          <w:w w:val="105"/>
        </w:rPr>
        <w:t xml:space="preserve"> </w:t>
      </w:r>
      <w:r>
        <w:rPr>
          <w:color w:val="050505"/>
          <w:w w:val="105"/>
        </w:rPr>
        <w:t xml:space="preserve">not </w:t>
      </w:r>
      <w:r>
        <w:rPr>
          <w:color w:val="050505"/>
          <w:spacing w:val="-2"/>
          <w:w w:val="110"/>
        </w:rPr>
        <w:t>been</w:t>
      </w:r>
      <w:r>
        <w:rPr>
          <w:color w:val="050505"/>
          <w:spacing w:val="-15"/>
          <w:w w:val="110"/>
        </w:rPr>
        <w:t xml:space="preserve"> </w:t>
      </w:r>
      <w:r>
        <w:rPr>
          <w:color w:val="050505"/>
          <w:spacing w:val="-2"/>
          <w:w w:val="110"/>
        </w:rPr>
        <w:t>used</w:t>
      </w:r>
      <w:r>
        <w:rPr>
          <w:color w:val="050505"/>
          <w:spacing w:val="-14"/>
          <w:w w:val="110"/>
        </w:rPr>
        <w:t xml:space="preserve"> </w:t>
      </w:r>
      <w:r>
        <w:rPr>
          <w:color w:val="050505"/>
          <w:spacing w:val="-2"/>
          <w:w w:val="110"/>
        </w:rPr>
        <w:t>for</w:t>
      </w:r>
      <w:r>
        <w:rPr>
          <w:color w:val="050505"/>
          <w:spacing w:val="-7"/>
          <w:w w:val="110"/>
        </w:rPr>
        <w:t xml:space="preserve"> </w:t>
      </w:r>
      <w:r>
        <w:rPr>
          <w:color w:val="050505"/>
          <w:spacing w:val="-2"/>
          <w:w w:val="110"/>
        </w:rPr>
        <w:t>this,</w:t>
      </w:r>
      <w:r>
        <w:rPr>
          <w:color w:val="050505"/>
          <w:spacing w:val="-14"/>
          <w:w w:val="110"/>
        </w:rPr>
        <w:t xml:space="preserve"> </w:t>
      </w:r>
      <w:r>
        <w:rPr>
          <w:color w:val="050505"/>
          <w:spacing w:val="-2"/>
          <w:w w:val="110"/>
        </w:rPr>
        <w:t>being</w:t>
      </w:r>
      <w:r>
        <w:rPr>
          <w:color w:val="050505"/>
          <w:spacing w:val="-14"/>
          <w:w w:val="110"/>
        </w:rPr>
        <w:t xml:space="preserve"> </w:t>
      </w:r>
      <w:r>
        <w:rPr>
          <w:color w:val="050505"/>
          <w:spacing w:val="-2"/>
          <w:w w:val="110"/>
        </w:rPr>
        <w:t>cumbersome, repetitive and</w:t>
      </w:r>
      <w:r>
        <w:rPr>
          <w:color w:val="050505"/>
          <w:spacing w:val="-15"/>
          <w:w w:val="110"/>
        </w:rPr>
        <w:t xml:space="preserve"> </w:t>
      </w:r>
      <w:r>
        <w:rPr>
          <w:color w:val="050505"/>
          <w:spacing w:val="-2"/>
          <w:w w:val="110"/>
        </w:rPr>
        <w:t>unsuited</w:t>
      </w:r>
      <w:r>
        <w:rPr>
          <w:color w:val="050505"/>
          <w:spacing w:val="-11"/>
          <w:w w:val="110"/>
        </w:rPr>
        <w:t xml:space="preserve"> </w:t>
      </w:r>
      <w:r>
        <w:rPr>
          <w:color w:val="050505"/>
          <w:spacing w:val="-2"/>
          <w:w w:val="110"/>
        </w:rPr>
        <w:t>to</w:t>
      </w:r>
      <w:r>
        <w:rPr>
          <w:color w:val="050505"/>
          <w:spacing w:val="6"/>
          <w:w w:val="110"/>
        </w:rPr>
        <w:t xml:space="preserve"> </w:t>
      </w:r>
      <w:r>
        <w:rPr>
          <w:color w:val="050505"/>
          <w:spacing w:val="-2"/>
          <w:w w:val="110"/>
        </w:rPr>
        <w:t>recording</w:t>
      </w:r>
      <w:r>
        <w:rPr>
          <w:color w:val="050505"/>
          <w:spacing w:val="-10"/>
          <w:w w:val="110"/>
        </w:rPr>
        <w:t xml:space="preserve"> </w:t>
      </w:r>
      <w:r>
        <w:rPr>
          <w:color w:val="050505"/>
          <w:spacing w:val="-2"/>
          <w:w w:val="110"/>
        </w:rPr>
        <w:t>change</w:t>
      </w:r>
      <w:r>
        <w:rPr>
          <w:color w:val="050505"/>
          <w:spacing w:val="-5"/>
          <w:w w:val="110"/>
        </w:rPr>
        <w:t xml:space="preserve"> </w:t>
      </w:r>
      <w:r>
        <w:rPr>
          <w:color w:val="050505"/>
          <w:spacing w:val="-2"/>
          <w:w w:val="110"/>
        </w:rPr>
        <w:t>over time</w:t>
      </w:r>
      <w:r>
        <w:rPr>
          <w:color w:val="313131"/>
          <w:spacing w:val="-2"/>
          <w:w w:val="110"/>
        </w:rPr>
        <w:t>.</w:t>
      </w:r>
      <w:r>
        <w:rPr>
          <w:color w:val="313131"/>
          <w:spacing w:val="-22"/>
          <w:w w:val="110"/>
        </w:rPr>
        <w:t xml:space="preserve"> </w:t>
      </w:r>
      <w:r>
        <w:rPr>
          <w:color w:val="050505"/>
          <w:spacing w:val="-2"/>
          <w:w w:val="110"/>
        </w:rPr>
        <w:t>Caseworkers</w:t>
      </w:r>
      <w:r>
        <w:rPr>
          <w:color w:val="050505"/>
          <w:spacing w:val="-13"/>
          <w:w w:val="110"/>
        </w:rPr>
        <w:t xml:space="preserve"> </w:t>
      </w:r>
      <w:r>
        <w:rPr>
          <w:color w:val="050505"/>
          <w:spacing w:val="-2"/>
          <w:w w:val="110"/>
        </w:rPr>
        <w:t>tend</w:t>
      </w:r>
      <w:r>
        <w:rPr>
          <w:color w:val="050505"/>
          <w:spacing w:val="-14"/>
          <w:w w:val="110"/>
        </w:rPr>
        <w:t xml:space="preserve"> </w:t>
      </w:r>
      <w:r>
        <w:rPr>
          <w:color w:val="050505"/>
          <w:spacing w:val="-2"/>
          <w:w w:val="110"/>
        </w:rPr>
        <w:t>to</w:t>
      </w:r>
      <w:r>
        <w:rPr>
          <w:color w:val="050505"/>
          <w:spacing w:val="-5"/>
          <w:w w:val="110"/>
        </w:rPr>
        <w:t xml:space="preserve"> </w:t>
      </w:r>
      <w:r>
        <w:rPr>
          <w:color w:val="050505"/>
          <w:spacing w:val="-2"/>
          <w:w w:val="110"/>
        </w:rPr>
        <w:t>use</w:t>
      </w:r>
      <w:r>
        <w:rPr>
          <w:color w:val="050505"/>
          <w:spacing w:val="-15"/>
          <w:w w:val="110"/>
        </w:rPr>
        <w:t xml:space="preserve"> </w:t>
      </w:r>
      <w:r>
        <w:rPr>
          <w:color w:val="050505"/>
          <w:spacing w:val="-2"/>
          <w:w w:val="110"/>
        </w:rPr>
        <w:t>the</w:t>
      </w:r>
      <w:r>
        <w:rPr>
          <w:color w:val="050505"/>
          <w:spacing w:val="15"/>
          <w:w w:val="110"/>
        </w:rPr>
        <w:t xml:space="preserve"> </w:t>
      </w:r>
      <w:r>
        <w:rPr>
          <w:color w:val="050505"/>
          <w:spacing w:val="-2"/>
          <w:w w:val="110"/>
        </w:rPr>
        <w:t>Follow-Up Plan</w:t>
      </w:r>
      <w:r>
        <w:rPr>
          <w:color w:val="050505"/>
          <w:spacing w:val="-10"/>
          <w:w w:val="110"/>
        </w:rPr>
        <w:t xml:space="preserve"> </w:t>
      </w:r>
      <w:r>
        <w:rPr>
          <w:color w:val="050505"/>
          <w:spacing w:val="-2"/>
          <w:w w:val="110"/>
        </w:rPr>
        <w:t>instead.</w:t>
      </w:r>
      <w:r>
        <w:rPr>
          <w:color w:val="050505"/>
          <w:spacing w:val="-14"/>
          <w:w w:val="110"/>
        </w:rPr>
        <w:t xml:space="preserve"> </w:t>
      </w:r>
      <w:r>
        <w:rPr>
          <w:color w:val="050505"/>
          <w:spacing w:val="-2"/>
          <w:w w:val="110"/>
        </w:rPr>
        <w:t>The</w:t>
      </w:r>
      <w:r>
        <w:rPr>
          <w:color w:val="050505"/>
          <w:spacing w:val="-9"/>
          <w:w w:val="110"/>
        </w:rPr>
        <w:t xml:space="preserve"> </w:t>
      </w:r>
      <w:r>
        <w:rPr>
          <w:color w:val="050505"/>
          <w:spacing w:val="-2"/>
          <w:w w:val="110"/>
        </w:rPr>
        <w:t>opportunity to</w:t>
      </w:r>
      <w:r>
        <w:rPr>
          <w:color w:val="050505"/>
          <w:spacing w:val="-10"/>
          <w:w w:val="110"/>
        </w:rPr>
        <w:t xml:space="preserve"> </w:t>
      </w:r>
      <w:r>
        <w:rPr>
          <w:color w:val="050505"/>
          <w:spacing w:val="-2"/>
          <w:w w:val="110"/>
        </w:rPr>
        <w:t>record</w:t>
      </w:r>
      <w:r>
        <w:rPr>
          <w:color w:val="050505"/>
          <w:spacing w:val="-14"/>
          <w:w w:val="110"/>
        </w:rPr>
        <w:t xml:space="preserve"> </w:t>
      </w:r>
      <w:r>
        <w:rPr>
          <w:color w:val="050505"/>
          <w:spacing w:val="-2"/>
          <w:w w:val="110"/>
        </w:rPr>
        <w:t xml:space="preserve">the </w:t>
      </w:r>
      <w:r>
        <w:rPr>
          <w:color w:val="050505"/>
          <w:w w:val="105"/>
        </w:rPr>
        <w:t>claimant's resources, strengths and opportunities for development has also been under­ used.</w:t>
      </w:r>
      <w:r>
        <w:rPr>
          <w:color w:val="050505"/>
          <w:spacing w:val="-16"/>
          <w:w w:val="105"/>
        </w:rPr>
        <w:t xml:space="preserve"> </w:t>
      </w:r>
      <w:r>
        <w:rPr>
          <w:color w:val="050505"/>
          <w:w w:val="105"/>
        </w:rPr>
        <w:t>This</w:t>
      </w:r>
      <w:r>
        <w:rPr>
          <w:color w:val="050505"/>
          <w:spacing w:val="-15"/>
          <w:w w:val="105"/>
        </w:rPr>
        <w:t xml:space="preserve"> </w:t>
      </w:r>
      <w:r>
        <w:rPr>
          <w:color w:val="050505"/>
          <w:w w:val="105"/>
        </w:rPr>
        <w:t>is</w:t>
      </w:r>
      <w:r>
        <w:rPr>
          <w:color w:val="050505"/>
          <w:spacing w:val="-13"/>
          <w:w w:val="105"/>
        </w:rPr>
        <w:t xml:space="preserve"> </w:t>
      </w:r>
      <w:r>
        <w:rPr>
          <w:color w:val="050505"/>
          <w:w w:val="105"/>
        </w:rPr>
        <w:t>largely</w:t>
      </w:r>
      <w:r>
        <w:rPr>
          <w:color w:val="050505"/>
          <w:spacing w:val="-5"/>
          <w:w w:val="105"/>
        </w:rPr>
        <w:t xml:space="preserve"> </w:t>
      </w:r>
      <w:r>
        <w:rPr>
          <w:color w:val="050505"/>
          <w:w w:val="105"/>
        </w:rPr>
        <w:t>because</w:t>
      </w:r>
      <w:r>
        <w:rPr>
          <w:color w:val="050505"/>
          <w:spacing w:val="-10"/>
          <w:w w:val="105"/>
        </w:rPr>
        <w:t xml:space="preserve"> </w:t>
      </w:r>
      <w:r>
        <w:rPr>
          <w:color w:val="050505"/>
          <w:w w:val="105"/>
        </w:rPr>
        <w:t>caseworkers</w:t>
      </w:r>
      <w:r>
        <w:rPr>
          <w:color w:val="050505"/>
          <w:spacing w:val="-3"/>
          <w:w w:val="105"/>
        </w:rPr>
        <w:t xml:space="preserve"> </w:t>
      </w:r>
      <w:r>
        <w:rPr>
          <w:color w:val="050505"/>
          <w:w w:val="105"/>
        </w:rPr>
        <w:t>fear</w:t>
      </w:r>
      <w:r>
        <w:rPr>
          <w:color w:val="050505"/>
          <w:spacing w:val="-8"/>
          <w:w w:val="105"/>
        </w:rPr>
        <w:t xml:space="preserve"> </w:t>
      </w:r>
      <w:r>
        <w:rPr>
          <w:color w:val="050505"/>
          <w:w w:val="105"/>
        </w:rPr>
        <w:t>that</w:t>
      </w:r>
      <w:r>
        <w:rPr>
          <w:color w:val="050505"/>
          <w:spacing w:val="-7"/>
          <w:w w:val="105"/>
        </w:rPr>
        <w:t xml:space="preserve"> </w:t>
      </w:r>
      <w:r>
        <w:rPr>
          <w:color w:val="050505"/>
          <w:w w:val="105"/>
        </w:rPr>
        <w:t>if</w:t>
      </w:r>
      <w:r>
        <w:rPr>
          <w:color w:val="050505"/>
          <w:spacing w:val="-16"/>
          <w:w w:val="105"/>
        </w:rPr>
        <w:t xml:space="preserve"> </w:t>
      </w:r>
      <w:r>
        <w:rPr>
          <w:color w:val="050505"/>
          <w:w w:val="105"/>
        </w:rPr>
        <w:t>they</w:t>
      </w:r>
      <w:r>
        <w:rPr>
          <w:color w:val="050505"/>
          <w:spacing w:val="-4"/>
          <w:w w:val="105"/>
        </w:rPr>
        <w:t xml:space="preserve"> </w:t>
      </w:r>
      <w:r>
        <w:rPr>
          <w:color w:val="050505"/>
          <w:w w:val="105"/>
        </w:rPr>
        <w:t>include</w:t>
      </w:r>
      <w:r>
        <w:rPr>
          <w:color w:val="050505"/>
          <w:spacing w:val="-6"/>
          <w:w w:val="105"/>
        </w:rPr>
        <w:t xml:space="preserve"> </w:t>
      </w:r>
      <w:r>
        <w:rPr>
          <w:color w:val="050505"/>
          <w:w w:val="105"/>
        </w:rPr>
        <w:t>such</w:t>
      </w:r>
      <w:r>
        <w:rPr>
          <w:color w:val="050505"/>
          <w:spacing w:val="-7"/>
          <w:w w:val="105"/>
        </w:rPr>
        <w:t xml:space="preserve"> </w:t>
      </w:r>
      <w:r>
        <w:rPr>
          <w:color w:val="050505"/>
          <w:w w:val="105"/>
        </w:rPr>
        <w:t>positive</w:t>
      </w:r>
      <w:r>
        <w:rPr>
          <w:color w:val="050505"/>
          <w:spacing w:val="-6"/>
          <w:w w:val="105"/>
        </w:rPr>
        <w:t xml:space="preserve"> </w:t>
      </w:r>
      <w:r>
        <w:rPr>
          <w:color w:val="050505"/>
          <w:w w:val="105"/>
        </w:rPr>
        <w:t xml:space="preserve">statements </w:t>
      </w:r>
      <w:r>
        <w:rPr>
          <w:color w:val="050505"/>
          <w:w w:val="110"/>
        </w:rPr>
        <w:t>this</w:t>
      </w:r>
      <w:r>
        <w:rPr>
          <w:color w:val="050505"/>
          <w:spacing w:val="-17"/>
          <w:w w:val="110"/>
        </w:rPr>
        <w:t xml:space="preserve"> </w:t>
      </w:r>
      <w:r>
        <w:rPr>
          <w:color w:val="050505"/>
          <w:w w:val="110"/>
        </w:rPr>
        <w:t>may</w:t>
      </w:r>
      <w:r>
        <w:rPr>
          <w:color w:val="050505"/>
          <w:spacing w:val="-16"/>
          <w:w w:val="110"/>
        </w:rPr>
        <w:t xml:space="preserve"> </w:t>
      </w:r>
      <w:r>
        <w:rPr>
          <w:color w:val="050505"/>
          <w:w w:val="110"/>
        </w:rPr>
        <w:t>be</w:t>
      </w:r>
      <w:r>
        <w:rPr>
          <w:color w:val="050505"/>
          <w:spacing w:val="-16"/>
          <w:w w:val="110"/>
        </w:rPr>
        <w:t xml:space="preserve"> </w:t>
      </w:r>
      <w:r>
        <w:rPr>
          <w:color w:val="050505"/>
          <w:w w:val="110"/>
        </w:rPr>
        <w:t>inappropriately</w:t>
      </w:r>
      <w:r>
        <w:rPr>
          <w:color w:val="050505"/>
          <w:spacing w:val="-16"/>
          <w:w w:val="110"/>
        </w:rPr>
        <w:t xml:space="preserve"> </w:t>
      </w:r>
      <w:r>
        <w:rPr>
          <w:color w:val="050505"/>
          <w:w w:val="110"/>
        </w:rPr>
        <w:t>taken</w:t>
      </w:r>
      <w:r>
        <w:rPr>
          <w:color w:val="050505"/>
          <w:spacing w:val="-16"/>
          <w:w w:val="110"/>
        </w:rPr>
        <w:t xml:space="preserve"> </w:t>
      </w:r>
      <w:r>
        <w:rPr>
          <w:color w:val="050505"/>
          <w:w w:val="110"/>
        </w:rPr>
        <w:t>as</w:t>
      </w:r>
      <w:r>
        <w:rPr>
          <w:color w:val="050505"/>
          <w:spacing w:val="-16"/>
          <w:w w:val="110"/>
        </w:rPr>
        <w:t xml:space="preserve"> </w:t>
      </w:r>
      <w:r>
        <w:rPr>
          <w:color w:val="050505"/>
          <w:w w:val="110"/>
        </w:rPr>
        <w:t>evidence</w:t>
      </w:r>
      <w:r>
        <w:rPr>
          <w:color w:val="050505"/>
          <w:spacing w:val="-16"/>
          <w:w w:val="110"/>
        </w:rPr>
        <w:t xml:space="preserve"> </w:t>
      </w:r>
      <w:r>
        <w:rPr>
          <w:color w:val="050505"/>
          <w:w w:val="110"/>
        </w:rPr>
        <w:t>of</w:t>
      </w:r>
      <w:r>
        <w:rPr>
          <w:color w:val="050505"/>
          <w:spacing w:val="-16"/>
          <w:w w:val="110"/>
        </w:rPr>
        <w:t xml:space="preserve"> </w:t>
      </w:r>
      <w:r>
        <w:rPr>
          <w:color w:val="050505"/>
          <w:w w:val="110"/>
        </w:rPr>
        <w:t>the</w:t>
      </w:r>
      <w:r>
        <w:rPr>
          <w:color w:val="050505"/>
          <w:spacing w:val="-16"/>
          <w:w w:val="110"/>
        </w:rPr>
        <w:t xml:space="preserve"> </w:t>
      </w:r>
      <w:r>
        <w:rPr>
          <w:color w:val="050505"/>
          <w:w w:val="110"/>
        </w:rPr>
        <w:t>ability</w:t>
      </w:r>
      <w:r>
        <w:rPr>
          <w:color w:val="050505"/>
          <w:spacing w:val="-16"/>
          <w:w w:val="110"/>
        </w:rPr>
        <w:t xml:space="preserve"> </w:t>
      </w:r>
      <w:r>
        <w:rPr>
          <w:color w:val="050505"/>
          <w:w w:val="110"/>
        </w:rPr>
        <w:t>to</w:t>
      </w:r>
      <w:r>
        <w:rPr>
          <w:color w:val="050505"/>
          <w:spacing w:val="-14"/>
          <w:w w:val="110"/>
        </w:rPr>
        <w:t xml:space="preserve"> </w:t>
      </w:r>
      <w:r>
        <w:rPr>
          <w:color w:val="050505"/>
          <w:w w:val="110"/>
        </w:rPr>
        <w:t>work</w:t>
      </w:r>
      <w:r>
        <w:rPr>
          <w:color w:val="050505"/>
          <w:spacing w:val="-16"/>
          <w:w w:val="110"/>
        </w:rPr>
        <w:t xml:space="preserve"> </w:t>
      </w:r>
      <w:r>
        <w:rPr>
          <w:color w:val="050505"/>
          <w:w w:val="110"/>
        </w:rPr>
        <w:t>now.</w:t>
      </w:r>
      <w:r>
        <w:rPr>
          <w:color w:val="050505"/>
          <w:spacing w:val="-16"/>
          <w:w w:val="110"/>
        </w:rPr>
        <w:t xml:space="preserve"> </w:t>
      </w:r>
      <w:r>
        <w:rPr>
          <w:color w:val="050505"/>
          <w:w w:val="110"/>
        </w:rPr>
        <w:t>The</w:t>
      </w:r>
      <w:r>
        <w:rPr>
          <w:color w:val="050505"/>
          <w:spacing w:val="-16"/>
          <w:w w:val="110"/>
        </w:rPr>
        <w:t xml:space="preserve"> </w:t>
      </w:r>
      <w:r>
        <w:rPr>
          <w:color w:val="050505"/>
          <w:w w:val="110"/>
        </w:rPr>
        <w:t>Profile</w:t>
      </w:r>
      <w:r>
        <w:rPr>
          <w:color w:val="050505"/>
          <w:spacing w:val="-16"/>
          <w:w w:val="110"/>
        </w:rPr>
        <w:t xml:space="preserve"> </w:t>
      </w:r>
      <w:r>
        <w:rPr>
          <w:color w:val="050505"/>
          <w:w w:val="110"/>
        </w:rPr>
        <w:t>has therefore</w:t>
      </w:r>
      <w:r>
        <w:rPr>
          <w:color w:val="050505"/>
          <w:spacing w:val="-13"/>
          <w:w w:val="110"/>
        </w:rPr>
        <w:t xml:space="preserve"> </w:t>
      </w:r>
      <w:r>
        <w:rPr>
          <w:color w:val="050505"/>
          <w:w w:val="110"/>
        </w:rPr>
        <w:t>been</w:t>
      </w:r>
      <w:r>
        <w:rPr>
          <w:color w:val="050505"/>
          <w:spacing w:val="-16"/>
          <w:w w:val="110"/>
        </w:rPr>
        <w:t xml:space="preserve"> </w:t>
      </w:r>
      <w:r>
        <w:rPr>
          <w:color w:val="050505"/>
          <w:w w:val="110"/>
        </w:rPr>
        <w:t>used</w:t>
      </w:r>
      <w:r>
        <w:rPr>
          <w:color w:val="050505"/>
          <w:spacing w:val="-14"/>
          <w:w w:val="110"/>
        </w:rPr>
        <w:t xml:space="preserve"> </w:t>
      </w:r>
      <w:r>
        <w:rPr>
          <w:color w:val="050505"/>
          <w:w w:val="110"/>
        </w:rPr>
        <w:t>largely</w:t>
      </w:r>
      <w:r>
        <w:rPr>
          <w:color w:val="050505"/>
          <w:spacing w:val="-13"/>
          <w:w w:val="110"/>
        </w:rPr>
        <w:t xml:space="preserve"> </w:t>
      </w:r>
      <w:r>
        <w:rPr>
          <w:color w:val="050505"/>
          <w:w w:val="110"/>
        </w:rPr>
        <w:t>to</w:t>
      </w:r>
      <w:r>
        <w:rPr>
          <w:color w:val="050505"/>
          <w:spacing w:val="7"/>
          <w:w w:val="110"/>
        </w:rPr>
        <w:t xml:space="preserve"> </w:t>
      </w:r>
      <w:r>
        <w:rPr>
          <w:color w:val="050505"/>
          <w:w w:val="110"/>
        </w:rPr>
        <w:t>record</w:t>
      </w:r>
      <w:r>
        <w:rPr>
          <w:color w:val="050505"/>
          <w:spacing w:val="-17"/>
          <w:w w:val="110"/>
        </w:rPr>
        <w:t xml:space="preserve"> </w:t>
      </w:r>
      <w:r>
        <w:rPr>
          <w:color w:val="050505"/>
          <w:w w:val="110"/>
        </w:rPr>
        <w:t>barriers,</w:t>
      </w:r>
      <w:r>
        <w:rPr>
          <w:color w:val="050505"/>
          <w:spacing w:val="-11"/>
          <w:w w:val="110"/>
        </w:rPr>
        <w:t xml:space="preserve"> </w:t>
      </w:r>
      <w:r>
        <w:rPr>
          <w:color w:val="050505"/>
          <w:w w:val="110"/>
        </w:rPr>
        <w:t>and</w:t>
      </w:r>
      <w:r>
        <w:rPr>
          <w:color w:val="050505"/>
          <w:spacing w:val="-17"/>
          <w:w w:val="110"/>
        </w:rPr>
        <w:t xml:space="preserve"> </w:t>
      </w:r>
      <w:r>
        <w:rPr>
          <w:color w:val="050505"/>
          <w:w w:val="110"/>
        </w:rPr>
        <w:t>most</w:t>
      </w:r>
      <w:r>
        <w:rPr>
          <w:color w:val="050505"/>
          <w:spacing w:val="-11"/>
          <w:w w:val="110"/>
        </w:rPr>
        <w:t xml:space="preserve"> </w:t>
      </w:r>
      <w:r>
        <w:rPr>
          <w:color w:val="050505"/>
          <w:w w:val="110"/>
        </w:rPr>
        <w:t>often</w:t>
      </w:r>
      <w:r>
        <w:rPr>
          <w:color w:val="050505"/>
          <w:spacing w:val="-13"/>
          <w:w w:val="110"/>
        </w:rPr>
        <w:t xml:space="preserve"> </w:t>
      </w:r>
      <w:r>
        <w:rPr>
          <w:color w:val="050505"/>
          <w:w w:val="110"/>
        </w:rPr>
        <w:t>health</w:t>
      </w:r>
      <w:r>
        <w:rPr>
          <w:color w:val="050505"/>
          <w:spacing w:val="-17"/>
          <w:w w:val="110"/>
        </w:rPr>
        <w:t xml:space="preserve"> </w:t>
      </w:r>
      <w:r>
        <w:rPr>
          <w:color w:val="050505"/>
          <w:w w:val="110"/>
        </w:rPr>
        <w:t>barriers,</w:t>
      </w:r>
      <w:r>
        <w:rPr>
          <w:color w:val="050505"/>
          <w:spacing w:val="-16"/>
          <w:w w:val="110"/>
        </w:rPr>
        <w:t xml:space="preserve"> </w:t>
      </w:r>
      <w:r>
        <w:rPr>
          <w:color w:val="050505"/>
          <w:w w:val="110"/>
        </w:rPr>
        <w:t>to</w:t>
      </w:r>
      <w:r>
        <w:rPr>
          <w:color w:val="050505"/>
          <w:spacing w:val="6"/>
          <w:w w:val="110"/>
        </w:rPr>
        <w:t xml:space="preserve"> </w:t>
      </w:r>
      <w:r>
        <w:rPr>
          <w:color w:val="050505"/>
          <w:w w:val="110"/>
        </w:rPr>
        <w:t>work</w:t>
      </w:r>
      <w:r>
        <w:rPr>
          <w:color w:val="313131"/>
          <w:w w:val="110"/>
        </w:rPr>
        <w:t>.</w:t>
      </w:r>
    </w:p>
    <w:p w14:paraId="158E93C7" w14:textId="77777777" w:rsidR="00284967" w:rsidRDefault="00807DB8">
      <w:pPr>
        <w:pStyle w:val="BodyText"/>
        <w:spacing w:before="7" w:line="292" w:lineRule="auto"/>
        <w:ind w:left="223" w:right="386" w:hanging="3"/>
      </w:pPr>
      <w:r>
        <w:rPr>
          <w:color w:val="050505"/>
          <w:w w:val="105"/>
        </w:rPr>
        <w:t>Caseworkers are</w:t>
      </w:r>
      <w:r>
        <w:rPr>
          <w:color w:val="050505"/>
          <w:spacing w:val="-4"/>
          <w:w w:val="105"/>
        </w:rPr>
        <w:t xml:space="preserve"> </w:t>
      </w:r>
      <w:r>
        <w:rPr>
          <w:color w:val="050505"/>
          <w:w w:val="105"/>
        </w:rPr>
        <w:t>expected to make direct links</w:t>
      </w:r>
      <w:r>
        <w:rPr>
          <w:color w:val="050505"/>
          <w:spacing w:val="-3"/>
          <w:w w:val="105"/>
        </w:rPr>
        <w:t xml:space="preserve"> </w:t>
      </w:r>
      <w:r>
        <w:rPr>
          <w:color w:val="050505"/>
          <w:w w:val="105"/>
        </w:rPr>
        <w:t>to jobs when considering the</w:t>
      </w:r>
      <w:r>
        <w:rPr>
          <w:color w:val="050505"/>
          <w:spacing w:val="-3"/>
          <w:w w:val="105"/>
        </w:rPr>
        <w:t xml:space="preserve"> </w:t>
      </w:r>
      <w:r>
        <w:rPr>
          <w:color w:val="050505"/>
          <w:w w:val="105"/>
        </w:rPr>
        <w:t>claimant's ability</w:t>
      </w:r>
      <w:r>
        <w:rPr>
          <w:color w:val="050505"/>
          <w:spacing w:val="-7"/>
          <w:w w:val="105"/>
        </w:rPr>
        <w:t xml:space="preserve"> </w:t>
      </w:r>
      <w:r>
        <w:rPr>
          <w:color w:val="050505"/>
          <w:w w:val="105"/>
        </w:rPr>
        <w:t>to work.</w:t>
      </w:r>
      <w:r>
        <w:rPr>
          <w:color w:val="050505"/>
          <w:spacing w:val="-8"/>
          <w:w w:val="105"/>
        </w:rPr>
        <w:t xml:space="preserve"> </w:t>
      </w:r>
      <w:r>
        <w:rPr>
          <w:color w:val="050505"/>
          <w:w w:val="105"/>
        </w:rPr>
        <w:t>If</w:t>
      </w:r>
      <w:r>
        <w:rPr>
          <w:color w:val="050505"/>
          <w:spacing w:val="-4"/>
          <w:w w:val="105"/>
        </w:rPr>
        <w:t xml:space="preserve"> </w:t>
      </w:r>
      <w:r>
        <w:rPr>
          <w:color w:val="050505"/>
          <w:w w:val="105"/>
        </w:rPr>
        <w:t>a</w:t>
      </w:r>
      <w:r>
        <w:rPr>
          <w:color w:val="050505"/>
          <w:spacing w:val="-5"/>
          <w:w w:val="105"/>
        </w:rPr>
        <w:t xml:space="preserve"> </w:t>
      </w:r>
      <w:r>
        <w:rPr>
          <w:color w:val="050505"/>
          <w:w w:val="105"/>
        </w:rPr>
        <w:t>claimant is</w:t>
      </w:r>
      <w:r>
        <w:rPr>
          <w:color w:val="050505"/>
          <w:spacing w:val="-12"/>
          <w:w w:val="105"/>
        </w:rPr>
        <w:t xml:space="preserve"> </w:t>
      </w:r>
      <w:r>
        <w:rPr>
          <w:color w:val="050505"/>
          <w:w w:val="105"/>
        </w:rPr>
        <w:t>to</w:t>
      </w:r>
      <w:r>
        <w:rPr>
          <w:color w:val="050505"/>
          <w:spacing w:val="33"/>
          <w:w w:val="105"/>
        </w:rPr>
        <w:t xml:space="preserve"> </w:t>
      </w:r>
      <w:r>
        <w:rPr>
          <w:color w:val="050505"/>
          <w:w w:val="105"/>
        </w:rPr>
        <w:t>be</w:t>
      </w:r>
      <w:r>
        <w:rPr>
          <w:color w:val="050505"/>
          <w:spacing w:val="-8"/>
          <w:w w:val="105"/>
        </w:rPr>
        <w:t xml:space="preserve"> </w:t>
      </w:r>
      <w:r>
        <w:rPr>
          <w:color w:val="050505"/>
          <w:w w:val="105"/>
        </w:rPr>
        <w:t>assessed as</w:t>
      </w:r>
      <w:r>
        <w:rPr>
          <w:color w:val="050505"/>
          <w:spacing w:val="-6"/>
          <w:w w:val="105"/>
        </w:rPr>
        <w:t xml:space="preserve"> </w:t>
      </w:r>
      <w:r>
        <w:rPr>
          <w:color w:val="050505"/>
          <w:w w:val="105"/>
        </w:rPr>
        <w:t>able</w:t>
      </w:r>
      <w:r>
        <w:rPr>
          <w:color w:val="050505"/>
          <w:spacing w:val="-8"/>
          <w:w w:val="105"/>
        </w:rPr>
        <w:t xml:space="preserve"> </w:t>
      </w:r>
      <w:r>
        <w:rPr>
          <w:color w:val="050505"/>
          <w:w w:val="105"/>
        </w:rPr>
        <w:t>to</w:t>
      </w:r>
      <w:r>
        <w:rPr>
          <w:color w:val="050505"/>
          <w:spacing w:val="22"/>
          <w:w w:val="105"/>
        </w:rPr>
        <w:t xml:space="preserve"> </w:t>
      </w:r>
      <w:r>
        <w:rPr>
          <w:color w:val="050505"/>
          <w:w w:val="105"/>
        </w:rPr>
        <w:t>work,</w:t>
      </w:r>
      <w:r>
        <w:rPr>
          <w:color w:val="050505"/>
          <w:spacing w:val="-11"/>
          <w:w w:val="105"/>
        </w:rPr>
        <w:t xml:space="preserve"> </w:t>
      </w:r>
      <w:r>
        <w:rPr>
          <w:color w:val="050505"/>
          <w:w w:val="105"/>
        </w:rPr>
        <w:t>the municipality making</w:t>
      </w:r>
      <w:r>
        <w:rPr>
          <w:color w:val="050505"/>
          <w:spacing w:val="-16"/>
          <w:w w:val="105"/>
        </w:rPr>
        <w:t xml:space="preserve"> </w:t>
      </w:r>
      <w:r>
        <w:rPr>
          <w:color w:val="050505"/>
          <w:w w:val="105"/>
        </w:rPr>
        <w:t>that decision has to</w:t>
      </w:r>
      <w:r>
        <w:rPr>
          <w:color w:val="050505"/>
          <w:spacing w:val="39"/>
          <w:w w:val="105"/>
        </w:rPr>
        <w:t xml:space="preserve"> </w:t>
      </w:r>
      <w:r>
        <w:rPr>
          <w:color w:val="050505"/>
          <w:w w:val="105"/>
        </w:rPr>
        <w:t>be</w:t>
      </w:r>
      <w:r>
        <w:rPr>
          <w:color w:val="050505"/>
          <w:spacing w:val="-1"/>
          <w:w w:val="105"/>
        </w:rPr>
        <w:t xml:space="preserve"> </w:t>
      </w:r>
      <w:r>
        <w:rPr>
          <w:color w:val="050505"/>
          <w:w w:val="105"/>
        </w:rPr>
        <w:t>able</w:t>
      </w:r>
      <w:r>
        <w:rPr>
          <w:color w:val="050505"/>
          <w:spacing w:val="-4"/>
          <w:w w:val="105"/>
        </w:rPr>
        <w:t xml:space="preserve"> </w:t>
      </w:r>
      <w:r>
        <w:rPr>
          <w:color w:val="050505"/>
          <w:w w:val="105"/>
        </w:rPr>
        <w:t>to specify the</w:t>
      </w:r>
      <w:r>
        <w:rPr>
          <w:color w:val="050505"/>
          <w:spacing w:val="34"/>
          <w:w w:val="105"/>
        </w:rPr>
        <w:t xml:space="preserve"> </w:t>
      </w:r>
      <w:r>
        <w:rPr>
          <w:color w:val="050505"/>
          <w:w w:val="105"/>
        </w:rPr>
        <w:t>job role or</w:t>
      </w:r>
      <w:r>
        <w:rPr>
          <w:color w:val="050505"/>
          <w:spacing w:val="-2"/>
          <w:w w:val="105"/>
        </w:rPr>
        <w:t xml:space="preserve"> </w:t>
      </w:r>
      <w:r>
        <w:rPr>
          <w:color w:val="050505"/>
          <w:w w:val="105"/>
        </w:rPr>
        <w:t>function the claimant is able to</w:t>
      </w:r>
      <w:r>
        <w:rPr>
          <w:color w:val="050505"/>
          <w:spacing w:val="34"/>
          <w:w w:val="105"/>
        </w:rPr>
        <w:t xml:space="preserve"> </w:t>
      </w:r>
      <w:r>
        <w:rPr>
          <w:color w:val="050505"/>
          <w:w w:val="105"/>
        </w:rPr>
        <w:t>do.</w:t>
      </w:r>
      <w:r>
        <w:rPr>
          <w:color w:val="050505"/>
          <w:spacing w:val="-7"/>
          <w:w w:val="105"/>
        </w:rPr>
        <w:t xml:space="preserve"> </w:t>
      </w:r>
      <w:r>
        <w:rPr>
          <w:color w:val="050505"/>
          <w:w w:val="105"/>
        </w:rPr>
        <w:t>In practice caseworkers do</w:t>
      </w:r>
      <w:r>
        <w:rPr>
          <w:color w:val="050505"/>
          <w:spacing w:val="-1"/>
          <w:w w:val="105"/>
        </w:rPr>
        <w:t xml:space="preserve"> </w:t>
      </w:r>
      <w:r>
        <w:rPr>
          <w:color w:val="050505"/>
          <w:w w:val="105"/>
        </w:rPr>
        <w:t>not often refer</w:t>
      </w:r>
      <w:r>
        <w:rPr>
          <w:color w:val="050505"/>
          <w:spacing w:val="-3"/>
          <w:w w:val="105"/>
        </w:rPr>
        <w:t xml:space="preserve"> </w:t>
      </w:r>
      <w:r>
        <w:rPr>
          <w:color w:val="050505"/>
          <w:w w:val="105"/>
        </w:rPr>
        <w:t>to jobs,</w:t>
      </w:r>
      <w:r>
        <w:rPr>
          <w:color w:val="050505"/>
          <w:spacing w:val="-5"/>
          <w:w w:val="105"/>
        </w:rPr>
        <w:t xml:space="preserve"> </w:t>
      </w:r>
      <w:r>
        <w:rPr>
          <w:color w:val="050505"/>
          <w:w w:val="105"/>
        </w:rPr>
        <w:t>generally when the caseworker considers the claimant to have such reduced capacity as</w:t>
      </w:r>
      <w:r>
        <w:rPr>
          <w:color w:val="050505"/>
          <w:spacing w:val="-6"/>
          <w:w w:val="105"/>
        </w:rPr>
        <w:t xml:space="preserve"> </w:t>
      </w:r>
      <w:r>
        <w:rPr>
          <w:color w:val="050505"/>
          <w:w w:val="105"/>
        </w:rPr>
        <w:t>to</w:t>
      </w:r>
      <w:r>
        <w:rPr>
          <w:color w:val="050505"/>
          <w:spacing w:val="40"/>
          <w:w w:val="105"/>
        </w:rPr>
        <w:t xml:space="preserve"> </w:t>
      </w:r>
      <w:r>
        <w:rPr>
          <w:color w:val="050505"/>
          <w:w w:val="105"/>
        </w:rPr>
        <w:t>qualify for disability pension or</w:t>
      </w:r>
      <w:r>
        <w:rPr>
          <w:color w:val="050505"/>
          <w:spacing w:val="-1"/>
          <w:w w:val="105"/>
        </w:rPr>
        <w:t xml:space="preserve"> </w:t>
      </w:r>
      <w:r>
        <w:rPr>
          <w:color w:val="050505"/>
          <w:w w:val="105"/>
        </w:rPr>
        <w:t xml:space="preserve">early </w:t>
      </w:r>
      <w:r>
        <w:rPr>
          <w:color w:val="050505"/>
          <w:spacing w:val="-2"/>
          <w:w w:val="105"/>
        </w:rPr>
        <w:t>retirement.</w:t>
      </w:r>
    </w:p>
    <w:p w14:paraId="19C7EAAC" w14:textId="77777777" w:rsidR="00284967" w:rsidRDefault="00284967">
      <w:pPr>
        <w:pStyle w:val="BodyText"/>
        <w:spacing w:before="1"/>
        <w:rPr>
          <w:sz w:val="25"/>
        </w:rPr>
      </w:pPr>
    </w:p>
    <w:p w14:paraId="258296DC" w14:textId="77777777" w:rsidR="00284967" w:rsidRDefault="00807DB8">
      <w:pPr>
        <w:pStyle w:val="BodyText"/>
        <w:spacing w:line="292" w:lineRule="auto"/>
        <w:ind w:left="223" w:right="167" w:hanging="2"/>
      </w:pPr>
      <w:r>
        <w:rPr>
          <w:color w:val="050505"/>
          <w:w w:val="105"/>
        </w:rPr>
        <w:t>In</w:t>
      </w:r>
      <w:r>
        <w:rPr>
          <w:color w:val="050505"/>
          <w:spacing w:val="-14"/>
          <w:w w:val="105"/>
        </w:rPr>
        <w:t xml:space="preserve"> </w:t>
      </w:r>
      <w:r>
        <w:rPr>
          <w:b/>
          <w:color w:val="050505"/>
          <w:w w:val="105"/>
          <w:sz w:val="20"/>
        </w:rPr>
        <w:t xml:space="preserve">Sweden, </w:t>
      </w:r>
      <w:r>
        <w:rPr>
          <w:color w:val="050505"/>
          <w:w w:val="105"/>
        </w:rPr>
        <w:t>individuals ill for</w:t>
      </w:r>
      <w:r>
        <w:rPr>
          <w:color w:val="050505"/>
          <w:spacing w:val="25"/>
          <w:w w:val="105"/>
        </w:rPr>
        <w:t xml:space="preserve"> </w:t>
      </w:r>
      <w:r>
        <w:rPr>
          <w:color w:val="050505"/>
          <w:w w:val="105"/>
        </w:rPr>
        <w:t>more</w:t>
      </w:r>
      <w:r>
        <w:rPr>
          <w:color w:val="050505"/>
          <w:spacing w:val="-4"/>
          <w:w w:val="105"/>
        </w:rPr>
        <w:t xml:space="preserve"> </w:t>
      </w:r>
      <w:r>
        <w:rPr>
          <w:color w:val="050505"/>
          <w:w w:val="105"/>
        </w:rPr>
        <w:t>than</w:t>
      </w:r>
      <w:r>
        <w:rPr>
          <w:color w:val="050505"/>
          <w:spacing w:val="-1"/>
          <w:w w:val="105"/>
        </w:rPr>
        <w:t xml:space="preserve"> </w:t>
      </w:r>
      <w:r>
        <w:rPr>
          <w:color w:val="050505"/>
          <w:w w:val="105"/>
        </w:rPr>
        <w:t>three months are assigned a personal administrator to help with</w:t>
      </w:r>
      <w:r>
        <w:rPr>
          <w:color w:val="050505"/>
          <w:spacing w:val="-8"/>
          <w:w w:val="105"/>
        </w:rPr>
        <w:t xml:space="preserve"> </w:t>
      </w:r>
      <w:r>
        <w:rPr>
          <w:color w:val="050505"/>
          <w:w w:val="105"/>
        </w:rPr>
        <w:t>applying for and receiving sickness benefit.</w:t>
      </w:r>
      <w:r>
        <w:rPr>
          <w:color w:val="050505"/>
          <w:spacing w:val="-1"/>
          <w:w w:val="105"/>
        </w:rPr>
        <w:t xml:space="preserve"> </w:t>
      </w:r>
      <w:r>
        <w:rPr>
          <w:color w:val="050505"/>
          <w:w w:val="105"/>
        </w:rPr>
        <w:t>Sickness benefit is</w:t>
      </w:r>
      <w:r>
        <w:rPr>
          <w:color w:val="050505"/>
          <w:spacing w:val="-2"/>
          <w:w w:val="105"/>
        </w:rPr>
        <w:t xml:space="preserve"> </w:t>
      </w:r>
      <w:r>
        <w:rPr>
          <w:color w:val="050505"/>
          <w:w w:val="105"/>
        </w:rPr>
        <w:t>initially received on</w:t>
      </w:r>
      <w:r>
        <w:rPr>
          <w:color w:val="050505"/>
          <w:spacing w:val="-1"/>
          <w:w w:val="105"/>
        </w:rPr>
        <w:t xml:space="preserve"> </w:t>
      </w:r>
      <w:r>
        <w:rPr>
          <w:color w:val="050505"/>
          <w:w w:val="105"/>
        </w:rPr>
        <w:t>an own-occupation</w:t>
      </w:r>
      <w:r>
        <w:rPr>
          <w:color w:val="050505"/>
          <w:spacing w:val="-12"/>
          <w:w w:val="105"/>
        </w:rPr>
        <w:t xml:space="preserve"> </w:t>
      </w:r>
      <w:r>
        <w:rPr>
          <w:color w:val="050505"/>
          <w:w w:val="105"/>
        </w:rPr>
        <w:t>test and gradually extended to an all-work test over a period of 180 days.</w:t>
      </w:r>
      <w:r>
        <w:rPr>
          <w:color w:val="050505"/>
          <w:spacing w:val="-13"/>
          <w:w w:val="105"/>
        </w:rPr>
        <w:t xml:space="preserve"> </w:t>
      </w:r>
      <w:r>
        <w:rPr>
          <w:color w:val="050505"/>
          <w:w w:val="105"/>
        </w:rPr>
        <w:t>In</w:t>
      </w:r>
      <w:r>
        <w:rPr>
          <w:color w:val="050505"/>
          <w:spacing w:val="-16"/>
          <w:w w:val="105"/>
        </w:rPr>
        <w:t xml:space="preserve"> </w:t>
      </w:r>
      <w:r>
        <w:rPr>
          <w:color w:val="050505"/>
          <w:w w:val="105"/>
        </w:rPr>
        <w:t>total</w:t>
      </w:r>
      <w:r>
        <w:rPr>
          <w:color w:val="050505"/>
          <w:spacing w:val="-13"/>
          <w:w w:val="105"/>
        </w:rPr>
        <w:t xml:space="preserve"> </w:t>
      </w:r>
      <w:r>
        <w:rPr>
          <w:color w:val="050505"/>
          <w:w w:val="105"/>
        </w:rPr>
        <w:t>sic</w:t>
      </w:r>
      <w:r>
        <w:rPr>
          <w:color w:val="050505"/>
          <w:w w:val="105"/>
        </w:rPr>
        <w:t>kness benefit can</w:t>
      </w:r>
      <w:r>
        <w:rPr>
          <w:color w:val="050505"/>
          <w:spacing w:val="-3"/>
          <w:w w:val="105"/>
        </w:rPr>
        <w:t xml:space="preserve"> </w:t>
      </w:r>
      <w:r>
        <w:rPr>
          <w:color w:val="050505"/>
          <w:w w:val="105"/>
        </w:rPr>
        <w:t>only</w:t>
      </w:r>
      <w:r>
        <w:rPr>
          <w:color w:val="050505"/>
          <w:spacing w:val="-6"/>
          <w:w w:val="105"/>
        </w:rPr>
        <w:t xml:space="preserve"> </w:t>
      </w:r>
      <w:r>
        <w:rPr>
          <w:color w:val="050505"/>
          <w:w w:val="105"/>
        </w:rPr>
        <w:t>be</w:t>
      </w:r>
      <w:r>
        <w:rPr>
          <w:color w:val="050505"/>
          <w:spacing w:val="-7"/>
          <w:w w:val="105"/>
        </w:rPr>
        <w:t xml:space="preserve"> </w:t>
      </w:r>
      <w:r>
        <w:rPr>
          <w:color w:val="050505"/>
          <w:w w:val="105"/>
        </w:rPr>
        <w:t>received</w:t>
      </w:r>
      <w:r>
        <w:rPr>
          <w:color w:val="050505"/>
          <w:spacing w:val="-2"/>
          <w:w w:val="105"/>
        </w:rPr>
        <w:t xml:space="preserve"> </w:t>
      </w:r>
      <w:r>
        <w:rPr>
          <w:color w:val="050505"/>
          <w:w w:val="105"/>
        </w:rPr>
        <w:t>for two</w:t>
      </w:r>
      <w:r>
        <w:rPr>
          <w:color w:val="050505"/>
          <w:spacing w:val="23"/>
          <w:w w:val="105"/>
        </w:rPr>
        <w:t xml:space="preserve"> </w:t>
      </w:r>
      <w:r>
        <w:rPr>
          <w:color w:val="050505"/>
          <w:w w:val="105"/>
        </w:rPr>
        <w:t>and</w:t>
      </w:r>
      <w:r>
        <w:rPr>
          <w:color w:val="050505"/>
          <w:spacing w:val="-6"/>
          <w:w w:val="105"/>
        </w:rPr>
        <w:t xml:space="preserve"> </w:t>
      </w:r>
      <w:r>
        <w:rPr>
          <w:color w:val="050505"/>
          <w:w w:val="105"/>
        </w:rPr>
        <w:t>a</w:t>
      </w:r>
      <w:r>
        <w:rPr>
          <w:color w:val="050505"/>
          <w:spacing w:val="-6"/>
          <w:w w:val="105"/>
        </w:rPr>
        <w:t xml:space="preserve"> </w:t>
      </w:r>
      <w:r>
        <w:rPr>
          <w:color w:val="050505"/>
          <w:w w:val="105"/>
        </w:rPr>
        <w:t>half</w:t>
      </w:r>
      <w:r>
        <w:rPr>
          <w:color w:val="050505"/>
          <w:spacing w:val="-4"/>
          <w:w w:val="105"/>
        </w:rPr>
        <w:t xml:space="preserve"> </w:t>
      </w:r>
      <w:r>
        <w:rPr>
          <w:color w:val="050505"/>
          <w:w w:val="105"/>
        </w:rPr>
        <w:t>years;</w:t>
      </w:r>
      <w:r>
        <w:rPr>
          <w:color w:val="050505"/>
          <w:spacing w:val="-7"/>
          <w:w w:val="105"/>
        </w:rPr>
        <w:t xml:space="preserve"> </w:t>
      </w:r>
      <w:r>
        <w:rPr>
          <w:color w:val="050505"/>
          <w:w w:val="105"/>
        </w:rPr>
        <w:t>after</w:t>
      </w:r>
      <w:r>
        <w:rPr>
          <w:color w:val="050505"/>
          <w:spacing w:val="-4"/>
          <w:w w:val="105"/>
        </w:rPr>
        <w:t xml:space="preserve"> </w:t>
      </w:r>
      <w:r>
        <w:rPr>
          <w:color w:val="050505"/>
          <w:w w:val="105"/>
        </w:rPr>
        <w:t>this</w:t>
      </w:r>
      <w:r>
        <w:rPr>
          <w:color w:val="050505"/>
          <w:spacing w:val="-9"/>
          <w:w w:val="105"/>
        </w:rPr>
        <w:t xml:space="preserve"> </w:t>
      </w:r>
      <w:r>
        <w:rPr>
          <w:color w:val="050505"/>
          <w:w w:val="105"/>
        </w:rPr>
        <w:t>people aged</w:t>
      </w:r>
      <w:r>
        <w:rPr>
          <w:color w:val="050505"/>
          <w:spacing w:val="-13"/>
          <w:w w:val="105"/>
        </w:rPr>
        <w:t xml:space="preserve"> </w:t>
      </w:r>
      <w:r>
        <w:rPr>
          <w:color w:val="050505"/>
          <w:w w:val="105"/>
        </w:rPr>
        <w:t>under</w:t>
      </w:r>
      <w:r>
        <w:rPr>
          <w:color w:val="050505"/>
          <w:spacing w:val="-5"/>
          <w:w w:val="105"/>
        </w:rPr>
        <w:t xml:space="preserve"> </w:t>
      </w:r>
      <w:r>
        <w:rPr>
          <w:color w:val="050505"/>
          <w:w w:val="105"/>
        </w:rPr>
        <w:t>30</w:t>
      </w:r>
      <w:r>
        <w:rPr>
          <w:color w:val="050505"/>
          <w:spacing w:val="-16"/>
          <w:w w:val="105"/>
        </w:rPr>
        <w:t xml:space="preserve"> </w:t>
      </w:r>
      <w:r>
        <w:rPr>
          <w:color w:val="050505"/>
          <w:w w:val="105"/>
        </w:rPr>
        <w:t>may</w:t>
      </w:r>
      <w:r>
        <w:rPr>
          <w:color w:val="050505"/>
          <w:spacing w:val="-2"/>
          <w:w w:val="105"/>
        </w:rPr>
        <w:t xml:space="preserve"> </w:t>
      </w:r>
      <w:r>
        <w:rPr>
          <w:color w:val="050505"/>
          <w:w w:val="105"/>
        </w:rPr>
        <w:t>receive</w:t>
      </w:r>
      <w:r>
        <w:rPr>
          <w:color w:val="050505"/>
          <w:spacing w:val="-1"/>
          <w:w w:val="105"/>
        </w:rPr>
        <w:t xml:space="preserve"> </w:t>
      </w:r>
      <w:r>
        <w:rPr>
          <w:color w:val="050505"/>
          <w:w w:val="105"/>
        </w:rPr>
        <w:t>activity compensation</w:t>
      </w:r>
      <w:r>
        <w:rPr>
          <w:color w:val="050505"/>
          <w:spacing w:val="16"/>
          <w:w w:val="105"/>
        </w:rPr>
        <w:t xml:space="preserve"> </w:t>
      </w:r>
      <w:r>
        <w:rPr>
          <w:color w:val="050505"/>
          <w:w w:val="105"/>
        </w:rPr>
        <w:t>whilst</w:t>
      </w:r>
      <w:r>
        <w:rPr>
          <w:color w:val="050505"/>
          <w:spacing w:val="-4"/>
          <w:w w:val="105"/>
        </w:rPr>
        <w:t xml:space="preserve"> </w:t>
      </w:r>
      <w:r>
        <w:rPr>
          <w:color w:val="050505"/>
          <w:w w:val="105"/>
        </w:rPr>
        <w:t>those</w:t>
      </w:r>
      <w:r>
        <w:rPr>
          <w:color w:val="050505"/>
          <w:spacing w:val="-2"/>
          <w:w w:val="105"/>
        </w:rPr>
        <w:t xml:space="preserve"> </w:t>
      </w:r>
      <w:r>
        <w:rPr>
          <w:color w:val="050505"/>
          <w:w w:val="105"/>
        </w:rPr>
        <w:t>over</w:t>
      </w:r>
      <w:r>
        <w:rPr>
          <w:color w:val="050505"/>
          <w:spacing w:val="-2"/>
          <w:w w:val="105"/>
        </w:rPr>
        <w:t xml:space="preserve"> </w:t>
      </w:r>
      <w:r>
        <w:rPr>
          <w:color w:val="050505"/>
          <w:w w:val="105"/>
        </w:rPr>
        <w:t>30</w:t>
      </w:r>
      <w:r>
        <w:rPr>
          <w:color w:val="050505"/>
          <w:spacing w:val="-16"/>
          <w:w w:val="105"/>
        </w:rPr>
        <w:t xml:space="preserve"> </w:t>
      </w:r>
      <w:r>
        <w:rPr>
          <w:color w:val="050505"/>
          <w:w w:val="105"/>
        </w:rPr>
        <w:t>may</w:t>
      </w:r>
      <w:r>
        <w:rPr>
          <w:color w:val="050505"/>
          <w:spacing w:val="-6"/>
          <w:w w:val="105"/>
        </w:rPr>
        <w:t xml:space="preserve"> </w:t>
      </w:r>
      <w:r>
        <w:rPr>
          <w:color w:val="050505"/>
          <w:w w:val="105"/>
        </w:rPr>
        <w:t>receive</w:t>
      </w:r>
      <w:r>
        <w:rPr>
          <w:color w:val="050505"/>
          <w:spacing w:val="-1"/>
          <w:w w:val="105"/>
        </w:rPr>
        <w:t xml:space="preserve"> </w:t>
      </w:r>
      <w:r>
        <w:rPr>
          <w:color w:val="050505"/>
          <w:w w:val="105"/>
        </w:rPr>
        <w:t>sickness compensation. Activity compensation lasts for</w:t>
      </w:r>
      <w:r>
        <w:rPr>
          <w:color w:val="050505"/>
          <w:spacing w:val="36"/>
          <w:w w:val="105"/>
        </w:rPr>
        <w:t xml:space="preserve"> </w:t>
      </w:r>
      <w:r>
        <w:rPr>
          <w:color w:val="050505"/>
          <w:w w:val="105"/>
        </w:rPr>
        <w:t>one</w:t>
      </w:r>
      <w:r>
        <w:rPr>
          <w:color w:val="050505"/>
          <w:spacing w:val="-3"/>
          <w:w w:val="105"/>
        </w:rPr>
        <w:t xml:space="preserve"> </w:t>
      </w:r>
      <w:r>
        <w:rPr>
          <w:color w:val="050505"/>
          <w:w w:val="105"/>
        </w:rPr>
        <w:t>to three years whilst sickness compensation lasts for three years.</w:t>
      </w:r>
    </w:p>
    <w:p w14:paraId="1DE24F9D" w14:textId="77777777" w:rsidR="00284967" w:rsidRDefault="00284967">
      <w:pPr>
        <w:pStyle w:val="BodyText"/>
        <w:rPr>
          <w:sz w:val="25"/>
        </w:rPr>
      </w:pPr>
    </w:p>
    <w:p w14:paraId="0E14FDC6" w14:textId="77777777" w:rsidR="00284967" w:rsidRDefault="00807DB8">
      <w:pPr>
        <w:pStyle w:val="BodyText"/>
        <w:spacing w:before="1" w:line="290" w:lineRule="auto"/>
        <w:ind w:left="222" w:right="225" w:hanging="2"/>
        <w:rPr>
          <w:rFonts w:ascii="Times New Roman"/>
        </w:rPr>
      </w:pPr>
      <w:r>
        <w:rPr>
          <w:color w:val="050505"/>
        </w:rPr>
        <w:t>Claimants</w:t>
      </w:r>
      <w:r>
        <w:rPr>
          <w:color w:val="050505"/>
          <w:spacing w:val="40"/>
        </w:rPr>
        <w:t xml:space="preserve"> </w:t>
      </w:r>
      <w:r>
        <w:rPr>
          <w:color w:val="050505"/>
        </w:rPr>
        <w:t>are expected</w:t>
      </w:r>
      <w:r>
        <w:rPr>
          <w:color w:val="050505"/>
          <w:spacing w:val="35"/>
        </w:rPr>
        <w:t xml:space="preserve"> </w:t>
      </w:r>
      <w:r>
        <w:rPr>
          <w:color w:val="050505"/>
        </w:rPr>
        <w:t>to</w:t>
      </w:r>
      <w:r>
        <w:rPr>
          <w:color w:val="050505"/>
          <w:spacing w:val="40"/>
        </w:rPr>
        <w:t xml:space="preserve"> </w:t>
      </w:r>
      <w:r>
        <w:rPr>
          <w:color w:val="050505"/>
        </w:rPr>
        <w:t>have a</w:t>
      </w:r>
      <w:r>
        <w:rPr>
          <w:color w:val="050505"/>
          <w:spacing w:val="32"/>
        </w:rPr>
        <w:t xml:space="preserve"> </w:t>
      </w:r>
      <w:r>
        <w:rPr>
          <w:color w:val="050505"/>
        </w:rPr>
        <w:t>mediation</w:t>
      </w:r>
      <w:r>
        <w:rPr>
          <w:color w:val="050505"/>
          <w:spacing w:val="40"/>
        </w:rPr>
        <w:t xml:space="preserve"> </w:t>
      </w:r>
      <w:r>
        <w:rPr>
          <w:color w:val="050505"/>
        </w:rPr>
        <w:t>meeting</w:t>
      </w:r>
      <w:r>
        <w:rPr>
          <w:color w:val="050505"/>
          <w:spacing w:val="30"/>
        </w:rPr>
        <w:t xml:space="preserve"> </w:t>
      </w:r>
      <w:r>
        <w:rPr>
          <w:color w:val="050505"/>
        </w:rPr>
        <w:t>within</w:t>
      </w:r>
      <w:r>
        <w:rPr>
          <w:color w:val="050505"/>
          <w:spacing w:val="33"/>
        </w:rPr>
        <w:t xml:space="preserve"> </w:t>
      </w:r>
      <w:r>
        <w:rPr>
          <w:color w:val="050505"/>
        </w:rPr>
        <w:t>90 days</w:t>
      </w:r>
      <w:r>
        <w:rPr>
          <w:color w:val="050505"/>
          <w:spacing w:val="36"/>
        </w:rPr>
        <w:t xml:space="preserve"> </w:t>
      </w:r>
      <w:r>
        <w:rPr>
          <w:color w:val="050505"/>
        </w:rPr>
        <w:t>of</w:t>
      </w:r>
      <w:r>
        <w:rPr>
          <w:color w:val="050505"/>
          <w:spacing w:val="33"/>
        </w:rPr>
        <w:t xml:space="preserve"> </w:t>
      </w:r>
      <w:r>
        <w:rPr>
          <w:color w:val="050505"/>
        </w:rPr>
        <w:t>starting</w:t>
      </w:r>
      <w:r>
        <w:rPr>
          <w:color w:val="050505"/>
          <w:spacing w:val="36"/>
        </w:rPr>
        <w:t xml:space="preserve"> </w:t>
      </w:r>
      <w:r>
        <w:rPr>
          <w:color w:val="050505"/>
        </w:rPr>
        <w:t>sick</w:t>
      </w:r>
      <w:r>
        <w:rPr>
          <w:color w:val="050505"/>
          <w:spacing w:val="40"/>
        </w:rPr>
        <w:t xml:space="preserve"> </w:t>
      </w:r>
      <w:r>
        <w:rPr>
          <w:color w:val="050505"/>
        </w:rPr>
        <w:t>leave. Before</w:t>
      </w:r>
      <w:r>
        <w:rPr>
          <w:color w:val="050505"/>
          <w:spacing w:val="14"/>
        </w:rPr>
        <w:t xml:space="preserve"> </w:t>
      </w:r>
      <w:r>
        <w:rPr>
          <w:color w:val="050505"/>
        </w:rPr>
        <w:t>this can</w:t>
      </w:r>
      <w:r>
        <w:rPr>
          <w:color w:val="050505"/>
          <w:spacing w:val="14"/>
        </w:rPr>
        <w:t xml:space="preserve"> </w:t>
      </w:r>
      <w:r>
        <w:rPr>
          <w:color w:val="050505"/>
        </w:rPr>
        <w:t>occur they</w:t>
      </w:r>
      <w:r>
        <w:rPr>
          <w:color w:val="050505"/>
          <w:spacing w:val="19"/>
        </w:rPr>
        <w:t xml:space="preserve"> </w:t>
      </w:r>
      <w:r>
        <w:rPr>
          <w:color w:val="050505"/>
        </w:rPr>
        <w:t>have to</w:t>
      </w:r>
      <w:r>
        <w:rPr>
          <w:color w:val="050505"/>
          <w:spacing w:val="40"/>
        </w:rPr>
        <w:t xml:space="preserve"> </w:t>
      </w:r>
      <w:r>
        <w:rPr>
          <w:color w:val="050505"/>
        </w:rPr>
        <w:t>have</w:t>
      </w:r>
      <w:r>
        <w:rPr>
          <w:color w:val="050505"/>
          <w:spacing w:val="18"/>
        </w:rPr>
        <w:t xml:space="preserve"> </w:t>
      </w:r>
      <w:r>
        <w:rPr>
          <w:color w:val="050505"/>
        </w:rPr>
        <w:t>a SASSAM</w:t>
      </w:r>
      <w:r>
        <w:rPr>
          <w:color w:val="050505"/>
          <w:spacing w:val="40"/>
        </w:rPr>
        <w:t xml:space="preserve"> </w:t>
      </w:r>
      <w:r>
        <w:rPr>
          <w:color w:val="050505"/>
        </w:rPr>
        <w:t>evaluation.</w:t>
      </w:r>
      <w:r>
        <w:rPr>
          <w:color w:val="050505"/>
          <w:spacing w:val="-35"/>
        </w:rPr>
        <w:t xml:space="preserve"> </w:t>
      </w:r>
      <w:r>
        <w:rPr>
          <w:color w:val="1C1C1C"/>
          <w:vertAlign w:val="superscript"/>
        </w:rPr>
        <w:t>57</w:t>
      </w:r>
      <w:r>
        <w:rPr>
          <w:color w:val="1C1C1C"/>
          <w:spacing w:val="-1"/>
        </w:rPr>
        <w:t xml:space="preserve"> </w:t>
      </w:r>
      <w:r>
        <w:rPr>
          <w:color w:val="050505"/>
        </w:rPr>
        <w:t>SASSAM</w:t>
      </w:r>
      <w:r>
        <w:rPr>
          <w:color w:val="050505"/>
          <w:spacing w:val="34"/>
        </w:rPr>
        <w:t xml:space="preserve"> </w:t>
      </w:r>
      <w:r>
        <w:rPr>
          <w:color w:val="050505"/>
        </w:rPr>
        <w:t>is an abbreviation of</w:t>
      </w:r>
      <w:r>
        <w:rPr>
          <w:color w:val="050505"/>
          <w:spacing w:val="37"/>
        </w:rPr>
        <w:t xml:space="preserve"> </w:t>
      </w:r>
      <w:r>
        <w:rPr>
          <w:color w:val="050505"/>
        </w:rPr>
        <w:t>"a</w:t>
      </w:r>
      <w:r>
        <w:rPr>
          <w:color w:val="050505"/>
          <w:spacing w:val="40"/>
        </w:rPr>
        <w:t xml:space="preserve"> </w:t>
      </w:r>
      <w:r>
        <w:rPr>
          <w:color w:val="050505"/>
        </w:rPr>
        <w:t>formalised</w:t>
      </w:r>
      <w:r>
        <w:rPr>
          <w:color w:val="050505"/>
          <w:spacing w:val="75"/>
        </w:rPr>
        <w:t xml:space="preserve"> </w:t>
      </w:r>
      <w:r>
        <w:rPr>
          <w:color w:val="050505"/>
        </w:rPr>
        <w:t>method</w:t>
      </w:r>
      <w:r>
        <w:rPr>
          <w:color w:val="050505"/>
          <w:spacing w:val="40"/>
        </w:rPr>
        <w:t xml:space="preserve"> </w:t>
      </w:r>
      <w:r>
        <w:rPr>
          <w:color w:val="050505"/>
        </w:rPr>
        <w:t>for</w:t>
      </w:r>
      <w:r>
        <w:rPr>
          <w:color w:val="050505"/>
          <w:spacing w:val="40"/>
        </w:rPr>
        <w:t xml:space="preserve"> </w:t>
      </w:r>
      <w:r>
        <w:rPr>
          <w:color w:val="050505"/>
        </w:rPr>
        <w:t>sick-leave</w:t>
      </w:r>
      <w:r>
        <w:rPr>
          <w:color w:val="050505"/>
          <w:spacing w:val="40"/>
        </w:rPr>
        <w:t xml:space="preserve"> </w:t>
      </w:r>
      <w:r>
        <w:rPr>
          <w:color w:val="050505"/>
        </w:rPr>
        <w:t>investigation</w:t>
      </w:r>
      <w:r>
        <w:rPr>
          <w:color w:val="050505"/>
          <w:spacing w:val="40"/>
        </w:rPr>
        <w:t xml:space="preserve"> </w:t>
      </w:r>
      <w:r>
        <w:rPr>
          <w:color w:val="050505"/>
        </w:rPr>
        <w:t>and</w:t>
      </w:r>
      <w:r>
        <w:rPr>
          <w:color w:val="050505"/>
          <w:spacing w:val="40"/>
        </w:rPr>
        <w:t xml:space="preserve"> </w:t>
      </w:r>
      <w:r>
        <w:rPr>
          <w:color w:val="050505"/>
        </w:rPr>
        <w:t>rehabilitation."</w:t>
      </w:r>
      <w:r>
        <w:rPr>
          <w:color w:val="050505"/>
          <w:spacing w:val="19"/>
        </w:rPr>
        <w:t xml:space="preserve"> </w:t>
      </w:r>
      <w:r>
        <w:rPr>
          <w:color w:val="050505"/>
        </w:rPr>
        <w:t>In</w:t>
      </w:r>
      <w:r>
        <w:rPr>
          <w:color w:val="050505"/>
          <w:spacing w:val="22"/>
        </w:rPr>
        <w:t xml:space="preserve"> </w:t>
      </w:r>
      <w:r>
        <w:rPr>
          <w:color w:val="050505"/>
        </w:rPr>
        <w:t>a</w:t>
      </w:r>
      <w:r>
        <w:rPr>
          <w:color w:val="050505"/>
          <w:spacing w:val="34"/>
        </w:rPr>
        <w:t xml:space="preserve"> </w:t>
      </w:r>
      <w:r>
        <w:rPr>
          <w:color w:val="050505"/>
        </w:rPr>
        <w:t>SASSAM meeting,</w:t>
      </w:r>
      <w:r>
        <w:rPr>
          <w:color w:val="050505"/>
          <w:spacing w:val="29"/>
        </w:rPr>
        <w:t xml:space="preserve"> </w:t>
      </w:r>
      <w:r>
        <w:rPr>
          <w:color w:val="050505"/>
        </w:rPr>
        <w:t>the</w:t>
      </w:r>
      <w:r>
        <w:rPr>
          <w:color w:val="050505"/>
          <w:spacing w:val="40"/>
        </w:rPr>
        <w:t xml:space="preserve"> </w:t>
      </w:r>
      <w:r>
        <w:rPr>
          <w:color w:val="050505"/>
        </w:rPr>
        <w:t>claimant</w:t>
      </w:r>
      <w:r>
        <w:rPr>
          <w:color w:val="050505"/>
          <w:spacing w:val="40"/>
        </w:rPr>
        <w:t xml:space="preserve"> </w:t>
      </w:r>
      <w:r>
        <w:rPr>
          <w:color w:val="050505"/>
        </w:rPr>
        <w:t>meets</w:t>
      </w:r>
      <w:r>
        <w:rPr>
          <w:color w:val="050505"/>
          <w:spacing w:val="40"/>
        </w:rPr>
        <w:t xml:space="preserve"> </w:t>
      </w:r>
      <w:r>
        <w:rPr>
          <w:color w:val="050505"/>
        </w:rPr>
        <w:t>with</w:t>
      </w:r>
      <w:r>
        <w:rPr>
          <w:color w:val="050505"/>
          <w:spacing w:val="32"/>
        </w:rPr>
        <w:t xml:space="preserve"> </w:t>
      </w:r>
      <w:r>
        <w:rPr>
          <w:color w:val="050505"/>
        </w:rPr>
        <w:t>a</w:t>
      </w:r>
      <w:r>
        <w:rPr>
          <w:color w:val="050505"/>
          <w:spacing w:val="32"/>
        </w:rPr>
        <w:t xml:space="preserve"> </w:t>
      </w:r>
      <w:r>
        <w:rPr>
          <w:color w:val="050505"/>
        </w:rPr>
        <w:t>supervisor</w:t>
      </w:r>
      <w:r>
        <w:rPr>
          <w:color w:val="050505"/>
          <w:spacing w:val="40"/>
        </w:rPr>
        <w:t xml:space="preserve"> </w:t>
      </w:r>
      <w:r>
        <w:rPr>
          <w:color w:val="050505"/>
        </w:rPr>
        <w:t>to</w:t>
      </w:r>
      <w:r>
        <w:rPr>
          <w:color w:val="050505"/>
          <w:spacing w:val="40"/>
        </w:rPr>
        <w:t xml:space="preserve"> </w:t>
      </w:r>
      <w:r>
        <w:rPr>
          <w:color w:val="050505"/>
        </w:rPr>
        <w:t>have</w:t>
      </w:r>
      <w:r>
        <w:rPr>
          <w:color w:val="050505"/>
          <w:spacing w:val="38"/>
        </w:rPr>
        <w:t xml:space="preserve"> </w:t>
      </w:r>
      <w:r>
        <w:rPr>
          <w:color w:val="050505"/>
        </w:rPr>
        <w:t>a</w:t>
      </w:r>
      <w:r>
        <w:rPr>
          <w:color w:val="050505"/>
          <w:spacing w:val="32"/>
        </w:rPr>
        <w:t xml:space="preserve"> </w:t>
      </w:r>
      <w:r>
        <w:rPr>
          <w:color w:val="050505"/>
        </w:rPr>
        <w:t>structured</w:t>
      </w:r>
      <w:r>
        <w:rPr>
          <w:color w:val="050505"/>
          <w:spacing w:val="40"/>
        </w:rPr>
        <w:t xml:space="preserve"> </w:t>
      </w:r>
      <w:r>
        <w:rPr>
          <w:color w:val="050505"/>
        </w:rPr>
        <w:t>discussion</w:t>
      </w:r>
      <w:r>
        <w:rPr>
          <w:color w:val="050505"/>
          <w:spacing w:val="40"/>
        </w:rPr>
        <w:t xml:space="preserve"> </w:t>
      </w:r>
      <w:r>
        <w:rPr>
          <w:color w:val="050505"/>
        </w:rPr>
        <w:t>of</w:t>
      </w:r>
      <w:r>
        <w:rPr>
          <w:color w:val="050505"/>
          <w:spacing w:val="25"/>
        </w:rPr>
        <w:t xml:space="preserve"> </w:t>
      </w:r>
      <w:r>
        <w:rPr>
          <w:color w:val="050505"/>
        </w:rPr>
        <w:t>the claimant's</w:t>
      </w:r>
      <w:r>
        <w:rPr>
          <w:color w:val="050505"/>
          <w:spacing w:val="40"/>
        </w:rPr>
        <w:t xml:space="preserve"> </w:t>
      </w:r>
      <w:r>
        <w:rPr>
          <w:color w:val="050505"/>
        </w:rPr>
        <w:t>abilities. The assessment</w:t>
      </w:r>
      <w:r>
        <w:rPr>
          <w:color w:val="050505"/>
          <w:spacing w:val="40"/>
        </w:rPr>
        <w:t xml:space="preserve"> </w:t>
      </w:r>
      <w:r>
        <w:rPr>
          <w:color w:val="050505"/>
        </w:rPr>
        <w:t>is</w:t>
      </w:r>
      <w:r>
        <w:rPr>
          <w:color w:val="050505"/>
          <w:spacing w:val="40"/>
        </w:rPr>
        <w:t xml:space="preserve"> </w:t>
      </w:r>
      <w:r>
        <w:rPr>
          <w:color w:val="050505"/>
        </w:rPr>
        <w:t>deliberately</w:t>
      </w:r>
      <w:r>
        <w:rPr>
          <w:color w:val="050505"/>
          <w:spacing w:val="40"/>
        </w:rPr>
        <w:t xml:space="preserve"> </w:t>
      </w:r>
      <w:r>
        <w:rPr>
          <w:color w:val="050505"/>
        </w:rPr>
        <w:t>holistic,</w:t>
      </w:r>
      <w:r>
        <w:rPr>
          <w:color w:val="050505"/>
          <w:spacing w:val="40"/>
        </w:rPr>
        <w:t xml:space="preserve"> </w:t>
      </w:r>
      <w:r>
        <w:rPr>
          <w:color w:val="050505"/>
        </w:rPr>
        <w:t>considering</w:t>
      </w:r>
      <w:r>
        <w:rPr>
          <w:color w:val="050505"/>
          <w:spacing w:val="40"/>
        </w:rPr>
        <w:t xml:space="preserve"> </w:t>
      </w:r>
      <w:r>
        <w:rPr>
          <w:color w:val="050505"/>
        </w:rPr>
        <w:t>education,</w:t>
      </w:r>
      <w:r>
        <w:rPr>
          <w:color w:val="050505"/>
          <w:spacing w:val="40"/>
        </w:rPr>
        <w:t xml:space="preserve"> </w:t>
      </w:r>
      <w:r>
        <w:rPr>
          <w:color w:val="050505"/>
        </w:rPr>
        <w:t>social factors and hobbies as well as health issues. As in Denmark, the</w:t>
      </w:r>
      <w:r>
        <w:rPr>
          <w:color w:val="050505"/>
          <w:spacing w:val="40"/>
        </w:rPr>
        <w:t xml:space="preserve"> </w:t>
      </w:r>
      <w:r>
        <w:rPr>
          <w:color w:val="050505"/>
        </w:rPr>
        <w:t>assessment</w:t>
      </w:r>
      <w:r>
        <w:rPr>
          <w:color w:val="050505"/>
          <w:spacing w:val="39"/>
        </w:rPr>
        <w:t xml:space="preserve"> </w:t>
      </w:r>
      <w:r>
        <w:rPr>
          <w:color w:val="050505"/>
        </w:rPr>
        <w:t>is expected to identify</w:t>
      </w:r>
      <w:r>
        <w:rPr>
          <w:color w:val="050505"/>
          <w:spacing w:val="40"/>
        </w:rPr>
        <w:t xml:space="preserve"> </w:t>
      </w:r>
      <w:r>
        <w:rPr>
          <w:color w:val="050505"/>
        </w:rPr>
        <w:t>both</w:t>
      </w:r>
      <w:r>
        <w:rPr>
          <w:color w:val="050505"/>
          <w:spacing w:val="40"/>
        </w:rPr>
        <w:t xml:space="preserve"> </w:t>
      </w:r>
      <w:r>
        <w:rPr>
          <w:color w:val="050505"/>
        </w:rPr>
        <w:t>resources</w:t>
      </w:r>
      <w:r>
        <w:rPr>
          <w:color w:val="050505"/>
          <w:spacing w:val="40"/>
        </w:rPr>
        <w:t xml:space="preserve"> </w:t>
      </w:r>
      <w:r>
        <w:rPr>
          <w:color w:val="050505"/>
        </w:rPr>
        <w:t>for</w:t>
      </w:r>
      <w:r>
        <w:rPr>
          <w:color w:val="050505"/>
          <w:spacing w:val="40"/>
        </w:rPr>
        <w:t xml:space="preserve"> </w:t>
      </w:r>
      <w:r>
        <w:rPr>
          <w:color w:val="050505"/>
        </w:rPr>
        <w:t>and</w:t>
      </w:r>
      <w:r>
        <w:rPr>
          <w:color w:val="050505"/>
          <w:spacing w:val="29"/>
        </w:rPr>
        <w:t xml:space="preserve"> </w:t>
      </w:r>
      <w:r>
        <w:rPr>
          <w:color w:val="050505"/>
        </w:rPr>
        <w:t>barriers</w:t>
      </w:r>
      <w:r>
        <w:rPr>
          <w:color w:val="050505"/>
          <w:spacing w:val="40"/>
        </w:rPr>
        <w:t xml:space="preserve"> </w:t>
      </w:r>
      <w:r>
        <w:rPr>
          <w:color w:val="050505"/>
        </w:rPr>
        <w:t>to</w:t>
      </w:r>
      <w:r>
        <w:rPr>
          <w:color w:val="050505"/>
          <w:spacing w:val="40"/>
        </w:rPr>
        <w:t xml:space="preserve"> </w:t>
      </w:r>
      <w:r>
        <w:rPr>
          <w:color w:val="050505"/>
        </w:rPr>
        <w:t>work,</w:t>
      </w:r>
      <w:r>
        <w:rPr>
          <w:color w:val="050505"/>
          <w:spacing w:val="34"/>
        </w:rPr>
        <w:t xml:space="preserve"> </w:t>
      </w:r>
      <w:r>
        <w:rPr>
          <w:color w:val="050505"/>
        </w:rPr>
        <w:t>covering</w:t>
      </w:r>
      <w:r>
        <w:rPr>
          <w:color w:val="050505"/>
          <w:spacing w:val="37"/>
        </w:rPr>
        <w:t xml:space="preserve"> </w:t>
      </w:r>
      <w:r>
        <w:rPr>
          <w:color w:val="050505"/>
        </w:rPr>
        <w:t>both</w:t>
      </w:r>
      <w:r>
        <w:rPr>
          <w:color w:val="050505"/>
          <w:spacing w:val="34"/>
        </w:rPr>
        <w:t xml:space="preserve"> </w:t>
      </w:r>
      <w:r>
        <w:rPr>
          <w:color w:val="050505"/>
        </w:rPr>
        <w:t>the</w:t>
      </w:r>
      <w:r>
        <w:rPr>
          <w:color w:val="050505"/>
          <w:spacing w:val="39"/>
        </w:rPr>
        <w:t xml:space="preserve"> </w:t>
      </w:r>
      <w:r>
        <w:rPr>
          <w:color w:val="050505"/>
        </w:rPr>
        <w:t>individual</w:t>
      </w:r>
      <w:r>
        <w:rPr>
          <w:color w:val="050505"/>
          <w:spacing w:val="40"/>
        </w:rPr>
        <w:t xml:space="preserve"> </w:t>
      </w:r>
      <w:r>
        <w:rPr>
          <w:color w:val="050505"/>
        </w:rPr>
        <w:t>and</w:t>
      </w:r>
      <w:r>
        <w:rPr>
          <w:color w:val="050505"/>
          <w:spacing w:val="34"/>
        </w:rPr>
        <w:t xml:space="preserve"> </w:t>
      </w:r>
      <w:r>
        <w:rPr>
          <w:color w:val="050505"/>
        </w:rPr>
        <w:t>the individual's</w:t>
      </w:r>
      <w:r>
        <w:rPr>
          <w:color w:val="050505"/>
          <w:spacing w:val="40"/>
        </w:rPr>
        <w:t xml:space="preserve"> </w:t>
      </w:r>
      <w:r>
        <w:rPr>
          <w:color w:val="050505"/>
        </w:rPr>
        <w:t>environment</w:t>
      </w:r>
      <w:r>
        <w:rPr>
          <w:color w:val="313131"/>
        </w:rPr>
        <w:t xml:space="preserve">. </w:t>
      </w:r>
      <w:r>
        <w:rPr>
          <w:color w:val="050505"/>
        </w:rPr>
        <w:t>The</w:t>
      </w:r>
      <w:r>
        <w:rPr>
          <w:color w:val="050505"/>
          <w:spacing w:val="36"/>
        </w:rPr>
        <w:t xml:space="preserve"> </w:t>
      </w:r>
      <w:r>
        <w:rPr>
          <w:color w:val="050505"/>
        </w:rPr>
        <w:t>assessment</w:t>
      </w:r>
      <w:r>
        <w:rPr>
          <w:color w:val="050505"/>
          <w:spacing w:val="64"/>
        </w:rPr>
        <w:t xml:space="preserve"> </w:t>
      </w:r>
      <w:r>
        <w:rPr>
          <w:color w:val="050505"/>
        </w:rPr>
        <w:t>is</w:t>
      </w:r>
      <w:r>
        <w:rPr>
          <w:color w:val="050505"/>
          <w:spacing w:val="35"/>
        </w:rPr>
        <w:t xml:space="preserve"> </w:t>
      </w:r>
      <w:r>
        <w:rPr>
          <w:color w:val="050505"/>
        </w:rPr>
        <w:t>done</w:t>
      </w:r>
      <w:r>
        <w:rPr>
          <w:color w:val="050505"/>
          <w:spacing w:val="40"/>
        </w:rPr>
        <w:t xml:space="preserve"> </w:t>
      </w:r>
      <w:r>
        <w:rPr>
          <w:color w:val="050505"/>
        </w:rPr>
        <w:t>with</w:t>
      </w:r>
      <w:r>
        <w:rPr>
          <w:color w:val="050505"/>
          <w:spacing w:val="27"/>
        </w:rPr>
        <w:t xml:space="preserve"> </w:t>
      </w:r>
      <w:r>
        <w:rPr>
          <w:color w:val="050505"/>
        </w:rPr>
        <w:t>the</w:t>
      </w:r>
      <w:r>
        <w:rPr>
          <w:color w:val="050505"/>
          <w:spacing w:val="18"/>
        </w:rPr>
        <w:t xml:space="preserve"> </w:t>
      </w:r>
      <w:r>
        <w:rPr>
          <w:color w:val="050505"/>
        </w:rPr>
        <w:t>claimant,</w:t>
      </w:r>
      <w:r>
        <w:rPr>
          <w:color w:val="050505"/>
          <w:spacing w:val="40"/>
        </w:rPr>
        <w:t xml:space="preserve"> </w:t>
      </w:r>
      <w:r>
        <w:rPr>
          <w:color w:val="050505"/>
        </w:rPr>
        <w:t>and</w:t>
      </w:r>
      <w:r>
        <w:rPr>
          <w:color w:val="050505"/>
          <w:spacing w:val="22"/>
        </w:rPr>
        <w:t xml:space="preserve"> </w:t>
      </w:r>
      <w:r>
        <w:rPr>
          <w:color w:val="050505"/>
        </w:rPr>
        <w:t>this</w:t>
      </w:r>
      <w:r>
        <w:rPr>
          <w:color w:val="050505"/>
          <w:spacing w:val="35"/>
        </w:rPr>
        <w:t xml:space="preserve"> </w:t>
      </w:r>
      <w:r>
        <w:rPr>
          <w:color w:val="050505"/>
        </w:rPr>
        <w:t>participation</w:t>
      </w:r>
      <w:r>
        <w:rPr>
          <w:color w:val="050505"/>
          <w:spacing w:val="62"/>
        </w:rPr>
        <w:t xml:space="preserve"> </w:t>
      </w:r>
      <w:r>
        <w:rPr>
          <w:color w:val="050505"/>
        </w:rPr>
        <w:t>is a</w:t>
      </w:r>
      <w:r>
        <w:rPr>
          <w:color w:val="050505"/>
          <w:spacing w:val="28"/>
        </w:rPr>
        <w:t xml:space="preserve"> </w:t>
      </w:r>
      <w:r>
        <w:rPr>
          <w:color w:val="050505"/>
        </w:rPr>
        <w:t>fundamental</w:t>
      </w:r>
      <w:r>
        <w:rPr>
          <w:color w:val="050505"/>
          <w:spacing w:val="40"/>
        </w:rPr>
        <w:t xml:space="preserve"> </w:t>
      </w:r>
      <w:r>
        <w:rPr>
          <w:color w:val="050505"/>
        </w:rPr>
        <w:t>part</w:t>
      </w:r>
      <w:r>
        <w:rPr>
          <w:color w:val="050505"/>
          <w:spacing w:val="32"/>
        </w:rPr>
        <w:t xml:space="preserve"> </w:t>
      </w:r>
      <w:r>
        <w:rPr>
          <w:color w:val="050505"/>
        </w:rPr>
        <w:t>of the</w:t>
      </w:r>
      <w:r>
        <w:rPr>
          <w:color w:val="050505"/>
          <w:spacing w:val="33"/>
        </w:rPr>
        <w:t xml:space="preserve"> </w:t>
      </w:r>
      <w:r>
        <w:rPr>
          <w:color w:val="050505"/>
        </w:rPr>
        <w:t>assessment</w:t>
      </w:r>
      <w:r>
        <w:rPr>
          <w:color w:val="050505"/>
          <w:spacing w:val="40"/>
        </w:rPr>
        <w:t xml:space="preserve"> </w:t>
      </w:r>
      <w:r>
        <w:rPr>
          <w:color w:val="050505"/>
        </w:rPr>
        <w:t>method. The</w:t>
      </w:r>
      <w:r>
        <w:rPr>
          <w:color w:val="050505"/>
          <w:spacing w:val="25"/>
        </w:rPr>
        <w:t xml:space="preserve"> </w:t>
      </w:r>
      <w:r>
        <w:rPr>
          <w:color w:val="050505"/>
        </w:rPr>
        <w:t>aim is for</w:t>
      </w:r>
      <w:r>
        <w:rPr>
          <w:color w:val="050505"/>
          <w:spacing w:val="80"/>
        </w:rPr>
        <w:t xml:space="preserve"> </w:t>
      </w:r>
      <w:r>
        <w:rPr>
          <w:color w:val="050505"/>
        </w:rPr>
        <w:t>the</w:t>
      </w:r>
      <w:r>
        <w:rPr>
          <w:color w:val="050505"/>
          <w:spacing w:val="80"/>
        </w:rPr>
        <w:t xml:space="preserve"> </w:t>
      </w:r>
      <w:r>
        <w:rPr>
          <w:color w:val="050505"/>
        </w:rPr>
        <w:t>claimant</w:t>
      </w:r>
      <w:r>
        <w:rPr>
          <w:color w:val="050505"/>
          <w:spacing w:val="37"/>
        </w:rPr>
        <w:t xml:space="preserve"> </w:t>
      </w:r>
      <w:r>
        <w:rPr>
          <w:color w:val="050505"/>
        </w:rPr>
        <w:t>to</w:t>
      </w:r>
      <w:r>
        <w:rPr>
          <w:color w:val="050505"/>
          <w:spacing w:val="36"/>
        </w:rPr>
        <w:t xml:space="preserve"> </w:t>
      </w:r>
      <w:r>
        <w:rPr>
          <w:color w:val="050505"/>
        </w:rPr>
        <w:t>take responsibility</w:t>
      </w:r>
      <w:r>
        <w:rPr>
          <w:color w:val="050505"/>
          <w:spacing w:val="40"/>
        </w:rPr>
        <w:t xml:space="preserve"> </w:t>
      </w:r>
      <w:r>
        <w:rPr>
          <w:color w:val="050505"/>
        </w:rPr>
        <w:t>for</w:t>
      </w:r>
      <w:r>
        <w:rPr>
          <w:color w:val="050505"/>
          <w:spacing w:val="80"/>
        </w:rPr>
        <w:t xml:space="preserve"> </w:t>
      </w:r>
      <w:r>
        <w:rPr>
          <w:color w:val="050505"/>
        </w:rPr>
        <w:t>their</w:t>
      </w:r>
      <w:r>
        <w:rPr>
          <w:color w:val="050505"/>
          <w:spacing w:val="40"/>
        </w:rPr>
        <w:t xml:space="preserve"> </w:t>
      </w:r>
      <w:r>
        <w:rPr>
          <w:color w:val="050505"/>
        </w:rPr>
        <w:t>rehabilitation</w:t>
      </w:r>
      <w:r>
        <w:rPr>
          <w:color w:val="050505"/>
          <w:spacing w:val="33"/>
        </w:rPr>
        <w:t xml:space="preserve"> </w:t>
      </w:r>
      <w:r>
        <w:rPr>
          <w:color w:val="050505"/>
        </w:rPr>
        <w:t>or</w:t>
      </w:r>
      <w:r>
        <w:rPr>
          <w:color w:val="050505"/>
          <w:spacing w:val="40"/>
        </w:rPr>
        <w:t xml:space="preserve"> </w:t>
      </w:r>
      <w:r>
        <w:rPr>
          <w:color w:val="050505"/>
        </w:rPr>
        <w:t>move</w:t>
      </w:r>
      <w:r>
        <w:rPr>
          <w:color w:val="050505"/>
          <w:spacing w:val="40"/>
        </w:rPr>
        <w:t xml:space="preserve"> </w:t>
      </w:r>
      <w:r>
        <w:rPr>
          <w:color w:val="050505"/>
        </w:rPr>
        <w:t>towards</w:t>
      </w:r>
      <w:r>
        <w:rPr>
          <w:color w:val="050505"/>
          <w:spacing w:val="80"/>
        </w:rPr>
        <w:t xml:space="preserve"> </w:t>
      </w:r>
      <w:r>
        <w:rPr>
          <w:color w:val="050505"/>
        </w:rPr>
        <w:t>work.</w:t>
      </w:r>
      <w:r>
        <w:rPr>
          <w:color w:val="050505"/>
          <w:spacing w:val="31"/>
        </w:rPr>
        <w:t xml:space="preserve"> </w:t>
      </w:r>
      <w:r>
        <w:rPr>
          <w:rFonts w:ascii="Times New Roman"/>
          <w:color w:val="050505"/>
          <w:vertAlign w:val="superscript"/>
        </w:rPr>
        <w:t>58</w:t>
      </w:r>
      <w:r>
        <w:rPr>
          <w:rFonts w:ascii="Times New Roman"/>
          <w:color w:val="050505"/>
          <w:spacing w:val="40"/>
        </w:rPr>
        <w:t xml:space="preserve"> </w:t>
      </w:r>
      <w:r>
        <w:rPr>
          <w:color w:val="050505"/>
        </w:rPr>
        <w:t>The</w:t>
      </w:r>
      <w:r>
        <w:rPr>
          <w:color w:val="050505"/>
          <w:spacing w:val="40"/>
        </w:rPr>
        <w:t xml:space="preserve"> </w:t>
      </w:r>
      <w:r>
        <w:rPr>
          <w:color w:val="050505"/>
        </w:rPr>
        <w:t>meeting</w:t>
      </w:r>
      <w:r>
        <w:rPr>
          <w:color w:val="050505"/>
          <w:spacing w:val="40"/>
        </w:rPr>
        <w:t xml:space="preserve"> </w:t>
      </w:r>
      <w:r>
        <w:rPr>
          <w:color w:val="050505"/>
        </w:rPr>
        <w:t>identifies</w:t>
      </w:r>
      <w:r>
        <w:rPr>
          <w:color w:val="050505"/>
          <w:spacing w:val="40"/>
        </w:rPr>
        <w:t xml:space="preserve"> </w:t>
      </w:r>
      <w:r>
        <w:rPr>
          <w:color w:val="050505"/>
        </w:rPr>
        <w:t>both reduced</w:t>
      </w:r>
      <w:r>
        <w:rPr>
          <w:color w:val="050505"/>
          <w:spacing w:val="31"/>
        </w:rPr>
        <w:t xml:space="preserve"> </w:t>
      </w:r>
      <w:r>
        <w:rPr>
          <w:color w:val="050505"/>
        </w:rPr>
        <w:t>capacity</w:t>
      </w:r>
      <w:r>
        <w:rPr>
          <w:color w:val="050505"/>
          <w:spacing w:val="33"/>
        </w:rPr>
        <w:t xml:space="preserve"> </w:t>
      </w:r>
      <w:r>
        <w:rPr>
          <w:color w:val="050505"/>
        </w:rPr>
        <w:t>for</w:t>
      </w:r>
      <w:r>
        <w:rPr>
          <w:color w:val="050505"/>
          <w:spacing w:val="40"/>
        </w:rPr>
        <w:t xml:space="preserve"> </w:t>
      </w:r>
      <w:r>
        <w:rPr>
          <w:color w:val="050505"/>
        </w:rPr>
        <w:t>work</w:t>
      </w:r>
      <w:r>
        <w:rPr>
          <w:color w:val="050505"/>
          <w:spacing w:val="33"/>
        </w:rPr>
        <w:t xml:space="preserve"> </w:t>
      </w:r>
      <w:r>
        <w:rPr>
          <w:color w:val="050505"/>
        </w:rPr>
        <w:t>and</w:t>
      </w:r>
      <w:r>
        <w:rPr>
          <w:color w:val="050505"/>
          <w:spacing w:val="29"/>
        </w:rPr>
        <w:t xml:space="preserve"> </w:t>
      </w:r>
      <w:r>
        <w:rPr>
          <w:color w:val="050505"/>
        </w:rPr>
        <w:t>what</w:t>
      </w:r>
      <w:r>
        <w:rPr>
          <w:color w:val="050505"/>
          <w:spacing w:val="28"/>
        </w:rPr>
        <w:t xml:space="preserve"> </w:t>
      </w:r>
      <w:r>
        <w:rPr>
          <w:color w:val="050505"/>
        </w:rPr>
        <w:t>support</w:t>
      </w:r>
      <w:r>
        <w:rPr>
          <w:color w:val="050505"/>
          <w:spacing w:val="40"/>
        </w:rPr>
        <w:t xml:space="preserve"> </w:t>
      </w:r>
      <w:r>
        <w:rPr>
          <w:color w:val="050505"/>
        </w:rPr>
        <w:t>measures</w:t>
      </w:r>
      <w:r>
        <w:rPr>
          <w:color w:val="050505"/>
          <w:spacing w:val="37"/>
        </w:rPr>
        <w:t xml:space="preserve"> </w:t>
      </w:r>
      <w:r>
        <w:rPr>
          <w:color w:val="050505"/>
        </w:rPr>
        <w:t>should</w:t>
      </w:r>
      <w:r>
        <w:rPr>
          <w:color w:val="050505"/>
          <w:spacing w:val="25"/>
        </w:rPr>
        <w:t xml:space="preserve"> </w:t>
      </w:r>
      <w:r>
        <w:rPr>
          <w:color w:val="050505"/>
        </w:rPr>
        <w:t>be</w:t>
      </w:r>
      <w:r>
        <w:rPr>
          <w:color w:val="050505"/>
          <w:spacing w:val="21"/>
        </w:rPr>
        <w:t xml:space="preserve"> </w:t>
      </w:r>
      <w:r>
        <w:rPr>
          <w:color w:val="050505"/>
        </w:rPr>
        <w:t>put</w:t>
      </w:r>
      <w:r>
        <w:rPr>
          <w:color w:val="050505"/>
          <w:spacing w:val="40"/>
        </w:rPr>
        <w:t xml:space="preserve"> </w:t>
      </w:r>
      <w:r>
        <w:rPr>
          <w:color w:val="050505"/>
        </w:rPr>
        <w:t>in</w:t>
      </w:r>
      <w:r>
        <w:rPr>
          <w:color w:val="050505"/>
          <w:spacing w:val="28"/>
        </w:rPr>
        <w:t xml:space="preserve"> </w:t>
      </w:r>
      <w:r>
        <w:rPr>
          <w:color w:val="050505"/>
        </w:rPr>
        <w:t>place</w:t>
      </w:r>
      <w:r>
        <w:rPr>
          <w:color w:val="050505"/>
          <w:spacing w:val="25"/>
        </w:rPr>
        <w:t xml:space="preserve"> </w:t>
      </w:r>
      <w:r>
        <w:rPr>
          <w:color w:val="050505"/>
        </w:rPr>
        <w:t>to</w:t>
      </w:r>
      <w:r>
        <w:rPr>
          <w:color w:val="050505"/>
          <w:spacing w:val="40"/>
        </w:rPr>
        <w:t xml:space="preserve"> </w:t>
      </w:r>
      <w:r>
        <w:rPr>
          <w:color w:val="050505"/>
        </w:rPr>
        <w:t>assist</w:t>
      </w:r>
      <w:r>
        <w:rPr>
          <w:color w:val="050505"/>
          <w:spacing w:val="32"/>
        </w:rPr>
        <w:t xml:space="preserve"> </w:t>
      </w:r>
      <w:r>
        <w:rPr>
          <w:color w:val="050505"/>
        </w:rPr>
        <w:t>a return</w:t>
      </w:r>
      <w:r>
        <w:rPr>
          <w:color w:val="050505"/>
          <w:spacing w:val="40"/>
        </w:rPr>
        <w:t xml:space="preserve"> </w:t>
      </w:r>
      <w:r>
        <w:rPr>
          <w:color w:val="050505"/>
        </w:rPr>
        <w:t>to</w:t>
      </w:r>
      <w:r>
        <w:rPr>
          <w:color w:val="050505"/>
          <w:spacing w:val="40"/>
        </w:rPr>
        <w:t xml:space="preserve"> </w:t>
      </w:r>
      <w:r>
        <w:rPr>
          <w:color w:val="050505"/>
        </w:rPr>
        <w:t>work,</w:t>
      </w:r>
      <w:r>
        <w:rPr>
          <w:color w:val="050505"/>
          <w:spacing w:val="40"/>
        </w:rPr>
        <w:t xml:space="preserve"> </w:t>
      </w:r>
      <w:r>
        <w:rPr>
          <w:color w:val="050505"/>
        </w:rPr>
        <w:t>such</w:t>
      </w:r>
      <w:r>
        <w:rPr>
          <w:color w:val="050505"/>
          <w:spacing w:val="40"/>
        </w:rPr>
        <w:t xml:space="preserve"> </w:t>
      </w:r>
      <w:r>
        <w:rPr>
          <w:color w:val="050505"/>
        </w:rPr>
        <w:t>as</w:t>
      </w:r>
      <w:r>
        <w:rPr>
          <w:color w:val="050505"/>
          <w:spacing w:val="40"/>
        </w:rPr>
        <w:t xml:space="preserve"> </w:t>
      </w:r>
      <w:r>
        <w:rPr>
          <w:color w:val="050505"/>
        </w:rPr>
        <w:t>rehabilitation</w:t>
      </w:r>
      <w:r>
        <w:rPr>
          <w:color w:val="050505"/>
          <w:spacing w:val="33"/>
        </w:rPr>
        <w:t xml:space="preserve"> </w:t>
      </w:r>
      <w:r>
        <w:rPr>
          <w:color w:val="050505"/>
        </w:rPr>
        <w:t>{Forsakringskassan,</w:t>
      </w:r>
      <w:r>
        <w:rPr>
          <w:color w:val="050505"/>
          <w:spacing w:val="33"/>
        </w:rPr>
        <w:t xml:space="preserve"> </w:t>
      </w:r>
      <w:r>
        <w:rPr>
          <w:color w:val="050505"/>
        </w:rPr>
        <w:t>2010).</w:t>
      </w:r>
      <w:r>
        <w:rPr>
          <w:rFonts w:ascii="Times New Roman"/>
          <w:color w:val="050505"/>
          <w:vertAlign w:val="superscript"/>
        </w:rPr>
        <w:t>59</w:t>
      </w:r>
    </w:p>
    <w:p w14:paraId="56585032" w14:textId="77777777" w:rsidR="00284967" w:rsidRDefault="00284967">
      <w:pPr>
        <w:pStyle w:val="BodyText"/>
        <w:rPr>
          <w:rFonts w:ascii="Times New Roman"/>
          <w:sz w:val="20"/>
        </w:rPr>
      </w:pPr>
    </w:p>
    <w:p w14:paraId="15098202" w14:textId="77777777" w:rsidR="00284967" w:rsidRDefault="00284967">
      <w:pPr>
        <w:pStyle w:val="BodyText"/>
        <w:rPr>
          <w:rFonts w:ascii="Times New Roman"/>
          <w:sz w:val="20"/>
        </w:rPr>
      </w:pPr>
    </w:p>
    <w:p w14:paraId="28CD3329" w14:textId="77777777" w:rsidR="00284967" w:rsidRDefault="00284967">
      <w:pPr>
        <w:pStyle w:val="BodyText"/>
        <w:rPr>
          <w:rFonts w:ascii="Times New Roman"/>
          <w:sz w:val="20"/>
        </w:rPr>
      </w:pPr>
    </w:p>
    <w:p w14:paraId="63307AB8" w14:textId="77777777" w:rsidR="00284967" w:rsidRDefault="00807DB8">
      <w:pPr>
        <w:pStyle w:val="BodyText"/>
        <w:spacing w:before="9"/>
        <w:rPr>
          <w:rFonts w:ascii="Times New Roman"/>
          <w:sz w:val="19"/>
        </w:rPr>
      </w:pPr>
      <w:r>
        <w:pict w14:anchorId="6687D95B">
          <v:shape id="docshape41" o:spid="_x0000_s1147" style="position:absolute;margin-left:72.1pt;margin-top:12.6pt;width:145.2pt;height:.1pt;z-index:-15713792;mso-wrap-distance-left:0;mso-wrap-distance-right:0;mso-position-horizontal-relative:page" coordorigin="1442,252" coordsize="2904,0" path="m1442,252r2904,e" filled="f" strokeweight=".08475mm">
            <v:path arrowok="t"/>
            <w10:wrap type="topAndBottom" anchorx="page"/>
          </v:shape>
        </w:pict>
      </w:r>
    </w:p>
    <w:p w14:paraId="55E0C1FB" w14:textId="77777777" w:rsidR="00284967" w:rsidRDefault="00807DB8">
      <w:pPr>
        <w:spacing w:before="112"/>
        <w:ind w:left="226"/>
        <w:rPr>
          <w:sz w:val="17"/>
        </w:rPr>
      </w:pPr>
      <w:r>
        <w:rPr>
          <w:color w:val="1C1C1C"/>
          <w:position w:val="11"/>
          <w:sz w:val="14"/>
        </w:rPr>
        <w:t>57</w:t>
      </w:r>
      <w:r>
        <w:rPr>
          <w:color w:val="1C1C1C"/>
          <w:spacing w:val="17"/>
          <w:position w:val="11"/>
          <w:sz w:val="14"/>
        </w:rPr>
        <w:t xml:space="preserve"> </w:t>
      </w:r>
      <w:r>
        <w:rPr>
          <w:color w:val="050505"/>
          <w:sz w:val="17"/>
        </w:rPr>
        <w:t>Schenk,</w:t>
      </w:r>
      <w:r>
        <w:rPr>
          <w:color w:val="050505"/>
          <w:spacing w:val="12"/>
          <w:sz w:val="17"/>
        </w:rPr>
        <w:t xml:space="preserve"> </w:t>
      </w:r>
      <w:r>
        <w:rPr>
          <w:color w:val="050505"/>
          <w:sz w:val="17"/>
        </w:rPr>
        <w:t>2008</w:t>
      </w:r>
      <w:r>
        <w:rPr>
          <w:color w:val="050505"/>
          <w:spacing w:val="11"/>
          <w:sz w:val="17"/>
        </w:rPr>
        <w:t xml:space="preserve"> </w:t>
      </w:r>
      <w:r>
        <w:rPr>
          <w:color w:val="050505"/>
          <w:spacing w:val="-2"/>
          <w:sz w:val="17"/>
        </w:rPr>
        <w:t>DRAFT</w:t>
      </w:r>
    </w:p>
    <w:p w14:paraId="2A7E8B8F" w14:textId="77777777" w:rsidR="00284967" w:rsidRDefault="00807DB8">
      <w:pPr>
        <w:spacing w:before="7"/>
        <w:ind w:left="224"/>
        <w:rPr>
          <w:sz w:val="17"/>
        </w:rPr>
      </w:pPr>
      <w:r>
        <w:rPr>
          <w:rFonts w:ascii="Times New Roman"/>
          <w:color w:val="050505"/>
          <w:spacing w:val="-2"/>
          <w:w w:val="105"/>
          <w:position w:val="11"/>
          <w:sz w:val="15"/>
        </w:rPr>
        <w:t>58</w:t>
      </w:r>
      <w:r>
        <w:rPr>
          <w:rFonts w:ascii="Times New Roman"/>
          <w:color w:val="050505"/>
          <w:spacing w:val="5"/>
          <w:w w:val="105"/>
          <w:position w:val="11"/>
          <w:sz w:val="15"/>
        </w:rPr>
        <w:t xml:space="preserve"> </w:t>
      </w:r>
      <w:r>
        <w:rPr>
          <w:color w:val="050505"/>
          <w:spacing w:val="-2"/>
          <w:w w:val="105"/>
          <w:sz w:val="17"/>
        </w:rPr>
        <w:t>Forsakringskassan,</w:t>
      </w:r>
      <w:r>
        <w:rPr>
          <w:color w:val="050505"/>
          <w:spacing w:val="4"/>
          <w:w w:val="105"/>
          <w:sz w:val="17"/>
        </w:rPr>
        <w:t xml:space="preserve"> </w:t>
      </w:r>
      <w:r>
        <w:rPr>
          <w:color w:val="050505"/>
          <w:spacing w:val="-4"/>
          <w:w w:val="105"/>
          <w:sz w:val="17"/>
        </w:rPr>
        <w:t>2009</w:t>
      </w:r>
    </w:p>
    <w:p w14:paraId="53BCAA77" w14:textId="77777777" w:rsidR="00284967" w:rsidRDefault="00807DB8">
      <w:pPr>
        <w:spacing w:before="7"/>
        <w:ind w:left="224"/>
        <w:rPr>
          <w:sz w:val="17"/>
        </w:rPr>
      </w:pPr>
      <w:r>
        <w:rPr>
          <w:rFonts w:ascii="Times New Roman"/>
          <w:color w:val="050505"/>
          <w:spacing w:val="-2"/>
          <w:w w:val="105"/>
          <w:position w:val="11"/>
          <w:sz w:val="15"/>
        </w:rPr>
        <w:t>59</w:t>
      </w:r>
      <w:r>
        <w:rPr>
          <w:rFonts w:ascii="Times New Roman"/>
          <w:color w:val="050505"/>
          <w:spacing w:val="7"/>
          <w:w w:val="105"/>
          <w:position w:val="11"/>
          <w:sz w:val="15"/>
        </w:rPr>
        <w:t xml:space="preserve"> </w:t>
      </w:r>
      <w:r>
        <w:rPr>
          <w:color w:val="050505"/>
          <w:spacing w:val="-2"/>
          <w:w w:val="105"/>
          <w:sz w:val="17"/>
        </w:rPr>
        <w:t>Forsakringskassan,</w:t>
      </w:r>
      <w:r>
        <w:rPr>
          <w:color w:val="050505"/>
          <w:spacing w:val="2"/>
          <w:w w:val="105"/>
          <w:sz w:val="17"/>
        </w:rPr>
        <w:t xml:space="preserve"> </w:t>
      </w:r>
      <w:r>
        <w:rPr>
          <w:color w:val="050505"/>
          <w:spacing w:val="-4"/>
          <w:w w:val="105"/>
          <w:sz w:val="17"/>
        </w:rPr>
        <w:t>2010</w:t>
      </w:r>
    </w:p>
    <w:p w14:paraId="07E475F2" w14:textId="77777777" w:rsidR="00284967" w:rsidRDefault="00284967">
      <w:pPr>
        <w:rPr>
          <w:sz w:val="17"/>
        </w:rPr>
        <w:sectPr w:rsidR="00284967">
          <w:pgSz w:w="11900" w:h="16840"/>
          <w:pgMar w:top="1360" w:right="1260" w:bottom="1220" w:left="1220" w:header="0" w:footer="1001" w:gutter="0"/>
          <w:cols w:space="720"/>
        </w:sectPr>
      </w:pPr>
    </w:p>
    <w:p w14:paraId="628D68CE" w14:textId="77777777" w:rsidR="00284967" w:rsidRDefault="00807DB8">
      <w:pPr>
        <w:pStyle w:val="BodyText"/>
        <w:spacing w:before="68" w:line="290" w:lineRule="auto"/>
        <w:ind w:left="223" w:right="199" w:hanging="7"/>
      </w:pPr>
      <w:r>
        <w:rPr>
          <w:color w:val="050505"/>
          <w:w w:val="105"/>
        </w:rPr>
        <w:t>The</w:t>
      </w:r>
      <w:r>
        <w:rPr>
          <w:color w:val="050505"/>
          <w:spacing w:val="-16"/>
          <w:w w:val="105"/>
        </w:rPr>
        <w:t xml:space="preserve"> </w:t>
      </w:r>
      <w:r>
        <w:rPr>
          <w:color w:val="050505"/>
          <w:w w:val="105"/>
        </w:rPr>
        <w:t>SASSAM</w:t>
      </w:r>
      <w:r>
        <w:rPr>
          <w:color w:val="050505"/>
          <w:spacing w:val="-4"/>
          <w:w w:val="105"/>
        </w:rPr>
        <w:t xml:space="preserve"> </w:t>
      </w:r>
      <w:r>
        <w:rPr>
          <w:color w:val="050505"/>
          <w:w w:val="105"/>
        </w:rPr>
        <w:t>evaluation</w:t>
      </w:r>
      <w:r>
        <w:rPr>
          <w:color w:val="050505"/>
          <w:spacing w:val="-8"/>
          <w:w w:val="105"/>
        </w:rPr>
        <w:t xml:space="preserve"> </w:t>
      </w:r>
      <w:r>
        <w:rPr>
          <w:color w:val="050505"/>
          <w:w w:val="105"/>
        </w:rPr>
        <w:t>is</w:t>
      </w:r>
      <w:r>
        <w:rPr>
          <w:color w:val="050505"/>
          <w:spacing w:val="-15"/>
          <w:w w:val="105"/>
        </w:rPr>
        <w:t xml:space="preserve"> </w:t>
      </w:r>
      <w:r>
        <w:rPr>
          <w:color w:val="050505"/>
          <w:w w:val="105"/>
        </w:rPr>
        <w:t>followed</w:t>
      </w:r>
      <w:r>
        <w:rPr>
          <w:color w:val="050505"/>
          <w:spacing w:val="-4"/>
          <w:w w:val="105"/>
        </w:rPr>
        <w:t xml:space="preserve"> </w:t>
      </w:r>
      <w:r>
        <w:rPr>
          <w:color w:val="050505"/>
          <w:w w:val="105"/>
        </w:rPr>
        <w:t>by</w:t>
      </w:r>
      <w:r>
        <w:rPr>
          <w:color w:val="050505"/>
          <w:spacing w:val="-11"/>
          <w:w w:val="105"/>
        </w:rPr>
        <w:t xml:space="preserve"> </w:t>
      </w:r>
      <w:r>
        <w:rPr>
          <w:color w:val="050505"/>
          <w:w w:val="105"/>
        </w:rPr>
        <w:t>a</w:t>
      </w:r>
      <w:r>
        <w:rPr>
          <w:color w:val="050505"/>
          <w:spacing w:val="-9"/>
          <w:w w:val="105"/>
        </w:rPr>
        <w:t xml:space="preserve"> </w:t>
      </w:r>
      <w:r>
        <w:rPr>
          <w:color w:val="050505"/>
          <w:w w:val="105"/>
        </w:rPr>
        <w:t>mediation</w:t>
      </w:r>
      <w:r>
        <w:rPr>
          <w:color w:val="050505"/>
          <w:spacing w:val="-5"/>
          <w:w w:val="105"/>
        </w:rPr>
        <w:t xml:space="preserve"> </w:t>
      </w:r>
      <w:r>
        <w:rPr>
          <w:color w:val="050505"/>
          <w:w w:val="105"/>
        </w:rPr>
        <w:t>meeting.</w:t>
      </w:r>
      <w:r>
        <w:rPr>
          <w:color w:val="050505"/>
          <w:spacing w:val="-6"/>
          <w:w w:val="105"/>
        </w:rPr>
        <w:t xml:space="preserve"> </w:t>
      </w:r>
      <w:r>
        <w:rPr>
          <w:color w:val="050505"/>
          <w:w w:val="105"/>
        </w:rPr>
        <w:t>In</w:t>
      </w:r>
      <w:r>
        <w:rPr>
          <w:color w:val="050505"/>
          <w:spacing w:val="-17"/>
          <w:w w:val="105"/>
        </w:rPr>
        <w:t xml:space="preserve"> </w:t>
      </w:r>
      <w:r>
        <w:rPr>
          <w:color w:val="050505"/>
          <w:w w:val="105"/>
        </w:rPr>
        <w:t>these</w:t>
      </w:r>
      <w:r>
        <w:rPr>
          <w:color w:val="050505"/>
          <w:spacing w:val="-6"/>
          <w:w w:val="105"/>
        </w:rPr>
        <w:t xml:space="preserve"> </w:t>
      </w:r>
      <w:r>
        <w:rPr>
          <w:color w:val="050505"/>
          <w:w w:val="105"/>
        </w:rPr>
        <w:t>meetings,</w:t>
      </w:r>
      <w:r>
        <w:rPr>
          <w:color w:val="050505"/>
          <w:spacing w:val="-5"/>
          <w:w w:val="105"/>
        </w:rPr>
        <w:t xml:space="preserve"> </w:t>
      </w:r>
      <w:r>
        <w:rPr>
          <w:color w:val="050505"/>
          <w:w w:val="105"/>
        </w:rPr>
        <w:t>other</w:t>
      </w:r>
      <w:r>
        <w:rPr>
          <w:color w:val="050505"/>
          <w:spacing w:val="-5"/>
          <w:w w:val="105"/>
        </w:rPr>
        <w:t xml:space="preserve"> </w:t>
      </w:r>
      <w:r>
        <w:rPr>
          <w:color w:val="050505"/>
          <w:w w:val="105"/>
        </w:rPr>
        <w:t>agents such as</w:t>
      </w:r>
      <w:r>
        <w:rPr>
          <w:color w:val="050505"/>
          <w:spacing w:val="-3"/>
          <w:w w:val="105"/>
        </w:rPr>
        <w:t xml:space="preserve"> </w:t>
      </w:r>
      <w:r>
        <w:rPr>
          <w:color w:val="050505"/>
          <w:w w:val="105"/>
        </w:rPr>
        <w:t>the</w:t>
      </w:r>
      <w:r>
        <w:rPr>
          <w:color w:val="050505"/>
          <w:spacing w:val="40"/>
          <w:w w:val="105"/>
        </w:rPr>
        <w:t xml:space="preserve"> </w:t>
      </w:r>
      <w:r>
        <w:rPr>
          <w:color w:val="050505"/>
          <w:w w:val="105"/>
        </w:rPr>
        <w:t>doctor,</w:t>
      </w:r>
      <w:r>
        <w:rPr>
          <w:color w:val="050505"/>
          <w:spacing w:val="-2"/>
          <w:w w:val="105"/>
        </w:rPr>
        <w:t xml:space="preserve"> </w:t>
      </w:r>
      <w:r>
        <w:rPr>
          <w:color w:val="050505"/>
          <w:w w:val="105"/>
        </w:rPr>
        <w:t>the employer or rehabilitation</w:t>
      </w:r>
      <w:r>
        <w:rPr>
          <w:color w:val="050505"/>
          <w:spacing w:val="-6"/>
          <w:w w:val="105"/>
        </w:rPr>
        <w:t xml:space="preserve"> </w:t>
      </w:r>
      <w:r>
        <w:rPr>
          <w:color w:val="050505"/>
          <w:w w:val="105"/>
        </w:rPr>
        <w:t>specialist</w:t>
      </w:r>
      <w:r>
        <w:rPr>
          <w:color w:val="050505"/>
          <w:spacing w:val="18"/>
          <w:w w:val="105"/>
        </w:rPr>
        <w:t xml:space="preserve"> </w:t>
      </w:r>
      <w:r>
        <w:rPr>
          <w:color w:val="050505"/>
          <w:w w:val="105"/>
        </w:rPr>
        <w:t>are usually present as well as the</w:t>
      </w:r>
      <w:r>
        <w:rPr>
          <w:color w:val="050505"/>
          <w:spacing w:val="40"/>
          <w:w w:val="105"/>
        </w:rPr>
        <w:t xml:space="preserve"> </w:t>
      </w:r>
      <w:r>
        <w:rPr>
          <w:color w:val="050505"/>
          <w:w w:val="105"/>
        </w:rPr>
        <w:t>assessor and</w:t>
      </w:r>
      <w:r>
        <w:rPr>
          <w:color w:val="050505"/>
          <w:spacing w:val="-13"/>
          <w:w w:val="105"/>
        </w:rPr>
        <w:t xml:space="preserve"> </w:t>
      </w:r>
      <w:r>
        <w:rPr>
          <w:color w:val="050505"/>
          <w:w w:val="105"/>
        </w:rPr>
        <w:t>the claimant.</w:t>
      </w:r>
      <w:r>
        <w:rPr>
          <w:color w:val="050505"/>
          <w:spacing w:val="-2"/>
          <w:w w:val="105"/>
        </w:rPr>
        <w:t xml:space="preserve"> </w:t>
      </w:r>
      <w:r>
        <w:rPr>
          <w:color w:val="050505"/>
          <w:w w:val="105"/>
        </w:rPr>
        <w:t>This</w:t>
      </w:r>
      <w:r>
        <w:rPr>
          <w:color w:val="050505"/>
          <w:spacing w:val="-2"/>
          <w:w w:val="105"/>
        </w:rPr>
        <w:t xml:space="preserve"> </w:t>
      </w:r>
      <w:r>
        <w:rPr>
          <w:color w:val="050505"/>
          <w:w w:val="105"/>
        </w:rPr>
        <w:t>meeting</w:t>
      </w:r>
      <w:r>
        <w:rPr>
          <w:color w:val="050505"/>
          <w:spacing w:val="-6"/>
          <w:w w:val="105"/>
        </w:rPr>
        <w:t xml:space="preserve"> </w:t>
      </w:r>
      <w:r>
        <w:rPr>
          <w:color w:val="050505"/>
          <w:w w:val="105"/>
        </w:rPr>
        <w:t>has</w:t>
      </w:r>
      <w:r>
        <w:rPr>
          <w:color w:val="050505"/>
          <w:spacing w:val="-5"/>
          <w:w w:val="105"/>
        </w:rPr>
        <w:t xml:space="preserve"> </w:t>
      </w:r>
      <w:r>
        <w:rPr>
          <w:color w:val="050505"/>
          <w:w w:val="105"/>
        </w:rPr>
        <w:t>been</w:t>
      </w:r>
      <w:r>
        <w:rPr>
          <w:color w:val="050505"/>
          <w:spacing w:val="-4"/>
          <w:w w:val="105"/>
        </w:rPr>
        <w:t xml:space="preserve"> </w:t>
      </w:r>
      <w:r>
        <w:rPr>
          <w:color w:val="050505"/>
          <w:w w:val="105"/>
        </w:rPr>
        <w:t>criticised</w:t>
      </w:r>
      <w:r>
        <w:rPr>
          <w:color w:val="050505"/>
          <w:spacing w:val="-1"/>
          <w:w w:val="105"/>
        </w:rPr>
        <w:t xml:space="preserve"> </w:t>
      </w:r>
      <w:r>
        <w:rPr>
          <w:color w:val="050505"/>
          <w:w w:val="105"/>
        </w:rPr>
        <w:t>as</w:t>
      </w:r>
      <w:r>
        <w:rPr>
          <w:color w:val="050505"/>
          <w:spacing w:val="-3"/>
          <w:w w:val="105"/>
        </w:rPr>
        <w:t xml:space="preserve"> </w:t>
      </w:r>
      <w:r>
        <w:rPr>
          <w:color w:val="050505"/>
          <w:w w:val="105"/>
        </w:rPr>
        <w:t>focused on</w:t>
      </w:r>
      <w:r>
        <w:rPr>
          <w:color w:val="050505"/>
          <w:spacing w:val="-16"/>
          <w:w w:val="105"/>
        </w:rPr>
        <w:t xml:space="preserve"> </w:t>
      </w:r>
      <w:r>
        <w:rPr>
          <w:color w:val="050505"/>
          <w:w w:val="105"/>
        </w:rPr>
        <w:t>the medical (individual) model.</w:t>
      </w:r>
      <w:r>
        <w:rPr>
          <w:rFonts w:ascii="Times New Roman"/>
          <w:color w:val="1D1D1D"/>
          <w:w w:val="105"/>
          <w:vertAlign w:val="superscript"/>
        </w:rPr>
        <w:t>60</w:t>
      </w:r>
      <w:r>
        <w:rPr>
          <w:rFonts w:ascii="Times New Roman"/>
          <w:color w:val="1D1D1D"/>
          <w:spacing w:val="-6"/>
          <w:w w:val="105"/>
        </w:rPr>
        <w:t xml:space="preserve"> </w:t>
      </w:r>
      <w:r>
        <w:rPr>
          <w:color w:val="050505"/>
          <w:w w:val="105"/>
        </w:rPr>
        <w:t>The emphasis on</w:t>
      </w:r>
      <w:r>
        <w:rPr>
          <w:color w:val="050505"/>
          <w:spacing w:val="-3"/>
          <w:w w:val="105"/>
        </w:rPr>
        <w:t xml:space="preserve"> </w:t>
      </w:r>
      <w:r>
        <w:rPr>
          <w:color w:val="050505"/>
          <w:w w:val="105"/>
        </w:rPr>
        <w:t>framing the claimant as having an obligation to work</w:t>
      </w:r>
    </w:p>
    <w:p w14:paraId="65FA80E6" w14:textId="77777777" w:rsidR="00284967" w:rsidRDefault="00807DB8">
      <w:pPr>
        <w:pStyle w:val="BodyText"/>
        <w:spacing w:before="3" w:line="290" w:lineRule="auto"/>
        <w:ind w:left="223" w:right="175" w:hanging="1"/>
        <w:rPr>
          <w:rFonts w:ascii="Times New Roman"/>
        </w:rPr>
      </w:pPr>
      <w:r>
        <w:rPr>
          <w:color w:val="050505"/>
          <w:w w:val="105"/>
        </w:rPr>
        <w:t>if possible,</w:t>
      </w:r>
      <w:r>
        <w:rPr>
          <w:color w:val="050505"/>
          <w:spacing w:val="-2"/>
          <w:w w:val="105"/>
        </w:rPr>
        <w:t xml:space="preserve"> </w:t>
      </w:r>
      <w:r>
        <w:rPr>
          <w:color w:val="050505"/>
          <w:w w:val="105"/>
        </w:rPr>
        <w:t>which</w:t>
      </w:r>
      <w:r>
        <w:rPr>
          <w:color w:val="050505"/>
          <w:spacing w:val="-12"/>
          <w:w w:val="105"/>
        </w:rPr>
        <w:t xml:space="preserve"> </w:t>
      </w:r>
      <w:r>
        <w:rPr>
          <w:color w:val="050505"/>
          <w:w w:val="105"/>
        </w:rPr>
        <w:t>is</w:t>
      </w:r>
      <w:r>
        <w:rPr>
          <w:color w:val="050505"/>
          <w:spacing w:val="-12"/>
          <w:w w:val="105"/>
        </w:rPr>
        <w:t xml:space="preserve"> </w:t>
      </w:r>
      <w:r>
        <w:rPr>
          <w:color w:val="050505"/>
          <w:w w:val="105"/>
        </w:rPr>
        <w:t>also</w:t>
      </w:r>
      <w:r>
        <w:rPr>
          <w:color w:val="050505"/>
          <w:spacing w:val="-9"/>
          <w:w w:val="105"/>
        </w:rPr>
        <w:t xml:space="preserve"> </w:t>
      </w:r>
      <w:r>
        <w:rPr>
          <w:color w:val="050505"/>
          <w:w w:val="105"/>
        </w:rPr>
        <w:t>seen</w:t>
      </w:r>
      <w:r>
        <w:rPr>
          <w:color w:val="050505"/>
          <w:spacing w:val="-7"/>
          <w:w w:val="105"/>
        </w:rPr>
        <w:t xml:space="preserve"> </w:t>
      </w:r>
      <w:r>
        <w:rPr>
          <w:color w:val="050505"/>
          <w:w w:val="105"/>
        </w:rPr>
        <w:t>in</w:t>
      </w:r>
      <w:r>
        <w:rPr>
          <w:color w:val="050505"/>
          <w:spacing w:val="-12"/>
          <w:w w:val="105"/>
        </w:rPr>
        <w:t xml:space="preserve"> </w:t>
      </w:r>
      <w:r>
        <w:rPr>
          <w:color w:val="050505"/>
          <w:w w:val="105"/>
        </w:rPr>
        <w:t>the</w:t>
      </w:r>
      <w:r>
        <w:rPr>
          <w:color w:val="050505"/>
          <w:spacing w:val="-2"/>
          <w:w w:val="105"/>
        </w:rPr>
        <w:t xml:space="preserve"> </w:t>
      </w:r>
      <w:r>
        <w:rPr>
          <w:color w:val="050505"/>
          <w:w w:val="105"/>
        </w:rPr>
        <w:t>UK</w:t>
      </w:r>
      <w:r>
        <w:rPr>
          <w:color w:val="050505"/>
          <w:spacing w:val="-2"/>
          <w:w w:val="105"/>
        </w:rPr>
        <w:t xml:space="preserve"> </w:t>
      </w:r>
      <w:r>
        <w:rPr>
          <w:color w:val="050505"/>
          <w:w w:val="105"/>
        </w:rPr>
        <w:t>and</w:t>
      </w:r>
      <w:r>
        <w:rPr>
          <w:color w:val="050505"/>
          <w:spacing w:val="-11"/>
          <w:w w:val="105"/>
        </w:rPr>
        <w:t xml:space="preserve"> </w:t>
      </w:r>
      <w:r>
        <w:rPr>
          <w:color w:val="050505"/>
          <w:w w:val="105"/>
        </w:rPr>
        <w:t>Australia, is</w:t>
      </w:r>
      <w:r>
        <w:rPr>
          <w:color w:val="050505"/>
          <w:spacing w:val="-8"/>
          <w:w w:val="105"/>
        </w:rPr>
        <w:t xml:space="preserve"> </w:t>
      </w:r>
      <w:r>
        <w:rPr>
          <w:color w:val="050505"/>
          <w:w w:val="105"/>
        </w:rPr>
        <w:t>likely</w:t>
      </w:r>
      <w:r>
        <w:rPr>
          <w:color w:val="050505"/>
          <w:spacing w:val="-5"/>
          <w:w w:val="105"/>
        </w:rPr>
        <w:t xml:space="preserve"> </w:t>
      </w:r>
      <w:r>
        <w:rPr>
          <w:color w:val="050505"/>
          <w:w w:val="105"/>
        </w:rPr>
        <w:t>to</w:t>
      </w:r>
      <w:r>
        <w:rPr>
          <w:color w:val="050505"/>
          <w:spacing w:val="15"/>
          <w:w w:val="105"/>
        </w:rPr>
        <w:t xml:space="preserve"> </w:t>
      </w:r>
      <w:r>
        <w:rPr>
          <w:color w:val="050505"/>
          <w:w w:val="105"/>
        </w:rPr>
        <w:t>reinforce</w:t>
      </w:r>
      <w:r>
        <w:rPr>
          <w:color w:val="050505"/>
          <w:spacing w:val="-5"/>
          <w:w w:val="105"/>
        </w:rPr>
        <w:t xml:space="preserve"> </w:t>
      </w:r>
      <w:r>
        <w:rPr>
          <w:color w:val="050505"/>
          <w:w w:val="105"/>
        </w:rPr>
        <w:t>the medical</w:t>
      </w:r>
      <w:r>
        <w:rPr>
          <w:color w:val="050505"/>
          <w:spacing w:val="-4"/>
          <w:w w:val="105"/>
        </w:rPr>
        <w:t xml:space="preserve"> </w:t>
      </w:r>
      <w:r>
        <w:rPr>
          <w:color w:val="050505"/>
          <w:w w:val="105"/>
        </w:rPr>
        <w:t>model that places the</w:t>
      </w:r>
      <w:r>
        <w:rPr>
          <w:color w:val="050505"/>
          <w:spacing w:val="39"/>
          <w:w w:val="105"/>
        </w:rPr>
        <w:t xml:space="preserve"> </w:t>
      </w:r>
      <w:r>
        <w:rPr>
          <w:color w:val="050505"/>
          <w:w w:val="105"/>
        </w:rPr>
        <w:t>focus on</w:t>
      </w:r>
      <w:r>
        <w:rPr>
          <w:color w:val="050505"/>
          <w:spacing w:val="-3"/>
          <w:w w:val="105"/>
        </w:rPr>
        <w:t xml:space="preserve"> </w:t>
      </w:r>
      <w:r>
        <w:rPr>
          <w:color w:val="050505"/>
          <w:w w:val="105"/>
        </w:rPr>
        <w:t>the individual.</w:t>
      </w:r>
      <w:r>
        <w:rPr>
          <w:color w:val="050505"/>
          <w:spacing w:val="-40"/>
          <w:w w:val="105"/>
        </w:rPr>
        <w:t xml:space="preserve"> </w:t>
      </w:r>
      <w:r>
        <w:rPr>
          <w:rFonts w:ascii="Times New Roman"/>
          <w:color w:val="1D1D1D"/>
          <w:w w:val="105"/>
          <w:vertAlign w:val="superscript"/>
        </w:rPr>
        <w:t>61</w:t>
      </w:r>
      <w:r>
        <w:rPr>
          <w:rFonts w:ascii="Times New Roman"/>
          <w:color w:val="1D1D1D"/>
          <w:w w:val="105"/>
        </w:rPr>
        <w:t xml:space="preserve"> </w:t>
      </w:r>
      <w:r>
        <w:rPr>
          <w:color w:val="050505"/>
          <w:w w:val="105"/>
        </w:rPr>
        <w:t>The mediation meetings have been portrayed as being</w:t>
      </w:r>
      <w:r>
        <w:rPr>
          <w:color w:val="050505"/>
          <w:spacing w:val="-5"/>
          <w:w w:val="105"/>
        </w:rPr>
        <w:t xml:space="preserve"> </w:t>
      </w:r>
      <w:r>
        <w:rPr>
          <w:color w:val="050505"/>
          <w:w w:val="105"/>
        </w:rPr>
        <w:t>about proving capacity for</w:t>
      </w:r>
      <w:r>
        <w:rPr>
          <w:color w:val="050505"/>
          <w:spacing w:val="36"/>
          <w:w w:val="105"/>
        </w:rPr>
        <w:t xml:space="preserve"> </w:t>
      </w:r>
      <w:r>
        <w:rPr>
          <w:color w:val="050505"/>
          <w:w w:val="105"/>
        </w:rPr>
        <w:t>work, again the</w:t>
      </w:r>
      <w:r>
        <w:rPr>
          <w:color w:val="050505"/>
          <w:spacing w:val="36"/>
          <w:w w:val="105"/>
        </w:rPr>
        <w:t xml:space="preserve"> </w:t>
      </w:r>
      <w:r>
        <w:rPr>
          <w:color w:val="050505"/>
          <w:w w:val="105"/>
        </w:rPr>
        <w:t>emphasis being on</w:t>
      </w:r>
      <w:r>
        <w:rPr>
          <w:color w:val="050505"/>
          <w:spacing w:val="-11"/>
          <w:w w:val="105"/>
        </w:rPr>
        <w:t xml:space="preserve"> </w:t>
      </w:r>
      <w:r>
        <w:rPr>
          <w:color w:val="050505"/>
          <w:w w:val="105"/>
        </w:rPr>
        <w:t>the claimant</w:t>
      </w:r>
      <w:r>
        <w:rPr>
          <w:color w:val="050505"/>
          <w:spacing w:val="20"/>
          <w:w w:val="105"/>
        </w:rPr>
        <w:t xml:space="preserve"> </w:t>
      </w:r>
      <w:r>
        <w:rPr>
          <w:color w:val="050505"/>
          <w:w w:val="105"/>
        </w:rPr>
        <w:t>not</w:t>
      </w:r>
      <w:r>
        <w:rPr>
          <w:color w:val="050505"/>
          <w:spacing w:val="25"/>
          <w:w w:val="105"/>
        </w:rPr>
        <w:t xml:space="preserve"> </w:t>
      </w:r>
      <w:r>
        <w:rPr>
          <w:color w:val="050505"/>
          <w:w w:val="105"/>
        </w:rPr>
        <w:t>on what society can do to make work possible for the</w:t>
      </w:r>
      <w:r>
        <w:rPr>
          <w:color w:val="050505"/>
          <w:spacing w:val="40"/>
          <w:w w:val="105"/>
        </w:rPr>
        <w:t xml:space="preserve"> </w:t>
      </w:r>
      <w:r>
        <w:rPr>
          <w:color w:val="050505"/>
          <w:w w:val="105"/>
        </w:rPr>
        <w:t>claimant.</w:t>
      </w:r>
      <w:r>
        <w:rPr>
          <w:rFonts w:ascii="Times New Roman"/>
          <w:color w:val="1D1D1D"/>
          <w:w w:val="105"/>
          <w:vertAlign w:val="superscript"/>
        </w:rPr>
        <w:t>62</w:t>
      </w:r>
    </w:p>
    <w:p w14:paraId="562FDE21" w14:textId="77777777" w:rsidR="00284967" w:rsidRDefault="00284967">
      <w:pPr>
        <w:pStyle w:val="BodyText"/>
        <w:spacing w:before="7"/>
        <w:rPr>
          <w:rFonts w:ascii="Times New Roman"/>
          <w:sz w:val="25"/>
        </w:rPr>
      </w:pPr>
    </w:p>
    <w:p w14:paraId="05698B62" w14:textId="77777777" w:rsidR="00284967" w:rsidRDefault="00807DB8">
      <w:pPr>
        <w:pStyle w:val="BodyText"/>
        <w:spacing w:line="292" w:lineRule="auto"/>
        <w:ind w:left="222" w:right="225" w:hanging="1"/>
      </w:pPr>
      <w:r>
        <w:rPr>
          <w:color w:val="050505"/>
          <w:w w:val="105"/>
        </w:rPr>
        <w:t>In</w:t>
      </w:r>
      <w:r>
        <w:rPr>
          <w:color w:val="050505"/>
          <w:spacing w:val="-6"/>
          <w:w w:val="105"/>
        </w:rPr>
        <w:t xml:space="preserve"> </w:t>
      </w:r>
      <w:r>
        <w:rPr>
          <w:b/>
          <w:color w:val="050505"/>
          <w:w w:val="105"/>
          <w:sz w:val="20"/>
        </w:rPr>
        <w:t>Germany,</w:t>
      </w:r>
      <w:r>
        <w:rPr>
          <w:b/>
          <w:color w:val="050505"/>
          <w:spacing w:val="18"/>
          <w:w w:val="105"/>
          <w:sz w:val="20"/>
        </w:rPr>
        <w:t xml:space="preserve"> </w:t>
      </w:r>
      <w:r>
        <w:rPr>
          <w:color w:val="050505"/>
          <w:w w:val="105"/>
        </w:rPr>
        <w:t>claimants</w:t>
      </w:r>
      <w:r>
        <w:rPr>
          <w:color w:val="050505"/>
          <w:spacing w:val="20"/>
          <w:w w:val="105"/>
        </w:rPr>
        <w:t xml:space="preserve"> </w:t>
      </w:r>
      <w:r>
        <w:rPr>
          <w:color w:val="050505"/>
          <w:w w:val="105"/>
        </w:rPr>
        <w:t>can receive full benefit</w:t>
      </w:r>
      <w:r>
        <w:rPr>
          <w:color w:val="050505"/>
          <w:spacing w:val="24"/>
          <w:w w:val="105"/>
        </w:rPr>
        <w:t xml:space="preserve"> </w:t>
      </w:r>
      <w:r>
        <w:rPr>
          <w:color w:val="050505"/>
          <w:w w:val="105"/>
        </w:rPr>
        <w:t>(if they are unable to</w:t>
      </w:r>
      <w:r>
        <w:rPr>
          <w:color w:val="050505"/>
          <w:spacing w:val="37"/>
          <w:w w:val="105"/>
        </w:rPr>
        <w:t xml:space="preserve"> </w:t>
      </w:r>
      <w:r>
        <w:rPr>
          <w:color w:val="050505"/>
          <w:w w:val="105"/>
        </w:rPr>
        <w:t>work at least three hours a day) or partial benefit (if they can work at least three but no</w:t>
      </w:r>
      <w:r>
        <w:rPr>
          <w:color w:val="050505"/>
          <w:spacing w:val="-4"/>
          <w:w w:val="105"/>
        </w:rPr>
        <w:t xml:space="preserve"> </w:t>
      </w:r>
      <w:r>
        <w:rPr>
          <w:color w:val="050505"/>
          <w:w w:val="105"/>
        </w:rPr>
        <w:t>more</w:t>
      </w:r>
      <w:r>
        <w:rPr>
          <w:color w:val="050505"/>
          <w:spacing w:val="-1"/>
          <w:w w:val="105"/>
        </w:rPr>
        <w:t xml:space="preserve"> </w:t>
      </w:r>
      <w:r>
        <w:rPr>
          <w:color w:val="050505"/>
          <w:w w:val="105"/>
        </w:rPr>
        <w:t>than six hours a day).</w:t>
      </w:r>
      <w:r>
        <w:rPr>
          <w:color w:val="050505"/>
          <w:spacing w:val="-15"/>
          <w:w w:val="105"/>
        </w:rPr>
        <w:t xml:space="preserve"> </w:t>
      </w:r>
      <w:r>
        <w:rPr>
          <w:color w:val="050505"/>
          <w:w w:val="105"/>
        </w:rPr>
        <w:t>The</w:t>
      </w:r>
      <w:r>
        <w:rPr>
          <w:color w:val="050505"/>
          <w:spacing w:val="-11"/>
          <w:w w:val="105"/>
        </w:rPr>
        <w:t xml:space="preserve"> </w:t>
      </w:r>
      <w:r>
        <w:rPr>
          <w:color w:val="050505"/>
          <w:w w:val="105"/>
        </w:rPr>
        <w:t>ability</w:t>
      </w:r>
      <w:r>
        <w:rPr>
          <w:color w:val="050505"/>
          <w:spacing w:val="-7"/>
          <w:w w:val="105"/>
        </w:rPr>
        <w:t xml:space="preserve"> </w:t>
      </w:r>
      <w:r>
        <w:rPr>
          <w:color w:val="050505"/>
          <w:w w:val="105"/>
        </w:rPr>
        <w:t>to work</w:t>
      </w:r>
      <w:r>
        <w:rPr>
          <w:color w:val="050505"/>
          <w:spacing w:val="-5"/>
          <w:w w:val="105"/>
        </w:rPr>
        <w:t xml:space="preserve"> </w:t>
      </w:r>
      <w:r>
        <w:rPr>
          <w:color w:val="050505"/>
          <w:w w:val="105"/>
        </w:rPr>
        <w:t>is</w:t>
      </w:r>
      <w:r>
        <w:rPr>
          <w:color w:val="050505"/>
          <w:spacing w:val="-9"/>
          <w:w w:val="105"/>
        </w:rPr>
        <w:t xml:space="preserve"> </w:t>
      </w:r>
      <w:r>
        <w:rPr>
          <w:color w:val="050505"/>
          <w:w w:val="105"/>
        </w:rPr>
        <w:t>assessed</w:t>
      </w:r>
      <w:r>
        <w:rPr>
          <w:color w:val="050505"/>
          <w:spacing w:val="-1"/>
          <w:w w:val="105"/>
        </w:rPr>
        <w:t xml:space="preserve"> </w:t>
      </w:r>
      <w:r>
        <w:rPr>
          <w:color w:val="050505"/>
          <w:w w:val="105"/>
        </w:rPr>
        <w:t>against what</w:t>
      </w:r>
      <w:r>
        <w:rPr>
          <w:color w:val="050505"/>
          <w:spacing w:val="-8"/>
          <w:w w:val="105"/>
        </w:rPr>
        <w:t xml:space="preserve"> </w:t>
      </w:r>
      <w:r>
        <w:rPr>
          <w:color w:val="050505"/>
          <w:w w:val="105"/>
        </w:rPr>
        <w:t>the</w:t>
      </w:r>
      <w:r>
        <w:rPr>
          <w:color w:val="050505"/>
          <w:spacing w:val="-11"/>
          <w:w w:val="105"/>
        </w:rPr>
        <w:t xml:space="preserve"> </w:t>
      </w:r>
      <w:r>
        <w:rPr>
          <w:color w:val="050505"/>
          <w:w w:val="105"/>
        </w:rPr>
        <w:t>person</w:t>
      </w:r>
      <w:r>
        <w:rPr>
          <w:color w:val="050505"/>
          <w:spacing w:val="-1"/>
          <w:w w:val="105"/>
        </w:rPr>
        <w:t xml:space="preserve"> </w:t>
      </w:r>
      <w:r>
        <w:rPr>
          <w:color w:val="050505"/>
          <w:w w:val="105"/>
        </w:rPr>
        <w:t>can</w:t>
      </w:r>
      <w:r>
        <w:rPr>
          <w:color w:val="050505"/>
          <w:spacing w:val="-9"/>
          <w:w w:val="105"/>
        </w:rPr>
        <w:t xml:space="preserve"> </w:t>
      </w:r>
      <w:r>
        <w:rPr>
          <w:color w:val="050505"/>
          <w:w w:val="105"/>
        </w:rPr>
        <w:t>reasonably be</w:t>
      </w:r>
      <w:r>
        <w:rPr>
          <w:color w:val="050505"/>
          <w:spacing w:val="-7"/>
          <w:w w:val="105"/>
        </w:rPr>
        <w:t xml:space="preserve"> </w:t>
      </w:r>
      <w:r>
        <w:rPr>
          <w:color w:val="050505"/>
          <w:w w:val="105"/>
        </w:rPr>
        <w:t>expected to do.</w:t>
      </w:r>
      <w:r>
        <w:rPr>
          <w:color w:val="050505"/>
          <w:spacing w:val="-7"/>
          <w:w w:val="105"/>
        </w:rPr>
        <w:t xml:space="preserve"> </w:t>
      </w:r>
      <w:r>
        <w:rPr>
          <w:color w:val="050505"/>
          <w:w w:val="105"/>
        </w:rPr>
        <w:t>This is more than an own-occupation</w:t>
      </w:r>
      <w:r>
        <w:rPr>
          <w:color w:val="050505"/>
          <w:spacing w:val="-7"/>
          <w:w w:val="105"/>
        </w:rPr>
        <w:t xml:space="preserve"> </w:t>
      </w:r>
      <w:r>
        <w:rPr>
          <w:color w:val="050505"/>
          <w:w w:val="105"/>
        </w:rPr>
        <w:t>test but less than an all-work test because "the other occupation must be one</w:t>
      </w:r>
      <w:r>
        <w:rPr>
          <w:color w:val="050505"/>
          <w:spacing w:val="-9"/>
          <w:w w:val="105"/>
        </w:rPr>
        <w:t xml:space="preserve"> </w:t>
      </w:r>
      <w:r>
        <w:rPr>
          <w:color w:val="050505"/>
          <w:w w:val="105"/>
        </w:rPr>
        <w:t>that</w:t>
      </w:r>
      <w:r>
        <w:rPr>
          <w:color w:val="050505"/>
          <w:spacing w:val="-1"/>
          <w:w w:val="105"/>
        </w:rPr>
        <w:t xml:space="preserve"> </w:t>
      </w:r>
      <w:r>
        <w:rPr>
          <w:color w:val="050505"/>
          <w:w w:val="105"/>
        </w:rPr>
        <w:t>the</w:t>
      </w:r>
      <w:r>
        <w:rPr>
          <w:color w:val="050505"/>
          <w:spacing w:val="-4"/>
          <w:w w:val="105"/>
        </w:rPr>
        <w:t xml:space="preserve"> </w:t>
      </w:r>
      <w:r>
        <w:rPr>
          <w:color w:val="050505"/>
          <w:w w:val="105"/>
        </w:rPr>
        <w:t>person</w:t>
      </w:r>
      <w:r>
        <w:rPr>
          <w:color w:val="050505"/>
          <w:spacing w:val="-1"/>
          <w:w w:val="105"/>
        </w:rPr>
        <w:t xml:space="preserve"> </w:t>
      </w:r>
      <w:r>
        <w:rPr>
          <w:color w:val="050505"/>
          <w:w w:val="105"/>
        </w:rPr>
        <w:t>can</w:t>
      </w:r>
      <w:r>
        <w:rPr>
          <w:color w:val="050505"/>
          <w:spacing w:val="-2"/>
          <w:w w:val="105"/>
        </w:rPr>
        <w:t xml:space="preserve"> </w:t>
      </w:r>
      <w:r>
        <w:rPr>
          <w:color w:val="050505"/>
          <w:w w:val="105"/>
        </w:rPr>
        <w:t>reasonably be</w:t>
      </w:r>
      <w:r>
        <w:rPr>
          <w:color w:val="050505"/>
          <w:spacing w:val="-7"/>
          <w:w w:val="105"/>
        </w:rPr>
        <w:t xml:space="preserve"> </w:t>
      </w:r>
      <w:r>
        <w:rPr>
          <w:color w:val="050505"/>
          <w:w w:val="105"/>
        </w:rPr>
        <w:t>expected to accept</w:t>
      </w:r>
      <w:r>
        <w:rPr>
          <w:color w:val="050505"/>
          <w:w w:val="105"/>
        </w:rPr>
        <w:t>,</w:t>
      </w:r>
      <w:r>
        <w:rPr>
          <w:color w:val="050505"/>
          <w:spacing w:val="-16"/>
          <w:w w:val="105"/>
        </w:rPr>
        <w:t xml:space="preserve"> </w:t>
      </w:r>
      <w:r>
        <w:rPr>
          <w:color w:val="050505"/>
          <w:w w:val="105"/>
        </w:rPr>
        <w:t>taking into</w:t>
      </w:r>
      <w:r>
        <w:rPr>
          <w:color w:val="050505"/>
          <w:spacing w:val="-8"/>
          <w:w w:val="105"/>
        </w:rPr>
        <w:t xml:space="preserve"> </w:t>
      </w:r>
      <w:r>
        <w:rPr>
          <w:color w:val="050505"/>
          <w:w w:val="105"/>
        </w:rPr>
        <w:t>account their</w:t>
      </w:r>
      <w:r>
        <w:rPr>
          <w:color w:val="050505"/>
          <w:spacing w:val="-2"/>
          <w:w w:val="105"/>
        </w:rPr>
        <w:t xml:space="preserve"> </w:t>
      </w:r>
      <w:r>
        <w:rPr>
          <w:color w:val="050505"/>
          <w:w w:val="105"/>
        </w:rPr>
        <w:t>training,</w:t>
      </w:r>
      <w:r>
        <w:rPr>
          <w:color w:val="050505"/>
          <w:spacing w:val="-8"/>
          <w:w w:val="105"/>
        </w:rPr>
        <w:t xml:space="preserve"> </w:t>
      </w:r>
      <w:r>
        <w:rPr>
          <w:color w:val="050505"/>
          <w:w w:val="105"/>
        </w:rPr>
        <w:t>their career so</w:t>
      </w:r>
      <w:r>
        <w:rPr>
          <w:color w:val="050505"/>
          <w:spacing w:val="-7"/>
          <w:w w:val="105"/>
        </w:rPr>
        <w:t xml:space="preserve"> </w:t>
      </w:r>
      <w:r>
        <w:rPr>
          <w:color w:val="050505"/>
          <w:w w:val="105"/>
        </w:rPr>
        <w:t>far and</w:t>
      </w:r>
      <w:r>
        <w:rPr>
          <w:color w:val="050505"/>
          <w:spacing w:val="-4"/>
          <w:w w:val="105"/>
        </w:rPr>
        <w:t xml:space="preserve"> </w:t>
      </w:r>
      <w:r>
        <w:rPr>
          <w:color w:val="050505"/>
          <w:w w:val="105"/>
        </w:rPr>
        <w:t>the</w:t>
      </w:r>
      <w:r>
        <w:rPr>
          <w:color w:val="050505"/>
          <w:spacing w:val="19"/>
          <w:w w:val="105"/>
        </w:rPr>
        <w:t xml:space="preserve"> </w:t>
      </w:r>
      <w:r>
        <w:rPr>
          <w:color w:val="050505"/>
          <w:w w:val="105"/>
        </w:rPr>
        <w:t>social status they have achieved."</w:t>
      </w:r>
      <w:r>
        <w:rPr>
          <w:color w:val="050505"/>
          <w:spacing w:val="17"/>
          <w:w w:val="105"/>
        </w:rPr>
        <w:t xml:space="preserve"> </w:t>
      </w:r>
      <w:r>
        <w:rPr>
          <w:color w:val="050505"/>
          <w:w w:val="105"/>
        </w:rPr>
        <w:t>I.e., it does not</w:t>
      </w:r>
      <w:r>
        <w:rPr>
          <w:color w:val="050505"/>
          <w:spacing w:val="38"/>
          <w:w w:val="105"/>
        </w:rPr>
        <w:t xml:space="preserve"> </w:t>
      </w:r>
      <w:r>
        <w:rPr>
          <w:color w:val="050505"/>
          <w:w w:val="105"/>
        </w:rPr>
        <w:t>include the ability health-wise to carry out</w:t>
      </w:r>
      <w:r>
        <w:rPr>
          <w:color w:val="050505"/>
          <w:spacing w:val="33"/>
          <w:w w:val="105"/>
        </w:rPr>
        <w:t xml:space="preserve"> </w:t>
      </w:r>
      <w:r>
        <w:rPr>
          <w:color w:val="050505"/>
          <w:w w:val="105"/>
        </w:rPr>
        <w:t>work for which the</w:t>
      </w:r>
      <w:r>
        <w:rPr>
          <w:color w:val="050505"/>
          <w:spacing w:val="-1"/>
          <w:w w:val="105"/>
        </w:rPr>
        <w:t xml:space="preserve"> </w:t>
      </w:r>
      <w:r>
        <w:rPr>
          <w:color w:val="050505"/>
          <w:w w:val="105"/>
        </w:rPr>
        <w:t>person does not have suitable (transferable) skills, qualifications or experience.</w:t>
      </w:r>
    </w:p>
    <w:p w14:paraId="3D14D796" w14:textId="77777777" w:rsidR="00284967" w:rsidRDefault="00284967">
      <w:pPr>
        <w:pStyle w:val="BodyText"/>
        <w:spacing w:before="4"/>
        <w:rPr>
          <w:sz w:val="25"/>
        </w:rPr>
      </w:pPr>
    </w:p>
    <w:p w14:paraId="639F7D0B" w14:textId="77777777" w:rsidR="00284967" w:rsidRDefault="00807DB8">
      <w:pPr>
        <w:pStyle w:val="Heading5"/>
      </w:pPr>
      <w:r>
        <w:rPr>
          <w:color w:val="050505"/>
        </w:rPr>
        <w:t>Employment</w:t>
      </w:r>
      <w:r>
        <w:rPr>
          <w:color w:val="050505"/>
          <w:spacing w:val="29"/>
        </w:rPr>
        <w:t xml:space="preserve"> </w:t>
      </w:r>
      <w:r>
        <w:rPr>
          <w:color w:val="050505"/>
          <w:spacing w:val="-2"/>
        </w:rPr>
        <w:t>Support</w:t>
      </w:r>
    </w:p>
    <w:p w14:paraId="788CE9E2" w14:textId="77777777" w:rsidR="00284967" w:rsidRDefault="00284967">
      <w:pPr>
        <w:pStyle w:val="BodyText"/>
        <w:spacing w:before="8"/>
        <w:rPr>
          <w:b/>
          <w:sz w:val="30"/>
        </w:rPr>
      </w:pPr>
    </w:p>
    <w:p w14:paraId="50F5699A" w14:textId="77777777" w:rsidR="00284967" w:rsidRDefault="00807DB8">
      <w:pPr>
        <w:pStyle w:val="BodyText"/>
        <w:spacing w:line="292" w:lineRule="auto"/>
        <w:ind w:left="224" w:right="386" w:hanging="3"/>
      </w:pPr>
      <w:r>
        <w:rPr>
          <w:color w:val="050505"/>
          <w:w w:val="105"/>
        </w:rPr>
        <w:t>In</w:t>
      </w:r>
      <w:r>
        <w:rPr>
          <w:color w:val="050505"/>
          <w:spacing w:val="-15"/>
          <w:w w:val="105"/>
        </w:rPr>
        <w:t xml:space="preserve"> </w:t>
      </w:r>
      <w:r>
        <w:rPr>
          <w:color w:val="050505"/>
          <w:w w:val="105"/>
        </w:rPr>
        <w:t>several</w:t>
      </w:r>
      <w:r>
        <w:rPr>
          <w:color w:val="050505"/>
          <w:spacing w:val="-3"/>
          <w:w w:val="105"/>
        </w:rPr>
        <w:t xml:space="preserve"> </w:t>
      </w:r>
      <w:r>
        <w:rPr>
          <w:color w:val="050505"/>
          <w:w w:val="105"/>
        </w:rPr>
        <w:t>of</w:t>
      </w:r>
      <w:r>
        <w:rPr>
          <w:color w:val="050505"/>
          <w:spacing w:val="-11"/>
          <w:w w:val="105"/>
        </w:rPr>
        <w:t xml:space="preserve"> </w:t>
      </w:r>
      <w:r>
        <w:rPr>
          <w:color w:val="050505"/>
          <w:w w:val="105"/>
        </w:rPr>
        <w:t>these</w:t>
      </w:r>
      <w:r>
        <w:rPr>
          <w:color w:val="050505"/>
          <w:spacing w:val="-5"/>
          <w:w w:val="105"/>
        </w:rPr>
        <w:t xml:space="preserve"> </w:t>
      </w:r>
      <w:r>
        <w:rPr>
          <w:color w:val="050505"/>
          <w:w w:val="105"/>
        </w:rPr>
        <w:t>countries there are</w:t>
      </w:r>
      <w:r>
        <w:rPr>
          <w:color w:val="050505"/>
          <w:spacing w:val="-6"/>
          <w:w w:val="105"/>
        </w:rPr>
        <w:t xml:space="preserve"> </w:t>
      </w:r>
      <w:r>
        <w:rPr>
          <w:color w:val="050505"/>
          <w:w w:val="105"/>
        </w:rPr>
        <w:t>distinctions between</w:t>
      </w:r>
      <w:r>
        <w:rPr>
          <w:color w:val="050505"/>
          <w:spacing w:val="-3"/>
          <w:w w:val="105"/>
        </w:rPr>
        <w:t xml:space="preserve"> </w:t>
      </w:r>
      <w:r>
        <w:rPr>
          <w:color w:val="050505"/>
          <w:w w:val="105"/>
        </w:rPr>
        <w:t>sickness benefits,</w:t>
      </w:r>
      <w:r>
        <w:rPr>
          <w:color w:val="050505"/>
          <w:spacing w:val="-3"/>
          <w:w w:val="105"/>
        </w:rPr>
        <w:t xml:space="preserve"> </w:t>
      </w:r>
      <w:r>
        <w:rPr>
          <w:color w:val="050505"/>
          <w:w w:val="105"/>
        </w:rPr>
        <w:t>which</w:t>
      </w:r>
      <w:r>
        <w:rPr>
          <w:color w:val="050505"/>
          <w:spacing w:val="-11"/>
          <w:w w:val="105"/>
        </w:rPr>
        <w:t xml:space="preserve"> </w:t>
      </w:r>
      <w:r>
        <w:rPr>
          <w:color w:val="050505"/>
          <w:w w:val="105"/>
        </w:rPr>
        <w:t>may last a few years but no longer, and disability benefits, which do not generally involve an expectation of moving towards work. In</w:t>
      </w:r>
      <w:r>
        <w:rPr>
          <w:color w:val="050505"/>
          <w:spacing w:val="-7"/>
          <w:w w:val="105"/>
        </w:rPr>
        <w:t xml:space="preserve"> </w:t>
      </w:r>
      <w:r>
        <w:rPr>
          <w:color w:val="050505"/>
          <w:w w:val="105"/>
        </w:rPr>
        <w:t>this respect the UK may be considered to be 'ahead' of other countries. Nevertheless, the activation regime through</w:t>
      </w:r>
      <w:r>
        <w:rPr>
          <w:color w:val="050505"/>
          <w:spacing w:val="-2"/>
          <w:w w:val="105"/>
        </w:rPr>
        <w:t xml:space="preserve"> </w:t>
      </w:r>
      <w:r>
        <w:rPr>
          <w:color w:val="050505"/>
          <w:w w:val="105"/>
        </w:rPr>
        <w:t>JCP or</w:t>
      </w:r>
      <w:r>
        <w:rPr>
          <w:color w:val="050505"/>
          <w:spacing w:val="-4"/>
          <w:w w:val="105"/>
        </w:rPr>
        <w:t xml:space="preserve"> </w:t>
      </w:r>
      <w:r>
        <w:rPr>
          <w:color w:val="050505"/>
          <w:w w:val="105"/>
        </w:rPr>
        <w:t xml:space="preserve">the Work Programme fails to integrate 95% of people with disabilities or health conditions into </w:t>
      </w:r>
      <w:r>
        <w:rPr>
          <w:color w:val="050505"/>
          <w:spacing w:val="-2"/>
          <w:w w:val="105"/>
        </w:rPr>
        <w:t>employment.</w:t>
      </w:r>
    </w:p>
    <w:p w14:paraId="71E1255D" w14:textId="77777777" w:rsidR="00284967" w:rsidRDefault="00284967">
      <w:pPr>
        <w:pStyle w:val="BodyText"/>
        <w:spacing w:before="2"/>
        <w:rPr>
          <w:sz w:val="25"/>
        </w:rPr>
      </w:pPr>
    </w:p>
    <w:p w14:paraId="65635A9E" w14:textId="77777777" w:rsidR="00284967" w:rsidRDefault="00807DB8">
      <w:pPr>
        <w:pStyle w:val="BodyText"/>
        <w:spacing w:line="290" w:lineRule="auto"/>
        <w:ind w:left="225" w:right="225" w:hanging="4"/>
      </w:pPr>
      <w:r>
        <w:rPr>
          <w:color w:val="050505"/>
          <w:w w:val="105"/>
        </w:rPr>
        <w:t>In</w:t>
      </w:r>
      <w:r>
        <w:rPr>
          <w:color w:val="050505"/>
          <w:spacing w:val="-1"/>
          <w:w w:val="105"/>
        </w:rPr>
        <w:t xml:space="preserve"> </w:t>
      </w:r>
      <w:r>
        <w:rPr>
          <w:b/>
          <w:color w:val="050505"/>
          <w:w w:val="105"/>
          <w:sz w:val="20"/>
        </w:rPr>
        <w:t xml:space="preserve">Australia, </w:t>
      </w:r>
      <w:r>
        <w:rPr>
          <w:color w:val="050505"/>
          <w:w w:val="105"/>
        </w:rPr>
        <w:t>it is felt that services inappropriately assume a linear return to work, where "barriers</w:t>
      </w:r>
      <w:r>
        <w:rPr>
          <w:color w:val="050505"/>
          <w:spacing w:val="-2"/>
          <w:w w:val="105"/>
        </w:rPr>
        <w:t xml:space="preserve"> </w:t>
      </w:r>
      <w:r>
        <w:rPr>
          <w:color w:val="050505"/>
          <w:w w:val="105"/>
        </w:rPr>
        <w:t>to employment are</w:t>
      </w:r>
      <w:r>
        <w:rPr>
          <w:color w:val="050505"/>
          <w:spacing w:val="-4"/>
          <w:w w:val="105"/>
        </w:rPr>
        <w:t xml:space="preserve"> </w:t>
      </w:r>
      <w:r>
        <w:rPr>
          <w:color w:val="050505"/>
          <w:w w:val="105"/>
        </w:rPr>
        <w:t>progressively and</w:t>
      </w:r>
      <w:r>
        <w:rPr>
          <w:color w:val="050505"/>
          <w:spacing w:val="-5"/>
          <w:w w:val="105"/>
        </w:rPr>
        <w:t xml:space="preserve"> </w:t>
      </w:r>
      <w:r>
        <w:rPr>
          <w:color w:val="050505"/>
          <w:w w:val="105"/>
        </w:rPr>
        <w:t>permanently overcome." There was</w:t>
      </w:r>
      <w:r>
        <w:rPr>
          <w:color w:val="050505"/>
          <w:spacing w:val="-4"/>
          <w:w w:val="105"/>
        </w:rPr>
        <w:t xml:space="preserve"> </w:t>
      </w:r>
      <w:r>
        <w:rPr>
          <w:color w:val="050505"/>
          <w:w w:val="105"/>
        </w:rPr>
        <w:t>a</w:t>
      </w:r>
      <w:r>
        <w:rPr>
          <w:color w:val="050505"/>
          <w:spacing w:val="-2"/>
          <w:w w:val="105"/>
        </w:rPr>
        <w:t xml:space="preserve"> </w:t>
      </w:r>
      <w:r>
        <w:rPr>
          <w:color w:val="050505"/>
          <w:w w:val="105"/>
        </w:rPr>
        <w:t>lack</w:t>
      </w:r>
      <w:r>
        <w:rPr>
          <w:color w:val="050505"/>
          <w:spacing w:val="-8"/>
          <w:w w:val="105"/>
        </w:rPr>
        <w:t xml:space="preserve"> </w:t>
      </w:r>
      <w:r>
        <w:rPr>
          <w:color w:val="050505"/>
          <w:w w:val="105"/>
        </w:rPr>
        <w:t>of recognition that successfully completing an initial training period does not</w:t>
      </w:r>
      <w:r>
        <w:rPr>
          <w:color w:val="050505"/>
          <w:spacing w:val="39"/>
          <w:w w:val="105"/>
        </w:rPr>
        <w:t xml:space="preserve"> </w:t>
      </w:r>
      <w:r>
        <w:rPr>
          <w:color w:val="050505"/>
          <w:w w:val="105"/>
        </w:rPr>
        <w:t>remove the</w:t>
      </w:r>
      <w:r>
        <w:rPr>
          <w:color w:val="050505"/>
          <w:spacing w:val="-3"/>
          <w:w w:val="105"/>
        </w:rPr>
        <w:t xml:space="preserve"> </w:t>
      </w:r>
      <w:r>
        <w:rPr>
          <w:color w:val="050505"/>
          <w:w w:val="105"/>
        </w:rPr>
        <w:t>need for</w:t>
      </w:r>
      <w:r>
        <w:rPr>
          <w:color w:val="050505"/>
          <w:spacing w:val="34"/>
          <w:w w:val="105"/>
        </w:rPr>
        <w:t xml:space="preserve"> </w:t>
      </w:r>
      <w:r>
        <w:rPr>
          <w:color w:val="050505"/>
          <w:w w:val="105"/>
        </w:rPr>
        <w:t>on-going support.</w:t>
      </w:r>
      <w:r>
        <w:rPr>
          <w:rFonts w:ascii="Times New Roman"/>
          <w:color w:val="050505"/>
          <w:w w:val="105"/>
          <w:vertAlign w:val="superscript"/>
        </w:rPr>
        <w:t>63</w:t>
      </w:r>
      <w:r>
        <w:rPr>
          <w:rFonts w:ascii="Times New Roman"/>
          <w:color w:val="050505"/>
          <w:spacing w:val="-2"/>
          <w:w w:val="105"/>
        </w:rPr>
        <w:t xml:space="preserve"> </w:t>
      </w:r>
      <w:r>
        <w:rPr>
          <w:color w:val="050505"/>
          <w:w w:val="105"/>
        </w:rPr>
        <w:t>This is inappropriate</w:t>
      </w:r>
      <w:r>
        <w:rPr>
          <w:color w:val="050505"/>
          <w:spacing w:val="29"/>
          <w:w w:val="105"/>
        </w:rPr>
        <w:t xml:space="preserve"> </w:t>
      </w:r>
      <w:r>
        <w:rPr>
          <w:color w:val="050505"/>
          <w:w w:val="105"/>
        </w:rPr>
        <w:t>for</w:t>
      </w:r>
      <w:r>
        <w:rPr>
          <w:color w:val="050505"/>
          <w:spacing w:val="29"/>
          <w:w w:val="105"/>
        </w:rPr>
        <w:t xml:space="preserve"> </w:t>
      </w:r>
      <w:r>
        <w:rPr>
          <w:color w:val="050505"/>
          <w:w w:val="105"/>
        </w:rPr>
        <w:t xml:space="preserve">disabled people, where a problem may never go away; </w:t>
      </w:r>
      <w:r>
        <w:rPr>
          <w:color w:val="050505"/>
          <w:w w:val="105"/>
        </w:rPr>
        <w:t>for example,</w:t>
      </w:r>
    </w:p>
    <w:p w14:paraId="2F9846BA" w14:textId="77777777" w:rsidR="00284967" w:rsidRDefault="00284967">
      <w:pPr>
        <w:pStyle w:val="BodyText"/>
        <w:spacing w:before="9"/>
        <w:rPr>
          <w:sz w:val="25"/>
        </w:rPr>
      </w:pPr>
    </w:p>
    <w:p w14:paraId="7FDE138D" w14:textId="77777777" w:rsidR="00284967" w:rsidRDefault="00807DB8">
      <w:pPr>
        <w:spacing w:line="290" w:lineRule="auto"/>
        <w:ind w:left="935" w:right="386" w:firstLine="8"/>
        <w:rPr>
          <w:i/>
          <w:sz w:val="21"/>
        </w:rPr>
      </w:pPr>
      <w:r>
        <w:rPr>
          <w:i/>
          <w:color w:val="050505"/>
          <w:w w:val="105"/>
          <w:sz w:val="21"/>
        </w:rPr>
        <w:t>"Staff</w:t>
      </w:r>
      <w:r>
        <w:rPr>
          <w:i/>
          <w:color w:val="050505"/>
          <w:spacing w:val="-3"/>
          <w:w w:val="105"/>
          <w:sz w:val="21"/>
        </w:rPr>
        <w:t xml:space="preserve"> </w:t>
      </w:r>
      <w:r>
        <w:rPr>
          <w:i/>
          <w:color w:val="050505"/>
          <w:w w:val="105"/>
          <w:sz w:val="21"/>
        </w:rPr>
        <w:t>with</w:t>
      </w:r>
      <w:r>
        <w:rPr>
          <w:i/>
          <w:color w:val="050505"/>
          <w:spacing w:val="-8"/>
          <w:w w:val="105"/>
          <w:sz w:val="21"/>
        </w:rPr>
        <w:t xml:space="preserve"> </w:t>
      </w:r>
      <w:r>
        <w:rPr>
          <w:i/>
          <w:color w:val="050505"/>
          <w:w w:val="105"/>
          <w:sz w:val="21"/>
        </w:rPr>
        <w:t>experience of job</w:t>
      </w:r>
      <w:r>
        <w:rPr>
          <w:i/>
          <w:color w:val="050505"/>
          <w:spacing w:val="-9"/>
          <w:w w:val="105"/>
          <w:sz w:val="21"/>
        </w:rPr>
        <w:t xml:space="preserve"> </w:t>
      </w:r>
      <w:r>
        <w:rPr>
          <w:i/>
          <w:color w:val="050505"/>
          <w:w w:val="105"/>
          <w:sz w:val="21"/>
        </w:rPr>
        <w:t>seekers with</w:t>
      </w:r>
      <w:r>
        <w:rPr>
          <w:i/>
          <w:color w:val="050505"/>
          <w:spacing w:val="-1"/>
          <w:w w:val="105"/>
          <w:sz w:val="21"/>
        </w:rPr>
        <w:t xml:space="preserve"> </w:t>
      </w:r>
      <w:r>
        <w:rPr>
          <w:i/>
          <w:color w:val="050505"/>
          <w:w w:val="105"/>
          <w:sz w:val="21"/>
        </w:rPr>
        <w:t>mental health issues talk about</w:t>
      </w:r>
      <w:r>
        <w:rPr>
          <w:i/>
          <w:color w:val="050505"/>
          <w:spacing w:val="-2"/>
          <w:w w:val="105"/>
          <w:sz w:val="21"/>
        </w:rPr>
        <w:t xml:space="preserve"> </w:t>
      </w:r>
      <w:r>
        <w:rPr>
          <w:i/>
          <w:color w:val="1D1D1D"/>
          <w:w w:val="105"/>
          <w:sz w:val="21"/>
        </w:rPr>
        <w:t>"the</w:t>
      </w:r>
      <w:r>
        <w:rPr>
          <w:i/>
          <w:color w:val="1D1D1D"/>
          <w:spacing w:val="-28"/>
          <w:w w:val="105"/>
          <w:sz w:val="21"/>
        </w:rPr>
        <w:t xml:space="preserve"> </w:t>
      </w:r>
      <w:r>
        <w:rPr>
          <w:i/>
          <w:color w:val="050505"/>
          <w:w w:val="105"/>
          <w:sz w:val="21"/>
        </w:rPr>
        <w:t>12 week cycle" where</w:t>
      </w:r>
      <w:r>
        <w:rPr>
          <w:i/>
          <w:color w:val="050505"/>
          <w:spacing w:val="-8"/>
          <w:w w:val="105"/>
          <w:sz w:val="21"/>
        </w:rPr>
        <w:t xml:space="preserve"> </w:t>
      </w:r>
      <w:r>
        <w:rPr>
          <w:i/>
          <w:color w:val="050505"/>
          <w:w w:val="105"/>
          <w:sz w:val="21"/>
        </w:rPr>
        <w:t>clients gain</w:t>
      </w:r>
      <w:r>
        <w:rPr>
          <w:i/>
          <w:color w:val="050505"/>
          <w:spacing w:val="-4"/>
          <w:w w:val="105"/>
          <w:sz w:val="21"/>
        </w:rPr>
        <w:t xml:space="preserve"> </w:t>
      </w:r>
      <w:r>
        <w:rPr>
          <w:i/>
          <w:color w:val="050505"/>
          <w:w w:val="105"/>
          <w:sz w:val="21"/>
        </w:rPr>
        <w:t>employment, but around</w:t>
      </w:r>
      <w:r>
        <w:rPr>
          <w:i/>
          <w:color w:val="050505"/>
          <w:spacing w:val="-15"/>
          <w:w w:val="105"/>
          <w:sz w:val="21"/>
        </w:rPr>
        <w:t xml:space="preserve"> </w:t>
      </w:r>
      <w:r>
        <w:rPr>
          <w:i/>
          <w:color w:val="050505"/>
          <w:w w:val="105"/>
          <w:sz w:val="21"/>
        </w:rPr>
        <w:t>12</w:t>
      </w:r>
      <w:r>
        <w:rPr>
          <w:i/>
          <w:color w:val="050505"/>
          <w:spacing w:val="-7"/>
          <w:w w:val="105"/>
          <w:sz w:val="21"/>
        </w:rPr>
        <w:t xml:space="preserve"> </w:t>
      </w:r>
      <w:r>
        <w:rPr>
          <w:i/>
          <w:color w:val="050505"/>
          <w:w w:val="105"/>
          <w:sz w:val="21"/>
        </w:rPr>
        <w:t>weeks</w:t>
      </w:r>
      <w:r>
        <w:rPr>
          <w:i/>
          <w:color w:val="050505"/>
          <w:spacing w:val="-3"/>
          <w:w w:val="105"/>
          <w:sz w:val="21"/>
        </w:rPr>
        <w:t xml:space="preserve"> </w:t>
      </w:r>
      <w:r>
        <w:rPr>
          <w:i/>
          <w:color w:val="050505"/>
          <w:w w:val="105"/>
          <w:sz w:val="21"/>
        </w:rPr>
        <w:t>experience an episode where more intensive support is needed before the</w:t>
      </w:r>
      <w:r>
        <w:rPr>
          <w:i/>
          <w:color w:val="050505"/>
          <w:spacing w:val="-5"/>
          <w:w w:val="105"/>
          <w:sz w:val="21"/>
        </w:rPr>
        <w:t xml:space="preserve"> </w:t>
      </w:r>
      <w:r>
        <w:rPr>
          <w:i/>
          <w:color w:val="050505"/>
          <w:w w:val="105"/>
          <w:sz w:val="21"/>
        </w:rPr>
        <w:t>client's situation stabilizes once again...</w:t>
      </w:r>
    </w:p>
    <w:p w14:paraId="05A0FB17" w14:textId="77777777" w:rsidR="00284967" w:rsidRDefault="00807DB8">
      <w:pPr>
        <w:spacing w:before="9" w:line="290" w:lineRule="auto"/>
        <w:ind w:left="935" w:right="386" w:hanging="7"/>
        <w:rPr>
          <w:i/>
          <w:sz w:val="21"/>
        </w:rPr>
      </w:pPr>
      <w:r>
        <w:rPr>
          <w:i/>
          <w:color w:val="050505"/>
          <w:w w:val="105"/>
          <w:sz w:val="21"/>
        </w:rPr>
        <w:t>Staff</w:t>
      </w:r>
      <w:r>
        <w:rPr>
          <w:i/>
          <w:color w:val="050505"/>
          <w:spacing w:val="-2"/>
          <w:w w:val="105"/>
          <w:sz w:val="21"/>
        </w:rPr>
        <w:t xml:space="preserve"> </w:t>
      </w:r>
      <w:r>
        <w:rPr>
          <w:i/>
          <w:color w:val="050505"/>
          <w:w w:val="105"/>
          <w:sz w:val="21"/>
        </w:rPr>
        <w:t>also</w:t>
      </w:r>
      <w:r>
        <w:rPr>
          <w:i/>
          <w:color w:val="050505"/>
          <w:spacing w:val="-1"/>
          <w:w w:val="105"/>
          <w:sz w:val="21"/>
        </w:rPr>
        <w:t xml:space="preserve"> </w:t>
      </w:r>
      <w:r>
        <w:rPr>
          <w:i/>
          <w:color w:val="050505"/>
          <w:w w:val="105"/>
          <w:sz w:val="21"/>
        </w:rPr>
        <w:t>noted the</w:t>
      </w:r>
      <w:r>
        <w:rPr>
          <w:i/>
          <w:color w:val="050505"/>
          <w:spacing w:val="-14"/>
          <w:w w:val="105"/>
          <w:sz w:val="21"/>
        </w:rPr>
        <w:t xml:space="preserve"> </w:t>
      </w:r>
      <w:r>
        <w:rPr>
          <w:i/>
          <w:color w:val="050505"/>
          <w:w w:val="105"/>
          <w:sz w:val="21"/>
        </w:rPr>
        <w:t>difficulties job</w:t>
      </w:r>
      <w:r>
        <w:rPr>
          <w:i/>
          <w:color w:val="050505"/>
          <w:spacing w:val="-10"/>
          <w:w w:val="105"/>
          <w:sz w:val="21"/>
        </w:rPr>
        <w:t xml:space="preserve"> </w:t>
      </w:r>
      <w:r>
        <w:rPr>
          <w:i/>
          <w:color w:val="050505"/>
          <w:w w:val="105"/>
          <w:sz w:val="21"/>
        </w:rPr>
        <w:t>seekers with</w:t>
      </w:r>
      <w:r>
        <w:rPr>
          <w:i/>
          <w:color w:val="050505"/>
          <w:spacing w:val="-7"/>
          <w:w w:val="105"/>
          <w:sz w:val="21"/>
        </w:rPr>
        <w:t xml:space="preserve"> </w:t>
      </w:r>
      <w:r>
        <w:rPr>
          <w:i/>
          <w:color w:val="050505"/>
          <w:w w:val="105"/>
          <w:sz w:val="21"/>
        </w:rPr>
        <w:t>an intellectual disability have</w:t>
      </w:r>
      <w:r>
        <w:rPr>
          <w:i/>
          <w:color w:val="050505"/>
          <w:spacing w:val="-6"/>
          <w:w w:val="105"/>
          <w:sz w:val="21"/>
        </w:rPr>
        <w:t xml:space="preserve"> </w:t>
      </w:r>
      <w:r>
        <w:rPr>
          <w:i/>
          <w:color w:val="050505"/>
          <w:w w:val="105"/>
          <w:sz w:val="21"/>
        </w:rPr>
        <w:t>in</w:t>
      </w:r>
      <w:r>
        <w:rPr>
          <w:i/>
          <w:color w:val="050505"/>
          <w:w w:val="105"/>
          <w:sz w:val="21"/>
        </w:rPr>
        <w:t xml:space="preserve"> separating their work and non-work lives.</w:t>
      </w:r>
    </w:p>
    <w:p w14:paraId="0BCD665E" w14:textId="77777777" w:rsidR="00284967" w:rsidRDefault="00807DB8">
      <w:pPr>
        <w:spacing w:before="2" w:line="295" w:lineRule="auto"/>
        <w:ind w:left="948" w:right="257" w:hanging="3"/>
        <w:rPr>
          <w:i/>
          <w:sz w:val="21"/>
        </w:rPr>
      </w:pPr>
      <w:r>
        <w:rPr>
          <w:i/>
          <w:color w:val="050505"/>
          <w:w w:val="105"/>
          <w:sz w:val="21"/>
        </w:rPr>
        <w:t>'If something bad happens at home,</w:t>
      </w:r>
      <w:r>
        <w:rPr>
          <w:i/>
          <w:color w:val="050505"/>
          <w:spacing w:val="-12"/>
          <w:w w:val="105"/>
          <w:sz w:val="21"/>
        </w:rPr>
        <w:t xml:space="preserve"> </w:t>
      </w:r>
      <w:r>
        <w:rPr>
          <w:i/>
          <w:color w:val="050505"/>
          <w:w w:val="105"/>
          <w:sz w:val="21"/>
        </w:rPr>
        <w:t>something bad</w:t>
      </w:r>
      <w:r>
        <w:rPr>
          <w:i/>
          <w:color w:val="050505"/>
          <w:spacing w:val="-1"/>
          <w:w w:val="105"/>
          <w:sz w:val="21"/>
        </w:rPr>
        <w:t xml:space="preserve"> </w:t>
      </w:r>
      <w:r>
        <w:rPr>
          <w:i/>
          <w:color w:val="050505"/>
          <w:w w:val="105"/>
          <w:sz w:val="21"/>
        </w:rPr>
        <w:t>is</w:t>
      </w:r>
      <w:r>
        <w:rPr>
          <w:i/>
          <w:color w:val="050505"/>
          <w:spacing w:val="-6"/>
          <w:w w:val="105"/>
          <w:sz w:val="21"/>
        </w:rPr>
        <w:t xml:space="preserve"> </w:t>
      </w:r>
      <w:r>
        <w:rPr>
          <w:i/>
          <w:color w:val="050505"/>
          <w:w w:val="105"/>
          <w:sz w:val="21"/>
        </w:rPr>
        <w:t>going to happen at work,</w:t>
      </w:r>
      <w:r>
        <w:rPr>
          <w:i/>
          <w:color w:val="050505"/>
          <w:spacing w:val="-15"/>
          <w:w w:val="105"/>
          <w:sz w:val="21"/>
        </w:rPr>
        <w:t xml:space="preserve"> </w:t>
      </w:r>
      <w:r>
        <w:rPr>
          <w:i/>
          <w:color w:val="050505"/>
          <w:w w:val="105"/>
          <w:sz w:val="21"/>
        </w:rPr>
        <w:t>so you have to</w:t>
      </w:r>
      <w:r>
        <w:rPr>
          <w:i/>
          <w:color w:val="050505"/>
          <w:spacing w:val="24"/>
          <w:w w:val="105"/>
          <w:sz w:val="21"/>
        </w:rPr>
        <w:t xml:space="preserve"> </w:t>
      </w:r>
      <w:r>
        <w:rPr>
          <w:i/>
          <w:color w:val="050505"/>
          <w:w w:val="105"/>
          <w:sz w:val="21"/>
        </w:rPr>
        <w:t>keep over the</w:t>
      </w:r>
      <w:r>
        <w:rPr>
          <w:i/>
          <w:color w:val="050505"/>
          <w:spacing w:val="-5"/>
          <w:w w:val="105"/>
          <w:sz w:val="21"/>
        </w:rPr>
        <w:t xml:space="preserve"> </w:t>
      </w:r>
      <w:r>
        <w:rPr>
          <w:i/>
          <w:color w:val="050505"/>
          <w:w w:val="105"/>
          <w:sz w:val="21"/>
        </w:rPr>
        <w:t>top</w:t>
      </w:r>
      <w:r>
        <w:rPr>
          <w:i/>
          <w:color w:val="050505"/>
          <w:spacing w:val="-1"/>
          <w:w w:val="105"/>
          <w:sz w:val="21"/>
        </w:rPr>
        <w:t xml:space="preserve"> </w:t>
      </w:r>
      <w:r>
        <w:rPr>
          <w:i/>
          <w:color w:val="050505"/>
          <w:w w:val="105"/>
          <w:sz w:val="21"/>
        </w:rPr>
        <w:t>of all that and there</w:t>
      </w:r>
      <w:r>
        <w:rPr>
          <w:i/>
          <w:color w:val="050505"/>
          <w:spacing w:val="-3"/>
          <w:w w:val="105"/>
          <w:sz w:val="21"/>
        </w:rPr>
        <w:t xml:space="preserve"> </w:t>
      </w:r>
      <w:r>
        <w:rPr>
          <w:i/>
          <w:color w:val="050505"/>
          <w:w w:val="105"/>
          <w:sz w:val="21"/>
        </w:rPr>
        <w:t>is no</w:t>
      </w:r>
      <w:r>
        <w:rPr>
          <w:i/>
          <w:color w:val="050505"/>
          <w:spacing w:val="-29"/>
          <w:w w:val="105"/>
          <w:sz w:val="21"/>
        </w:rPr>
        <w:t xml:space="preserve"> </w:t>
      </w:r>
      <w:r>
        <w:rPr>
          <w:i/>
          <w:color w:val="050505"/>
          <w:w w:val="105"/>
          <w:sz w:val="21"/>
        </w:rPr>
        <w:t>funding</w:t>
      </w:r>
      <w:r>
        <w:rPr>
          <w:i/>
          <w:color w:val="050505"/>
          <w:spacing w:val="-15"/>
          <w:w w:val="105"/>
          <w:sz w:val="21"/>
        </w:rPr>
        <w:t xml:space="preserve"> </w:t>
      </w:r>
      <w:r>
        <w:rPr>
          <w:i/>
          <w:color w:val="050505"/>
          <w:w w:val="105"/>
          <w:sz w:val="21"/>
        </w:rPr>
        <w:t>for</w:t>
      </w:r>
      <w:r>
        <w:rPr>
          <w:i/>
          <w:color w:val="050505"/>
          <w:spacing w:val="37"/>
          <w:w w:val="105"/>
          <w:sz w:val="21"/>
        </w:rPr>
        <w:t xml:space="preserve"> </w:t>
      </w:r>
      <w:r>
        <w:rPr>
          <w:i/>
          <w:color w:val="050505"/>
          <w:w w:val="105"/>
          <w:sz w:val="21"/>
        </w:rPr>
        <w:t>that...If we</w:t>
      </w:r>
      <w:r>
        <w:rPr>
          <w:i/>
          <w:color w:val="050505"/>
          <w:spacing w:val="-5"/>
          <w:w w:val="105"/>
          <w:sz w:val="21"/>
        </w:rPr>
        <w:t xml:space="preserve"> </w:t>
      </w:r>
      <w:r>
        <w:rPr>
          <w:i/>
          <w:color w:val="050505"/>
          <w:w w:val="105"/>
          <w:sz w:val="21"/>
        </w:rPr>
        <w:t>don't</w:t>
      </w:r>
    </w:p>
    <w:p w14:paraId="61DCE2C9" w14:textId="77777777" w:rsidR="00284967" w:rsidRDefault="00807DB8">
      <w:pPr>
        <w:pStyle w:val="BodyText"/>
        <w:spacing w:before="8"/>
        <w:rPr>
          <w:i/>
          <w:sz w:val="22"/>
        </w:rPr>
      </w:pPr>
      <w:r>
        <w:pict w14:anchorId="04AA6ED3">
          <v:shape id="docshape42" o:spid="_x0000_s1146" style="position:absolute;margin-left:72.1pt;margin-top:14.25pt;width:145.2pt;height:.1pt;z-index:-15713280;mso-wrap-distance-left:0;mso-wrap-distance-right:0;mso-position-horizontal-relative:page" coordorigin="1442,285" coordsize="2904,0" path="m1442,285r2904,e" filled="f" strokeweight=".08475mm">
            <v:path arrowok="t"/>
            <w10:wrap type="topAndBottom" anchorx="page"/>
          </v:shape>
        </w:pict>
      </w:r>
    </w:p>
    <w:p w14:paraId="71F53386" w14:textId="77777777" w:rsidR="00284967" w:rsidRDefault="00807DB8">
      <w:pPr>
        <w:spacing w:before="103"/>
        <w:ind w:left="225"/>
        <w:rPr>
          <w:sz w:val="17"/>
        </w:rPr>
      </w:pPr>
      <w:r>
        <w:rPr>
          <w:rFonts w:ascii="Times New Roman"/>
          <w:color w:val="1D1D1D"/>
          <w:w w:val="105"/>
          <w:position w:val="11"/>
          <w:sz w:val="15"/>
        </w:rPr>
        <w:t>60</w:t>
      </w:r>
      <w:r>
        <w:rPr>
          <w:rFonts w:ascii="Times New Roman"/>
          <w:color w:val="1D1D1D"/>
          <w:spacing w:val="-2"/>
          <w:w w:val="105"/>
          <w:position w:val="11"/>
          <w:sz w:val="15"/>
        </w:rPr>
        <w:t xml:space="preserve"> </w:t>
      </w:r>
      <w:r>
        <w:rPr>
          <w:color w:val="050505"/>
          <w:w w:val="105"/>
          <w:sz w:val="17"/>
        </w:rPr>
        <w:t>Schenk,</w:t>
      </w:r>
      <w:r>
        <w:rPr>
          <w:color w:val="050505"/>
          <w:spacing w:val="-5"/>
          <w:w w:val="105"/>
          <w:sz w:val="17"/>
        </w:rPr>
        <w:t xml:space="preserve"> </w:t>
      </w:r>
      <w:r>
        <w:rPr>
          <w:color w:val="050505"/>
          <w:w w:val="105"/>
          <w:sz w:val="17"/>
        </w:rPr>
        <w:t>2008</w:t>
      </w:r>
      <w:r>
        <w:rPr>
          <w:color w:val="050505"/>
          <w:spacing w:val="-8"/>
          <w:w w:val="105"/>
          <w:sz w:val="17"/>
        </w:rPr>
        <w:t xml:space="preserve"> </w:t>
      </w:r>
      <w:r>
        <w:rPr>
          <w:color w:val="050505"/>
          <w:spacing w:val="-2"/>
          <w:w w:val="105"/>
          <w:sz w:val="17"/>
        </w:rPr>
        <w:t>DRAFT</w:t>
      </w:r>
    </w:p>
    <w:p w14:paraId="66C69B35" w14:textId="77777777" w:rsidR="00284967" w:rsidRDefault="00807DB8">
      <w:pPr>
        <w:spacing w:before="7"/>
        <w:ind w:left="225"/>
        <w:rPr>
          <w:sz w:val="17"/>
        </w:rPr>
      </w:pPr>
      <w:r>
        <w:rPr>
          <w:rFonts w:ascii="Times New Roman"/>
          <w:color w:val="1D1D1D"/>
          <w:w w:val="105"/>
          <w:position w:val="11"/>
          <w:sz w:val="15"/>
        </w:rPr>
        <w:t>61</w:t>
      </w:r>
      <w:r>
        <w:rPr>
          <w:rFonts w:ascii="Times New Roman"/>
          <w:color w:val="1D1D1D"/>
          <w:spacing w:val="15"/>
          <w:w w:val="105"/>
          <w:position w:val="11"/>
          <w:sz w:val="15"/>
        </w:rPr>
        <w:t xml:space="preserve"> </w:t>
      </w:r>
      <w:r>
        <w:rPr>
          <w:color w:val="050505"/>
          <w:w w:val="105"/>
          <w:sz w:val="17"/>
        </w:rPr>
        <w:t>Humpage,</w:t>
      </w:r>
      <w:r>
        <w:rPr>
          <w:color w:val="050505"/>
          <w:spacing w:val="2"/>
          <w:w w:val="105"/>
          <w:sz w:val="17"/>
        </w:rPr>
        <w:t xml:space="preserve"> </w:t>
      </w:r>
      <w:r>
        <w:rPr>
          <w:color w:val="050505"/>
          <w:spacing w:val="-4"/>
          <w:w w:val="105"/>
          <w:sz w:val="17"/>
        </w:rPr>
        <w:t>2007</w:t>
      </w:r>
    </w:p>
    <w:p w14:paraId="6C3D2016" w14:textId="77777777" w:rsidR="00284967" w:rsidRDefault="00807DB8">
      <w:pPr>
        <w:spacing w:before="7"/>
        <w:ind w:left="225"/>
        <w:rPr>
          <w:sz w:val="17"/>
        </w:rPr>
      </w:pPr>
      <w:r>
        <w:rPr>
          <w:rFonts w:ascii="Times New Roman"/>
          <w:color w:val="1D1D1D"/>
          <w:w w:val="105"/>
          <w:position w:val="11"/>
          <w:sz w:val="15"/>
        </w:rPr>
        <w:t xml:space="preserve">62 </w:t>
      </w:r>
      <w:r>
        <w:rPr>
          <w:color w:val="050505"/>
          <w:w w:val="105"/>
          <w:sz w:val="17"/>
        </w:rPr>
        <w:t>Schenk,</w:t>
      </w:r>
      <w:r>
        <w:rPr>
          <w:color w:val="050505"/>
          <w:spacing w:val="-6"/>
          <w:w w:val="105"/>
          <w:sz w:val="17"/>
        </w:rPr>
        <w:t xml:space="preserve"> </w:t>
      </w:r>
      <w:r>
        <w:rPr>
          <w:color w:val="050505"/>
          <w:w w:val="105"/>
          <w:sz w:val="17"/>
        </w:rPr>
        <w:t>2008</w:t>
      </w:r>
      <w:r>
        <w:rPr>
          <w:color w:val="050505"/>
          <w:spacing w:val="-9"/>
          <w:w w:val="105"/>
          <w:sz w:val="17"/>
        </w:rPr>
        <w:t xml:space="preserve"> </w:t>
      </w:r>
      <w:r>
        <w:rPr>
          <w:color w:val="050505"/>
          <w:spacing w:val="-2"/>
          <w:w w:val="105"/>
          <w:sz w:val="17"/>
        </w:rPr>
        <w:t>DRAFT</w:t>
      </w:r>
    </w:p>
    <w:p w14:paraId="0004D20C" w14:textId="77777777" w:rsidR="00284967" w:rsidRDefault="00807DB8">
      <w:pPr>
        <w:spacing w:before="7"/>
        <w:ind w:left="225"/>
        <w:rPr>
          <w:sz w:val="17"/>
        </w:rPr>
      </w:pPr>
      <w:r>
        <w:rPr>
          <w:rFonts w:ascii="Times New Roman"/>
          <w:color w:val="1D1D1D"/>
          <w:w w:val="105"/>
          <w:position w:val="11"/>
          <w:sz w:val="15"/>
        </w:rPr>
        <w:t>63</w:t>
      </w:r>
      <w:r>
        <w:rPr>
          <w:rFonts w:ascii="Times New Roman"/>
          <w:color w:val="1D1D1D"/>
          <w:spacing w:val="27"/>
          <w:w w:val="105"/>
          <w:position w:val="11"/>
          <w:sz w:val="15"/>
        </w:rPr>
        <w:t xml:space="preserve"> </w:t>
      </w:r>
      <w:r>
        <w:rPr>
          <w:color w:val="050505"/>
          <w:w w:val="105"/>
          <w:sz w:val="17"/>
        </w:rPr>
        <w:t>Nevile</w:t>
      </w:r>
      <w:r>
        <w:rPr>
          <w:color w:val="050505"/>
          <w:spacing w:val="1"/>
          <w:w w:val="105"/>
          <w:sz w:val="17"/>
        </w:rPr>
        <w:t xml:space="preserve"> </w:t>
      </w:r>
      <w:r>
        <w:rPr>
          <w:color w:val="050505"/>
          <w:w w:val="105"/>
          <w:sz w:val="18"/>
        </w:rPr>
        <w:t>&amp;</w:t>
      </w:r>
      <w:r>
        <w:rPr>
          <w:color w:val="050505"/>
          <w:spacing w:val="-3"/>
          <w:w w:val="105"/>
          <w:sz w:val="18"/>
        </w:rPr>
        <w:t xml:space="preserve"> </w:t>
      </w:r>
      <w:r>
        <w:rPr>
          <w:color w:val="050505"/>
          <w:w w:val="105"/>
          <w:sz w:val="17"/>
        </w:rPr>
        <w:t>Lohmann,</w:t>
      </w:r>
      <w:r>
        <w:rPr>
          <w:color w:val="050505"/>
          <w:spacing w:val="3"/>
          <w:w w:val="105"/>
          <w:sz w:val="17"/>
        </w:rPr>
        <w:t xml:space="preserve"> </w:t>
      </w:r>
      <w:r>
        <w:rPr>
          <w:color w:val="050505"/>
          <w:spacing w:val="-4"/>
          <w:w w:val="105"/>
          <w:sz w:val="17"/>
        </w:rPr>
        <w:t>2011</w:t>
      </w:r>
    </w:p>
    <w:p w14:paraId="53FAD91F" w14:textId="77777777" w:rsidR="00284967" w:rsidRDefault="00284967">
      <w:pPr>
        <w:rPr>
          <w:sz w:val="17"/>
        </w:rPr>
        <w:sectPr w:rsidR="00284967">
          <w:pgSz w:w="11900" w:h="16840"/>
          <w:pgMar w:top="1360" w:right="1260" w:bottom="1220" w:left="1220" w:header="0" w:footer="1001" w:gutter="0"/>
          <w:cols w:space="720"/>
        </w:sectPr>
      </w:pPr>
    </w:p>
    <w:p w14:paraId="59684E08" w14:textId="77777777" w:rsidR="00284967" w:rsidRDefault="00807DB8">
      <w:pPr>
        <w:spacing w:before="68" w:line="290" w:lineRule="auto"/>
        <w:ind w:left="946" w:right="225" w:hanging="2"/>
        <w:rPr>
          <w:i/>
          <w:sz w:val="21"/>
        </w:rPr>
      </w:pPr>
      <w:r>
        <w:rPr>
          <w:i/>
          <w:color w:val="050505"/>
          <w:spacing w:val="-2"/>
          <w:w w:val="110"/>
          <w:sz w:val="21"/>
        </w:rPr>
        <w:t>pay</w:t>
      </w:r>
      <w:r>
        <w:rPr>
          <w:i/>
          <w:color w:val="050505"/>
          <w:spacing w:val="-15"/>
          <w:w w:val="110"/>
          <w:sz w:val="21"/>
        </w:rPr>
        <w:t xml:space="preserve"> </w:t>
      </w:r>
      <w:r>
        <w:rPr>
          <w:i/>
          <w:color w:val="050505"/>
          <w:spacing w:val="-2"/>
          <w:w w:val="110"/>
          <w:sz w:val="21"/>
        </w:rPr>
        <w:t>attention</w:t>
      </w:r>
      <w:r>
        <w:rPr>
          <w:i/>
          <w:color w:val="050505"/>
          <w:spacing w:val="-14"/>
          <w:w w:val="110"/>
          <w:sz w:val="21"/>
        </w:rPr>
        <w:t xml:space="preserve"> </w:t>
      </w:r>
      <w:r>
        <w:rPr>
          <w:i/>
          <w:color w:val="050505"/>
          <w:spacing w:val="-2"/>
          <w:w w:val="110"/>
          <w:sz w:val="21"/>
        </w:rPr>
        <w:t>to</w:t>
      </w:r>
      <w:r>
        <w:rPr>
          <w:i/>
          <w:color w:val="050505"/>
          <w:spacing w:val="-13"/>
          <w:w w:val="110"/>
          <w:sz w:val="21"/>
        </w:rPr>
        <w:t xml:space="preserve"> </w:t>
      </w:r>
      <w:r>
        <w:rPr>
          <w:i/>
          <w:color w:val="050505"/>
          <w:spacing w:val="-2"/>
          <w:w w:val="110"/>
          <w:sz w:val="21"/>
        </w:rPr>
        <w:t>home</w:t>
      </w:r>
      <w:r>
        <w:rPr>
          <w:i/>
          <w:color w:val="050505"/>
          <w:spacing w:val="-15"/>
          <w:w w:val="110"/>
          <w:sz w:val="21"/>
        </w:rPr>
        <w:t xml:space="preserve"> </w:t>
      </w:r>
      <w:r>
        <w:rPr>
          <w:i/>
          <w:color w:val="050505"/>
          <w:spacing w:val="-2"/>
          <w:w w:val="110"/>
          <w:sz w:val="21"/>
        </w:rPr>
        <w:t>issues,</w:t>
      </w:r>
      <w:r>
        <w:rPr>
          <w:i/>
          <w:color w:val="050505"/>
          <w:spacing w:val="-10"/>
          <w:w w:val="110"/>
          <w:sz w:val="21"/>
        </w:rPr>
        <w:t xml:space="preserve"> </w:t>
      </w:r>
      <w:r>
        <w:rPr>
          <w:i/>
          <w:color w:val="050505"/>
          <w:spacing w:val="-2"/>
          <w:w w:val="110"/>
          <w:sz w:val="21"/>
        </w:rPr>
        <w:t>they</w:t>
      </w:r>
      <w:r>
        <w:rPr>
          <w:i/>
          <w:color w:val="050505"/>
          <w:spacing w:val="-10"/>
          <w:w w:val="110"/>
          <w:sz w:val="21"/>
        </w:rPr>
        <w:t xml:space="preserve"> </w:t>
      </w:r>
      <w:r>
        <w:rPr>
          <w:i/>
          <w:color w:val="050505"/>
          <w:spacing w:val="-2"/>
          <w:w w:val="110"/>
          <w:sz w:val="21"/>
        </w:rPr>
        <w:t>won't</w:t>
      </w:r>
      <w:r>
        <w:rPr>
          <w:i/>
          <w:color w:val="050505"/>
          <w:spacing w:val="-14"/>
          <w:w w:val="110"/>
          <w:sz w:val="21"/>
        </w:rPr>
        <w:t xml:space="preserve"> </w:t>
      </w:r>
      <w:r>
        <w:rPr>
          <w:i/>
          <w:color w:val="050505"/>
          <w:spacing w:val="-2"/>
          <w:w w:val="110"/>
          <w:sz w:val="21"/>
        </w:rPr>
        <w:t>be</w:t>
      </w:r>
      <w:r>
        <w:rPr>
          <w:i/>
          <w:color w:val="050505"/>
          <w:spacing w:val="-15"/>
          <w:w w:val="110"/>
          <w:sz w:val="21"/>
        </w:rPr>
        <w:t xml:space="preserve"> </w:t>
      </w:r>
      <w:r>
        <w:rPr>
          <w:i/>
          <w:color w:val="050505"/>
          <w:spacing w:val="-2"/>
          <w:w w:val="110"/>
          <w:sz w:val="21"/>
        </w:rPr>
        <w:t>at</w:t>
      </w:r>
      <w:r>
        <w:rPr>
          <w:i/>
          <w:color w:val="050505"/>
          <w:spacing w:val="3"/>
          <w:w w:val="110"/>
          <w:sz w:val="21"/>
        </w:rPr>
        <w:t xml:space="preserve"> </w:t>
      </w:r>
      <w:r>
        <w:rPr>
          <w:i/>
          <w:color w:val="050505"/>
          <w:spacing w:val="-2"/>
          <w:w w:val="110"/>
          <w:sz w:val="21"/>
        </w:rPr>
        <w:t>work</w:t>
      </w:r>
      <w:r>
        <w:rPr>
          <w:i/>
          <w:color w:val="050505"/>
          <w:spacing w:val="-28"/>
          <w:w w:val="110"/>
          <w:sz w:val="21"/>
        </w:rPr>
        <w:t xml:space="preserve"> </w:t>
      </w:r>
      <w:r>
        <w:rPr>
          <w:i/>
          <w:color w:val="050505"/>
          <w:spacing w:val="-2"/>
          <w:w w:val="110"/>
          <w:sz w:val="21"/>
        </w:rPr>
        <w:t>for</w:t>
      </w:r>
      <w:r>
        <w:rPr>
          <w:i/>
          <w:color w:val="050505"/>
          <w:spacing w:val="19"/>
          <w:w w:val="110"/>
          <w:sz w:val="21"/>
        </w:rPr>
        <w:t xml:space="preserve"> </w:t>
      </w:r>
      <w:r>
        <w:rPr>
          <w:i/>
          <w:color w:val="050505"/>
          <w:spacing w:val="-2"/>
          <w:w w:val="110"/>
          <w:sz w:val="21"/>
        </w:rPr>
        <w:t>much</w:t>
      </w:r>
      <w:r>
        <w:rPr>
          <w:i/>
          <w:color w:val="050505"/>
          <w:spacing w:val="-10"/>
          <w:w w:val="110"/>
          <w:sz w:val="21"/>
        </w:rPr>
        <w:t xml:space="preserve"> </w:t>
      </w:r>
      <w:r>
        <w:rPr>
          <w:i/>
          <w:color w:val="050505"/>
          <w:spacing w:val="-2"/>
          <w:w w:val="110"/>
          <w:sz w:val="21"/>
        </w:rPr>
        <w:t>longer</w:t>
      </w:r>
      <w:r>
        <w:rPr>
          <w:i/>
          <w:color w:val="050505"/>
          <w:spacing w:val="-4"/>
          <w:w w:val="110"/>
          <w:sz w:val="21"/>
        </w:rPr>
        <w:t xml:space="preserve"> </w:t>
      </w:r>
      <w:r>
        <w:rPr>
          <w:i/>
          <w:color w:val="050505"/>
          <w:spacing w:val="-2"/>
          <w:w w:val="110"/>
          <w:sz w:val="21"/>
        </w:rPr>
        <w:t>because</w:t>
      </w:r>
      <w:r>
        <w:rPr>
          <w:i/>
          <w:color w:val="050505"/>
          <w:spacing w:val="-7"/>
          <w:w w:val="110"/>
          <w:sz w:val="21"/>
        </w:rPr>
        <w:t xml:space="preserve"> </w:t>
      </w:r>
      <w:r>
        <w:rPr>
          <w:i/>
          <w:color w:val="050505"/>
          <w:spacing w:val="-2"/>
          <w:w w:val="110"/>
          <w:sz w:val="21"/>
        </w:rPr>
        <w:t xml:space="preserve">they </w:t>
      </w:r>
      <w:r>
        <w:rPr>
          <w:i/>
          <w:color w:val="050505"/>
          <w:w w:val="105"/>
          <w:sz w:val="21"/>
        </w:rPr>
        <w:t>will</w:t>
      </w:r>
      <w:r>
        <w:rPr>
          <w:i/>
          <w:color w:val="050505"/>
          <w:spacing w:val="-4"/>
          <w:w w:val="105"/>
          <w:sz w:val="21"/>
        </w:rPr>
        <w:t xml:space="preserve"> </w:t>
      </w:r>
      <w:r>
        <w:rPr>
          <w:i/>
          <w:color w:val="050505"/>
          <w:w w:val="105"/>
          <w:sz w:val="21"/>
        </w:rPr>
        <w:t>say [something inappropriate]</w:t>
      </w:r>
      <w:r>
        <w:rPr>
          <w:i/>
          <w:color w:val="050505"/>
          <w:spacing w:val="-1"/>
          <w:w w:val="105"/>
          <w:sz w:val="21"/>
        </w:rPr>
        <w:t xml:space="preserve"> </w:t>
      </w:r>
      <w:r>
        <w:rPr>
          <w:i/>
          <w:color w:val="050505"/>
          <w:w w:val="105"/>
          <w:sz w:val="21"/>
        </w:rPr>
        <w:t>or do [something</w:t>
      </w:r>
      <w:r>
        <w:rPr>
          <w:i/>
          <w:color w:val="050505"/>
          <w:spacing w:val="30"/>
          <w:w w:val="105"/>
          <w:sz w:val="21"/>
        </w:rPr>
        <w:t xml:space="preserve"> </w:t>
      </w:r>
      <w:r>
        <w:rPr>
          <w:i/>
          <w:color w:val="050505"/>
          <w:w w:val="105"/>
          <w:sz w:val="21"/>
        </w:rPr>
        <w:t>inappropriate]</w:t>
      </w:r>
      <w:r>
        <w:rPr>
          <w:i/>
          <w:color w:val="050505"/>
          <w:spacing w:val="-1"/>
          <w:w w:val="105"/>
          <w:sz w:val="21"/>
        </w:rPr>
        <w:t xml:space="preserve"> </w:t>
      </w:r>
      <w:r>
        <w:rPr>
          <w:i/>
          <w:color w:val="050505"/>
          <w:w w:val="105"/>
          <w:sz w:val="21"/>
        </w:rPr>
        <w:t>or just</w:t>
      </w:r>
      <w:r>
        <w:rPr>
          <w:i/>
          <w:color w:val="050505"/>
          <w:spacing w:val="-2"/>
          <w:w w:val="105"/>
          <w:sz w:val="21"/>
        </w:rPr>
        <w:t xml:space="preserve"> </w:t>
      </w:r>
      <w:r>
        <w:rPr>
          <w:i/>
          <w:color w:val="050505"/>
          <w:w w:val="105"/>
          <w:sz w:val="21"/>
        </w:rPr>
        <w:t>stop going</w:t>
      </w:r>
    </w:p>
    <w:p w14:paraId="11867375" w14:textId="77777777" w:rsidR="00284967" w:rsidRDefault="00807DB8">
      <w:pPr>
        <w:spacing w:line="234" w:lineRule="exact"/>
        <w:ind w:left="946"/>
        <w:rPr>
          <w:i/>
          <w:sz w:val="21"/>
        </w:rPr>
      </w:pPr>
      <w:r>
        <w:rPr>
          <w:i/>
          <w:color w:val="050505"/>
          <w:sz w:val="21"/>
        </w:rPr>
        <w:t>{Team</w:t>
      </w:r>
      <w:r>
        <w:rPr>
          <w:i/>
          <w:color w:val="050505"/>
          <w:spacing w:val="8"/>
          <w:sz w:val="21"/>
        </w:rPr>
        <w:t xml:space="preserve"> </w:t>
      </w:r>
      <w:r>
        <w:rPr>
          <w:i/>
          <w:color w:val="050505"/>
          <w:sz w:val="21"/>
        </w:rPr>
        <w:t>Leader,</w:t>
      </w:r>
      <w:r>
        <w:rPr>
          <w:i/>
          <w:color w:val="050505"/>
          <w:spacing w:val="-9"/>
          <w:sz w:val="21"/>
        </w:rPr>
        <w:t xml:space="preserve"> </w:t>
      </w:r>
      <w:r>
        <w:rPr>
          <w:i/>
          <w:color w:val="050505"/>
          <w:sz w:val="21"/>
        </w:rPr>
        <w:t>specialist</w:t>
      </w:r>
      <w:r>
        <w:rPr>
          <w:i/>
          <w:color w:val="050505"/>
          <w:spacing w:val="15"/>
          <w:sz w:val="21"/>
        </w:rPr>
        <w:t xml:space="preserve"> </w:t>
      </w:r>
      <w:r>
        <w:rPr>
          <w:i/>
          <w:color w:val="050505"/>
          <w:sz w:val="21"/>
        </w:rPr>
        <w:t>ID</w:t>
      </w:r>
      <w:r>
        <w:rPr>
          <w:i/>
          <w:color w:val="050505"/>
          <w:spacing w:val="-6"/>
          <w:sz w:val="21"/>
        </w:rPr>
        <w:t xml:space="preserve"> </w:t>
      </w:r>
      <w:r>
        <w:rPr>
          <w:i/>
          <w:color w:val="050505"/>
          <w:spacing w:val="-2"/>
          <w:sz w:val="21"/>
        </w:rPr>
        <w:t>agency).,,,</w:t>
      </w:r>
    </w:p>
    <w:p w14:paraId="6E080E37" w14:textId="77777777" w:rsidR="00284967" w:rsidRDefault="00284967">
      <w:pPr>
        <w:pStyle w:val="BodyText"/>
        <w:spacing w:before="9"/>
        <w:rPr>
          <w:i/>
          <w:sz w:val="30"/>
        </w:rPr>
      </w:pPr>
    </w:p>
    <w:p w14:paraId="46165575" w14:textId="77777777" w:rsidR="00284967" w:rsidRDefault="00807DB8">
      <w:pPr>
        <w:pStyle w:val="BodyText"/>
        <w:spacing w:line="290" w:lineRule="auto"/>
        <w:ind w:left="223" w:right="306" w:hanging="7"/>
        <w:rPr>
          <w:rFonts w:ascii="Times New Roman"/>
        </w:rPr>
      </w:pPr>
      <w:r>
        <w:rPr>
          <w:color w:val="050505"/>
          <w:w w:val="105"/>
        </w:rPr>
        <w:t>The</w:t>
      </w:r>
      <w:r>
        <w:rPr>
          <w:color w:val="050505"/>
          <w:spacing w:val="-10"/>
          <w:w w:val="105"/>
        </w:rPr>
        <w:t xml:space="preserve"> </w:t>
      </w:r>
      <w:r>
        <w:rPr>
          <w:color w:val="050505"/>
          <w:w w:val="105"/>
        </w:rPr>
        <w:t>emphasis</w:t>
      </w:r>
      <w:r>
        <w:rPr>
          <w:color w:val="050505"/>
          <w:spacing w:val="-1"/>
          <w:w w:val="105"/>
        </w:rPr>
        <w:t xml:space="preserve"> </w:t>
      </w:r>
      <w:r>
        <w:rPr>
          <w:color w:val="050505"/>
          <w:w w:val="105"/>
        </w:rPr>
        <w:t>on</w:t>
      </w:r>
      <w:r>
        <w:rPr>
          <w:color w:val="050505"/>
          <w:spacing w:val="-14"/>
          <w:w w:val="105"/>
        </w:rPr>
        <w:t xml:space="preserve"> </w:t>
      </w:r>
      <w:r>
        <w:rPr>
          <w:color w:val="050505"/>
          <w:w w:val="105"/>
        </w:rPr>
        <w:t>work</w:t>
      </w:r>
      <w:r>
        <w:rPr>
          <w:color w:val="050505"/>
          <w:spacing w:val="-1"/>
          <w:w w:val="105"/>
        </w:rPr>
        <w:t xml:space="preserve"> </w:t>
      </w:r>
      <w:r>
        <w:rPr>
          <w:color w:val="050505"/>
          <w:w w:val="105"/>
        </w:rPr>
        <w:t>is</w:t>
      </w:r>
      <w:r>
        <w:rPr>
          <w:color w:val="050505"/>
          <w:spacing w:val="-10"/>
          <w:w w:val="105"/>
        </w:rPr>
        <w:t xml:space="preserve"> </w:t>
      </w:r>
      <w:r>
        <w:rPr>
          <w:color w:val="050505"/>
          <w:w w:val="105"/>
        </w:rPr>
        <w:t>heavily</w:t>
      </w:r>
      <w:r>
        <w:rPr>
          <w:color w:val="050505"/>
          <w:spacing w:val="-2"/>
          <w:w w:val="105"/>
        </w:rPr>
        <w:t xml:space="preserve"> </w:t>
      </w:r>
      <w:r>
        <w:rPr>
          <w:color w:val="050505"/>
          <w:w w:val="105"/>
        </w:rPr>
        <w:t>criticised. Whilst Australia has</w:t>
      </w:r>
      <w:r>
        <w:rPr>
          <w:color w:val="050505"/>
          <w:spacing w:val="-7"/>
          <w:w w:val="105"/>
        </w:rPr>
        <w:t xml:space="preserve"> </w:t>
      </w:r>
      <w:r>
        <w:rPr>
          <w:color w:val="050505"/>
          <w:w w:val="105"/>
        </w:rPr>
        <w:t>a</w:t>
      </w:r>
      <w:r>
        <w:rPr>
          <w:color w:val="050505"/>
          <w:spacing w:val="-11"/>
          <w:w w:val="105"/>
        </w:rPr>
        <w:t xml:space="preserve"> </w:t>
      </w:r>
      <w:r>
        <w:rPr>
          <w:color w:val="050505"/>
          <w:w w:val="105"/>
        </w:rPr>
        <w:t>Social</w:t>
      </w:r>
      <w:r>
        <w:rPr>
          <w:color w:val="050505"/>
          <w:spacing w:val="-5"/>
          <w:w w:val="105"/>
        </w:rPr>
        <w:t xml:space="preserve"> </w:t>
      </w:r>
      <w:r>
        <w:rPr>
          <w:color w:val="050505"/>
          <w:w w:val="105"/>
        </w:rPr>
        <w:t>Inclusion Agenda and</w:t>
      </w:r>
      <w:r>
        <w:rPr>
          <w:color w:val="050505"/>
          <w:spacing w:val="-4"/>
          <w:w w:val="105"/>
        </w:rPr>
        <w:t xml:space="preserve"> </w:t>
      </w:r>
      <w:r>
        <w:rPr>
          <w:color w:val="050505"/>
          <w:w w:val="105"/>
        </w:rPr>
        <w:t>a Disability Services Standard, providers found a conflict between meeting these outcomes and meeting the job outcomes, which were the ones paid for. Staff found they were pressured to</w:t>
      </w:r>
      <w:r>
        <w:rPr>
          <w:color w:val="050505"/>
          <w:spacing w:val="29"/>
          <w:w w:val="105"/>
        </w:rPr>
        <w:t xml:space="preserve"> </w:t>
      </w:r>
      <w:r>
        <w:rPr>
          <w:color w:val="050505"/>
          <w:w w:val="105"/>
        </w:rPr>
        <w:t>find</w:t>
      </w:r>
      <w:r>
        <w:rPr>
          <w:color w:val="050505"/>
          <w:spacing w:val="-5"/>
          <w:w w:val="105"/>
        </w:rPr>
        <w:t xml:space="preserve"> </w:t>
      </w:r>
      <w:r>
        <w:rPr>
          <w:color w:val="050505"/>
          <w:w w:val="105"/>
        </w:rPr>
        <w:t>work for people who were not job ready, or were unable to</w:t>
      </w:r>
      <w:r>
        <w:rPr>
          <w:color w:val="050505"/>
          <w:spacing w:val="28"/>
          <w:w w:val="105"/>
        </w:rPr>
        <w:t xml:space="preserve"> </w:t>
      </w:r>
      <w:r>
        <w:rPr>
          <w:color w:val="050505"/>
          <w:w w:val="105"/>
        </w:rPr>
        <w:t xml:space="preserve">provide </w:t>
      </w:r>
      <w:r>
        <w:rPr>
          <w:color w:val="050505"/>
          <w:w w:val="105"/>
        </w:rPr>
        <w:t>support</w:t>
      </w:r>
      <w:r>
        <w:rPr>
          <w:color w:val="050505"/>
          <w:spacing w:val="-3"/>
          <w:w w:val="105"/>
        </w:rPr>
        <w:t xml:space="preserve"> </w:t>
      </w:r>
      <w:r>
        <w:rPr>
          <w:color w:val="050505"/>
          <w:w w:val="105"/>
        </w:rPr>
        <w:t>that</w:t>
      </w:r>
      <w:r>
        <w:rPr>
          <w:color w:val="050505"/>
          <w:spacing w:val="-5"/>
          <w:w w:val="105"/>
        </w:rPr>
        <w:t xml:space="preserve"> </w:t>
      </w:r>
      <w:r>
        <w:rPr>
          <w:color w:val="050505"/>
          <w:w w:val="105"/>
        </w:rPr>
        <w:t>they</w:t>
      </w:r>
      <w:r>
        <w:rPr>
          <w:color w:val="050505"/>
          <w:spacing w:val="-5"/>
          <w:w w:val="105"/>
        </w:rPr>
        <w:t xml:space="preserve"> </w:t>
      </w:r>
      <w:r>
        <w:rPr>
          <w:color w:val="050505"/>
          <w:w w:val="105"/>
        </w:rPr>
        <w:t>wished</w:t>
      </w:r>
      <w:r>
        <w:rPr>
          <w:color w:val="050505"/>
          <w:spacing w:val="-7"/>
          <w:w w:val="105"/>
        </w:rPr>
        <w:t xml:space="preserve"> </w:t>
      </w:r>
      <w:r>
        <w:rPr>
          <w:color w:val="050505"/>
          <w:w w:val="105"/>
        </w:rPr>
        <w:t>to provide,</w:t>
      </w:r>
      <w:r>
        <w:rPr>
          <w:color w:val="050505"/>
          <w:spacing w:val="-8"/>
          <w:w w:val="105"/>
        </w:rPr>
        <w:t xml:space="preserve"> </w:t>
      </w:r>
      <w:r>
        <w:rPr>
          <w:color w:val="050505"/>
          <w:w w:val="105"/>
        </w:rPr>
        <w:t>because</w:t>
      </w:r>
      <w:r>
        <w:rPr>
          <w:color w:val="050505"/>
          <w:spacing w:val="-4"/>
          <w:w w:val="105"/>
        </w:rPr>
        <w:t xml:space="preserve"> </w:t>
      </w:r>
      <w:r>
        <w:rPr>
          <w:color w:val="050505"/>
          <w:w w:val="105"/>
        </w:rPr>
        <w:t>of the</w:t>
      </w:r>
      <w:r>
        <w:rPr>
          <w:color w:val="050505"/>
          <w:spacing w:val="24"/>
          <w:w w:val="105"/>
        </w:rPr>
        <w:t xml:space="preserve"> </w:t>
      </w:r>
      <w:r>
        <w:rPr>
          <w:color w:val="050505"/>
          <w:w w:val="105"/>
        </w:rPr>
        <w:t>financial</w:t>
      </w:r>
      <w:r>
        <w:rPr>
          <w:color w:val="050505"/>
          <w:spacing w:val="-1"/>
          <w:w w:val="105"/>
        </w:rPr>
        <w:t xml:space="preserve"> </w:t>
      </w:r>
      <w:r>
        <w:rPr>
          <w:color w:val="050505"/>
          <w:w w:val="105"/>
        </w:rPr>
        <w:t>constraints. Consequently the provision of long-term support has decreased, and</w:t>
      </w:r>
      <w:r>
        <w:rPr>
          <w:color w:val="050505"/>
          <w:spacing w:val="-5"/>
          <w:w w:val="105"/>
        </w:rPr>
        <w:t xml:space="preserve"> </w:t>
      </w:r>
      <w:r>
        <w:rPr>
          <w:color w:val="050505"/>
          <w:w w:val="105"/>
        </w:rPr>
        <w:t>there is poor targeting of resources to the</w:t>
      </w:r>
      <w:r>
        <w:rPr>
          <w:color w:val="050505"/>
          <w:spacing w:val="40"/>
          <w:w w:val="105"/>
        </w:rPr>
        <w:t xml:space="preserve"> </w:t>
      </w:r>
      <w:r>
        <w:rPr>
          <w:color w:val="050505"/>
          <w:w w:val="105"/>
        </w:rPr>
        <w:t>most disadvantaged.</w:t>
      </w:r>
      <w:r>
        <w:rPr>
          <w:rFonts w:ascii="Times New Roman"/>
          <w:color w:val="050505"/>
          <w:w w:val="105"/>
          <w:vertAlign w:val="superscript"/>
        </w:rPr>
        <w:t>64</w:t>
      </w:r>
      <w:r>
        <w:rPr>
          <w:rFonts w:ascii="Times New Roman"/>
          <w:color w:val="050505"/>
          <w:w w:val="105"/>
        </w:rPr>
        <w:t xml:space="preserve"> </w:t>
      </w:r>
      <w:r>
        <w:rPr>
          <w:rFonts w:ascii="Times New Roman"/>
          <w:color w:val="1D1D1D"/>
          <w:w w:val="105"/>
          <w:vertAlign w:val="superscript"/>
        </w:rPr>
        <w:t>65</w:t>
      </w:r>
    </w:p>
    <w:p w14:paraId="61D93E8C" w14:textId="77777777" w:rsidR="00284967" w:rsidRDefault="00284967">
      <w:pPr>
        <w:pStyle w:val="BodyText"/>
        <w:rPr>
          <w:rFonts w:ascii="Times New Roman"/>
          <w:sz w:val="26"/>
        </w:rPr>
      </w:pPr>
    </w:p>
    <w:p w14:paraId="664160EA" w14:textId="77777777" w:rsidR="00284967" w:rsidRDefault="00807DB8">
      <w:pPr>
        <w:pStyle w:val="BodyText"/>
        <w:spacing w:line="292" w:lineRule="auto"/>
        <w:ind w:left="223" w:right="587" w:firstLine="3"/>
      </w:pPr>
      <w:r>
        <w:rPr>
          <w:color w:val="050505"/>
          <w:w w:val="105"/>
        </w:rPr>
        <w:t>As in the UK, providers experienced difficulty with the</w:t>
      </w:r>
      <w:r>
        <w:rPr>
          <w:color w:val="050505"/>
          <w:spacing w:val="-1"/>
          <w:w w:val="105"/>
        </w:rPr>
        <w:t xml:space="preserve"> </w:t>
      </w:r>
      <w:r>
        <w:rPr>
          <w:color w:val="050505"/>
          <w:w w:val="105"/>
        </w:rPr>
        <w:t>compliance regime which was oriented towards</w:t>
      </w:r>
      <w:r>
        <w:rPr>
          <w:color w:val="050505"/>
          <w:spacing w:val="-3"/>
          <w:w w:val="105"/>
        </w:rPr>
        <w:t xml:space="preserve"> </w:t>
      </w:r>
      <w:r>
        <w:rPr>
          <w:color w:val="050505"/>
          <w:w w:val="105"/>
        </w:rPr>
        <w:t>a punitive method</w:t>
      </w:r>
      <w:r>
        <w:rPr>
          <w:color w:val="050505"/>
          <w:spacing w:val="-1"/>
          <w:w w:val="105"/>
        </w:rPr>
        <w:t xml:space="preserve"> </w:t>
      </w:r>
      <w:r>
        <w:rPr>
          <w:color w:val="050505"/>
          <w:w w:val="105"/>
        </w:rPr>
        <w:t>of</w:t>
      </w:r>
      <w:r>
        <w:rPr>
          <w:color w:val="050505"/>
          <w:spacing w:val="-7"/>
          <w:w w:val="105"/>
        </w:rPr>
        <w:t xml:space="preserve"> </w:t>
      </w:r>
      <w:r>
        <w:rPr>
          <w:color w:val="050505"/>
          <w:w w:val="105"/>
        </w:rPr>
        <w:t>ensuring engagement. This</w:t>
      </w:r>
      <w:r>
        <w:rPr>
          <w:color w:val="050505"/>
          <w:spacing w:val="-1"/>
          <w:w w:val="105"/>
        </w:rPr>
        <w:t xml:space="preserve"> </w:t>
      </w:r>
      <w:r>
        <w:rPr>
          <w:color w:val="050505"/>
          <w:w w:val="105"/>
        </w:rPr>
        <w:t>was</w:t>
      </w:r>
      <w:r>
        <w:rPr>
          <w:color w:val="050505"/>
          <w:spacing w:val="-4"/>
          <w:w w:val="105"/>
        </w:rPr>
        <w:t xml:space="preserve"> </w:t>
      </w:r>
      <w:r>
        <w:rPr>
          <w:color w:val="050505"/>
          <w:w w:val="105"/>
        </w:rPr>
        <w:t>considered to</w:t>
      </w:r>
      <w:r>
        <w:rPr>
          <w:color w:val="050505"/>
          <w:spacing w:val="20"/>
          <w:w w:val="105"/>
        </w:rPr>
        <w:t xml:space="preserve"> </w:t>
      </w:r>
      <w:r>
        <w:rPr>
          <w:color w:val="050505"/>
          <w:w w:val="105"/>
        </w:rPr>
        <w:t>be contrary to the overall aim of supporting claimants and counter-productive</w:t>
      </w:r>
      <w:r>
        <w:rPr>
          <w:color w:val="050505"/>
          <w:spacing w:val="-5"/>
          <w:w w:val="105"/>
        </w:rPr>
        <w:t xml:space="preserve"> </w:t>
      </w:r>
      <w:r>
        <w:rPr>
          <w:color w:val="050505"/>
          <w:w w:val="105"/>
        </w:rPr>
        <w:t>to long-term</w:t>
      </w:r>
      <w:r>
        <w:rPr>
          <w:color w:val="050505"/>
          <w:w w:val="105"/>
        </w:rPr>
        <w:t xml:space="preserve"> trust-based relationships.</w:t>
      </w:r>
    </w:p>
    <w:p w14:paraId="752FEBF6" w14:textId="77777777" w:rsidR="00284967" w:rsidRDefault="00284967">
      <w:pPr>
        <w:pStyle w:val="BodyText"/>
        <w:spacing w:before="4"/>
        <w:rPr>
          <w:sz w:val="25"/>
        </w:rPr>
      </w:pPr>
    </w:p>
    <w:p w14:paraId="4A7C3F57" w14:textId="77777777" w:rsidR="00284967" w:rsidRDefault="00807DB8">
      <w:pPr>
        <w:pStyle w:val="BodyText"/>
        <w:spacing w:before="1" w:line="292" w:lineRule="auto"/>
        <w:ind w:left="223" w:right="386" w:firstLine="3"/>
      </w:pPr>
      <w:r>
        <w:rPr>
          <w:color w:val="050505"/>
          <w:w w:val="105"/>
        </w:rPr>
        <w:t>Australia used</w:t>
      </w:r>
      <w:r>
        <w:rPr>
          <w:color w:val="050505"/>
          <w:spacing w:val="-9"/>
          <w:w w:val="105"/>
        </w:rPr>
        <w:t xml:space="preserve"> </w:t>
      </w:r>
      <w:r>
        <w:rPr>
          <w:color w:val="050505"/>
          <w:w w:val="105"/>
        </w:rPr>
        <w:t>to have</w:t>
      </w:r>
      <w:r>
        <w:rPr>
          <w:color w:val="050505"/>
          <w:spacing w:val="-1"/>
          <w:w w:val="105"/>
        </w:rPr>
        <w:t xml:space="preserve"> </w:t>
      </w:r>
      <w:r>
        <w:rPr>
          <w:color w:val="050505"/>
          <w:w w:val="105"/>
        </w:rPr>
        <w:t>what was</w:t>
      </w:r>
      <w:r>
        <w:rPr>
          <w:color w:val="050505"/>
          <w:spacing w:val="-4"/>
          <w:w w:val="105"/>
        </w:rPr>
        <w:t xml:space="preserve"> </w:t>
      </w:r>
      <w:r>
        <w:rPr>
          <w:color w:val="050505"/>
          <w:w w:val="105"/>
        </w:rPr>
        <w:t>called a</w:t>
      </w:r>
      <w:r>
        <w:rPr>
          <w:color w:val="050505"/>
          <w:spacing w:val="-2"/>
          <w:w w:val="105"/>
        </w:rPr>
        <w:t xml:space="preserve"> </w:t>
      </w:r>
      <w:r>
        <w:rPr>
          <w:b/>
          <w:color w:val="050505"/>
          <w:w w:val="105"/>
          <w:sz w:val="20"/>
        </w:rPr>
        <w:t xml:space="preserve">Personal Support Programme </w:t>
      </w:r>
      <w:r>
        <w:rPr>
          <w:color w:val="050505"/>
          <w:w w:val="105"/>
        </w:rPr>
        <w:t>for the most disadvantaged jobseekers.</w:t>
      </w:r>
      <w:r>
        <w:rPr>
          <w:rFonts w:ascii="Times New Roman"/>
          <w:color w:val="050505"/>
          <w:w w:val="105"/>
          <w:vertAlign w:val="superscript"/>
        </w:rPr>
        <w:t>66</w:t>
      </w:r>
      <w:r>
        <w:rPr>
          <w:rFonts w:ascii="Times New Roman"/>
          <w:color w:val="050505"/>
          <w:spacing w:val="-5"/>
          <w:w w:val="105"/>
        </w:rPr>
        <w:t xml:space="preserve"> </w:t>
      </w:r>
      <w:r>
        <w:rPr>
          <w:color w:val="050505"/>
          <w:w w:val="105"/>
        </w:rPr>
        <w:t>The</w:t>
      </w:r>
      <w:r>
        <w:rPr>
          <w:color w:val="050505"/>
          <w:spacing w:val="-5"/>
          <w:w w:val="105"/>
        </w:rPr>
        <w:t xml:space="preserve"> </w:t>
      </w:r>
      <w:r>
        <w:rPr>
          <w:color w:val="050505"/>
          <w:w w:val="105"/>
        </w:rPr>
        <w:t>PSP was introduced on</w:t>
      </w:r>
      <w:r>
        <w:rPr>
          <w:color w:val="050505"/>
          <w:spacing w:val="-9"/>
          <w:w w:val="105"/>
        </w:rPr>
        <w:t xml:space="preserve"> </w:t>
      </w:r>
      <w:r>
        <w:rPr>
          <w:color w:val="050505"/>
          <w:w w:val="105"/>
        </w:rPr>
        <w:t>the basis that "the</w:t>
      </w:r>
      <w:r>
        <w:rPr>
          <w:color w:val="050505"/>
          <w:spacing w:val="-5"/>
          <w:w w:val="105"/>
        </w:rPr>
        <w:t xml:space="preserve"> </w:t>
      </w:r>
      <w:r>
        <w:rPr>
          <w:color w:val="050505"/>
          <w:w w:val="105"/>
        </w:rPr>
        <w:t>most disadvantaged job seekers are not</w:t>
      </w:r>
      <w:r>
        <w:rPr>
          <w:color w:val="050505"/>
          <w:spacing w:val="40"/>
          <w:w w:val="105"/>
        </w:rPr>
        <w:t xml:space="preserve"> </w:t>
      </w:r>
      <w:r>
        <w:rPr>
          <w:color w:val="050505"/>
          <w:w w:val="105"/>
        </w:rPr>
        <w:t>well served by mainstream welfare-to-work</w:t>
      </w:r>
      <w:r>
        <w:rPr>
          <w:color w:val="050505"/>
          <w:spacing w:val="-5"/>
          <w:w w:val="105"/>
        </w:rPr>
        <w:t xml:space="preserve"> </w:t>
      </w:r>
      <w:r>
        <w:rPr>
          <w:color w:val="050505"/>
          <w:w w:val="105"/>
        </w:rPr>
        <w:t>models based on rapid labour market attachment and minimum cost interventions," that these people are "less able to meet more onerous welfare-to-work requirements and are sign</w:t>
      </w:r>
      <w:r>
        <w:rPr>
          <w:color w:val="050505"/>
          <w:w w:val="105"/>
        </w:rPr>
        <w:t>ificantly more likely to be</w:t>
      </w:r>
      <w:r>
        <w:rPr>
          <w:color w:val="050505"/>
          <w:spacing w:val="-8"/>
          <w:w w:val="105"/>
        </w:rPr>
        <w:t xml:space="preserve"> </w:t>
      </w:r>
      <w:r>
        <w:rPr>
          <w:color w:val="050505"/>
          <w:w w:val="105"/>
        </w:rPr>
        <w:t>sanctioned," and</w:t>
      </w:r>
      <w:r>
        <w:rPr>
          <w:color w:val="050505"/>
          <w:spacing w:val="-3"/>
          <w:w w:val="105"/>
        </w:rPr>
        <w:t xml:space="preserve"> </w:t>
      </w:r>
      <w:r>
        <w:rPr>
          <w:color w:val="050505"/>
          <w:w w:val="105"/>
        </w:rPr>
        <w:t>that "the</w:t>
      </w:r>
      <w:r>
        <w:rPr>
          <w:color w:val="050505"/>
          <w:spacing w:val="-5"/>
          <w:w w:val="105"/>
        </w:rPr>
        <w:t xml:space="preserve"> </w:t>
      </w:r>
      <w:r>
        <w:rPr>
          <w:color w:val="050505"/>
          <w:w w:val="105"/>
        </w:rPr>
        <w:t>more barriers an individual faces the</w:t>
      </w:r>
      <w:r>
        <w:rPr>
          <w:color w:val="050505"/>
          <w:spacing w:val="40"/>
          <w:w w:val="105"/>
        </w:rPr>
        <w:t xml:space="preserve"> </w:t>
      </w:r>
      <w:r>
        <w:rPr>
          <w:color w:val="050505"/>
          <w:w w:val="105"/>
        </w:rPr>
        <w:t>lower the</w:t>
      </w:r>
      <w:r>
        <w:rPr>
          <w:color w:val="050505"/>
          <w:spacing w:val="37"/>
          <w:w w:val="105"/>
        </w:rPr>
        <w:t xml:space="preserve"> </w:t>
      </w:r>
      <w:r>
        <w:rPr>
          <w:color w:val="050505"/>
          <w:w w:val="105"/>
        </w:rPr>
        <w:t>likelihood they will exit welfare-to-work and then stay in work."</w:t>
      </w:r>
    </w:p>
    <w:p w14:paraId="1B96D9EE" w14:textId="77777777" w:rsidR="00284967" w:rsidRDefault="00284967">
      <w:pPr>
        <w:pStyle w:val="BodyText"/>
        <w:spacing w:before="10"/>
        <w:rPr>
          <w:sz w:val="24"/>
        </w:rPr>
      </w:pPr>
    </w:p>
    <w:p w14:paraId="05333377" w14:textId="77777777" w:rsidR="00284967" w:rsidRDefault="00807DB8">
      <w:pPr>
        <w:pStyle w:val="BodyText"/>
        <w:spacing w:line="290" w:lineRule="auto"/>
        <w:ind w:left="222" w:right="199" w:hanging="2"/>
      </w:pPr>
      <w:r>
        <w:rPr>
          <w:color w:val="050505"/>
          <w:w w:val="105"/>
        </w:rPr>
        <w:t>Consequently</w:t>
      </w:r>
      <w:r>
        <w:rPr>
          <w:color w:val="050505"/>
          <w:spacing w:val="-4"/>
          <w:w w:val="105"/>
        </w:rPr>
        <w:t xml:space="preserve"> </w:t>
      </w:r>
      <w:r>
        <w:rPr>
          <w:color w:val="050505"/>
          <w:w w:val="105"/>
        </w:rPr>
        <w:t>the PSP</w:t>
      </w:r>
      <w:r>
        <w:rPr>
          <w:color w:val="050505"/>
          <w:spacing w:val="-10"/>
          <w:w w:val="105"/>
        </w:rPr>
        <w:t xml:space="preserve"> </w:t>
      </w:r>
      <w:r>
        <w:rPr>
          <w:color w:val="050505"/>
          <w:w w:val="105"/>
        </w:rPr>
        <w:t>was</w:t>
      </w:r>
      <w:r>
        <w:rPr>
          <w:color w:val="050505"/>
          <w:spacing w:val="-16"/>
          <w:w w:val="105"/>
        </w:rPr>
        <w:t xml:space="preserve"> </w:t>
      </w:r>
      <w:r>
        <w:rPr>
          <w:color w:val="050505"/>
          <w:w w:val="105"/>
        </w:rPr>
        <w:t>set</w:t>
      </w:r>
      <w:r>
        <w:rPr>
          <w:color w:val="050505"/>
          <w:spacing w:val="-8"/>
          <w:w w:val="105"/>
        </w:rPr>
        <w:t xml:space="preserve"> </w:t>
      </w:r>
      <w:r>
        <w:rPr>
          <w:color w:val="050505"/>
          <w:w w:val="105"/>
        </w:rPr>
        <w:t>up</w:t>
      </w:r>
      <w:r>
        <w:rPr>
          <w:color w:val="050505"/>
          <w:spacing w:val="-16"/>
          <w:w w:val="105"/>
        </w:rPr>
        <w:t xml:space="preserve"> </w:t>
      </w:r>
      <w:r>
        <w:rPr>
          <w:color w:val="050505"/>
          <w:w w:val="105"/>
        </w:rPr>
        <w:t>to address</w:t>
      </w:r>
      <w:r>
        <w:rPr>
          <w:color w:val="050505"/>
          <w:spacing w:val="-9"/>
          <w:w w:val="105"/>
        </w:rPr>
        <w:t xml:space="preserve"> </w:t>
      </w:r>
      <w:r>
        <w:rPr>
          <w:color w:val="050505"/>
          <w:w w:val="105"/>
        </w:rPr>
        <w:t>personal</w:t>
      </w:r>
      <w:r>
        <w:rPr>
          <w:color w:val="050505"/>
          <w:spacing w:val="-8"/>
          <w:w w:val="105"/>
        </w:rPr>
        <w:t xml:space="preserve"> </w:t>
      </w:r>
      <w:r>
        <w:rPr>
          <w:color w:val="050505"/>
          <w:w w:val="105"/>
        </w:rPr>
        <w:t>barriers</w:t>
      </w:r>
      <w:r>
        <w:rPr>
          <w:color w:val="050505"/>
          <w:spacing w:val="-6"/>
          <w:w w:val="105"/>
        </w:rPr>
        <w:t xml:space="preserve"> </w:t>
      </w:r>
      <w:r>
        <w:rPr>
          <w:color w:val="050505"/>
          <w:w w:val="105"/>
        </w:rPr>
        <w:t>WITHOUT</w:t>
      </w:r>
      <w:r>
        <w:rPr>
          <w:color w:val="050505"/>
          <w:spacing w:val="-5"/>
          <w:w w:val="105"/>
        </w:rPr>
        <w:t xml:space="preserve"> </w:t>
      </w:r>
      <w:r>
        <w:rPr>
          <w:color w:val="050505"/>
          <w:w w:val="105"/>
        </w:rPr>
        <w:t>any</w:t>
      </w:r>
      <w:r>
        <w:rPr>
          <w:color w:val="050505"/>
          <w:spacing w:val="-10"/>
          <w:w w:val="105"/>
        </w:rPr>
        <w:t xml:space="preserve"> </w:t>
      </w:r>
      <w:r>
        <w:rPr>
          <w:color w:val="050505"/>
          <w:w w:val="105"/>
        </w:rPr>
        <w:t>work requirements. Engagement</w:t>
      </w:r>
      <w:r>
        <w:rPr>
          <w:color w:val="050505"/>
          <w:spacing w:val="40"/>
          <w:w w:val="105"/>
        </w:rPr>
        <w:t xml:space="preserve"> </w:t>
      </w:r>
      <w:r>
        <w:rPr>
          <w:color w:val="050505"/>
          <w:w w:val="105"/>
        </w:rPr>
        <w:t>with the</w:t>
      </w:r>
      <w:r>
        <w:rPr>
          <w:color w:val="050505"/>
          <w:spacing w:val="-5"/>
          <w:w w:val="105"/>
        </w:rPr>
        <w:t xml:space="preserve"> </w:t>
      </w:r>
      <w:r>
        <w:rPr>
          <w:color w:val="050505"/>
          <w:w w:val="105"/>
        </w:rPr>
        <w:t>PSP was satisfactory for meeting benefit conditions. PSP</w:t>
      </w:r>
      <w:r>
        <w:rPr>
          <w:color w:val="050505"/>
          <w:spacing w:val="-4"/>
          <w:w w:val="105"/>
        </w:rPr>
        <w:t xml:space="preserve"> </w:t>
      </w:r>
      <w:r>
        <w:rPr>
          <w:color w:val="050505"/>
          <w:w w:val="105"/>
        </w:rPr>
        <w:t>was</w:t>
      </w:r>
      <w:r>
        <w:rPr>
          <w:color w:val="050505"/>
          <w:spacing w:val="-11"/>
          <w:w w:val="105"/>
        </w:rPr>
        <w:t xml:space="preserve"> </w:t>
      </w:r>
      <w:r>
        <w:rPr>
          <w:color w:val="050505"/>
          <w:w w:val="105"/>
        </w:rPr>
        <w:t>aimed</w:t>
      </w:r>
      <w:r>
        <w:rPr>
          <w:color w:val="050505"/>
          <w:spacing w:val="-12"/>
          <w:w w:val="105"/>
        </w:rPr>
        <w:t xml:space="preserve"> </w:t>
      </w:r>
      <w:r>
        <w:rPr>
          <w:color w:val="050505"/>
          <w:w w:val="105"/>
        </w:rPr>
        <w:t>at</w:t>
      </w:r>
      <w:r>
        <w:rPr>
          <w:color w:val="050505"/>
          <w:spacing w:val="-6"/>
          <w:w w:val="105"/>
        </w:rPr>
        <w:t xml:space="preserve"> </w:t>
      </w:r>
      <w:r>
        <w:rPr>
          <w:color w:val="050505"/>
          <w:w w:val="105"/>
        </w:rPr>
        <w:t>people with</w:t>
      </w:r>
      <w:r>
        <w:rPr>
          <w:color w:val="050505"/>
          <w:spacing w:val="-9"/>
          <w:w w:val="105"/>
        </w:rPr>
        <w:t xml:space="preserve"> </w:t>
      </w:r>
      <w:r>
        <w:rPr>
          <w:color w:val="050505"/>
          <w:w w:val="105"/>
        </w:rPr>
        <w:t>barriers</w:t>
      </w:r>
      <w:r>
        <w:rPr>
          <w:color w:val="050505"/>
          <w:spacing w:val="-5"/>
          <w:w w:val="105"/>
        </w:rPr>
        <w:t xml:space="preserve"> </w:t>
      </w:r>
      <w:r>
        <w:rPr>
          <w:color w:val="050505"/>
          <w:w w:val="105"/>
        </w:rPr>
        <w:t>that</w:t>
      </w:r>
      <w:r>
        <w:rPr>
          <w:color w:val="050505"/>
          <w:spacing w:val="-4"/>
          <w:w w:val="105"/>
        </w:rPr>
        <w:t xml:space="preserve"> </w:t>
      </w:r>
      <w:r>
        <w:rPr>
          <w:color w:val="050505"/>
          <w:w w:val="105"/>
        </w:rPr>
        <w:t>"include</w:t>
      </w:r>
      <w:r>
        <w:rPr>
          <w:color w:val="050505"/>
          <w:spacing w:val="-1"/>
          <w:w w:val="105"/>
        </w:rPr>
        <w:t xml:space="preserve"> </w:t>
      </w:r>
      <w:r>
        <w:rPr>
          <w:color w:val="050505"/>
          <w:w w:val="105"/>
        </w:rPr>
        <w:t>mental</w:t>
      </w:r>
      <w:r>
        <w:rPr>
          <w:color w:val="050505"/>
          <w:spacing w:val="-5"/>
          <w:w w:val="105"/>
        </w:rPr>
        <w:t xml:space="preserve"> </w:t>
      </w:r>
      <w:r>
        <w:rPr>
          <w:color w:val="050505"/>
          <w:w w:val="105"/>
        </w:rPr>
        <w:t>health</w:t>
      </w:r>
      <w:r>
        <w:rPr>
          <w:color w:val="050505"/>
          <w:spacing w:val="-10"/>
          <w:w w:val="105"/>
        </w:rPr>
        <w:t xml:space="preserve"> </w:t>
      </w:r>
      <w:r>
        <w:rPr>
          <w:color w:val="050505"/>
          <w:w w:val="105"/>
        </w:rPr>
        <w:t>problems,</w:t>
      </w:r>
      <w:r>
        <w:rPr>
          <w:color w:val="050505"/>
          <w:spacing w:val="-1"/>
          <w:w w:val="105"/>
        </w:rPr>
        <w:t xml:space="preserve"> </w:t>
      </w:r>
      <w:r>
        <w:rPr>
          <w:color w:val="050505"/>
          <w:w w:val="105"/>
        </w:rPr>
        <w:t>homelessness, family breakdown, substance abuse,</w:t>
      </w:r>
      <w:r>
        <w:rPr>
          <w:color w:val="050505"/>
          <w:spacing w:val="-9"/>
          <w:w w:val="105"/>
        </w:rPr>
        <w:t xml:space="preserve"> </w:t>
      </w:r>
      <w:r>
        <w:rPr>
          <w:color w:val="050505"/>
          <w:w w:val="105"/>
        </w:rPr>
        <w:t>chronic health</w:t>
      </w:r>
      <w:r>
        <w:rPr>
          <w:color w:val="050505"/>
          <w:spacing w:val="-5"/>
          <w:w w:val="105"/>
        </w:rPr>
        <w:t xml:space="preserve"> </w:t>
      </w:r>
      <w:r>
        <w:rPr>
          <w:color w:val="050505"/>
          <w:w w:val="105"/>
        </w:rPr>
        <w:t>problems, and</w:t>
      </w:r>
      <w:r>
        <w:rPr>
          <w:color w:val="050505"/>
          <w:spacing w:val="-2"/>
          <w:w w:val="105"/>
        </w:rPr>
        <w:t xml:space="preserve"> </w:t>
      </w:r>
      <w:r>
        <w:rPr>
          <w:color w:val="050505"/>
          <w:w w:val="105"/>
        </w:rPr>
        <w:t>social iso</w:t>
      </w:r>
      <w:r>
        <w:rPr>
          <w:color w:val="050505"/>
          <w:w w:val="105"/>
        </w:rPr>
        <w:t>lation." Despite these</w:t>
      </w:r>
      <w:r>
        <w:rPr>
          <w:color w:val="050505"/>
          <w:spacing w:val="22"/>
          <w:w w:val="105"/>
        </w:rPr>
        <w:t xml:space="preserve"> </w:t>
      </w:r>
      <w:r>
        <w:rPr>
          <w:color w:val="050505"/>
          <w:w w:val="105"/>
        </w:rPr>
        <w:t>barriers,</w:t>
      </w:r>
      <w:r>
        <w:rPr>
          <w:color w:val="050505"/>
          <w:spacing w:val="17"/>
          <w:w w:val="105"/>
        </w:rPr>
        <w:t xml:space="preserve"> </w:t>
      </w:r>
      <w:r>
        <w:rPr>
          <w:color w:val="050505"/>
          <w:w w:val="105"/>
        </w:rPr>
        <w:t>when surveyed</w:t>
      </w:r>
      <w:r>
        <w:rPr>
          <w:color w:val="050505"/>
          <w:spacing w:val="20"/>
          <w:w w:val="105"/>
        </w:rPr>
        <w:t xml:space="preserve"> </w:t>
      </w:r>
      <w:r>
        <w:rPr>
          <w:color w:val="050505"/>
          <w:w w:val="105"/>
        </w:rPr>
        <w:t>"the vast</w:t>
      </w:r>
      <w:r>
        <w:rPr>
          <w:color w:val="050505"/>
          <w:spacing w:val="20"/>
          <w:w w:val="105"/>
        </w:rPr>
        <w:t xml:space="preserve"> </w:t>
      </w:r>
      <w:r>
        <w:rPr>
          <w:color w:val="050505"/>
          <w:w w:val="105"/>
        </w:rPr>
        <w:t>majority</w:t>
      </w:r>
      <w:r>
        <w:rPr>
          <w:color w:val="050505"/>
          <w:spacing w:val="26"/>
          <w:w w:val="105"/>
        </w:rPr>
        <w:t xml:space="preserve"> </w:t>
      </w:r>
      <w:r>
        <w:rPr>
          <w:color w:val="050505"/>
          <w:w w:val="105"/>
        </w:rPr>
        <w:t>of clients</w:t>
      </w:r>
      <w:r>
        <w:rPr>
          <w:color w:val="050505"/>
          <w:spacing w:val="17"/>
          <w:w w:val="105"/>
        </w:rPr>
        <w:t xml:space="preserve"> </w:t>
      </w:r>
      <w:r>
        <w:rPr>
          <w:color w:val="050505"/>
          <w:w w:val="105"/>
        </w:rPr>
        <w:t>reported a</w:t>
      </w:r>
      <w:r>
        <w:rPr>
          <w:color w:val="050505"/>
          <w:spacing w:val="20"/>
          <w:w w:val="105"/>
        </w:rPr>
        <w:t xml:space="preserve"> </w:t>
      </w:r>
      <w:r>
        <w:rPr>
          <w:color w:val="050505"/>
          <w:w w:val="105"/>
        </w:rPr>
        <w:t>desire to</w:t>
      </w:r>
      <w:r>
        <w:rPr>
          <w:color w:val="050505"/>
          <w:spacing w:val="40"/>
          <w:w w:val="105"/>
        </w:rPr>
        <w:t xml:space="preserve"> </w:t>
      </w:r>
      <w:r>
        <w:rPr>
          <w:color w:val="050505"/>
          <w:w w:val="105"/>
        </w:rPr>
        <w:t>participate in either employment or further education and training and a large proportion (58%) have engaged</w:t>
      </w:r>
      <w:r>
        <w:rPr>
          <w:color w:val="050505"/>
          <w:spacing w:val="18"/>
          <w:w w:val="105"/>
        </w:rPr>
        <w:t xml:space="preserve"> </w:t>
      </w:r>
      <w:r>
        <w:rPr>
          <w:color w:val="050505"/>
          <w:w w:val="105"/>
        </w:rPr>
        <w:t>in</w:t>
      </w:r>
      <w:r>
        <w:rPr>
          <w:color w:val="050505"/>
          <w:spacing w:val="18"/>
          <w:w w:val="105"/>
        </w:rPr>
        <w:t xml:space="preserve"> </w:t>
      </w:r>
      <w:r>
        <w:rPr>
          <w:color w:val="050505"/>
          <w:w w:val="105"/>
        </w:rPr>
        <w:t>some</w:t>
      </w:r>
      <w:r>
        <w:rPr>
          <w:color w:val="050505"/>
          <w:spacing w:val="15"/>
          <w:w w:val="105"/>
        </w:rPr>
        <w:t xml:space="preserve"> </w:t>
      </w:r>
      <w:r>
        <w:rPr>
          <w:color w:val="050505"/>
          <w:w w:val="105"/>
        </w:rPr>
        <w:t>form of employment</w:t>
      </w:r>
      <w:r>
        <w:rPr>
          <w:color w:val="050505"/>
          <w:spacing w:val="33"/>
          <w:w w:val="105"/>
        </w:rPr>
        <w:t xml:space="preserve"> </w:t>
      </w:r>
      <w:r>
        <w:rPr>
          <w:color w:val="050505"/>
          <w:w w:val="105"/>
        </w:rPr>
        <w:t>over the</w:t>
      </w:r>
      <w:r>
        <w:rPr>
          <w:color w:val="050505"/>
          <w:spacing w:val="35"/>
          <w:w w:val="105"/>
        </w:rPr>
        <w:t xml:space="preserve"> </w:t>
      </w:r>
      <w:r>
        <w:rPr>
          <w:color w:val="050505"/>
          <w:w w:val="105"/>
        </w:rPr>
        <w:t>past two</w:t>
      </w:r>
      <w:r>
        <w:rPr>
          <w:color w:val="050505"/>
          <w:spacing w:val="40"/>
          <w:w w:val="105"/>
        </w:rPr>
        <w:t xml:space="preserve"> </w:t>
      </w:r>
      <w:r>
        <w:rPr>
          <w:color w:val="050505"/>
          <w:w w:val="105"/>
        </w:rPr>
        <w:t>years; however, the majority</w:t>
      </w:r>
      <w:r>
        <w:rPr>
          <w:color w:val="050505"/>
          <w:spacing w:val="24"/>
          <w:w w:val="105"/>
        </w:rPr>
        <w:t xml:space="preserve"> </w:t>
      </w:r>
      <w:r>
        <w:rPr>
          <w:color w:val="050505"/>
          <w:w w:val="105"/>
        </w:rPr>
        <w:t>of this is casual work."</w:t>
      </w:r>
    </w:p>
    <w:p w14:paraId="184A11F5" w14:textId="77777777" w:rsidR="00284967" w:rsidRDefault="00284967">
      <w:pPr>
        <w:pStyle w:val="BodyText"/>
        <w:spacing w:before="2"/>
        <w:rPr>
          <w:sz w:val="26"/>
        </w:rPr>
      </w:pPr>
    </w:p>
    <w:p w14:paraId="6C9FA08B" w14:textId="77777777" w:rsidR="00284967" w:rsidRDefault="00807DB8">
      <w:pPr>
        <w:pStyle w:val="BodyText"/>
        <w:ind w:left="222"/>
      </w:pPr>
      <w:r>
        <w:rPr>
          <w:color w:val="050505"/>
          <w:w w:val="105"/>
        </w:rPr>
        <w:t>Soft</w:t>
      </w:r>
      <w:r>
        <w:rPr>
          <w:color w:val="050505"/>
          <w:spacing w:val="-10"/>
          <w:w w:val="105"/>
        </w:rPr>
        <w:t xml:space="preserve"> </w:t>
      </w:r>
      <w:r>
        <w:rPr>
          <w:color w:val="050505"/>
          <w:w w:val="105"/>
        </w:rPr>
        <w:t>skills</w:t>
      </w:r>
      <w:r>
        <w:rPr>
          <w:color w:val="050505"/>
          <w:spacing w:val="-11"/>
          <w:w w:val="105"/>
        </w:rPr>
        <w:t xml:space="preserve"> </w:t>
      </w:r>
      <w:r>
        <w:rPr>
          <w:color w:val="050505"/>
          <w:w w:val="105"/>
        </w:rPr>
        <w:t>for</w:t>
      </w:r>
      <w:r>
        <w:rPr>
          <w:color w:val="050505"/>
          <w:spacing w:val="19"/>
          <w:w w:val="105"/>
        </w:rPr>
        <w:t xml:space="preserve"> </w:t>
      </w:r>
      <w:r>
        <w:rPr>
          <w:color w:val="050505"/>
          <w:w w:val="105"/>
        </w:rPr>
        <w:t>which</w:t>
      </w:r>
      <w:r>
        <w:rPr>
          <w:color w:val="050505"/>
          <w:spacing w:val="-8"/>
          <w:w w:val="105"/>
        </w:rPr>
        <w:t xml:space="preserve"> </w:t>
      </w:r>
      <w:r>
        <w:rPr>
          <w:color w:val="050505"/>
          <w:w w:val="105"/>
        </w:rPr>
        <w:t>payment</w:t>
      </w:r>
      <w:r>
        <w:rPr>
          <w:color w:val="050505"/>
          <w:spacing w:val="-4"/>
          <w:w w:val="105"/>
        </w:rPr>
        <w:t xml:space="preserve"> </w:t>
      </w:r>
      <w:r>
        <w:rPr>
          <w:color w:val="050505"/>
          <w:w w:val="105"/>
        </w:rPr>
        <w:t>was</w:t>
      </w:r>
      <w:r>
        <w:rPr>
          <w:color w:val="050505"/>
          <w:spacing w:val="-12"/>
          <w:w w:val="105"/>
        </w:rPr>
        <w:t xml:space="preserve"> </w:t>
      </w:r>
      <w:r>
        <w:rPr>
          <w:color w:val="050505"/>
          <w:w w:val="105"/>
        </w:rPr>
        <w:t>given</w:t>
      </w:r>
      <w:r>
        <w:rPr>
          <w:color w:val="050505"/>
          <w:spacing w:val="-12"/>
          <w:w w:val="105"/>
        </w:rPr>
        <w:t xml:space="preserve"> </w:t>
      </w:r>
      <w:r>
        <w:rPr>
          <w:color w:val="050505"/>
          <w:spacing w:val="-2"/>
          <w:w w:val="105"/>
        </w:rPr>
        <w:t>include</w:t>
      </w:r>
      <w:r>
        <w:rPr>
          <w:color w:val="050505"/>
          <w:spacing w:val="-2"/>
          <w:w w:val="105"/>
        </w:rPr>
        <w:t>d:</w:t>
      </w:r>
    </w:p>
    <w:p w14:paraId="42DEEBB5" w14:textId="77777777" w:rsidR="00284967" w:rsidRDefault="00284967">
      <w:pPr>
        <w:pStyle w:val="BodyText"/>
        <w:rPr>
          <w:sz w:val="30"/>
        </w:rPr>
      </w:pPr>
    </w:p>
    <w:p w14:paraId="7D05584A" w14:textId="77777777" w:rsidR="00284967" w:rsidRDefault="00807DB8">
      <w:pPr>
        <w:pStyle w:val="ListParagraph"/>
        <w:numPr>
          <w:ilvl w:val="0"/>
          <w:numId w:val="16"/>
        </w:numPr>
        <w:tabs>
          <w:tab w:val="left" w:pos="915"/>
          <w:tab w:val="left" w:pos="916"/>
        </w:tabs>
        <w:ind w:hanging="326"/>
        <w:rPr>
          <w:sz w:val="21"/>
        </w:rPr>
      </w:pPr>
      <w:r>
        <w:rPr>
          <w:color w:val="050505"/>
          <w:w w:val="105"/>
          <w:sz w:val="21"/>
        </w:rPr>
        <w:t>improved</w:t>
      </w:r>
      <w:r>
        <w:rPr>
          <w:color w:val="050505"/>
          <w:spacing w:val="48"/>
          <w:w w:val="105"/>
          <w:sz w:val="21"/>
        </w:rPr>
        <w:t xml:space="preserve"> </w:t>
      </w:r>
      <w:r>
        <w:rPr>
          <w:color w:val="050505"/>
          <w:w w:val="105"/>
          <w:sz w:val="21"/>
        </w:rPr>
        <w:t>self-confidence/self-</w:t>
      </w:r>
      <w:r>
        <w:rPr>
          <w:color w:val="050505"/>
          <w:spacing w:val="-2"/>
          <w:w w:val="105"/>
          <w:sz w:val="21"/>
        </w:rPr>
        <w:t>esteem</w:t>
      </w:r>
    </w:p>
    <w:p w14:paraId="51191168" w14:textId="77777777" w:rsidR="00284967" w:rsidRDefault="00807DB8">
      <w:pPr>
        <w:pStyle w:val="ListParagraph"/>
        <w:numPr>
          <w:ilvl w:val="0"/>
          <w:numId w:val="16"/>
        </w:numPr>
        <w:tabs>
          <w:tab w:val="left" w:pos="919"/>
          <w:tab w:val="left" w:pos="920"/>
        </w:tabs>
        <w:spacing w:before="52"/>
        <w:ind w:left="919" w:hanging="330"/>
        <w:rPr>
          <w:sz w:val="21"/>
        </w:rPr>
      </w:pPr>
      <w:r>
        <w:rPr>
          <w:color w:val="050505"/>
          <w:w w:val="105"/>
          <w:sz w:val="21"/>
        </w:rPr>
        <w:t>positive</w:t>
      </w:r>
      <w:r>
        <w:rPr>
          <w:color w:val="050505"/>
          <w:spacing w:val="6"/>
          <w:w w:val="105"/>
          <w:sz w:val="21"/>
        </w:rPr>
        <w:t xml:space="preserve"> </w:t>
      </w:r>
      <w:r>
        <w:rPr>
          <w:color w:val="050505"/>
          <w:w w:val="105"/>
          <w:sz w:val="21"/>
        </w:rPr>
        <w:t>attitude</w:t>
      </w:r>
      <w:r>
        <w:rPr>
          <w:color w:val="050505"/>
          <w:spacing w:val="5"/>
          <w:w w:val="105"/>
          <w:sz w:val="21"/>
        </w:rPr>
        <w:t xml:space="preserve"> </w:t>
      </w:r>
      <w:r>
        <w:rPr>
          <w:color w:val="050505"/>
          <w:w w:val="105"/>
          <w:sz w:val="21"/>
        </w:rPr>
        <w:t>to</w:t>
      </w:r>
      <w:r>
        <w:rPr>
          <w:color w:val="050505"/>
          <w:spacing w:val="10"/>
          <w:w w:val="105"/>
          <w:sz w:val="21"/>
        </w:rPr>
        <w:t xml:space="preserve"> </w:t>
      </w:r>
      <w:r>
        <w:rPr>
          <w:color w:val="050505"/>
          <w:w w:val="105"/>
          <w:sz w:val="21"/>
        </w:rPr>
        <w:t>achieve</w:t>
      </w:r>
      <w:r>
        <w:rPr>
          <w:color w:val="050505"/>
          <w:spacing w:val="7"/>
          <w:w w:val="105"/>
          <w:sz w:val="21"/>
        </w:rPr>
        <w:t xml:space="preserve"> </w:t>
      </w:r>
      <w:r>
        <w:rPr>
          <w:color w:val="050505"/>
          <w:spacing w:val="-2"/>
          <w:w w:val="105"/>
          <w:sz w:val="21"/>
        </w:rPr>
        <w:t>goals</w:t>
      </w:r>
    </w:p>
    <w:p w14:paraId="49BDACCE" w14:textId="77777777" w:rsidR="00284967" w:rsidRDefault="00807DB8">
      <w:pPr>
        <w:pStyle w:val="ListParagraph"/>
        <w:numPr>
          <w:ilvl w:val="0"/>
          <w:numId w:val="16"/>
        </w:numPr>
        <w:tabs>
          <w:tab w:val="left" w:pos="915"/>
          <w:tab w:val="left" w:pos="916"/>
        </w:tabs>
        <w:spacing w:before="51"/>
        <w:ind w:hanging="326"/>
        <w:rPr>
          <w:sz w:val="21"/>
        </w:rPr>
      </w:pPr>
      <w:r>
        <w:rPr>
          <w:color w:val="050505"/>
          <w:w w:val="105"/>
          <w:sz w:val="21"/>
        </w:rPr>
        <w:t>increased</w:t>
      </w:r>
      <w:r>
        <w:rPr>
          <w:color w:val="050505"/>
          <w:spacing w:val="13"/>
          <w:w w:val="105"/>
          <w:sz w:val="21"/>
        </w:rPr>
        <w:t xml:space="preserve"> </w:t>
      </w:r>
      <w:r>
        <w:rPr>
          <w:color w:val="050505"/>
          <w:w w:val="105"/>
          <w:sz w:val="21"/>
        </w:rPr>
        <w:t>ability</w:t>
      </w:r>
      <w:r>
        <w:rPr>
          <w:color w:val="050505"/>
          <w:spacing w:val="4"/>
          <w:w w:val="105"/>
          <w:sz w:val="21"/>
        </w:rPr>
        <w:t xml:space="preserve"> </w:t>
      </w:r>
      <w:r>
        <w:rPr>
          <w:color w:val="050505"/>
          <w:w w:val="105"/>
          <w:sz w:val="21"/>
        </w:rPr>
        <w:t>to</w:t>
      </w:r>
      <w:r>
        <w:rPr>
          <w:color w:val="050505"/>
          <w:spacing w:val="9"/>
          <w:w w:val="105"/>
          <w:sz w:val="21"/>
        </w:rPr>
        <w:t xml:space="preserve"> </w:t>
      </w:r>
      <w:r>
        <w:rPr>
          <w:color w:val="050505"/>
          <w:w w:val="105"/>
          <w:sz w:val="21"/>
        </w:rPr>
        <w:t>control</w:t>
      </w:r>
      <w:r>
        <w:rPr>
          <w:color w:val="050505"/>
          <w:spacing w:val="8"/>
          <w:w w:val="105"/>
          <w:sz w:val="21"/>
        </w:rPr>
        <w:t xml:space="preserve"> </w:t>
      </w:r>
      <w:r>
        <w:rPr>
          <w:color w:val="050505"/>
          <w:spacing w:val="-2"/>
          <w:w w:val="105"/>
          <w:sz w:val="21"/>
        </w:rPr>
        <w:t>anger</w:t>
      </w:r>
    </w:p>
    <w:p w14:paraId="0C9B3581" w14:textId="77777777" w:rsidR="00284967" w:rsidRDefault="00807DB8">
      <w:pPr>
        <w:pStyle w:val="ListParagraph"/>
        <w:numPr>
          <w:ilvl w:val="0"/>
          <w:numId w:val="16"/>
        </w:numPr>
        <w:tabs>
          <w:tab w:val="left" w:pos="916"/>
          <w:tab w:val="left" w:pos="917"/>
        </w:tabs>
        <w:spacing w:before="52"/>
        <w:ind w:left="916" w:hanging="327"/>
        <w:rPr>
          <w:sz w:val="21"/>
        </w:rPr>
      </w:pPr>
      <w:r>
        <w:rPr>
          <w:color w:val="050505"/>
          <w:w w:val="105"/>
          <w:sz w:val="21"/>
        </w:rPr>
        <w:t>effective</w:t>
      </w:r>
      <w:r>
        <w:rPr>
          <w:color w:val="050505"/>
          <w:spacing w:val="4"/>
          <w:w w:val="105"/>
          <w:sz w:val="21"/>
        </w:rPr>
        <w:t xml:space="preserve"> </w:t>
      </w:r>
      <w:r>
        <w:rPr>
          <w:color w:val="050505"/>
          <w:w w:val="105"/>
          <w:sz w:val="21"/>
        </w:rPr>
        <w:t>coping</w:t>
      </w:r>
      <w:r>
        <w:rPr>
          <w:color w:val="050505"/>
          <w:spacing w:val="-2"/>
          <w:w w:val="105"/>
          <w:sz w:val="21"/>
        </w:rPr>
        <w:t xml:space="preserve"> strategies</w:t>
      </w:r>
    </w:p>
    <w:p w14:paraId="39604119" w14:textId="77777777" w:rsidR="00284967" w:rsidRDefault="00807DB8">
      <w:pPr>
        <w:pStyle w:val="ListParagraph"/>
        <w:numPr>
          <w:ilvl w:val="0"/>
          <w:numId w:val="16"/>
        </w:numPr>
        <w:tabs>
          <w:tab w:val="left" w:pos="915"/>
          <w:tab w:val="left" w:pos="916"/>
        </w:tabs>
        <w:spacing w:before="52"/>
        <w:ind w:hanging="326"/>
        <w:rPr>
          <w:sz w:val="21"/>
        </w:rPr>
      </w:pPr>
      <w:r>
        <w:rPr>
          <w:color w:val="050505"/>
          <w:w w:val="105"/>
          <w:sz w:val="21"/>
        </w:rPr>
        <w:t>improved</w:t>
      </w:r>
      <w:r>
        <w:rPr>
          <w:color w:val="050505"/>
          <w:spacing w:val="7"/>
          <w:w w:val="105"/>
          <w:sz w:val="21"/>
        </w:rPr>
        <w:t xml:space="preserve"> </w:t>
      </w:r>
      <w:r>
        <w:rPr>
          <w:color w:val="050505"/>
          <w:w w:val="105"/>
          <w:sz w:val="21"/>
        </w:rPr>
        <w:t>interpersonal</w:t>
      </w:r>
      <w:r>
        <w:rPr>
          <w:color w:val="050505"/>
          <w:spacing w:val="24"/>
          <w:w w:val="105"/>
          <w:sz w:val="21"/>
        </w:rPr>
        <w:t xml:space="preserve"> </w:t>
      </w:r>
      <w:r>
        <w:rPr>
          <w:color w:val="050505"/>
          <w:spacing w:val="-2"/>
          <w:w w:val="105"/>
          <w:sz w:val="21"/>
        </w:rPr>
        <w:t>skills</w:t>
      </w:r>
    </w:p>
    <w:p w14:paraId="3CAE2E81" w14:textId="77777777" w:rsidR="00284967" w:rsidRDefault="00807DB8">
      <w:pPr>
        <w:pStyle w:val="ListParagraph"/>
        <w:numPr>
          <w:ilvl w:val="0"/>
          <w:numId w:val="16"/>
        </w:numPr>
        <w:tabs>
          <w:tab w:val="left" w:pos="916"/>
          <w:tab w:val="left" w:pos="917"/>
        </w:tabs>
        <w:spacing w:before="51"/>
        <w:ind w:left="916" w:hanging="327"/>
        <w:rPr>
          <w:sz w:val="21"/>
        </w:rPr>
      </w:pPr>
      <w:r>
        <w:rPr>
          <w:color w:val="050505"/>
          <w:sz w:val="21"/>
        </w:rPr>
        <w:t>able</w:t>
      </w:r>
      <w:r>
        <w:rPr>
          <w:color w:val="050505"/>
          <w:spacing w:val="4"/>
          <w:sz w:val="21"/>
        </w:rPr>
        <w:t xml:space="preserve"> </w:t>
      </w:r>
      <w:r>
        <w:rPr>
          <w:color w:val="050505"/>
          <w:sz w:val="21"/>
        </w:rPr>
        <w:t>to</w:t>
      </w:r>
      <w:r>
        <w:rPr>
          <w:color w:val="050505"/>
          <w:spacing w:val="33"/>
          <w:sz w:val="21"/>
        </w:rPr>
        <w:t xml:space="preserve"> </w:t>
      </w:r>
      <w:r>
        <w:rPr>
          <w:color w:val="050505"/>
          <w:sz w:val="21"/>
        </w:rPr>
        <w:t>set</w:t>
      </w:r>
      <w:r>
        <w:rPr>
          <w:color w:val="050505"/>
          <w:spacing w:val="17"/>
          <w:sz w:val="21"/>
        </w:rPr>
        <w:t xml:space="preserve"> </w:t>
      </w:r>
      <w:r>
        <w:rPr>
          <w:color w:val="050505"/>
          <w:sz w:val="21"/>
        </w:rPr>
        <w:t>personal</w:t>
      </w:r>
      <w:r>
        <w:rPr>
          <w:color w:val="050505"/>
          <w:spacing w:val="15"/>
          <w:sz w:val="21"/>
        </w:rPr>
        <w:t xml:space="preserve"> </w:t>
      </w:r>
      <w:r>
        <w:rPr>
          <w:color w:val="050505"/>
          <w:spacing w:val="-2"/>
          <w:sz w:val="21"/>
        </w:rPr>
        <w:t>goals</w:t>
      </w:r>
    </w:p>
    <w:p w14:paraId="013ADD37" w14:textId="77777777" w:rsidR="00284967" w:rsidRDefault="00284967">
      <w:pPr>
        <w:pStyle w:val="BodyText"/>
        <w:rPr>
          <w:sz w:val="20"/>
        </w:rPr>
      </w:pPr>
    </w:p>
    <w:p w14:paraId="4A452BFF" w14:textId="77777777" w:rsidR="00284967" w:rsidRDefault="00807DB8">
      <w:pPr>
        <w:pStyle w:val="BodyText"/>
        <w:spacing w:before="6"/>
        <w:rPr>
          <w:sz w:val="12"/>
        </w:rPr>
      </w:pPr>
      <w:r>
        <w:pict w14:anchorId="196A444F">
          <v:shape id="docshape43" o:spid="_x0000_s1145" style="position:absolute;margin-left:72.1pt;margin-top:8.4pt;width:145.2pt;height:.1pt;z-index:-15712768;mso-wrap-distance-left:0;mso-wrap-distance-right:0;mso-position-horizontal-relative:page" coordorigin="1442,168" coordsize="2904,0" path="m1442,168r2904,e" filled="f" strokeweight=".08475mm">
            <v:path arrowok="t"/>
            <w10:wrap type="topAndBottom" anchorx="page"/>
          </v:shape>
        </w:pict>
      </w:r>
    </w:p>
    <w:p w14:paraId="5AB5A523" w14:textId="77777777" w:rsidR="00284967" w:rsidRDefault="00807DB8">
      <w:pPr>
        <w:spacing w:before="103"/>
        <w:ind w:left="225"/>
        <w:rPr>
          <w:sz w:val="18"/>
        </w:rPr>
      </w:pPr>
      <w:r>
        <w:rPr>
          <w:rFonts w:ascii="Times New Roman"/>
          <w:color w:val="1D1D1D"/>
          <w:spacing w:val="-2"/>
          <w:w w:val="105"/>
          <w:position w:val="11"/>
          <w:sz w:val="15"/>
        </w:rPr>
        <w:t xml:space="preserve">64 </w:t>
      </w:r>
      <w:r>
        <w:rPr>
          <w:color w:val="050505"/>
          <w:spacing w:val="-2"/>
          <w:w w:val="105"/>
          <w:sz w:val="18"/>
        </w:rPr>
        <w:t>Nevile</w:t>
      </w:r>
      <w:r>
        <w:rPr>
          <w:color w:val="050505"/>
          <w:spacing w:val="-8"/>
          <w:w w:val="105"/>
          <w:sz w:val="18"/>
        </w:rPr>
        <w:t xml:space="preserve"> </w:t>
      </w:r>
      <w:r>
        <w:rPr>
          <w:color w:val="050505"/>
          <w:spacing w:val="-2"/>
          <w:w w:val="105"/>
          <w:sz w:val="18"/>
        </w:rPr>
        <w:t>&amp;</w:t>
      </w:r>
      <w:r>
        <w:rPr>
          <w:color w:val="050505"/>
          <w:spacing w:val="-5"/>
          <w:w w:val="105"/>
          <w:sz w:val="18"/>
        </w:rPr>
        <w:t xml:space="preserve"> </w:t>
      </w:r>
      <w:r>
        <w:rPr>
          <w:color w:val="050505"/>
          <w:spacing w:val="-2"/>
          <w:w w:val="105"/>
          <w:sz w:val="18"/>
        </w:rPr>
        <w:t>Lohmann,</w:t>
      </w:r>
      <w:r>
        <w:rPr>
          <w:color w:val="050505"/>
          <w:spacing w:val="-8"/>
          <w:w w:val="105"/>
          <w:sz w:val="18"/>
        </w:rPr>
        <w:t xml:space="preserve"> </w:t>
      </w:r>
      <w:r>
        <w:rPr>
          <w:color w:val="050505"/>
          <w:spacing w:val="-2"/>
          <w:w w:val="105"/>
          <w:sz w:val="18"/>
        </w:rPr>
        <w:t>ibid.</w:t>
      </w:r>
    </w:p>
    <w:p w14:paraId="058D0A4F" w14:textId="77777777" w:rsidR="00284967" w:rsidRDefault="00807DB8">
      <w:pPr>
        <w:spacing w:before="5"/>
        <w:ind w:left="225"/>
        <w:rPr>
          <w:sz w:val="18"/>
        </w:rPr>
      </w:pPr>
      <w:r>
        <w:rPr>
          <w:rFonts w:ascii="Times New Roman"/>
          <w:color w:val="1D1D1D"/>
          <w:position w:val="11"/>
          <w:sz w:val="15"/>
        </w:rPr>
        <w:t>65</w:t>
      </w:r>
      <w:r>
        <w:rPr>
          <w:rFonts w:ascii="Times New Roman"/>
          <w:color w:val="1D1D1D"/>
          <w:spacing w:val="12"/>
          <w:position w:val="11"/>
          <w:sz w:val="15"/>
        </w:rPr>
        <w:t xml:space="preserve"> </w:t>
      </w:r>
      <w:r>
        <w:rPr>
          <w:color w:val="050505"/>
          <w:sz w:val="18"/>
        </w:rPr>
        <w:t>de</w:t>
      </w:r>
      <w:r>
        <w:rPr>
          <w:color w:val="050505"/>
          <w:spacing w:val="-2"/>
          <w:sz w:val="18"/>
        </w:rPr>
        <w:t xml:space="preserve"> </w:t>
      </w:r>
      <w:r>
        <w:rPr>
          <w:color w:val="050505"/>
          <w:sz w:val="18"/>
        </w:rPr>
        <w:t>Koning,</w:t>
      </w:r>
      <w:r>
        <w:rPr>
          <w:color w:val="050505"/>
          <w:spacing w:val="4"/>
          <w:sz w:val="18"/>
        </w:rPr>
        <w:t xml:space="preserve"> </w:t>
      </w:r>
      <w:r>
        <w:rPr>
          <w:color w:val="050505"/>
          <w:spacing w:val="-4"/>
          <w:sz w:val="18"/>
        </w:rPr>
        <w:t>2004</w:t>
      </w:r>
    </w:p>
    <w:p w14:paraId="0ED11CF8" w14:textId="77777777" w:rsidR="00284967" w:rsidRDefault="00807DB8">
      <w:pPr>
        <w:spacing w:before="5"/>
        <w:ind w:left="225"/>
        <w:rPr>
          <w:sz w:val="18"/>
        </w:rPr>
      </w:pPr>
      <w:r>
        <w:rPr>
          <w:rFonts w:ascii="Times New Roman"/>
          <w:color w:val="1D1D1D"/>
          <w:position w:val="11"/>
          <w:sz w:val="15"/>
        </w:rPr>
        <w:t>66</w:t>
      </w:r>
      <w:r>
        <w:rPr>
          <w:rFonts w:ascii="Times New Roman"/>
          <w:color w:val="1D1D1D"/>
          <w:spacing w:val="1"/>
          <w:position w:val="11"/>
          <w:sz w:val="15"/>
        </w:rPr>
        <w:t xml:space="preserve"> </w:t>
      </w:r>
      <w:r>
        <w:rPr>
          <w:color w:val="050505"/>
          <w:sz w:val="18"/>
        </w:rPr>
        <w:t>Perkins,</w:t>
      </w:r>
      <w:r>
        <w:rPr>
          <w:color w:val="050505"/>
          <w:spacing w:val="7"/>
          <w:sz w:val="18"/>
        </w:rPr>
        <w:t xml:space="preserve"> </w:t>
      </w:r>
      <w:r>
        <w:rPr>
          <w:color w:val="050505"/>
          <w:spacing w:val="-4"/>
          <w:sz w:val="18"/>
        </w:rPr>
        <w:t>2005</w:t>
      </w:r>
    </w:p>
    <w:p w14:paraId="07510647" w14:textId="77777777" w:rsidR="00284967" w:rsidRDefault="00284967">
      <w:pPr>
        <w:rPr>
          <w:sz w:val="18"/>
        </w:rPr>
        <w:sectPr w:rsidR="00284967">
          <w:pgSz w:w="11900" w:h="16840"/>
          <w:pgMar w:top="1360" w:right="1260" w:bottom="1220" w:left="1220" w:header="0" w:footer="1001" w:gutter="0"/>
          <w:cols w:space="720"/>
        </w:sectPr>
      </w:pPr>
    </w:p>
    <w:p w14:paraId="4A6A7D67" w14:textId="77777777" w:rsidR="00284967" w:rsidRDefault="00807DB8">
      <w:pPr>
        <w:pStyle w:val="ListParagraph"/>
        <w:numPr>
          <w:ilvl w:val="0"/>
          <w:numId w:val="16"/>
        </w:numPr>
        <w:tabs>
          <w:tab w:val="left" w:pos="920"/>
          <w:tab w:val="left" w:pos="921"/>
        </w:tabs>
        <w:spacing w:before="68"/>
        <w:ind w:left="920" w:hanging="331"/>
        <w:rPr>
          <w:sz w:val="21"/>
        </w:rPr>
      </w:pPr>
      <w:r>
        <w:rPr>
          <w:color w:val="050505"/>
          <w:sz w:val="21"/>
        </w:rPr>
        <w:t>better</w:t>
      </w:r>
      <w:r>
        <w:rPr>
          <w:color w:val="050505"/>
          <w:spacing w:val="23"/>
          <w:sz w:val="21"/>
        </w:rPr>
        <w:t xml:space="preserve"> </w:t>
      </w:r>
      <w:r>
        <w:rPr>
          <w:color w:val="050505"/>
          <w:sz w:val="21"/>
        </w:rPr>
        <w:t>able</w:t>
      </w:r>
      <w:r>
        <w:rPr>
          <w:color w:val="050505"/>
          <w:spacing w:val="14"/>
          <w:sz w:val="21"/>
        </w:rPr>
        <w:t xml:space="preserve"> </w:t>
      </w:r>
      <w:r>
        <w:rPr>
          <w:color w:val="050505"/>
          <w:sz w:val="21"/>
        </w:rPr>
        <w:t>to</w:t>
      </w:r>
      <w:r>
        <w:rPr>
          <w:color w:val="050505"/>
          <w:spacing w:val="56"/>
          <w:sz w:val="21"/>
        </w:rPr>
        <w:t xml:space="preserve"> </w:t>
      </w:r>
      <w:r>
        <w:rPr>
          <w:color w:val="050505"/>
          <w:sz w:val="21"/>
        </w:rPr>
        <w:t>make</w:t>
      </w:r>
      <w:r>
        <w:rPr>
          <w:color w:val="050505"/>
          <w:spacing w:val="24"/>
          <w:sz w:val="21"/>
        </w:rPr>
        <w:t xml:space="preserve"> </w:t>
      </w:r>
      <w:r>
        <w:rPr>
          <w:color w:val="050505"/>
          <w:spacing w:val="-2"/>
          <w:sz w:val="21"/>
        </w:rPr>
        <w:t>decisions</w:t>
      </w:r>
    </w:p>
    <w:p w14:paraId="7259A751" w14:textId="77777777" w:rsidR="00284967" w:rsidRDefault="00807DB8">
      <w:pPr>
        <w:pStyle w:val="ListParagraph"/>
        <w:numPr>
          <w:ilvl w:val="0"/>
          <w:numId w:val="16"/>
        </w:numPr>
        <w:tabs>
          <w:tab w:val="left" w:pos="915"/>
          <w:tab w:val="left" w:pos="916"/>
        </w:tabs>
        <w:spacing w:before="51"/>
        <w:ind w:hanging="326"/>
        <w:rPr>
          <w:sz w:val="21"/>
        </w:rPr>
      </w:pPr>
      <w:r>
        <w:rPr>
          <w:color w:val="050505"/>
          <w:w w:val="105"/>
          <w:sz w:val="21"/>
        </w:rPr>
        <w:t>improved</w:t>
      </w:r>
      <w:r>
        <w:rPr>
          <w:color w:val="050505"/>
          <w:spacing w:val="1"/>
          <w:w w:val="105"/>
          <w:sz w:val="21"/>
        </w:rPr>
        <w:t xml:space="preserve"> </w:t>
      </w:r>
      <w:r>
        <w:rPr>
          <w:color w:val="050505"/>
          <w:w w:val="105"/>
          <w:sz w:val="21"/>
        </w:rPr>
        <w:t>personal</w:t>
      </w:r>
      <w:r>
        <w:rPr>
          <w:color w:val="050505"/>
          <w:spacing w:val="1"/>
          <w:w w:val="105"/>
          <w:sz w:val="21"/>
        </w:rPr>
        <w:t xml:space="preserve"> </w:t>
      </w:r>
      <w:r>
        <w:rPr>
          <w:color w:val="050505"/>
          <w:spacing w:val="-4"/>
          <w:w w:val="105"/>
          <w:sz w:val="21"/>
        </w:rPr>
        <w:t>care</w:t>
      </w:r>
    </w:p>
    <w:p w14:paraId="7474B287" w14:textId="77777777" w:rsidR="00284967" w:rsidRDefault="00807DB8">
      <w:pPr>
        <w:pStyle w:val="ListParagraph"/>
        <w:numPr>
          <w:ilvl w:val="0"/>
          <w:numId w:val="16"/>
        </w:numPr>
        <w:tabs>
          <w:tab w:val="left" w:pos="915"/>
          <w:tab w:val="left" w:pos="916"/>
        </w:tabs>
        <w:spacing w:before="52"/>
        <w:ind w:hanging="326"/>
        <w:rPr>
          <w:sz w:val="21"/>
        </w:rPr>
      </w:pPr>
      <w:r>
        <w:rPr>
          <w:color w:val="050505"/>
          <w:w w:val="105"/>
          <w:sz w:val="21"/>
        </w:rPr>
        <w:t>increased</w:t>
      </w:r>
      <w:r>
        <w:rPr>
          <w:color w:val="050505"/>
          <w:spacing w:val="-6"/>
          <w:w w:val="105"/>
          <w:sz w:val="21"/>
        </w:rPr>
        <w:t xml:space="preserve"> </w:t>
      </w:r>
      <w:r>
        <w:rPr>
          <w:color w:val="050505"/>
          <w:w w:val="105"/>
          <w:sz w:val="21"/>
        </w:rPr>
        <w:t>feelings</w:t>
      </w:r>
      <w:r>
        <w:rPr>
          <w:color w:val="050505"/>
          <w:spacing w:val="-9"/>
          <w:w w:val="105"/>
          <w:sz w:val="21"/>
        </w:rPr>
        <w:t xml:space="preserve"> </w:t>
      </w:r>
      <w:r>
        <w:rPr>
          <w:color w:val="050505"/>
          <w:w w:val="105"/>
          <w:sz w:val="21"/>
        </w:rPr>
        <w:t>of</w:t>
      </w:r>
      <w:r>
        <w:rPr>
          <w:color w:val="050505"/>
          <w:spacing w:val="-13"/>
          <w:w w:val="105"/>
          <w:sz w:val="21"/>
        </w:rPr>
        <w:t xml:space="preserve"> </w:t>
      </w:r>
      <w:r>
        <w:rPr>
          <w:color w:val="050505"/>
          <w:w w:val="105"/>
          <w:sz w:val="21"/>
        </w:rPr>
        <w:t>self-</w:t>
      </w:r>
      <w:r>
        <w:rPr>
          <w:color w:val="050505"/>
          <w:spacing w:val="-2"/>
          <w:w w:val="105"/>
          <w:sz w:val="21"/>
        </w:rPr>
        <w:t>worth</w:t>
      </w:r>
    </w:p>
    <w:p w14:paraId="3BF1D8A8" w14:textId="77777777" w:rsidR="00284967" w:rsidRDefault="00807DB8">
      <w:pPr>
        <w:pStyle w:val="ListParagraph"/>
        <w:numPr>
          <w:ilvl w:val="0"/>
          <w:numId w:val="16"/>
        </w:numPr>
        <w:tabs>
          <w:tab w:val="left" w:pos="915"/>
          <w:tab w:val="left" w:pos="916"/>
        </w:tabs>
        <w:spacing w:before="52"/>
        <w:ind w:hanging="326"/>
        <w:rPr>
          <w:sz w:val="21"/>
        </w:rPr>
      </w:pPr>
      <w:r>
        <w:rPr>
          <w:color w:val="050505"/>
          <w:w w:val="105"/>
          <w:sz w:val="21"/>
        </w:rPr>
        <w:t>increased</w:t>
      </w:r>
      <w:r>
        <w:rPr>
          <w:color w:val="050505"/>
          <w:spacing w:val="1"/>
          <w:w w:val="105"/>
          <w:sz w:val="21"/>
        </w:rPr>
        <w:t xml:space="preserve"> </w:t>
      </w:r>
      <w:r>
        <w:rPr>
          <w:color w:val="050505"/>
          <w:w w:val="105"/>
          <w:sz w:val="21"/>
        </w:rPr>
        <w:t>ability</w:t>
      </w:r>
      <w:r>
        <w:rPr>
          <w:color w:val="050505"/>
          <w:spacing w:val="-7"/>
          <w:w w:val="105"/>
          <w:sz w:val="21"/>
        </w:rPr>
        <w:t xml:space="preserve"> </w:t>
      </w:r>
      <w:r>
        <w:rPr>
          <w:color w:val="050505"/>
          <w:w w:val="105"/>
          <w:sz w:val="21"/>
        </w:rPr>
        <w:t>to</w:t>
      </w:r>
      <w:r>
        <w:rPr>
          <w:color w:val="050505"/>
          <w:spacing w:val="-3"/>
          <w:w w:val="105"/>
          <w:sz w:val="21"/>
        </w:rPr>
        <w:t xml:space="preserve"> </w:t>
      </w:r>
      <w:r>
        <w:rPr>
          <w:color w:val="050505"/>
          <w:w w:val="105"/>
          <w:sz w:val="21"/>
        </w:rPr>
        <w:t>cope</w:t>
      </w:r>
      <w:r>
        <w:rPr>
          <w:color w:val="050505"/>
          <w:spacing w:val="-6"/>
          <w:w w:val="105"/>
          <w:sz w:val="21"/>
        </w:rPr>
        <w:t xml:space="preserve"> </w:t>
      </w:r>
      <w:r>
        <w:rPr>
          <w:color w:val="050505"/>
          <w:w w:val="105"/>
          <w:sz w:val="21"/>
        </w:rPr>
        <w:t>in</w:t>
      </w:r>
      <w:r>
        <w:rPr>
          <w:color w:val="050505"/>
          <w:spacing w:val="-4"/>
          <w:w w:val="105"/>
          <w:sz w:val="21"/>
        </w:rPr>
        <w:t xml:space="preserve"> </w:t>
      </w:r>
      <w:r>
        <w:rPr>
          <w:color w:val="050505"/>
          <w:w w:val="105"/>
          <w:sz w:val="21"/>
        </w:rPr>
        <w:t>stressful</w:t>
      </w:r>
      <w:r>
        <w:rPr>
          <w:color w:val="050505"/>
          <w:spacing w:val="-1"/>
          <w:w w:val="105"/>
          <w:sz w:val="21"/>
        </w:rPr>
        <w:t xml:space="preserve"> </w:t>
      </w:r>
      <w:r>
        <w:rPr>
          <w:color w:val="050505"/>
          <w:spacing w:val="-2"/>
          <w:w w:val="105"/>
          <w:sz w:val="21"/>
        </w:rPr>
        <w:t>situations</w:t>
      </w:r>
    </w:p>
    <w:p w14:paraId="4811895C" w14:textId="77777777" w:rsidR="00284967" w:rsidRDefault="00807DB8">
      <w:pPr>
        <w:pStyle w:val="ListParagraph"/>
        <w:numPr>
          <w:ilvl w:val="0"/>
          <w:numId w:val="16"/>
        </w:numPr>
        <w:tabs>
          <w:tab w:val="left" w:pos="915"/>
          <w:tab w:val="left" w:pos="916"/>
        </w:tabs>
        <w:spacing w:before="51"/>
        <w:ind w:hanging="326"/>
        <w:rPr>
          <w:sz w:val="21"/>
        </w:rPr>
      </w:pPr>
      <w:r>
        <w:rPr>
          <w:color w:val="050505"/>
          <w:spacing w:val="-2"/>
          <w:w w:val="105"/>
          <w:sz w:val="21"/>
        </w:rPr>
        <w:t>improved</w:t>
      </w:r>
      <w:r>
        <w:rPr>
          <w:color w:val="050505"/>
          <w:spacing w:val="-3"/>
          <w:w w:val="105"/>
          <w:sz w:val="21"/>
        </w:rPr>
        <w:t xml:space="preserve"> </w:t>
      </w:r>
      <w:r>
        <w:rPr>
          <w:color w:val="050505"/>
          <w:spacing w:val="-2"/>
          <w:w w:val="105"/>
          <w:sz w:val="21"/>
        </w:rPr>
        <w:t>family</w:t>
      </w:r>
      <w:r>
        <w:rPr>
          <w:color w:val="050505"/>
          <w:w w:val="105"/>
          <w:sz w:val="21"/>
        </w:rPr>
        <w:t xml:space="preserve"> </w:t>
      </w:r>
      <w:r>
        <w:rPr>
          <w:color w:val="050505"/>
          <w:spacing w:val="-2"/>
          <w:w w:val="105"/>
          <w:sz w:val="21"/>
        </w:rPr>
        <w:t>relationships</w:t>
      </w:r>
      <w:r>
        <w:rPr>
          <w:color w:val="050505"/>
          <w:spacing w:val="5"/>
          <w:w w:val="105"/>
          <w:sz w:val="21"/>
        </w:rPr>
        <w:t xml:space="preserve"> </w:t>
      </w:r>
      <w:r>
        <w:rPr>
          <w:color w:val="050505"/>
          <w:spacing w:val="-2"/>
          <w:w w:val="105"/>
          <w:sz w:val="21"/>
        </w:rPr>
        <w:t>{FaCS</w:t>
      </w:r>
      <w:r>
        <w:rPr>
          <w:color w:val="050505"/>
          <w:spacing w:val="-6"/>
          <w:w w:val="105"/>
          <w:sz w:val="21"/>
        </w:rPr>
        <w:t xml:space="preserve"> </w:t>
      </w:r>
      <w:r>
        <w:rPr>
          <w:color w:val="050505"/>
          <w:spacing w:val="-2"/>
          <w:w w:val="105"/>
          <w:sz w:val="21"/>
        </w:rPr>
        <w:t>2002).</w:t>
      </w:r>
    </w:p>
    <w:p w14:paraId="63CF7093" w14:textId="77777777" w:rsidR="00284967" w:rsidRDefault="00284967">
      <w:pPr>
        <w:pStyle w:val="BodyText"/>
        <w:rPr>
          <w:sz w:val="30"/>
        </w:rPr>
      </w:pPr>
    </w:p>
    <w:p w14:paraId="281EB5A9" w14:textId="77777777" w:rsidR="00284967" w:rsidRDefault="00807DB8">
      <w:pPr>
        <w:pStyle w:val="BodyText"/>
        <w:spacing w:line="290" w:lineRule="auto"/>
        <w:ind w:left="227" w:right="386" w:hanging="7"/>
      </w:pPr>
      <w:r>
        <w:rPr>
          <w:color w:val="050505"/>
          <w:w w:val="105"/>
        </w:rPr>
        <w:t>Caseworkers in</w:t>
      </w:r>
      <w:r>
        <w:rPr>
          <w:color w:val="050505"/>
          <w:spacing w:val="-3"/>
          <w:w w:val="105"/>
        </w:rPr>
        <w:t xml:space="preserve"> </w:t>
      </w:r>
      <w:r>
        <w:rPr>
          <w:color w:val="050505"/>
          <w:w w:val="105"/>
        </w:rPr>
        <w:t>PSP</w:t>
      </w:r>
      <w:r>
        <w:rPr>
          <w:color w:val="050505"/>
          <w:spacing w:val="-6"/>
          <w:w w:val="105"/>
        </w:rPr>
        <w:t xml:space="preserve"> </w:t>
      </w:r>
      <w:r>
        <w:rPr>
          <w:color w:val="050505"/>
          <w:w w:val="105"/>
        </w:rPr>
        <w:t>were</w:t>
      </w:r>
      <w:r>
        <w:rPr>
          <w:color w:val="050505"/>
          <w:spacing w:val="-10"/>
          <w:w w:val="105"/>
        </w:rPr>
        <w:t xml:space="preserve"> </w:t>
      </w:r>
      <w:r>
        <w:rPr>
          <w:color w:val="050505"/>
          <w:w w:val="105"/>
        </w:rPr>
        <w:t>"almost</w:t>
      </w:r>
      <w:r>
        <w:rPr>
          <w:color w:val="050505"/>
          <w:spacing w:val="-3"/>
          <w:w w:val="105"/>
        </w:rPr>
        <w:t xml:space="preserve"> </w:t>
      </w:r>
      <w:r>
        <w:rPr>
          <w:color w:val="050505"/>
          <w:w w:val="105"/>
        </w:rPr>
        <w:t>unanimous" that</w:t>
      </w:r>
      <w:r>
        <w:rPr>
          <w:color w:val="050505"/>
          <w:spacing w:val="-10"/>
          <w:w w:val="105"/>
        </w:rPr>
        <w:t xml:space="preserve"> </w:t>
      </w:r>
      <w:r>
        <w:rPr>
          <w:color w:val="050505"/>
          <w:w w:val="105"/>
        </w:rPr>
        <w:t>it</w:t>
      </w:r>
      <w:r>
        <w:rPr>
          <w:color w:val="050505"/>
          <w:spacing w:val="-1"/>
          <w:w w:val="105"/>
        </w:rPr>
        <w:t xml:space="preserve"> </w:t>
      </w:r>
      <w:r>
        <w:rPr>
          <w:color w:val="050505"/>
          <w:w w:val="105"/>
        </w:rPr>
        <w:t>was</w:t>
      </w:r>
      <w:r>
        <w:rPr>
          <w:color w:val="050505"/>
          <w:spacing w:val="-4"/>
          <w:w w:val="105"/>
        </w:rPr>
        <w:t xml:space="preserve"> </w:t>
      </w:r>
      <w:r>
        <w:rPr>
          <w:color w:val="050505"/>
          <w:w w:val="105"/>
        </w:rPr>
        <w:t>"an</w:t>
      </w:r>
      <w:r>
        <w:rPr>
          <w:color w:val="050505"/>
          <w:spacing w:val="-13"/>
          <w:w w:val="105"/>
        </w:rPr>
        <w:t xml:space="preserve"> </w:t>
      </w:r>
      <w:r>
        <w:rPr>
          <w:color w:val="050505"/>
          <w:w w:val="105"/>
        </w:rPr>
        <w:t>effective</w:t>
      </w:r>
      <w:r>
        <w:rPr>
          <w:color w:val="050505"/>
          <w:spacing w:val="-6"/>
          <w:w w:val="105"/>
        </w:rPr>
        <w:t xml:space="preserve"> </w:t>
      </w:r>
      <w:r>
        <w:rPr>
          <w:color w:val="050505"/>
          <w:w w:val="105"/>
        </w:rPr>
        <w:t>and</w:t>
      </w:r>
      <w:r>
        <w:rPr>
          <w:color w:val="050505"/>
          <w:spacing w:val="-7"/>
          <w:w w:val="105"/>
        </w:rPr>
        <w:t xml:space="preserve"> </w:t>
      </w:r>
      <w:r>
        <w:rPr>
          <w:color w:val="050505"/>
          <w:w w:val="105"/>
        </w:rPr>
        <w:t xml:space="preserve">crucial </w:t>
      </w:r>
      <w:r>
        <w:rPr>
          <w:color w:val="050505"/>
          <w:spacing w:val="-2"/>
          <w:w w:val="105"/>
        </w:rPr>
        <w:t>programme</w:t>
      </w:r>
      <w:r>
        <w:rPr>
          <w:color w:val="2F2F2F"/>
          <w:spacing w:val="-2"/>
          <w:w w:val="105"/>
        </w:rPr>
        <w:t>.</w:t>
      </w:r>
      <w:r>
        <w:rPr>
          <w:color w:val="050505"/>
          <w:spacing w:val="-2"/>
          <w:w w:val="105"/>
        </w:rPr>
        <w:t>"</w:t>
      </w:r>
    </w:p>
    <w:p w14:paraId="3D2BCA58" w14:textId="77777777" w:rsidR="00284967" w:rsidRDefault="00284967">
      <w:pPr>
        <w:pStyle w:val="BodyText"/>
        <w:spacing w:before="8"/>
        <w:rPr>
          <w:sz w:val="25"/>
        </w:rPr>
      </w:pPr>
    </w:p>
    <w:p w14:paraId="53FE636A" w14:textId="77777777" w:rsidR="00284967" w:rsidRDefault="00807DB8">
      <w:pPr>
        <w:pStyle w:val="BodyText"/>
        <w:spacing w:line="290" w:lineRule="auto"/>
        <w:ind w:left="223" w:right="201" w:firstLine="1"/>
      </w:pPr>
      <w:r>
        <w:rPr>
          <w:color w:val="050505"/>
          <w:w w:val="105"/>
        </w:rPr>
        <w:t>Unfortunately,</w:t>
      </w:r>
      <w:r>
        <w:rPr>
          <w:color w:val="050505"/>
          <w:spacing w:val="-9"/>
          <w:w w:val="105"/>
        </w:rPr>
        <w:t xml:space="preserve"> </w:t>
      </w:r>
      <w:r>
        <w:rPr>
          <w:color w:val="050505"/>
          <w:w w:val="105"/>
        </w:rPr>
        <w:t>PSP suffered from inadequate resources, lack of ongoing staff training specific to</w:t>
      </w:r>
      <w:r>
        <w:rPr>
          <w:color w:val="050505"/>
          <w:spacing w:val="40"/>
          <w:w w:val="105"/>
        </w:rPr>
        <w:t xml:space="preserve"> </w:t>
      </w:r>
      <w:r>
        <w:rPr>
          <w:color w:val="050505"/>
          <w:w w:val="105"/>
        </w:rPr>
        <w:t>this client group, lack of integrated employment or community participation activities, lack of ongoing barrier-specific post-employment personal support, and a two­</w:t>
      </w:r>
      <w:r>
        <w:rPr>
          <w:color w:val="050505"/>
          <w:spacing w:val="40"/>
          <w:w w:val="105"/>
        </w:rPr>
        <w:t xml:space="preserve"> </w:t>
      </w:r>
      <w:r>
        <w:rPr>
          <w:color w:val="050505"/>
          <w:w w:val="105"/>
        </w:rPr>
        <w:t>year restriction which</w:t>
      </w:r>
      <w:r>
        <w:rPr>
          <w:color w:val="050505"/>
          <w:spacing w:val="-2"/>
          <w:w w:val="105"/>
        </w:rPr>
        <w:t xml:space="preserve"> </w:t>
      </w:r>
      <w:r>
        <w:rPr>
          <w:color w:val="050505"/>
          <w:w w:val="105"/>
        </w:rPr>
        <w:t>meant that some</w:t>
      </w:r>
      <w:r>
        <w:rPr>
          <w:color w:val="050505"/>
          <w:spacing w:val="-3"/>
          <w:w w:val="105"/>
        </w:rPr>
        <w:t xml:space="preserve"> </w:t>
      </w:r>
      <w:r>
        <w:rPr>
          <w:color w:val="050505"/>
          <w:w w:val="105"/>
        </w:rPr>
        <w:t>claimants regressed once PSP had</w:t>
      </w:r>
      <w:r>
        <w:rPr>
          <w:color w:val="050505"/>
          <w:spacing w:val="-5"/>
          <w:w w:val="105"/>
        </w:rPr>
        <w:t xml:space="preserve"> </w:t>
      </w:r>
      <w:r>
        <w:rPr>
          <w:color w:val="050505"/>
          <w:w w:val="105"/>
        </w:rPr>
        <w:t>ended.</w:t>
      </w:r>
      <w:r>
        <w:rPr>
          <w:color w:val="050505"/>
          <w:spacing w:val="-2"/>
          <w:w w:val="105"/>
        </w:rPr>
        <w:t xml:space="preserve"> </w:t>
      </w:r>
      <w:r>
        <w:rPr>
          <w:color w:val="050505"/>
          <w:w w:val="105"/>
        </w:rPr>
        <w:t>However som</w:t>
      </w:r>
      <w:r>
        <w:rPr>
          <w:color w:val="050505"/>
          <w:w w:val="105"/>
        </w:rPr>
        <w:t>e case managers felt that the</w:t>
      </w:r>
      <w:r>
        <w:rPr>
          <w:color w:val="050505"/>
          <w:spacing w:val="-2"/>
          <w:w w:val="105"/>
        </w:rPr>
        <w:t xml:space="preserve"> </w:t>
      </w:r>
      <w:r>
        <w:rPr>
          <w:color w:val="050505"/>
          <w:w w:val="105"/>
        </w:rPr>
        <w:t>limit prompted claimants to</w:t>
      </w:r>
      <w:r>
        <w:rPr>
          <w:color w:val="050505"/>
          <w:spacing w:val="30"/>
          <w:w w:val="105"/>
        </w:rPr>
        <w:t xml:space="preserve"> </w:t>
      </w:r>
      <w:r>
        <w:rPr>
          <w:color w:val="050505"/>
          <w:w w:val="105"/>
        </w:rPr>
        <w:t>"start thinking</w:t>
      </w:r>
      <w:r>
        <w:rPr>
          <w:color w:val="050505"/>
          <w:spacing w:val="-2"/>
          <w:w w:val="105"/>
        </w:rPr>
        <w:t xml:space="preserve"> </w:t>
      </w:r>
      <w:r>
        <w:rPr>
          <w:color w:val="050505"/>
          <w:w w:val="105"/>
        </w:rPr>
        <w:t>seriously about the changes they wanted to achieve."</w:t>
      </w:r>
    </w:p>
    <w:p w14:paraId="6138C45B" w14:textId="77777777" w:rsidR="00284967" w:rsidRDefault="00284967">
      <w:pPr>
        <w:pStyle w:val="BodyText"/>
        <w:spacing w:before="4"/>
        <w:rPr>
          <w:sz w:val="26"/>
        </w:rPr>
      </w:pPr>
    </w:p>
    <w:p w14:paraId="59D1B1A5" w14:textId="77777777" w:rsidR="00284967" w:rsidRDefault="00807DB8">
      <w:pPr>
        <w:pStyle w:val="BodyText"/>
        <w:spacing w:line="290" w:lineRule="auto"/>
        <w:ind w:left="223" w:right="167" w:hanging="2"/>
        <w:rPr>
          <w:rFonts w:ascii="Times New Roman"/>
        </w:rPr>
      </w:pPr>
      <w:r>
        <w:rPr>
          <w:color w:val="050505"/>
          <w:w w:val="105"/>
        </w:rPr>
        <w:t>In</w:t>
      </w:r>
      <w:r>
        <w:rPr>
          <w:color w:val="050505"/>
          <w:spacing w:val="-1"/>
          <w:w w:val="105"/>
        </w:rPr>
        <w:t xml:space="preserve"> </w:t>
      </w:r>
      <w:r>
        <w:rPr>
          <w:color w:val="050505"/>
          <w:w w:val="105"/>
        </w:rPr>
        <w:t xml:space="preserve">the </w:t>
      </w:r>
      <w:r>
        <w:rPr>
          <w:b/>
          <w:color w:val="050505"/>
          <w:w w:val="105"/>
          <w:sz w:val="20"/>
        </w:rPr>
        <w:t>Netherlands,</w:t>
      </w:r>
      <w:r>
        <w:rPr>
          <w:b/>
          <w:color w:val="050505"/>
          <w:spacing w:val="-31"/>
          <w:w w:val="105"/>
          <w:sz w:val="20"/>
        </w:rPr>
        <w:t xml:space="preserve"> </w:t>
      </w:r>
      <w:r>
        <w:rPr>
          <w:rFonts w:ascii="Times New Roman"/>
          <w:color w:val="1C1C1C"/>
          <w:w w:val="105"/>
          <w:sz w:val="20"/>
          <w:vertAlign w:val="superscript"/>
        </w:rPr>
        <w:t>67</w:t>
      </w:r>
      <w:r>
        <w:rPr>
          <w:rFonts w:ascii="Times New Roman"/>
          <w:color w:val="1C1C1C"/>
          <w:w w:val="105"/>
          <w:sz w:val="20"/>
        </w:rPr>
        <w:t xml:space="preserve"> </w:t>
      </w:r>
      <w:r>
        <w:rPr>
          <w:color w:val="050505"/>
          <w:w w:val="105"/>
        </w:rPr>
        <w:t>return-to-work support is provided by physicians in specialised employment agencies.</w:t>
      </w:r>
      <w:r>
        <w:rPr>
          <w:color w:val="050505"/>
          <w:spacing w:val="-6"/>
          <w:w w:val="105"/>
        </w:rPr>
        <w:t xml:space="preserve"> </w:t>
      </w:r>
      <w:r>
        <w:rPr>
          <w:color w:val="050505"/>
          <w:w w:val="105"/>
        </w:rPr>
        <w:t>The</w:t>
      </w:r>
      <w:r>
        <w:rPr>
          <w:color w:val="050505"/>
          <w:spacing w:val="-3"/>
          <w:w w:val="105"/>
        </w:rPr>
        <w:t xml:space="preserve"> </w:t>
      </w:r>
      <w:r>
        <w:rPr>
          <w:color w:val="050505"/>
          <w:w w:val="105"/>
        </w:rPr>
        <w:t>employee and</w:t>
      </w:r>
      <w:r>
        <w:rPr>
          <w:color w:val="050505"/>
          <w:spacing w:val="-10"/>
          <w:w w:val="105"/>
        </w:rPr>
        <w:t xml:space="preserve"> </w:t>
      </w:r>
      <w:r>
        <w:rPr>
          <w:color w:val="050505"/>
          <w:w w:val="105"/>
        </w:rPr>
        <w:t>employer are</w:t>
      </w:r>
      <w:r>
        <w:rPr>
          <w:color w:val="050505"/>
          <w:spacing w:val="-6"/>
          <w:w w:val="105"/>
        </w:rPr>
        <w:t xml:space="preserve"> </w:t>
      </w:r>
      <w:r>
        <w:rPr>
          <w:color w:val="050505"/>
          <w:w w:val="105"/>
        </w:rPr>
        <w:t>responsible</w:t>
      </w:r>
      <w:r>
        <w:rPr>
          <w:color w:val="050505"/>
          <w:spacing w:val="-3"/>
          <w:w w:val="105"/>
        </w:rPr>
        <w:t xml:space="preserve"> </w:t>
      </w:r>
      <w:r>
        <w:rPr>
          <w:color w:val="050505"/>
          <w:w w:val="105"/>
        </w:rPr>
        <w:t>for the first</w:t>
      </w:r>
      <w:r>
        <w:rPr>
          <w:color w:val="050505"/>
          <w:spacing w:val="-10"/>
          <w:w w:val="105"/>
        </w:rPr>
        <w:t xml:space="preserve"> </w:t>
      </w:r>
      <w:r>
        <w:rPr>
          <w:color w:val="050505"/>
          <w:w w:val="105"/>
        </w:rPr>
        <w:t>two</w:t>
      </w:r>
      <w:r>
        <w:rPr>
          <w:color w:val="050505"/>
          <w:spacing w:val="-2"/>
          <w:w w:val="105"/>
        </w:rPr>
        <w:t xml:space="preserve"> </w:t>
      </w:r>
      <w:r>
        <w:rPr>
          <w:color w:val="050505"/>
          <w:w w:val="105"/>
        </w:rPr>
        <w:t>years</w:t>
      </w:r>
      <w:r>
        <w:rPr>
          <w:color w:val="050505"/>
          <w:spacing w:val="-2"/>
          <w:w w:val="105"/>
        </w:rPr>
        <w:t xml:space="preserve"> </w:t>
      </w:r>
      <w:r>
        <w:rPr>
          <w:color w:val="050505"/>
          <w:w w:val="105"/>
        </w:rPr>
        <w:t>of sick</w:t>
      </w:r>
      <w:r>
        <w:rPr>
          <w:color w:val="050505"/>
          <w:spacing w:val="-4"/>
          <w:w w:val="105"/>
        </w:rPr>
        <w:t xml:space="preserve"> </w:t>
      </w:r>
      <w:r>
        <w:rPr>
          <w:color w:val="050505"/>
          <w:w w:val="105"/>
        </w:rPr>
        <w:t>leave,</w:t>
      </w:r>
      <w:r>
        <w:rPr>
          <w:color w:val="050505"/>
          <w:spacing w:val="-11"/>
          <w:w w:val="105"/>
        </w:rPr>
        <w:t xml:space="preserve"> </w:t>
      </w:r>
      <w:r>
        <w:rPr>
          <w:color w:val="050505"/>
          <w:w w:val="105"/>
        </w:rPr>
        <w:t>and</w:t>
      </w:r>
      <w:r>
        <w:rPr>
          <w:color w:val="050505"/>
          <w:spacing w:val="-11"/>
          <w:w w:val="105"/>
        </w:rPr>
        <w:t xml:space="preserve"> </w:t>
      </w:r>
      <w:r>
        <w:rPr>
          <w:color w:val="050505"/>
          <w:w w:val="105"/>
        </w:rPr>
        <w:t>the vocational rehabilitation</w:t>
      </w:r>
      <w:r>
        <w:rPr>
          <w:color w:val="050505"/>
          <w:spacing w:val="-11"/>
          <w:w w:val="105"/>
        </w:rPr>
        <w:t xml:space="preserve"> </w:t>
      </w:r>
      <w:r>
        <w:rPr>
          <w:color w:val="050505"/>
          <w:w w:val="105"/>
        </w:rPr>
        <w:t>offered includes "workplace assessment, worker training,</w:t>
      </w:r>
      <w:r>
        <w:rPr>
          <w:color w:val="050505"/>
          <w:w w:val="105"/>
        </w:rPr>
        <w:t xml:space="preserve"> case management, outplacement, career counselling, referral to specific training and training in job applications."</w:t>
      </w:r>
      <w:r>
        <w:rPr>
          <w:rFonts w:ascii="Times New Roman"/>
          <w:color w:val="050505"/>
          <w:w w:val="105"/>
          <w:vertAlign w:val="superscript"/>
        </w:rPr>
        <w:t>68</w:t>
      </w:r>
    </w:p>
    <w:p w14:paraId="5C98F7EF" w14:textId="77777777" w:rsidR="00284967" w:rsidRDefault="00284967">
      <w:pPr>
        <w:pStyle w:val="BodyText"/>
        <w:spacing w:before="3"/>
        <w:rPr>
          <w:rFonts w:ascii="Times New Roman"/>
          <w:sz w:val="26"/>
        </w:rPr>
      </w:pPr>
    </w:p>
    <w:p w14:paraId="736C625D" w14:textId="77777777" w:rsidR="00284967" w:rsidRDefault="00807DB8">
      <w:pPr>
        <w:pStyle w:val="BodyText"/>
        <w:spacing w:line="290" w:lineRule="auto"/>
        <w:ind w:left="222" w:right="175" w:hanging="2"/>
      </w:pPr>
      <w:r>
        <w:rPr>
          <w:color w:val="050505"/>
          <w:spacing w:val="-2"/>
          <w:w w:val="110"/>
        </w:rPr>
        <w:t>Claimants</w:t>
      </w:r>
      <w:r>
        <w:rPr>
          <w:color w:val="050505"/>
          <w:spacing w:val="-12"/>
          <w:w w:val="110"/>
        </w:rPr>
        <w:t xml:space="preserve"> </w:t>
      </w:r>
      <w:r>
        <w:rPr>
          <w:color w:val="050505"/>
          <w:spacing w:val="-2"/>
          <w:w w:val="110"/>
        </w:rPr>
        <w:t>are</w:t>
      </w:r>
      <w:r>
        <w:rPr>
          <w:color w:val="050505"/>
          <w:spacing w:val="-14"/>
          <w:w w:val="110"/>
        </w:rPr>
        <w:t xml:space="preserve"> </w:t>
      </w:r>
      <w:r>
        <w:rPr>
          <w:color w:val="050505"/>
          <w:spacing w:val="-2"/>
          <w:w w:val="110"/>
        </w:rPr>
        <w:t>encouraged</w:t>
      </w:r>
      <w:r>
        <w:rPr>
          <w:color w:val="050505"/>
          <w:spacing w:val="-7"/>
          <w:w w:val="110"/>
        </w:rPr>
        <w:t xml:space="preserve"> </w:t>
      </w:r>
      <w:r>
        <w:rPr>
          <w:color w:val="050505"/>
          <w:spacing w:val="-2"/>
          <w:w w:val="110"/>
        </w:rPr>
        <w:t>to</w:t>
      </w:r>
      <w:r>
        <w:rPr>
          <w:color w:val="050505"/>
          <w:spacing w:val="7"/>
          <w:w w:val="110"/>
        </w:rPr>
        <w:t xml:space="preserve"> </w:t>
      </w:r>
      <w:r>
        <w:rPr>
          <w:color w:val="050505"/>
          <w:spacing w:val="-2"/>
          <w:w w:val="110"/>
        </w:rPr>
        <w:t>take</w:t>
      </w:r>
      <w:r>
        <w:rPr>
          <w:color w:val="050505"/>
          <w:spacing w:val="-14"/>
          <w:w w:val="110"/>
        </w:rPr>
        <w:t xml:space="preserve"> </w:t>
      </w:r>
      <w:r>
        <w:rPr>
          <w:color w:val="050505"/>
          <w:spacing w:val="-2"/>
          <w:w w:val="110"/>
        </w:rPr>
        <w:t>initiative</w:t>
      </w:r>
      <w:r>
        <w:rPr>
          <w:color w:val="050505"/>
          <w:spacing w:val="-10"/>
          <w:w w:val="110"/>
        </w:rPr>
        <w:t xml:space="preserve"> </w:t>
      </w:r>
      <w:r>
        <w:rPr>
          <w:color w:val="050505"/>
          <w:spacing w:val="-2"/>
          <w:w w:val="110"/>
        </w:rPr>
        <w:t>and</w:t>
      </w:r>
      <w:r>
        <w:rPr>
          <w:color w:val="050505"/>
          <w:spacing w:val="-15"/>
          <w:w w:val="110"/>
        </w:rPr>
        <w:t xml:space="preserve"> </w:t>
      </w:r>
      <w:r>
        <w:rPr>
          <w:color w:val="050505"/>
          <w:spacing w:val="-2"/>
          <w:w w:val="110"/>
        </w:rPr>
        <w:t>to</w:t>
      </w:r>
      <w:r>
        <w:rPr>
          <w:color w:val="050505"/>
          <w:spacing w:val="6"/>
          <w:w w:val="110"/>
        </w:rPr>
        <w:t xml:space="preserve"> </w:t>
      </w:r>
      <w:r>
        <w:rPr>
          <w:color w:val="050505"/>
          <w:spacing w:val="-2"/>
          <w:w w:val="110"/>
        </w:rPr>
        <w:t>take</w:t>
      </w:r>
      <w:r>
        <w:rPr>
          <w:color w:val="050505"/>
          <w:spacing w:val="-14"/>
          <w:w w:val="110"/>
        </w:rPr>
        <w:t xml:space="preserve"> </w:t>
      </w:r>
      <w:r>
        <w:rPr>
          <w:color w:val="050505"/>
          <w:spacing w:val="-2"/>
          <w:w w:val="110"/>
        </w:rPr>
        <w:t>responsibility</w:t>
      </w:r>
      <w:r>
        <w:rPr>
          <w:color w:val="050505"/>
          <w:spacing w:val="-15"/>
          <w:w w:val="110"/>
        </w:rPr>
        <w:t xml:space="preserve"> </w:t>
      </w:r>
      <w:r>
        <w:rPr>
          <w:color w:val="050505"/>
          <w:spacing w:val="-2"/>
          <w:w w:val="110"/>
        </w:rPr>
        <w:t>for their</w:t>
      </w:r>
      <w:r>
        <w:rPr>
          <w:color w:val="050505"/>
          <w:spacing w:val="-5"/>
          <w:w w:val="110"/>
        </w:rPr>
        <w:t xml:space="preserve"> </w:t>
      </w:r>
      <w:r>
        <w:rPr>
          <w:color w:val="050505"/>
          <w:spacing w:val="-2"/>
          <w:w w:val="110"/>
        </w:rPr>
        <w:t>plan</w:t>
      </w:r>
      <w:r>
        <w:rPr>
          <w:color w:val="050505"/>
          <w:spacing w:val="-14"/>
          <w:w w:val="110"/>
        </w:rPr>
        <w:t xml:space="preserve"> </w:t>
      </w:r>
      <w:r>
        <w:rPr>
          <w:color w:val="050505"/>
          <w:spacing w:val="-2"/>
          <w:w w:val="110"/>
        </w:rPr>
        <w:t xml:space="preserve">to move </w:t>
      </w:r>
      <w:r>
        <w:rPr>
          <w:color w:val="050505"/>
          <w:w w:val="110"/>
        </w:rPr>
        <w:t>towards</w:t>
      </w:r>
      <w:r>
        <w:rPr>
          <w:color w:val="050505"/>
          <w:spacing w:val="-16"/>
          <w:w w:val="110"/>
        </w:rPr>
        <w:t xml:space="preserve"> </w:t>
      </w:r>
      <w:r>
        <w:rPr>
          <w:color w:val="050505"/>
          <w:w w:val="110"/>
        </w:rPr>
        <w:t>work.</w:t>
      </w:r>
      <w:r>
        <w:rPr>
          <w:color w:val="050505"/>
          <w:spacing w:val="-16"/>
          <w:w w:val="110"/>
        </w:rPr>
        <w:t xml:space="preserve"> </w:t>
      </w:r>
      <w:r>
        <w:rPr>
          <w:color w:val="050505"/>
          <w:w w:val="110"/>
        </w:rPr>
        <w:t>The</w:t>
      </w:r>
      <w:r>
        <w:rPr>
          <w:color w:val="050505"/>
          <w:spacing w:val="-16"/>
          <w:w w:val="110"/>
        </w:rPr>
        <w:t xml:space="preserve"> </w:t>
      </w:r>
      <w:r>
        <w:rPr>
          <w:color w:val="050505"/>
          <w:w w:val="110"/>
        </w:rPr>
        <w:t>specific</w:t>
      </w:r>
      <w:r>
        <w:rPr>
          <w:color w:val="050505"/>
          <w:spacing w:val="-2"/>
          <w:w w:val="110"/>
        </w:rPr>
        <w:t xml:space="preserve"> </w:t>
      </w:r>
      <w:r>
        <w:rPr>
          <w:color w:val="050505"/>
          <w:w w:val="110"/>
        </w:rPr>
        <w:t>plan</w:t>
      </w:r>
      <w:r>
        <w:rPr>
          <w:color w:val="050505"/>
          <w:spacing w:val="-13"/>
          <w:w w:val="110"/>
        </w:rPr>
        <w:t xml:space="preserve"> </w:t>
      </w:r>
      <w:r>
        <w:rPr>
          <w:color w:val="050505"/>
          <w:w w:val="110"/>
        </w:rPr>
        <w:t>laid</w:t>
      </w:r>
      <w:r>
        <w:rPr>
          <w:color w:val="050505"/>
          <w:spacing w:val="-13"/>
          <w:w w:val="110"/>
        </w:rPr>
        <w:t xml:space="preserve"> </w:t>
      </w:r>
      <w:r>
        <w:rPr>
          <w:color w:val="050505"/>
          <w:w w:val="110"/>
        </w:rPr>
        <w:t>out</w:t>
      </w:r>
      <w:r>
        <w:rPr>
          <w:color w:val="050505"/>
          <w:spacing w:val="-12"/>
          <w:w w:val="110"/>
        </w:rPr>
        <w:t xml:space="preserve"> </w:t>
      </w:r>
      <w:r>
        <w:rPr>
          <w:color w:val="050505"/>
          <w:w w:val="110"/>
        </w:rPr>
        <w:t>is</w:t>
      </w:r>
      <w:r>
        <w:rPr>
          <w:color w:val="050505"/>
          <w:spacing w:val="-17"/>
          <w:w w:val="110"/>
        </w:rPr>
        <w:t xml:space="preserve"> </w:t>
      </w:r>
      <w:r>
        <w:rPr>
          <w:color w:val="050505"/>
          <w:w w:val="110"/>
        </w:rPr>
        <w:t>less</w:t>
      </w:r>
      <w:r>
        <w:rPr>
          <w:color w:val="050505"/>
          <w:spacing w:val="-13"/>
          <w:w w:val="110"/>
        </w:rPr>
        <w:t xml:space="preserve"> </w:t>
      </w:r>
      <w:r>
        <w:rPr>
          <w:color w:val="050505"/>
          <w:w w:val="110"/>
        </w:rPr>
        <w:t>important</w:t>
      </w:r>
      <w:r>
        <w:rPr>
          <w:color w:val="050505"/>
          <w:spacing w:val="-8"/>
          <w:w w:val="110"/>
        </w:rPr>
        <w:t xml:space="preserve"> </w:t>
      </w:r>
      <w:r>
        <w:rPr>
          <w:color w:val="050505"/>
          <w:w w:val="110"/>
        </w:rPr>
        <w:t>than</w:t>
      </w:r>
      <w:r>
        <w:rPr>
          <w:color w:val="050505"/>
          <w:spacing w:val="-17"/>
          <w:w w:val="110"/>
        </w:rPr>
        <w:t xml:space="preserve"> </w:t>
      </w:r>
      <w:r>
        <w:rPr>
          <w:color w:val="050505"/>
          <w:w w:val="110"/>
        </w:rPr>
        <w:t>the</w:t>
      </w:r>
      <w:r>
        <w:rPr>
          <w:color w:val="050505"/>
          <w:spacing w:val="-11"/>
          <w:w w:val="110"/>
        </w:rPr>
        <w:t xml:space="preserve"> </w:t>
      </w:r>
      <w:r>
        <w:rPr>
          <w:color w:val="050505"/>
          <w:w w:val="110"/>
        </w:rPr>
        <w:t>initiative</w:t>
      </w:r>
      <w:r>
        <w:rPr>
          <w:color w:val="050505"/>
          <w:spacing w:val="-8"/>
          <w:w w:val="110"/>
        </w:rPr>
        <w:t xml:space="preserve"> </w:t>
      </w:r>
      <w:r>
        <w:rPr>
          <w:color w:val="050505"/>
          <w:w w:val="110"/>
        </w:rPr>
        <w:t>of</w:t>
      </w:r>
      <w:r>
        <w:rPr>
          <w:color w:val="050505"/>
          <w:spacing w:val="-17"/>
          <w:w w:val="110"/>
        </w:rPr>
        <w:t xml:space="preserve"> </w:t>
      </w:r>
      <w:r>
        <w:rPr>
          <w:color w:val="050505"/>
          <w:w w:val="110"/>
        </w:rPr>
        <w:t>the</w:t>
      </w:r>
      <w:r>
        <w:rPr>
          <w:color w:val="050505"/>
          <w:spacing w:val="-13"/>
          <w:w w:val="110"/>
        </w:rPr>
        <w:t xml:space="preserve"> </w:t>
      </w:r>
      <w:r>
        <w:rPr>
          <w:color w:val="050505"/>
          <w:w w:val="110"/>
        </w:rPr>
        <w:t xml:space="preserve">claimant </w:t>
      </w:r>
      <w:r>
        <w:rPr>
          <w:color w:val="050505"/>
          <w:w w:val="105"/>
        </w:rPr>
        <w:t>in</w:t>
      </w:r>
      <w:r>
        <w:rPr>
          <w:color w:val="050505"/>
          <w:spacing w:val="-7"/>
          <w:w w:val="105"/>
        </w:rPr>
        <w:t xml:space="preserve"> </w:t>
      </w:r>
      <w:r>
        <w:rPr>
          <w:color w:val="050505"/>
          <w:w w:val="105"/>
        </w:rPr>
        <w:t>devising</w:t>
      </w:r>
      <w:r>
        <w:rPr>
          <w:color w:val="050505"/>
          <w:spacing w:val="-6"/>
          <w:w w:val="105"/>
        </w:rPr>
        <w:t xml:space="preserve"> </w:t>
      </w:r>
      <w:r>
        <w:rPr>
          <w:color w:val="050505"/>
          <w:w w:val="105"/>
        </w:rPr>
        <w:t>the plan.</w:t>
      </w:r>
      <w:r>
        <w:rPr>
          <w:color w:val="050505"/>
          <w:spacing w:val="-7"/>
          <w:w w:val="105"/>
        </w:rPr>
        <w:t xml:space="preserve"> </w:t>
      </w:r>
      <w:r>
        <w:rPr>
          <w:color w:val="050505"/>
          <w:w w:val="105"/>
        </w:rPr>
        <w:t>This</w:t>
      </w:r>
      <w:r>
        <w:rPr>
          <w:color w:val="050505"/>
          <w:spacing w:val="-6"/>
          <w:w w:val="105"/>
        </w:rPr>
        <w:t xml:space="preserve"> </w:t>
      </w:r>
      <w:r>
        <w:rPr>
          <w:color w:val="050505"/>
          <w:w w:val="105"/>
        </w:rPr>
        <w:t>is</w:t>
      </w:r>
      <w:r>
        <w:rPr>
          <w:color w:val="050505"/>
          <w:spacing w:val="-6"/>
          <w:w w:val="105"/>
        </w:rPr>
        <w:t xml:space="preserve"> </w:t>
      </w:r>
      <w:r>
        <w:rPr>
          <w:color w:val="050505"/>
          <w:w w:val="105"/>
        </w:rPr>
        <w:t>also</w:t>
      </w:r>
      <w:r>
        <w:rPr>
          <w:color w:val="050505"/>
          <w:spacing w:val="-3"/>
          <w:w w:val="105"/>
        </w:rPr>
        <w:t xml:space="preserve"> </w:t>
      </w:r>
      <w:r>
        <w:rPr>
          <w:color w:val="050505"/>
          <w:w w:val="105"/>
        </w:rPr>
        <w:t>used</w:t>
      </w:r>
      <w:r>
        <w:rPr>
          <w:color w:val="050505"/>
          <w:spacing w:val="-7"/>
          <w:w w:val="105"/>
        </w:rPr>
        <w:t xml:space="preserve"> </w:t>
      </w:r>
      <w:r>
        <w:rPr>
          <w:color w:val="050505"/>
          <w:w w:val="105"/>
        </w:rPr>
        <w:t>to</w:t>
      </w:r>
      <w:r>
        <w:rPr>
          <w:color w:val="050505"/>
          <w:spacing w:val="20"/>
          <w:w w:val="105"/>
        </w:rPr>
        <w:t xml:space="preserve"> </w:t>
      </w:r>
      <w:r>
        <w:rPr>
          <w:color w:val="050505"/>
          <w:w w:val="105"/>
        </w:rPr>
        <w:t>help</w:t>
      </w:r>
      <w:r>
        <w:rPr>
          <w:color w:val="050505"/>
          <w:spacing w:val="-2"/>
          <w:w w:val="105"/>
        </w:rPr>
        <w:t xml:space="preserve"> </w:t>
      </w:r>
      <w:r>
        <w:rPr>
          <w:color w:val="050505"/>
          <w:w w:val="105"/>
        </w:rPr>
        <w:t>lay</w:t>
      </w:r>
      <w:r>
        <w:rPr>
          <w:color w:val="050505"/>
          <w:spacing w:val="-7"/>
          <w:w w:val="105"/>
        </w:rPr>
        <w:t xml:space="preserve"> </w:t>
      </w:r>
      <w:r>
        <w:rPr>
          <w:color w:val="050505"/>
          <w:w w:val="105"/>
        </w:rPr>
        <w:t>the</w:t>
      </w:r>
      <w:r>
        <w:rPr>
          <w:color w:val="050505"/>
          <w:spacing w:val="23"/>
          <w:w w:val="105"/>
        </w:rPr>
        <w:t xml:space="preserve"> </w:t>
      </w:r>
      <w:r>
        <w:rPr>
          <w:color w:val="050505"/>
          <w:w w:val="105"/>
        </w:rPr>
        <w:t>trend</w:t>
      </w:r>
      <w:r>
        <w:rPr>
          <w:color w:val="050505"/>
          <w:spacing w:val="-9"/>
          <w:w w:val="105"/>
        </w:rPr>
        <w:t xml:space="preserve"> </w:t>
      </w:r>
      <w:r>
        <w:rPr>
          <w:color w:val="050505"/>
          <w:w w:val="105"/>
        </w:rPr>
        <w:t>for</w:t>
      </w:r>
      <w:r>
        <w:rPr>
          <w:color w:val="050505"/>
          <w:spacing w:val="-4"/>
          <w:w w:val="105"/>
        </w:rPr>
        <w:t xml:space="preserve"> </w:t>
      </w:r>
      <w:r>
        <w:rPr>
          <w:color w:val="050505"/>
          <w:w w:val="105"/>
        </w:rPr>
        <w:t>the following</w:t>
      </w:r>
      <w:r>
        <w:rPr>
          <w:color w:val="050505"/>
          <w:spacing w:val="-2"/>
          <w:w w:val="105"/>
        </w:rPr>
        <w:t xml:space="preserve"> </w:t>
      </w:r>
      <w:r>
        <w:rPr>
          <w:color w:val="050505"/>
          <w:w w:val="105"/>
        </w:rPr>
        <w:t>consultations,</w:t>
      </w:r>
      <w:r>
        <w:rPr>
          <w:color w:val="050505"/>
          <w:spacing w:val="-16"/>
          <w:w w:val="105"/>
        </w:rPr>
        <w:t xml:space="preserve"> </w:t>
      </w:r>
      <w:r>
        <w:rPr>
          <w:color w:val="050505"/>
          <w:w w:val="105"/>
        </w:rPr>
        <w:t xml:space="preserve">as </w:t>
      </w:r>
      <w:r>
        <w:rPr>
          <w:color w:val="050505"/>
          <w:w w:val="110"/>
        </w:rPr>
        <w:t>shown</w:t>
      </w:r>
      <w:r>
        <w:rPr>
          <w:color w:val="050505"/>
          <w:spacing w:val="-17"/>
          <w:w w:val="110"/>
        </w:rPr>
        <w:t xml:space="preserve"> </w:t>
      </w:r>
      <w:r>
        <w:rPr>
          <w:color w:val="050505"/>
          <w:w w:val="110"/>
        </w:rPr>
        <w:t>in</w:t>
      </w:r>
      <w:r>
        <w:rPr>
          <w:color w:val="050505"/>
          <w:spacing w:val="-13"/>
          <w:w w:val="110"/>
        </w:rPr>
        <w:t xml:space="preserve"> </w:t>
      </w:r>
      <w:r>
        <w:rPr>
          <w:color w:val="050505"/>
          <w:w w:val="110"/>
        </w:rPr>
        <w:t>this</w:t>
      </w:r>
      <w:r>
        <w:rPr>
          <w:color w:val="050505"/>
          <w:spacing w:val="-15"/>
          <w:w w:val="110"/>
        </w:rPr>
        <w:t xml:space="preserve"> </w:t>
      </w:r>
      <w:r>
        <w:rPr>
          <w:color w:val="050505"/>
          <w:w w:val="110"/>
        </w:rPr>
        <w:t>quote,</w:t>
      </w:r>
      <w:r>
        <w:rPr>
          <w:color w:val="050505"/>
          <w:spacing w:val="-16"/>
          <w:w w:val="110"/>
        </w:rPr>
        <w:t xml:space="preserve"> </w:t>
      </w:r>
      <w:r>
        <w:rPr>
          <w:color w:val="050505"/>
          <w:w w:val="110"/>
        </w:rPr>
        <w:t>"Clients</w:t>
      </w:r>
      <w:r>
        <w:rPr>
          <w:color w:val="050505"/>
          <w:spacing w:val="-5"/>
          <w:w w:val="110"/>
        </w:rPr>
        <w:t xml:space="preserve"> </w:t>
      </w:r>
      <w:r>
        <w:rPr>
          <w:color w:val="050505"/>
          <w:w w:val="110"/>
        </w:rPr>
        <w:t>who</w:t>
      </w:r>
      <w:r>
        <w:rPr>
          <w:color w:val="050505"/>
          <w:spacing w:val="-16"/>
          <w:w w:val="110"/>
        </w:rPr>
        <w:t xml:space="preserve"> </w:t>
      </w:r>
      <w:r>
        <w:rPr>
          <w:color w:val="050505"/>
          <w:w w:val="110"/>
        </w:rPr>
        <w:t>actively</w:t>
      </w:r>
      <w:r>
        <w:rPr>
          <w:color w:val="050505"/>
          <w:spacing w:val="-10"/>
          <w:w w:val="110"/>
        </w:rPr>
        <w:t xml:space="preserve"> </w:t>
      </w:r>
      <w:r>
        <w:rPr>
          <w:color w:val="050505"/>
          <w:w w:val="110"/>
        </w:rPr>
        <w:t>seek</w:t>
      </w:r>
      <w:r>
        <w:rPr>
          <w:color w:val="050505"/>
          <w:spacing w:val="-8"/>
          <w:w w:val="110"/>
        </w:rPr>
        <w:t xml:space="preserve"> </w:t>
      </w:r>
      <w:r>
        <w:rPr>
          <w:color w:val="050505"/>
          <w:w w:val="110"/>
        </w:rPr>
        <w:t>help</w:t>
      </w:r>
      <w:r>
        <w:rPr>
          <w:color w:val="050505"/>
          <w:spacing w:val="-17"/>
          <w:w w:val="110"/>
        </w:rPr>
        <w:t xml:space="preserve"> </w:t>
      </w:r>
      <w:r>
        <w:rPr>
          <w:color w:val="050505"/>
          <w:w w:val="110"/>
        </w:rPr>
        <w:t>and</w:t>
      </w:r>
      <w:r>
        <w:rPr>
          <w:color w:val="050505"/>
          <w:spacing w:val="-15"/>
          <w:w w:val="110"/>
        </w:rPr>
        <w:t xml:space="preserve"> </w:t>
      </w:r>
      <w:r>
        <w:rPr>
          <w:color w:val="050505"/>
          <w:w w:val="110"/>
        </w:rPr>
        <w:t>plan</w:t>
      </w:r>
      <w:r>
        <w:rPr>
          <w:color w:val="050505"/>
          <w:spacing w:val="-13"/>
          <w:w w:val="110"/>
        </w:rPr>
        <w:t xml:space="preserve"> </w:t>
      </w:r>
      <w:r>
        <w:rPr>
          <w:color w:val="050505"/>
          <w:w w:val="110"/>
        </w:rPr>
        <w:t>or</w:t>
      </w:r>
      <w:r>
        <w:rPr>
          <w:color w:val="050505"/>
          <w:spacing w:val="-16"/>
          <w:w w:val="110"/>
        </w:rPr>
        <w:t xml:space="preserve"> </w:t>
      </w:r>
      <w:r>
        <w:rPr>
          <w:color w:val="050505"/>
          <w:w w:val="110"/>
        </w:rPr>
        <w:t>think</w:t>
      </w:r>
      <w:r>
        <w:rPr>
          <w:color w:val="050505"/>
          <w:spacing w:val="-9"/>
          <w:w w:val="110"/>
        </w:rPr>
        <w:t xml:space="preserve"> </w:t>
      </w:r>
      <w:r>
        <w:rPr>
          <w:color w:val="050505"/>
          <w:w w:val="110"/>
        </w:rPr>
        <w:t>about</w:t>
      </w:r>
      <w:r>
        <w:rPr>
          <w:color w:val="050505"/>
          <w:spacing w:val="-9"/>
          <w:w w:val="110"/>
        </w:rPr>
        <w:t xml:space="preserve"> </w:t>
      </w:r>
      <w:r>
        <w:rPr>
          <w:color w:val="050505"/>
          <w:w w:val="110"/>
        </w:rPr>
        <w:t>returning</w:t>
      </w:r>
      <w:r>
        <w:rPr>
          <w:color w:val="050505"/>
          <w:spacing w:val="-17"/>
          <w:w w:val="110"/>
        </w:rPr>
        <w:t xml:space="preserve"> </w:t>
      </w:r>
      <w:r>
        <w:rPr>
          <w:color w:val="050505"/>
          <w:w w:val="110"/>
        </w:rPr>
        <w:t>to work</w:t>
      </w:r>
      <w:r>
        <w:rPr>
          <w:color w:val="050505"/>
          <w:spacing w:val="-10"/>
          <w:w w:val="110"/>
        </w:rPr>
        <w:t xml:space="preserve"> </w:t>
      </w:r>
      <w:r>
        <w:rPr>
          <w:color w:val="050505"/>
          <w:w w:val="110"/>
        </w:rPr>
        <w:t>in</w:t>
      </w:r>
      <w:r>
        <w:rPr>
          <w:color w:val="050505"/>
          <w:spacing w:val="-12"/>
          <w:w w:val="110"/>
        </w:rPr>
        <w:t xml:space="preserve"> </w:t>
      </w:r>
      <w:r>
        <w:rPr>
          <w:color w:val="050505"/>
          <w:w w:val="110"/>
        </w:rPr>
        <w:t>the</w:t>
      </w:r>
      <w:r>
        <w:rPr>
          <w:color w:val="050505"/>
          <w:spacing w:val="-6"/>
          <w:w w:val="110"/>
        </w:rPr>
        <w:t xml:space="preserve"> </w:t>
      </w:r>
      <w:r>
        <w:rPr>
          <w:color w:val="050505"/>
          <w:w w:val="110"/>
        </w:rPr>
        <w:t>future</w:t>
      </w:r>
      <w:r>
        <w:rPr>
          <w:color w:val="050505"/>
          <w:spacing w:val="-8"/>
          <w:w w:val="110"/>
        </w:rPr>
        <w:t xml:space="preserve"> </w:t>
      </w:r>
      <w:r>
        <w:rPr>
          <w:color w:val="050505"/>
          <w:w w:val="110"/>
        </w:rPr>
        <w:t>demonstrate</w:t>
      </w:r>
      <w:r>
        <w:rPr>
          <w:color w:val="050505"/>
          <w:spacing w:val="-5"/>
          <w:w w:val="110"/>
        </w:rPr>
        <w:t xml:space="preserve"> </w:t>
      </w:r>
      <w:r>
        <w:rPr>
          <w:color w:val="050505"/>
          <w:w w:val="110"/>
        </w:rPr>
        <w:t>the</w:t>
      </w:r>
      <w:r>
        <w:rPr>
          <w:color w:val="050505"/>
          <w:spacing w:val="-3"/>
          <w:w w:val="110"/>
        </w:rPr>
        <w:t xml:space="preserve"> </w:t>
      </w:r>
      <w:r>
        <w:rPr>
          <w:color w:val="050505"/>
          <w:w w:val="110"/>
        </w:rPr>
        <w:t>legitimacy of</w:t>
      </w:r>
      <w:r>
        <w:rPr>
          <w:color w:val="050505"/>
          <w:spacing w:val="-17"/>
          <w:w w:val="110"/>
        </w:rPr>
        <w:t xml:space="preserve"> </w:t>
      </w:r>
      <w:r>
        <w:rPr>
          <w:color w:val="050505"/>
          <w:w w:val="110"/>
        </w:rPr>
        <w:t>their</w:t>
      </w:r>
      <w:r>
        <w:rPr>
          <w:color w:val="050505"/>
          <w:spacing w:val="-8"/>
          <w:w w:val="110"/>
        </w:rPr>
        <w:t xml:space="preserve"> </w:t>
      </w:r>
      <w:r>
        <w:rPr>
          <w:color w:val="050505"/>
          <w:w w:val="110"/>
        </w:rPr>
        <w:t>complaints</w:t>
      </w:r>
      <w:r>
        <w:rPr>
          <w:color w:val="050505"/>
          <w:spacing w:val="-1"/>
          <w:w w:val="110"/>
        </w:rPr>
        <w:t xml:space="preserve"> </w:t>
      </w:r>
      <w:r>
        <w:rPr>
          <w:color w:val="050505"/>
          <w:w w:val="110"/>
        </w:rPr>
        <w:t>as</w:t>
      </w:r>
      <w:r>
        <w:rPr>
          <w:color w:val="050505"/>
          <w:spacing w:val="-9"/>
          <w:w w:val="110"/>
        </w:rPr>
        <w:t xml:space="preserve"> </w:t>
      </w:r>
      <w:r>
        <w:rPr>
          <w:color w:val="050505"/>
          <w:w w:val="110"/>
        </w:rPr>
        <w:t>well</w:t>
      </w:r>
      <w:r>
        <w:rPr>
          <w:color w:val="050505"/>
          <w:spacing w:val="-12"/>
          <w:w w:val="110"/>
        </w:rPr>
        <w:t xml:space="preserve"> </w:t>
      </w:r>
      <w:r>
        <w:rPr>
          <w:color w:val="050505"/>
          <w:w w:val="110"/>
        </w:rPr>
        <w:t>as</w:t>
      </w:r>
      <w:r>
        <w:rPr>
          <w:color w:val="050505"/>
          <w:spacing w:val="-16"/>
          <w:w w:val="110"/>
        </w:rPr>
        <w:t xml:space="preserve"> </w:t>
      </w:r>
      <w:r>
        <w:rPr>
          <w:color w:val="050505"/>
          <w:w w:val="110"/>
        </w:rPr>
        <w:t>their</w:t>
      </w:r>
      <w:r>
        <w:rPr>
          <w:color w:val="050505"/>
          <w:spacing w:val="-3"/>
          <w:w w:val="110"/>
        </w:rPr>
        <w:t xml:space="preserve"> </w:t>
      </w:r>
      <w:r>
        <w:rPr>
          <w:color w:val="050505"/>
          <w:w w:val="110"/>
        </w:rPr>
        <w:t xml:space="preserve">own </w:t>
      </w:r>
      <w:r>
        <w:rPr>
          <w:color w:val="050505"/>
          <w:w w:val="105"/>
        </w:rPr>
        <w:t>trustworthiness</w:t>
      </w:r>
      <w:r>
        <w:rPr>
          <w:color w:val="2F2F2F"/>
          <w:w w:val="105"/>
        </w:rPr>
        <w:t>.</w:t>
      </w:r>
      <w:r>
        <w:rPr>
          <w:color w:val="2F2F2F"/>
          <w:spacing w:val="-7"/>
          <w:w w:val="105"/>
        </w:rPr>
        <w:t xml:space="preserve"> </w:t>
      </w:r>
      <w:r>
        <w:rPr>
          <w:color w:val="050505"/>
          <w:w w:val="105"/>
        </w:rPr>
        <w:t xml:space="preserve">Physicians view their efforts as signs of good intentions and responsibility, </w:t>
      </w:r>
      <w:r>
        <w:rPr>
          <w:color w:val="050505"/>
          <w:w w:val="110"/>
        </w:rPr>
        <w:t>and</w:t>
      </w:r>
      <w:r>
        <w:rPr>
          <w:color w:val="050505"/>
          <w:spacing w:val="-17"/>
          <w:w w:val="110"/>
        </w:rPr>
        <w:t xml:space="preserve"> </w:t>
      </w:r>
      <w:r>
        <w:rPr>
          <w:color w:val="050505"/>
          <w:w w:val="110"/>
        </w:rPr>
        <w:t>therefore</w:t>
      </w:r>
      <w:r>
        <w:rPr>
          <w:color w:val="050505"/>
          <w:spacing w:val="-16"/>
          <w:w w:val="110"/>
        </w:rPr>
        <w:t xml:space="preserve"> </w:t>
      </w:r>
      <w:r>
        <w:rPr>
          <w:color w:val="050505"/>
          <w:w w:val="110"/>
        </w:rPr>
        <w:t>as</w:t>
      </w:r>
      <w:r>
        <w:rPr>
          <w:color w:val="050505"/>
          <w:spacing w:val="-16"/>
          <w:w w:val="110"/>
        </w:rPr>
        <w:t xml:space="preserve"> </w:t>
      </w:r>
      <w:r>
        <w:rPr>
          <w:color w:val="050505"/>
          <w:w w:val="110"/>
        </w:rPr>
        <w:t>confirmation</w:t>
      </w:r>
      <w:r>
        <w:rPr>
          <w:color w:val="050505"/>
          <w:spacing w:val="-15"/>
          <w:w w:val="110"/>
        </w:rPr>
        <w:t xml:space="preserve"> </w:t>
      </w:r>
      <w:r>
        <w:rPr>
          <w:color w:val="050505"/>
          <w:w w:val="110"/>
        </w:rPr>
        <w:t>that</w:t>
      </w:r>
      <w:r>
        <w:rPr>
          <w:color w:val="050505"/>
          <w:spacing w:val="-13"/>
          <w:w w:val="110"/>
        </w:rPr>
        <w:t xml:space="preserve"> </w:t>
      </w:r>
      <w:r>
        <w:rPr>
          <w:color w:val="050505"/>
          <w:w w:val="110"/>
        </w:rPr>
        <w:t>their</w:t>
      </w:r>
      <w:r>
        <w:rPr>
          <w:color w:val="050505"/>
          <w:spacing w:val="-16"/>
          <w:w w:val="110"/>
        </w:rPr>
        <w:t xml:space="preserve"> </w:t>
      </w:r>
      <w:r>
        <w:rPr>
          <w:color w:val="050505"/>
          <w:w w:val="110"/>
        </w:rPr>
        <w:t>complaints</w:t>
      </w:r>
      <w:r>
        <w:rPr>
          <w:color w:val="050505"/>
          <w:spacing w:val="-6"/>
          <w:w w:val="110"/>
        </w:rPr>
        <w:t xml:space="preserve"> </w:t>
      </w:r>
      <w:r>
        <w:rPr>
          <w:color w:val="050505"/>
          <w:w w:val="110"/>
        </w:rPr>
        <w:t>are</w:t>
      </w:r>
      <w:r>
        <w:rPr>
          <w:color w:val="050505"/>
          <w:spacing w:val="-17"/>
          <w:w w:val="110"/>
        </w:rPr>
        <w:t xml:space="preserve"> </w:t>
      </w:r>
      <w:r>
        <w:rPr>
          <w:color w:val="050505"/>
          <w:w w:val="110"/>
        </w:rPr>
        <w:t>authentic." However,</w:t>
      </w:r>
      <w:r>
        <w:rPr>
          <w:color w:val="050505"/>
          <w:spacing w:val="-13"/>
          <w:w w:val="110"/>
        </w:rPr>
        <w:t xml:space="preserve"> </w:t>
      </w:r>
      <w:r>
        <w:rPr>
          <w:color w:val="050505"/>
          <w:w w:val="110"/>
        </w:rPr>
        <w:t>this</w:t>
      </w:r>
      <w:r>
        <w:rPr>
          <w:color w:val="050505"/>
          <w:spacing w:val="-16"/>
          <w:w w:val="110"/>
        </w:rPr>
        <w:t xml:space="preserve"> </w:t>
      </w:r>
      <w:r>
        <w:rPr>
          <w:color w:val="050505"/>
          <w:w w:val="110"/>
        </w:rPr>
        <w:t>does</w:t>
      </w:r>
      <w:r>
        <w:rPr>
          <w:color w:val="050505"/>
          <w:spacing w:val="-13"/>
          <w:w w:val="110"/>
        </w:rPr>
        <w:t xml:space="preserve"> </w:t>
      </w:r>
      <w:r>
        <w:rPr>
          <w:color w:val="050505"/>
          <w:w w:val="110"/>
        </w:rPr>
        <w:t xml:space="preserve">not </w:t>
      </w:r>
      <w:r>
        <w:rPr>
          <w:color w:val="050505"/>
          <w:spacing w:val="-2"/>
          <w:w w:val="110"/>
        </w:rPr>
        <w:t>mean</w:t>
      </w:r>
      <w:r>
        <w:rPr>
          <w:color w:val="050505"/>
          <w:spacing w:val="-15"/>
          <w:w w:val="110"/>
        </w:rPr>
        <w:t xml:space="preserve"> </w:t>
      </w:r>
      <w:r>
        <w:rPr>
          <w:color w:val="050505"/>
          <w:spacing w:val="-2"/>
          <w:w w:val="110"/>
        </w:rPr>
        <w:t>that</w:t>
      </w:r>
      <w:r>
        <w:rPr>
          <w:color w:val="050505"/>
          <w:spacing w:val="-14"/>
          <w:w w:val="110"/>
        </w:rPr>
        <w:t xml:space="preserve"> </w:t>
      </w:r>
      <w:r>
        <w:rPr>
          <w:color w:val="050505"/>
          <w:spacing w:val="-2"/>
          <w:w w:val="110"/>
        </w:rPr>
        <w:t>lack</w:t>
      </w:r>
      <w:r>
        <w:rPr>
          <w:color w:val="050505"/>
          <w:spacing w:val="-14"/>
          <w:w w:val="110"/>
        </w:rPr>
        <w:t xml:space="preserve"> </w:t>
      </w:r>
      <w:r>
        <w:rPr>
          <w:color w:val="050505"/>
          <w:spacing w:val="-2"/>
          <w:w w:val="110"/>
        </w:rPr>
        <w:t>of</w:t>
      </w:r>
      <w:r>
        <w:rPr>
          <w:color w:val="050505"/>
          <w:spacing w:val="-7"/>
          <w:w w:val="110"/>
        </w:rPr>
        <w:t xml:space="preserve"> </w:t>
      </w:r>
      <w:r>
        <w:rPr>
          <w:color w:val="050505"/>
          <w:spacing w:val="-2"/>
          <w:w w:val="110"/>
        </w:rPr>
        <w:t>initiative</w:t>
      </w:r>
      <w:r>
        <w:rPr>
          <w:color w:val="050505"/>
          <w:spacing w:val="-10"/>
          <w:w w:val="110"/>
        </w:rPr>
        <w:t xml:space="preserve"> </w:t>
      </w:r>
      <w:r>
        <w:rPr>
          <w:color w:val="050505"/>
          <w:spacing w:val="-2"/>
          <w:w w:val="110"/>
        </w:rPr>
        <w:t>means</w:t>
      </w:r>
      <w:r>
        <w:rPr>
          <w:color w:val="050505"/>
          <w:spacing w:val="-10"/>
          <w:w w:val="110"/>
        </w:rPr>
        <w:t xml:space="preserve"> </w:t>
      </w:r>
      <w:r>
        <w:rPr>
          <w:color w:val="050505"/>
          <w:spacing w:val="-2"/>
          <w:w w:val="110"/>
        </w:rPr>
        <w:t>a</w:t>
      </w:r>
      <w:r>
        <w:rPr>
          <w:color w:val="050505"/>
          <w:spacing w:val="-8"/>
          <w:w w:val="110"/>
        </w:rPr>
        <w:t xml:space="preserve"> </w:t>
      </w:r>
      <w:r>
        <w:rPr>
          <w:color w:val="050505"/>
          <w:spacing w:val="-2"/>
          <w:w w:val="110"/>
        </w:rPr>
        <w:t>person</w:t>
      </w:r>
      <w:r>
        <w:rPr>
          <w:color w:val="050505"/>
          <w:spacing w:val="-7"/>
          <w:w w:val="110"/>
        </w:rPr>
        <w:t xml:space="preserve"> </w:t>
      </w:r>
      <w:r>
        <w:rPr>
          <w:color w:val="050505"/>
          <w:spacing w:val="-2"/>
          <w:w w:val="110"/>
        </w:rPr>
        <w:t>is</w:t>
      </w:r>
      <w:r>
        <w:rPr>
          <w:color w:val="050505"/>
          <w:spacing w:val="-15"/>
          <w:w w:val="110"/>
        </w:rPr>
        <w:t xml:space="preserve"> </w:t>
      </w:r>
      <w:r>
        <w:rPr>
          <w:color w:val="050505"/>
          <w:spacing w:val="-2"/>
          <w:w w:val="110"/>
        </w:rPr>
        <w:t>to</w:t>
      </w:r>
      <w:r>
        <w:rPr>
          <w:color w:val="050505"/>
          <w:spacing w:val="16"/>
          <w:w w:val="110"/>
        </w:rPr>
        <w:t xml:space="preserve"> </w:t>
      </w:r>
      <w:r>
        <w:rPr>
          <w:color w:val="050505"/>
          <w:spacing w:val="-2"/>
          <w:w w:val="110"/>
        </w:rPr>
        <w:t>some</w:t>
      </w:r>
      <w:r>
        <w:rPr>
          <w:color w:val="050505"/>
          <w:spacing w:val="-11"/>
          <w:w w:val="110"/>
        </w:rPr>
        <w:t xml:space="preserve"> </w:t>
      </w:r>
      <w:r>
        <w:rPr>
          <w:color w:val="050505"/>
          <w:spacing w:val="-2"/>
          <w:w w:val="110"/>
        </w:rPr>
        <w:t>extent</w:t>
      </w:r>
      <w:r>
        <w:rPr>
          <w:color w:val="050505"/>
          <w:spacing w:val="-7"/>
          <w:w w:val="110"/>
        </w:rPr>
        <w:t xml:space="preserve"> </w:t>
      </w:r>
      <w:r>
        <w:rPr>
          <w:color w:val="050505"/>
          <w:spacing w:val="-2"/>
          <w:w w:val="110"/>
        </w:rPr>
        <w:t>over-exaggerating;</w:t>
      </w:r>
      <w:r>
        <w:rPr>
          <w:color w:val="050505"/>
          <w:spacing w:val="-16"/>
          <w:w w:val="110"/>
        </w:rPr>
        <w:t xml:space="preserve"> </w:t>
      </w:r>
      <w:r>
        <w:rPr>
          <w:color w:val="050505"/>
          <w:spacing w:val="-2"/>
          <w:w w:val="110"/>
        </w:rPr>
        <w:t>on</w:t>
      </w:r>
      <w:r>
        <w:rPr>
          <w:color w:val="050505"/>
          <w:spacing w:val="-18"/>
          <w:w w:val="110"/>
        </w:rPr>
        <w:t xml:space="preserve"> </w:t>
      </w:r>
      <w:r>
        <w:rPr>
          <w:color w:val="050505"/>
          <w:spacing w:val="-2"/>
          <w:w w:val="110"/>
        </w:rPr>
        <w:t xml:space="preserve">the </w:t>
      </w:r>
      <w:r>
        <w:rPr>
          <w:color w:val="050505"/>
          <w:w w:val="110"/>
        </w:rPr>
        <w:t>contrary,</w:t>
      </w:r>
      <w:r>
        <w:rPr>
          <w:color w:val="050505"/>
          <w:spacing w:val="-17"/>
          <w:w w:val="110"/>
        </w:rPr>
        <w:t xml:space="preserve"> </w:t>
      </w:r>
      <w:r>
        <w:rPr>
          <w:color w:val="050505"/>
          <w:w w:val="110"/>
        </w:rPr>
        <w:t>it</w:t>
      </w:r>
      <w:r>
        <w:rPr>
          <w:color w:val="050505"/>
          <w:spacing w:val="-12"/>
          <w:w w:val="110"/>
        </w:rPr>
        <w:t xml:space="preserve"> </w:t>
      </w:r>
      <w:r>
        <w:rPr>
          <w:color w:val="050505"/>
          <w:w w:val="110"/>
        </w:rPr>
        <w:t>may</w:t>
      </w:r>
      <w:r>
        <w:rPr>
          <w:color w:val="050505"/>
          <w:spacing w:val="-16"/>
          <w:w w:val="110"/>
        </w:rPr>
        <w:t xml:space="preserve"> </w:t>
      </w:r>
      <w:r>
        <w:rPr>
          <w:color w:val="050505"/>
          <w:w w:val="110"/>
        </w:rPr>
        <w:t>signify</w:t>
      </w:r>
      <w:r>
        <w:rPr>
          <w:color w:val="050505"/>
          <w:spacing w:val="-16"/>
          <w:w w:val="110"/>
        </w:rPr>
        <w:t xml:space="preserve"> </w:t>
      </w:r>
      <w:r>
        <w:rPr>
          <w:color w:val="050505"/>
          <w:w w:val="110"/>
        </w:rPr>
        <w:t>a</w:t>
      </w:r>
      <w:r>
        <w:rPr>
          <w:color w:val="050505"/>
          <w:spacing w:val="-16"/>
          <w:w w:val="110"/>
        </w:rPr>
        <w:t xml:space="preserve"> </w:t>
      </w:r>
      <w:r>
        <w:rPr>
          <w:color w:val="050505"/>
          <w:w w:val="110"/>
        </w:rPr>
        <w:t>greater</w:t>
      </w:r>
      <w:r>
        <w:rPr>
          <w:color w:val="050505"/>
          <w:spacing w:val="-16"/>
          <w:w w:val="110"/>
        </w:rPr>
        <w:t xml:space="preserve"> </w:t>
      </w:r>
      <w:r>
        <w:rPr>
          <w:color w:val="050505"/>
          <w:w w:val="110"/>
        </w:rPr>
        <w:t>level</w:t>
      </w:r>
      <w:r>
        <w:rPr>
          <w:color w:val="050505"/>
          <w:spacing w:val="-16"/>
          <w:w w:val="110"/>
        </w:rPr>
        <w:t xml:space="preserve"> </w:t>
      </w:r>
      <w:r>
        <w:rPr>
          <w:color w:val="050505"/>
          <w:w w:val="110"/>
        </w:rPr>
        <w:t>of</w:t>
      </w:r>
      <w:r>
        <w:rPr>
          <w:color w:val="050505"/>
          <w:spacing w:val="-16"/>
          <w:w w:val="110"/>
        </w:rPr>
        <w:t xml:space="preserve"> </w:t>
      </w:r>
      <w:r>
        <w:rPr>
          <w:color w:val="050505"/>
          <w:w w:val="110"/>
        </w:rPr>
        <w:t>illness</w:t>
      </w:r>
      <w:r>
        <w:rPr>
          <w:color w:val="050505"/>
          <w:spacing w:val="-16"/>
          <w:w w:val="110"/>
        </w:rPr>
        <w:t xml:space="preserve"> </w:t>
      </w:r>
      <w:r>
        <w:rPr>
          <w:color w:val="050505"/>
          <w:w w:val="110"/>
        </w:rPr>
        <w:t>or</w:t>
      </w:r>
      <w:r>
        <w:rPr>
          <w:color w:val="050505"/>
          <w:spacing w:val="-16"/>
          <w:w w:val="110"/>
        </w:rPr>
        <w:t xml:space="preserve"> </w:t>
      </w:r>
      <w:r>
        <w:rPr>
          <w:color w:val="050505"/>
          <w:w w:val="110"/>
        </w:rPr>
        <w:t>other</w:t>
      </w:r>
      <w:r>
        <w:rPr>
          <w:color w:val="050505"/>
          <w:spacing w:val="-17"/>
          <w:w w:val="110"/>
        </w:rPr>
        <w:t xml:space="preserve"> </w:t>
      </w:r>
      <w:r>
        <w:rPr>
          <w:color w:val="050505"/>
          <w:w w:val="110"/>
        </w:rPr>
        <w:t>reduced</w:t>
      </w:r>
      <w:r>
        <w:rPr>
          <w:color w:val="050505"/>
          <w:spacing w:val="-12"/>
          <w:w w:val="110"/>
        </w:rPr>
        <w:t xml:space="preserve"> </w:t>
      </w:r>
      <w:r>
        <w:rPr>
          <w:color w:val="050505"/>
          <w:w w:val="110"/>
        </w:rPr>
        <w:t>capacity</w:t>
      </w:r>
      <w:r>
        <w:rPr>
          <w:color w:val="050505"/>
          <w:spacing w:val="-11"/>
          <w:w w:val="110"/>
        </w:rPr>
        <w:t xml:space="preserve"> </w:t>
      </w:r>
      <w:r>
        <w:rPr>
          <w:color w:val="050505"/>
          <w:w w:val="110"/>
        </w:rPr>
        <w:t>for</w:t>
      </w:r>
      <w:r>
        <w:rPr>
          <w:color w:val="050505"/>
          <w:spacing w:val="-5"/>
          <w:w w:val="110"/>
        </w:rPr>
        <w:t xml:space="preserve"> </w:t>
      </w:r>
      <w:r>
        <w:rPr>
          <w:color w:val="050505"/>
          <w:w w:val="110"/>
        </w:rPr>
        <w:t xml:space="preserve">taking </w:t>
      </w:r>
      <w:r>
        <w:rPr>
          <w:color w:val="050505"/>
          <w:spacing w:val="-2"/>
          <w:w w:val="110"/>
        </w:rPr>
        <w:t>responsibility</w:t>
      </w:r>
      <w:r>
        <w:rPr>
          <w:color w:val="2F2F2F"/>
          <w:spacing w:val="-2"/>
          <w:w w:val="110"/>
        </w:rPr>
        <w:t>.</w:t>
      </w:r>
    </w:p>
    <w:p w14:paraId="2006821F" w14:textId="77777777" w:rsidR="00284967" w:rsidRDefault="00284967">
      <w:pPr>
        <w:pStyle w:val="BodyText"/>
        <w:spacing w:before="4"/>
        <w:rPr>
          <w:sz w:val="26"/>
        </w:rPr>
      </w:pPr>
    </w:p>
    <w:p w14:paraId="34BAAE50" w14:textId="77777777" w:rsidR="00284967" w:rsidRDefault="00807DB8">
      <w:pPr>
        <w:pStyle w:val="BodyText"/>
        <w:spacing w:line="290" w:lineRule="auto"/>
        <w:ind w:left="222" w:right="175" w:hanging="2"/>
      </w:pPr>
      <w:r>
        <w:rPr>
          <w:color w:val="050505"/>
          <w:w w:val="105"/>
        </w:rPr>
        <w:t>Claimants who take such responsibility are often 'rewarded' by reduced recommendations, such</w:t>
      </w:r>
      <w:r>
        <w:rPr>
          <w:color w:val="050505"/>
          <w:spacing w:val="-6"/>
          <w:w w:val="105"/>
        </w:rPr>
        <w:t xml:space="preserve"> </w:t>
      </w:r>
      <w:r>
        <w:rPr>
          <w:color w:val="050505"/>
          <w:w w:val="105"/>
        </w:rPr>
        <w:t>as</w:t>
      </w:r>
      <w:r>
        <w:rPr>
          <w:color w:val="050505"/>
          <w:spacing w:val="-7"/>
          <w:w w:val="105"/>
        </w:rPr>
        <w:t xml:space="preserve"> </w:t>
      </w:r>
      <w:r>
        <w:rPr>
          <w:color w:val="050505"/>
          <w:w w:val="105"/>
        </w:rPr>
        <w:t>a</w:t>
      </w:r>
      <w:r>
        <w:rPr>
          <w:color w:val="050505"/>
          <w:spacing w:val="-3"/>
          <w:w w:val="105"/>
        </w:rPr>
        <w:t xml:space="preserve"> </w:t>
      </w:r>
      <w:r>
        <w:rPr>
          <w:color w:val="050505"/>
          <w:w w:val="105"/>
        </w:rPr>
        <w:t>longer period</w:t>
      </w:r>
      <w:r>
        <w:rPr>
          <w:color w:val="050505"/>
          <w:spacing w:val="-2"/>
          <w:w w:val="105"/>
        </w:rPr>
        <w:t xml:space="preserve"> </w:t>
      </w:r>
      <w:r>
        <w:rPr>
          <w:color w:val="050505"/>
          <w:w w:val="105"/>
        </w:rPr>
        <w:t>of</w:t>
      </w:r>
      <w:r>
        <w:rPr>
          <w:color w:val="050505"/>
          <w:spacing w:val="-4"/>
          <w:w w:val="105"/>
        </w:rPr>
        <w:t xml:space="preserve"> </w:t>
      </w:r>
      <w:r>
        <w:rPr>
          <w:color w:val="050505"/>
          <w:w w:val="105"/>
        </w:rPr>
        <w:t>sick</w:t>
      </w:r>
      <w:r>
        <w:rPr>
          <w:color w:val="050505"/>
          <w:spacing w:val="-1"/>
          <w:w w:val="105"/>
        </w:rPr>
        <w:t xml:space="preserve"> </w:t>
      </w:r>
      <w:r>
        <w:rPr>
          <w:color w:val="050505"/>
          <w:w w:val="105"/>
        </w:rPr>
        <w:t>leave.</w:t>
      </w:r>
      <w:r>
        <w:rPr>
          <w:color w:val="050505"/>
          <w:spacing w:val="-6"/>
          <w:w w:val="105"/>
        </w:rPr>
        <w:t xml:space="preserve"> </w:t>
      </w:r>
      <w:r>
        <w:rPr>
          <w:color w:val="050505"/>
          <w:w w:val="105"/>
        </w:rPr>
        <w:t>Even where claimants are</w:t>
      </w:r>
      <w:r>
        <w:rPr>
          <w:color w:val="050505"/>
          <w:spacing w:val="-2"/>
          <w:w w:val="105"/>
        </w:rPr>
        <w:t xml:space="preserve"> </w:t>
      </w:r>
      <w:r>
        <w:rPr>
          <w:color w:val="050505"/>
          <w:w w:val="105"/>
        </w:rPr>
        <w:t>less</w:t>
      </w:r>
      <w:r>
        <w:rPr>
          <w:color w:val="050505"/>
          <w:spacing w:val="-2"/>
          <w:w w:val="105"/>
        </w:rPr>
        <w:t xml:space="preserve"> </w:t>
      </w:r>
      <w:r>
        <w:rPr>
          <w:color w:val="050505"/>
          <w:w w:val="105"/>
        </w:rPr>
        <w:t>active</w:t>
      </w:r>
      <w:r>
        <w:rPr>
          <w:color w:val="050505"/>
          <w:spacing w:val="-4"/>
          <w:w w:val="105"/>
        </w:rPr>
        <w:t xml:space="preserve"> </w:t>
      </w:r>
      <w:r>
        <w:rPr>
          <w:color w:val="050505"/>
          <w:w w:val="105"/>
        </w:rPr>
        <w:t>in</w:t>
      </w:r>
      <w:r>
        <w:rPr>
          <w:color w:val="050505"/>
          <w:spacing w:val="-5"/>
          <w:w w:val="105"/>
        </w:rPr>
        <w:t xml:space="preserve"> </w:t>
      </w:r>
      <w:r>
        <w:rPr>
          <w:color w:val="050505"/>
          <w:w w:val="105"/>
        </w:rPr>
        <w:t>moving towards work, physicians tend</w:t>
      </w:r>
      <w:r>
        <w:rPr>
          <w:color w:val="050505"/>
          <w:spacing w:val="-2"/>
          <w:w w:val="105"/>
        </w:rPr>
        <w:t xml:space="preserve"> </w:t>
      </w:r>
      <w:r>
        <w:rPr>
          <w:color w:val="050505"/>
          <w:w w:val="105"/>
        </w:rPr>
        <w:t>to grant some leeway as</w:t>
      </w:r>
      <w:r>
        <w:rPr>
          <w:color w:val="050505"/>
          <w:spacing w:val="-1"/>
          <w:w w:val="105"/>
        </w:rPr>
        <w:t xml:space="preserve"> </w:t>
      </w:r>
      <w:r>
        <w:rPr>
          <w:color w:val="050505"/>
          <w:w w:val="105"/>
        </w:rPr>
        <w:t>long</w:t>
      </w:r>
      <w:r>
        <w:rPr>
          <w:color w:val="050505"/>
          <w:spacing w:val="-7"/>
          <w:w w:val="105"/>
        </w:rPr>
        <w:t xml:space="preserve"> </w:t>
      </w:r>
      <w:r>
        <w:rPr>
          <w:color w:val="050505"/>
          <w:w w:val="105"/>
        </w:rPr>
        <w:t>as</w:t>
      </w:r>
      <w:r>
        <w:rPr>
          <w:color w:val="050505"/>
          <w:spacing w:val="-5"/>
          <w:w w:val="105"/>
        </w:rPr>
        <w:t xml:space="preserve"> </w:t>
      </w:r>
      <w:r>
        <w:rPr>
          <w:color w:val="050505"/>
          <w:w w:val="105"/>
        </w:rPr>
        <w:t>there are</w:t>
      </w:r>
      <w:r>
        <w:rPr>
          <w:color w:val="050505"/>
          <w:spacing w:val="-1"/>
          <w:w w:val="105"/>
        </w:rPr>
        <w:t xml:space="preserve"> </w:t>
      </w:r>
      <w:r>
        <w:rPr>
          <w:color w:val="050505"/>
          <w:w w:val="105"/>
        </w:rPr>
        <w:t>some signs of progress. One</w:t>
      </w:r>
      <w:r>
        <w:rPr>
          <w:color w:val="050505"/>
          <w:spacing w:val="-3"/>
          <w:w w:val="105"/>
        </w:rPr>
        <w:t xml:space="preserve"> </w:t>
      </w:r>
      <w:r>
        <w:rPr>
          <w:color w:val="050505"/>
          <w:w w:val="105"/>
        </w:rPr>
        <w:t>physician is</w:t>
      </w:r>
      <w:r>
        <w:rPr>
          <w:color w:val="050505"/>
          <w:spacing w:val="-5"/>
          <w:w w:val="105"/>
        </w:rPr>
        <w:t xml:space="preserve"> </w:t>
      </w:r>
      <w:r>
        <w:rPr>
          <w:color w:val="050505"/>
          <w:w w:val="105"/>
        </w:rPr>
        <w:t>quoted as</w:t>
      </w:r>
      <w:r>
        <w:rPr>
          <w:color w:val="050505"/>
          <w:spacing w:val="-6"/>
          <w:w w:val="105"/>
        </w:rPr>
        <w:t xml:space="preserve"> </w:t>
      </w:r>
      <w:r>
        <w:rPr>
          <w:color w:val="050505"/>
          <w:w w:val="105"/>
        </w:rPr>
        <w:t>saying, "It</w:t>
      </w:r>
      <w:r>
        <w:rPr>
          <w:color w:val="050505"/>
          <w:spacing w:val="38"/>
          <w:w w:val="105"/>
        </w:rPr>
        <w:t xml:space="preserve"> </w:t>
      </w:r>
      <w:r>
        <w:rPr>
          <w:color w:val="050505"/>
          <w:w w:val="105"/>
        </w:rPr>
        <w:t>doesn't help</w:t>
      </w:r>
      <w:r>
        <w:rPr>
          <w:color w:val="050505"/>
          <w:spacing w:val="-6"/>
          <w:w w:val="105"/>
        </w:rPr>
        <w:t xml:space="preserve"> </w:t>
      </w:r>
      <w:r>
        <w:rPr>
          <w:color w:val="050505"/>
          <w:w w:val="105"/>
        </w:rPr>
        <w:t>to</w:t>
      </w:r>
      <w:r>
        <w:rPr>
          <w:color w:val="050505"/>
          <w:spacing w:val="20"/>
          <w:w w:val="105"/>
        </w:rPr>
        <w:t xml:space="preserve"> </w:t>
      </w:r>
      <w:r>
        <w:rPr>
          <w:color w:val="050505"/>
          <w:w w:val="105"/>
        </w:rPr>
        <w:t>be</w:t>
      </w:r>
      <w:r>
        <w:rPr>
          <w:color w:val="050505"/>
          <w:spacing w:val="-5"/>
          <w:w w:val="105"/>
        </w:rPr>
        <w:t xml:space="preserve"> </w:t>
      </w:r>
      <w:r>
        <w:rPr>
          <w:color w:val="050505"/>
          <w:w w:val="105"/>
        </w:rPr>
        <w:t>strict.</w:t>
      </w:r>
      <w:r>
        <w:rPr>
          <w:color w:val="050505"/>
          <w:spacing w:val="-6"/>
          <w:w w:val="105"/>
        </w:rPr>
        <w:t xml:space="preserve"> </w:t>
      </w:r>
      <w:r>
        <w:rPr>
          <w:color w:val="050505"/>
          <w:w w:val="105"/>
        </w:rPr>
        <w:t>In</w:t>
      </w:r>
      <w:r>
        <w:rPr>
          <w:color w:val="050505"/>
          <w:spacing w:val="-14"/>
          <w:w w:val="105"/>
        </w:rPr>
        <w:t xml:space="preserve"> </w:t>
      </w:r>
      <w:r>
        <w:rPr>
          <w:color w:val="050505"/>
          <w:w w:val="105"/>
        </w:rPr>
        <w:t>such</w:t>
      </w:r>
      <w:r>
        <w:rPr>
          <w:color w:val="050505"/>
          <w:spacing w:val="-7"/>
          <w:w w:val="105"/>
        </w:rPr>
        <w:t xml:space="preserve"> </w:t>
      </w:r>
      <w:r>
        <w:rPr>
          <w:color w:val="050505"/>
          <w:w w:val="105"/>
        </w:rPr>
        <w:t>cases it's important to support and coach clients. Otherwise you see them back on sick leave quite soon."</w:t>
      </w:r>
      <w:r>
        <w:rPr>
          <w:color w:val="050505"/>
          <w:spacing w:val="-12"/>
          <w:w w:val="105"/>
        </w:rPr>
        <w:t xml:space="preserve"> </w:t>
      </w:r>
      <w:r>
        <w:rPr>
          <w:color w:val="050505"/>
          <w:w w:val="105"/>
        </w:rPr>
        <w:t>The</w:t>
      </w:r>
      <w:r>
        <w:rPr>
          <w:color w:val="050505"/>
          <w:spacing w:val="-13"/>
          <w:w w:val="105"/>
        </w:rPr>
        <w:t xml:space="preserve"> </w:t>
      </w:r>
      <w:r>
        <w:rPr>
          <w:color w:val="050505"/>
          <w:w w:val="105"/>
        </w:rPr>
        <w:t>aim</w:t>
      </w:r>
      <w:r>
        <w:rPr>
          <w:color w:val="050505"/>
          <w:spacing w:val="-16"/>
          <w:w w:val="105"/>
        </w:rPr>
        <w:t xml:space="preserve"> </w:t>
      </w:r>
      <w:r>
        <w:rPr>
          <w:color w:val="050505"/>
          <w:w w:val="105"/>
        </w:rPr>
        <w:t>is</w:t>
      </w:r>
      <w:r>
        <w:rPr>
          <w:color w:val="050505"/>
          <w:spacing w:val="-15"/>
          <w:w w:val="105"/>
        </w:rPr>
        <w:t xml:space="preserve"> </w:t>
      </w:r>
      <w:r>
        <w:rPr>
          <w:color w:val="050505"/>
          <w:w w:val="105"/>
        </w:rPr>
        <w:t>to</w:t>
      </w:r>
      <w:r>
        <w:rPr>
          <w:color w:val="050505"/>
          <w:spacing w:val="20"/>
          <w:w w:val="105"/>
        </w:rPr>
        <w:t xml:space="preserve"> </w:t>
      </w:r>
      <w:r>
        <w:rPr>
          <w:color w:val="050505"/>
          <w:w w:val="105"/>
        </w:rPr>
        <w:t>build</w:t>
      </w:r>
      <w:r>
        <w:rPr>
          <w:color w:val="050505"/>
          <w:spacing w:val="-7"/>
          <w:w w:val="105"/>
        </w:rPr>
        <w:t xml:space="preserve"> </w:t>
      </w:r>
      <w:r>
        <w:rPr>
          <w:color w:val="050505"/>
          <w:w w:val="105"/>
        </w:rPr>
        <w:t>a</w:t>
      </w:r>
      <w:r>
        <w:rPr>
          <w:color w:val="050505"/>
          <w:spacing w:val="-9"/>
          <w:w w:val="105"/>
        </w:rPr>
        <w:t xml:space="preserve"> </w:t>
      </w:r>
      <w:r>
        <w:rPr>
          <w:color w:val="050505"/>
          <w:w w:val="105"/>
        </w:rPr>
        <w:t>relationship of</w:t>
      </w:r>
      <w:r>
        <w:rPr>
          <w:color w:val="050505"/>
          <w:spacing w:val="-15"/>
          <w:w w:val="105"/>
        </w:rPr>
        <w:t xml:space="preserve"> </w:t>
      </w:r>
      <w:r>
        <w:rPr>
          <w:color w:val="050505"/>
          <w:w w:val="105"/>
        </w:rPr>
        <w:t>trust,</w:t>
      </w:r>
      <w:r>
        <w:rPr>
          <w:color w:val="050505"/>
          <w:spacing w:val="-16"/>
          <w:w w:val="105"/>
        </w:rPr>
        <w:t xml:space="preserve"> </w:t>
      </w:r>
      <w:r>
        <w:rPr>
          <w:color w:val="050505"/>
          <w:w w:val="105"/>
        </w:rPr>
        <w:t>and</w:t>
      </w:r>
      <w:r>
        <w:rPr>
          <w:color w:val="050505"/>
          <w:spacing w:val="-15"/>
          <w:w w:val="105"/>
        </w:rPr>
        <w:t xml:space="preserve"> </w:t>
      </w:r>
      <w:r>
        <w:rPr>
          <w:color w:val="050505"/>
          <w:w w:val="105"/>
        </w:rPr>
        <w:t>sanctions and</w:t>
      </w:r>
      <w:r>
        <w:rPr>
          <w:color w:val="050505"/>
          <w:spacing w:val="-11"/>
          <w:w w:val="105"/>
        </w:rPr>
        <w:t xml:space="preserve"> </w:t>
      </w:r>
      <w:r>
        <w:rPr>
          <w:color w:val="050505"/>
          <w:w w:val="105"/>
        </w:rPr>
        <w:t>appeals</w:t>
      </w:r>
      <w:r>
        <w:rPr>
          <w:color w:val="050505"/>
          <w:spacing w:val="-2"/>
          <w:w w:val="105"/>
        </w:rPr>
        <w:t xml:space="preserve"> </w:t>
      </w:r>
      <w:r>
        <w:rPr>
          <w:color w:val="050505"/>
          <w:w w:val="105"/>
        </w:rPr>
        <w:t>against</w:t>
      </w:r>
      <w:r>
        <w:rPr>
          <w:color w:val="050505"/>
          <w:spacing w:val="-2"/>
          <w:w w:val="105"/>
        </w:rPr>
        <w:t xml:space="preserve"> </w:t>
      </w:r>
      <w:r>
        <w:rPr>
          <w:color w:val="050505"/>
          <w:w w:val="105"/>
        </w:rPr>
        <w:t>decisions tend to destroy this relationship.</w:t>
      </w:r>
    </w:p>
    <w:p w14:paraId="78BDFEBD" w14:textId="77777777" w:rsidR="00284967" w:rsidRDefault="00284967">
      <w:pPr>
        <w:pStyle w:val="BodyText"/>
        <w:rPr>
          <w:sz w:val="26"/>
        </w:rPr>
      </w:pPr>
    </w:p>
    <w:p w14:paraId="2BE28409" w14:textId="77777777" w:rsidR="00284967" w:rsidRDefault="00807DB8">
      <w:pPr>
        <w:pStyle w:val="BodyText"/>
        <w:spacing w:before="1" w:line="290" w:lineRule="auto"/>
        <w:ind w:left="223" w:right="434" w:hanging="7"/>
      </w:pPr>
      <w:r>
        <w:rPr>
          <w:color w:val="050505"/>
        </w:rPr>
        <w:t>There</w:t>
      </w:r>
      <w:r>
        <w:rPr>
          <w:color w:val="050505"/>
          <w:spacing w:val="25"/>
        </w:rPr>
        <w:t xml:space="preserve"> </w:t>
      </w:r>
      <w:r>
        <w:rPr>
          <w:color w:val="050505"/>
        </w:rPr>
        <w:t>were concerns</w:t>
      </w:r>
      <w:r>
        <w:rPr>
          <w:color w:val="050505"/>
          <w:spacing w:val="27"/>
        </w:rPr>
        <w:t xml:space="preserve"> </w:t>
      </w:r>
      <w:r>
        <w:rPr>
          <w:color w:val="050505"/>
        </w:rPr>
        <w:t>that</w:t>
      </w:r>
      <w:r>
        <w:rPr>
          <w:color w:val="050505"/>
          <w:spacing w:val="34"/>
        </w:rPr>
        <w:t xml:space="preserve"> </w:t>
      </w:r>
      <w:r>
        <w:rPr>
          <w:color w:val="050505"/>
        </w:rPr>
        <w:t>when</w:t>
      </w:r>
      <w:r>
        <w:rPr>
          <w:color w:val="050505"/>
          <w:spacing w:val="26"/>
        </w:rPr>
        <w:t xml:space="preserve"> </w:t>
      </w:r>
      <w:r>
        <w:rPr>
          <w:color w:val="050505"/>
        </w:rPr>
        <w:t>a claimant</w:t>
      </w:r>
      <w:r>
        <w:rPr>
          <w:color w:val="050505"/>
          <w:spacing w:val="40"/>
        </w:rPr>
        <w:t xml:space="preserve"> </w:t>
      </w:r>
      <w:r>
        <w:rPr>
          <w:color w:val="050505"/>
        </w:rPr>
        <w:t>went to</w:t>
      </w:r>
      <w:r>
        <w:rPr>
          <w:color w:val="050505"/>
          <w:spacing w:val="36"/>
        </w:rPr>
        <w:t xml:space="preserve"> </w:t>
      </w:r>
      <w:r>
        <w:rPr>
          <w:color w:val="050505"/>
        </w:rPr>
        <w:t>appeal</w:t>
      </w:r>
      <w:r>
        <w:rPr>
          <w:color w:val="050505"/>
          <w:spacing w:val="36"/>
        </w:rPr>
        <w:t xml:space="preserve"> </w:t>
      </w:r>
      <w:r>
        <w:rPr>
          <w:color w:val="050505"/>
        </w:rPr>
        <w:t>against</w:t>
      </w:r>
      <w:r>
        <w:rPr>
          <w:color w:val="050505"/>
          <w:spacing w:val="31"/>
        </w:rPr>
        <w:t xml:space="preserve"> </w:t>
      </w:r>
      <w:r>
        <w:rPr>
          <w:color w:val="050505"/>
        </w:rPr>
        <w:t>a physician's</w:t>
      </w:r>
      <w:r>
        <w:rPr>
          <w:color w:val="050505"/>
          <w:spacing w:val="38"/>
        </w:rPr>
        <w:t xml:space="preserve"> </w:t>
      </w:r>
      <w:r>
        <w:rPr>
          <w:color w:val="050505"/>
        </w:rPr>
        <w:t>decision, the</w:t>
      </w:r>
      <w:r>
        <w:rPr>
          <w:color w:val="050505"/>
          <w:spacing w:val="31"/>
        </w:rPr>
        <w:t xml:space="preserve"> </w:t>
      </w:r>
      <w:r>
        <w:rPr>
          <w:color w:val="050505"/>
        </w:rPr>
        <w:t>claimant</w:t>
      </w:r>
      <w:r>
        <w:rPr>
          <w:color w:val="050505"/>
          <w:spacing w:val="33"/>
        </w:rPr>
        <w:t xml:space="preserve"> </w:t>
      </w:r>
      <w:r>
        <w:rPr>
          <w:color w:val="050505"/>
        </w:rPr>
        <w:t>often</w:t>
      </w:r>
      <w:r>
        <w:rPr>
          <w:color w:val="050505"/>
          <w:spacing w:val="10"/>
        </w:rPr>
        <w:t xml:space="preserve"> </w:t>
      </w:r>
      <w:r>
        <w:rPr>
          <w:color w:val="050505"/>
        </w:rPr>
        <w:t>wins</w:t>
      </w:r>
      <w:r>
        <w:rPr>
          <w:color w:val="050505"/>
          <w:spacing w:val="9"/>
        </w:rPr>
        <w:t xml:space="preserve"> </w:t>
      </w:r>
      <w:r>
        <w:rPr>
          <w:color w:val="050505"/>
        </w:rPr>
        <w:t>not</w:t>
      </w:r>
      <w:r>
        <w:rPr>
          <w:color w:val="050505"/>
          <w:spacing w:val="36"/>
        </w:rPr>
        <w:t xml:space="preserve"> </w:t>
      </w:r>
      <w:r>
        <w:rPr>
          <w:color w:val="050505"/>
        </w:rPr>
        <w:t>because</w:t>
      </w:r>
      <w:r>
        <w:rPr>
          <w:color w:val="050505"/>
          <w:spacing w:val="21"/>
        </w:rPr>
        <w:t xml:space="preserve"> </w:t>
      </w:r>
      <w:r>
        <w:rPr>
          <w:color w:val="050505"/>
        </w:rPr>
        <w:t>the</w:t>
      </w:r>
      <w:r>
        <w:rPr>
          <w:color w:val="050505"/>
          <w:spacing w:val="48"/>
        </w:rPr>
        <w:t xml:space="preserve"> </w:t>
      </w:r>
      <w:r>
        <w:rPr>
          <w:color w:val="050505"/>
        </w:rPr>
        <w:t>physician</w:t>
      </w:r>
      <w:r>
        <w:rPr>
          <w:color w:val="050505"/>
          <w:spacing w:val="28"/>
        </w:rPr>
        <w:t xml:space="preserve"> </w:t>
      </w:r>
      <w:r>
        <w:rPr>
          <w:color w:val="050505"/>
        </w:rPr>
        <w:t>was</w:t>
      </w:r>
      <w:r>
        <w:rPr>
          <w:color w:val="050505"/>
          <w:spacing w:val="17"/>
        </w:rPr>
        <w:t xml:space="preserve"> </w:t>
      </w:r>
      <w:r>
        <w:rPr>
          <w:color w:val="050505"/>
        </w:rPr>
        <w:t>wrong</w:t>
      </w:r>
      <w:r>
        <w:rPr>
          <w:color w:val="050505"/>
          <w:spacing w:val="6"/>
        </w:rPr>
        <w:t xml:space="preserve"> </w:t>
      </w:r>
      <w:r>
        <w:rPr>
          <w:color w:val="050505"/>
        </w:rPr>
        <w:t>but</w:t>
      </w:r>
      <w:r>
        <w:rPr>
          <w:color w:val="050505"/>
          <w:spacing w:val="23"/>
        </w:rPr>
        <w:t xml:space="preserve"> </w:t>
      </w:r>
      <w:r>
        <w:rPr>
          <w:color w:val="050505"/>
        </w:rPr>
        <w:t>because</w:t>
      </w:r>
      <w:r>
        <w:rPr>
          <w:color w:val="050505"/>
          <w:spacing w:val="21"/>
        </w:rPr>
        <w:t xml:space="preserve"> </w:t>
      </w:r>
      <w:r>
        <w:rPr>
          <w:color w:val="050505"/>
        </w:rPr>
        <w:t>the</w:t>
      </w:r>
      <w:r>
        <w:rPr>
          <w:color w:val="050505"/>
          <w:spacing w:val="52"/>
        </w:rPr>
        <w:t xml:space="preserve"> </w:t>
      </w:r>
      <w:r>
        <w:rPr>
          <w:color w:val="050505"/>
          <w:spacing w:val="-2"/>
        </w:rPr>
        <w:t>specialists</w:t>
      </w:r>
    </w:p>
    <w:p w14:paraId="2BF00BFC" w14:textId="77777777" w:rsidR="00284967" w:rsidRDefault="00807DB8">
      <w:pPr>
        <w:pStyle w:val="BodyText"/>
        <w:spacing w:before="1"/>
        <w:rPr>
          <w:sz w:val="28"/>
        </w:rPr>
      </w:pPr>
      <w:r>
        <w:pict w14:anchorId="1CCB5242">
          <v:shape id="docshape44" o:spid="_x0000_s1144" style="position:absolute;margin-left:72.1pt;margin-top:17.4pt;width:145.2pt;height:.1pt;z-index:-15712256;mso-wrap-distance-left:0;mso-wrap-distance-right:0;mso-position-horizontal-relative:page" coordorigin="1442,348" coordsize="2904,0" path="m1442,348r2904,e" filled="f" strokeweight=".08475mm">
            <v:path arrowok="t"/>
            <w10:wrap type="topAndBottom" anchorx="page"/>
          </v:shape>
        </w:pict>
      </w:r>
    </w:p>
    <w:p w14:paraId="33089DA9" w14:textId="77777777" w:rsidR="00284967" w:rsidRDefault="00807DB8">
      <w:pPr>
        <w:pStyle w:val="ListParagraph"/>
        <w:numPr>
          <w:ilvl w:val="0"/>
          <w:numId w:val="15"/>
        </w:numPr>
        <w:tabs>
          <w:tab w:val="left" w:pos="436"/>
        </w:tabs>
        <w:spacing w:before="103"/>
        <w:rPr>
          <w:rFonts w:ascii="Times New Roman"/>
          <w:color w:val="1C1C1C"/>
          <w:sz w:val="15"/>
        </w:rPr>
      </w:pPr>
      <w:r>
        <w:rPr>
          <w:color w:val="050505"/>
          <w:w w:val="105"/>
          <w:sz w:val="17"/>
        </w:rPr>
        <w:t>Meershoek</w:t>
      </w:r>
      <w:r>
        <w:rPr>
          <w:color w:val="2F2F2F"/>
          <w:w w:val="105"/>
          <w:sz w:val="17"/>
        </w:rPr>
        <w:t>,</w:t>
      </w:r>
      <w:r>
        <w:rPr>
          <w:color w:val="2F2F2F"/>
          <w:spacing w:val="35"/>
          <w:w w:val="105"/>
          <w:sz w:val="17"/>
        </w:rPr>
        <w:t xml:space="preserve"> </w:t>
      </w:r>
      <w:r>
        <w:rPr>
          <w:color w:val="050505"/>
          <w:spacing w:val="-4"/>
          <w:w w:val="105"/>
          <w:sz w:val="17"/>
        </w:rPr>
        <w:t>2012</w:t>
      </w:r>
    </w:p>
    <w:p w14:paraId="6C953170" w14:textId="77777777" w:rsidR="00284967" w:rsidRDefault="00807DB8">
      <w:pPr>
        <w:pStyle w:val="ListParagraph"/>
        <w:numPr>
          <w:ilvl w:val="0"/>
          <w:numId w:val="15"/>
        </w:numPr>
        <w:tabs>
          <w:tab w:val="left" w:pos="436"/>
        </w:tabs>
        <w:spacing w:before="7"/>
        <w:rPr>
          <w:rFonts w:ascii="Times New Roman"/>
          <w:color w:val="1C1C1C"/>
          <w:sz w:val="15"/>
        </w:rPr>
      </w:pPr>
      <w:r>
        <w:rPr>
          <w:color w:val="050505"/>
          <w:spacing w:val="-2"/>
          <w:w w:val="105"/>
          <w:sz w:val="17"/>
        </w:rPr>
        <w:t>Dekkers-Sanchez</w:t>
      </w:r>
      <w:r>
        <w:rPr>
          <w:color w:val="050505"/>
          <w:spacing w:val="-10"/>
          <w:w w:val="105"/>
          <w:sz w:val="17"/>
        </w:rPr>
        <w:t xml:space="preserve"> </w:t>
      </w:r>
      <w:r>
        <w:rPr>
          <w:color w:val="050505"/>
          <w:spacing w:val="-2"/>
          <w:w w:val="105"/>
          <w:sz w:val="17"/>
        </w:rPr>
        <w:t>et</w:t>
      </w:r>
      <w:r>
        <w:rPr>
          <w:color w:val="050505"/>
          <w:spacing w:val="14"/>
          <w:w w:val="105"/>
          <w:sz w:val="17"/>
        </w:rPr>
        <w:t xml:space="preserve"> </w:t>
      </w:r>
      <w:r>
        <w:rPr>
          <w:color w:val="050505"/>
          <w:spacing w:val="-2"/>
          <w:w w:val="105"/>
          <w:sz w:val="17"/>
        </w:rPr>
        <w:t>al.</w:t>
      </w:r>
      <w:r>
        <w:rPr>
          <w:color w:val="2F2F2F"/>
          <w:spacing w:val="-2"/>
          <w:w w:val="105"/>
          <w:sz w:val="17"/>
        </w:rPr>
        <w:t>,</w:t>
      </w:r>
      <w:r>
        <w:rPr>
          <w:color w:val="2F2F2F"/>
          <w:spacing w:val="-1"/>
          <w:w w:val="105"/>
          <w:sz w:val="17"/>
        </w:rPr>
        <w:t xml:space="preserve"> </w:t>
      </w:r>
      <w:r>
        <w:rPr>
          <w:color w:val="050505"/>
          <w:spacing w:val="-4"/>
          <w:w w:val="105"/>
          <w:sz w:val="17"/>
        </w:rPr>
        <w:t>2011</w:t>
      </w:r>
    </w:p>
    <w:p w14:paraId="329675BF" w14:textId="77777777" w:rsidR="00284967" w:rsidRDefault="00284967">
      <w:pPr>
        <w:rPr>
          <w:rFonts w:ascii="Times New Roman"/>
          <w:sz w:val="15"/>
        </w:rPr>
        <w:sectPr w:rsidR="00284967">
          <w:pgSz w:w="11900" w:h="16840"/>
          <w:pgMar w:top="1360" w:right="1260" w:bottom="1200" w:left="1220" w:header="0" w:footer="1001" w:gutter="0"/>
          <w:cols w:space="720"/>
        </w:sectPr>
      </w:pPr>
    </w:p>
    <w:p w14:paraId="512FF521" w14:textId="77777777" w:rsidR="00284967" w:rsidRDefault="00807DB8">
      <w:pPr>
        <w:pStyle w:val="BodyText"/>
        <w:spacing w:before="68" w:line="290" w:lineRule="auto"/>
        <w:ind w:left="223" w:right="359" w:firstLine="3"/>
      </w:pPr>
      <w:r>
        <w:rPr>
          <w:color w:val="050505"/>
          <w:w w:val="105"/>
        </w:rPr>
        <w:t>"have</w:t>
      </w:r>
      <w:r>
        <w:rPr>
          <w:color w:val="050505"/>
          <w:spacing w:val="-2"/>
          <w:w w:val="105"/>
        </w:rPr>
        <w:t xml:space="preserve"> </w:t>
      </w:r>
      <w:r>
        <w:rPr>
          <w:color w:val="050505"/>
          <w:w w:val="105"/>
        </w:rPr>
        <w:t>more prestige,</w:t>
      </w:r>
      <w:r>
        <w:rPr>
          <w:color w:val="050505"/>
          <w:spacing w:val="-2"/>
          <w:w w:val="105"/>
        </w:rPr>
        <w:t xml:space="preserve"> </w:t>
      </w:r>
      <w:r>
        <w:rPr>
          <w:color w:val="050505"/>
          <w:w w:val="105"/>
        </w:rPr>
        <w:t>so judges listen</w:t>
      </w:r>
      <w:r>
        <w:rPr>
          <w:color w:val="050505"/>
          <w:spacing w:val="-8"/>
          <w:w w:val="105"/>
        </w:rPr>
        <w:t xml:space="preserve"> </w:t>
      </w:r>
      <w:r>
        <w:rPr>
          <w:color w:val="050505"/>
          <w:w w:val="105"/>
        </w:rPr>
        <w:t>to them,</w:t>
      </w:r>
      <w:r>
        <w:rPr>
          <w:color w:val="050505"/>
          <w:spacing w:val="-9"/>
          <w:w w:val="105"/>
        </w:rPr>
        <w:t xml:space="preserve"> </w:t>
      </w:r>
      <w:r>
        <w:rPr>
          <w:color w:val="050505"/>
          <w:w w:val="105"/>
        </w:rPr>
        <w:t>not</w:t>
      </w:r>
      <w:r>
        <w:rPr>
          <w:color w:val="050505"/>
          <w:spacing w:val="-4"/>
          <w:w w:val="105"/>
        </w:rPr>
        <w:t xml:space="preserve"> </w:t>
      </w:r>
      <w:r>
        <w:rPr>
          <w:color w:val="050505"/>
          <w:w w:val="105"/>
        </w:rPr>
        <w:t>to us."</w:t>
      </w:r>
      <w:r>
        <w:rPr>
          <w:color w:val="050505"/>
          <w:spacing w:val="-24"/>
          <w:w w:val="105"/>
        </w:rPr>
        <w:t xml:space="preserve"> </w:t>
      </w:r>
      <w:r>
        <w:rPr>
          <w:color w:val="050505"/>
          <w:w w:val="105"/>
        </w:rPr>
        <w:t>If</w:t>
      </w:r>
      <w:r>
        <w:rPr>
          <w:color w:val="050505"/>
          <w:spacing w:val="-3"/>
          <w:w w:val="105"/>
        </w:rPr>
        <w:t xml:space="preserve"> </w:t>
      </w:r>
      <w:r>
        <w:rPr>
          <w:color w:val="050505"/>
          <w:w w:val="105"/>
        </w:rPr>
        <w:t>such</w:t>
      </w:r>
      <w:r>
        <w:rPr>
          <w:color w:val="050505"/>
          <w:spacing w:val="-1"/>
          <w:w w:val="105"/>
        </w:rPr>
        <w:t xml:space="preserve"> </w:t>
      </w:r>
      <w:r>
        <w:rPr>
          <w:color w:val="050505"/>
          <w:w w:val="105"/>
        </w:rPr>
        <w:t>a</w:t>
      </w:r>
      <w:r>
        <w:rPr>
          <w:color w:val="050505"/>
          <w:spacing w:val="-2"/>
          <w:w w:val="105"/>
        </w:rPr>
        <w:t xml:space="preserve"> </w:t>
      </w:r>
      <w:r>
        <w:rPr>
          <w:color w:val="050505"/>
          <w:w w:val="105"/>
        </w:rPr>
        <w:t>concern is</w:t>
      </w:r>
      <w:r>
        <w:rPr>
          <w:color w:val="050505"/>
          <w:spacing w:val="-8"/>
          <w:w w:val="105"/>
        </w:rPr>
        <w:t xml:space="preserve"> </w:t>
      </w:r>
      <w:r>
        <w:rPr>
          <w:color w:val="050505"/>
          <w:w w:val="105"/>
        </w:rPr>
        <w:t>genuine then the UK would need to consider carefully how evidence from a medical expert balances against that of</w:t>
      </w:r>
      <w:r>
        <w:rPr>
          <w:color w:val="050505"/>
          <w:spacing w:val="-2"/>
          <w:w w:val="105"/>
        </w:rPr>
        <w:t xml:space="preserve"> </w:t>
      </w:r>
      <w:r>
        <w:rPr>
          <w:color w:val="050505"/>
          <w:w w:val="105"/>
        </w:rPr>
        <w:t>what might be</w:t>
      </w:r>
      <w:r>
        <w:rPr>
          <w:color w:val="050505"/>
          <w:spacing w:val="-8"/>
          <w:w w:val="105"/>
        </w:rPr>
        <w:t xml:space="preserve"> </w:t>
      </w:r>
      <w:r>
        <w:rPr>
          <w:color w:val="050505"/>
          <w:w w:val="105"/>
        </w:rPr>
        <w:t>termed</w:t>
      </w:r>
      <w:r>
        <w:rPr>
          <w:color w:val="050505"/>
          <w:spacing w:val="-1"/>
          <w:w w:val="105"/>
        </w:rPr>
        <w:t xml:space="preserve"> </w:t>
      </w:r>
      <w:r>
        <w:rPr>
          <w:color w:val="050505"/>
          <w:w w:val="105"/>
        </w:rPr>
        <w:t>an</w:t>
      </w:r>
      <w:r>
        <w:rPr>
          <w:color w:val="050505"/>
          <w:spacing w:val="-2"/>
          <w:w w:val="105"/>
        </w:rPr>
        <w:t xml:space="preserve"> </w:t>
      </w:r>
      <w:r>
        <w:rPr>
          <w:color w:val="050505"/>
          <w:w w:val="105"/>
        </w:rPr>
        <w:t>employment expert. Currently the UK experience suggests</w:t>
      </w:r>
      <w:r>
        <w:rPr>
          <w:color w:val="050505"/>
          <w:spacing w:val="-13"/>
          <w:w w:val="105"/>
        </w:rPr>
        <w:t xml:space="preserve"> </w:t>
      </w:r>
      <w:r>
        <w:rPr>
          <w:color w:val="050505"/>
          <w:w w:val="105"/>
        </w:rPr>
        <w:t>that</w:t>
      </w:r>
      <w:r>
        <w:rPr>
          <w:color w:val="050505"/>
          <w:spacing w:val="-15"/>
          <w:w w:val="105"/>
        </w:rPr>
        <w:t xml:space="preserve"> </w:t>
      </w:r>
      <w:r>
        <w:rPr>
          <w:color w:val="050505"/>
          <w:w w:val="105"/>
        </w:rPr>
        <w:t>employment</w:t>
      </w:r>
      <w:r>
        <w:rPr>
          <w:color w:val="050505"/>
          <w:spacing w:val="-4"/>
          <w:w w:val="105"/>
        </w:rPr>
        <w:t xml:space="preserve"> </w:t>
      </w:r>
      <w:r>
        <w:rPr>
          <w:color w:val="050505"/>
          <w:w w:val="105"/>
        </w:rPr>
        <w:t>experts</w:t>
      </w:r>
      <w:r>
        <w:rPr>
          <w:color w:val="050505"/>
          <w:spacing w:val="-15"/>
          <w:w w:val="105"/>
        </w:rPr>
        <w:t xml:space="preserve"> </w:t>
      </w:r>
      <w:r>
        <w:rPr>
          <w:color w:val="050505"/>
          <w:w w:val="105"/>
        </w:rPr>
        <w:t>(such</w:t>
      </w:r>
      <w:r>
        <w:rPr>
          <w:color w:val="050505"/>
          <w:spacing w:val="-16"/>
          <w:w w:val="105"/>
        </w:rPr>
        <w:t xml:space="preserve"> </w:t>
      </w:r>
      <w:r>
        <w:rPr>
          <w:color w:val="050505"/>
          <w:w w:val="105"/>
        </w:rPr>
        <w:t>as</w:t>
      </w:r>
      <w:r>
        <w:rPr>
          <w:color w:val="050505"/>
          <w:spacing w:val="-15"/>
          <w:w w:val="105"/>
        </w:rPr>
        <w:t xml:space="preserve"> </w:t>
      </w:r>
      <w:r>
        <w:rPr>
          <w:color w:val="050505"/>
          <w:w w:val="105"/>
        </w:rPr>
        <w:t>WCA</w:t>
      </w:r>
      <w:r>
        <w:rPr>
          <w:color w:val="050505"/>
          <w:spacing w:val="-14"/>
          <w:w w:val="105"/>
        </w:rPr>
        <w:t xml:space="preserve"> </w:t>
      </w:r>
      <w:r>
        <w:rPr>
          <w:color w:val="050505"/>
          <w:w w:val="105"/>
        </w:rPr>
        <w:t>assessors</w:t>
      </w:r>
      <w:r>
        <w:rPr>
          <w:color w:val="050505"/>
          <w:spacing w:val="-15"/>
          <w:w w:val="105"/>
        </w:rPr>
        <w:t xml:space="preserve"> </w:t>
      </w:r>
      <w:r>
        <w:rPr>
          <w:color w:val="050505"/>
          <w:w w:val="105"/>
        </w:rPr>
        <w:t>or</w:t>
      </w:r>
      <w:r>
        <w:rPr>
          <w:color w:val="050505"/>
          <w:spacing w:val="-16"/>
          <w:w w:val="105"/>
        </w:rPr>
        <w:t xml:space="preserve"> </w:t>
      </w:r>
      <w:r>
        <w:rPr>
          <w:color w:val="050505"/>
          <w:w w:val="105"/>
        </w:rPr>
        <w:t>Work</w:t>
      </w:r>
      <w:r>
        <w:rPr>
          <w:color w:val="050505"/>
          <w:spacing w:val="-15"/>
          <w:w w:val="105"/>
        </w:rPr>
        <w:t xml:space="preserve"> </w:t>
      </w:r>
      <w:r>
        <w:rPr>
          <w:color w:val="050505"/>
          <w:w w:val="105"/>
        </w:rPr>
        <w:t>Programme</w:t>
      </w:r>
      <w:r>
        <w:rPr>
          <w:color w:val="050505"/>
          <w:spacing w:val="-14"/>
          <w:w w:val="105"/>
        </w:rPr>
        <w:t xml:space="preserve"> </w:t>
      </w:r>
      <w:r>
        <w:rPr>
          <w:color w:val="050505"/>
          <w:w w:val="105"/>
        </w:rPr>
        <w:t>providers) are insufficiently expert and overly reliant on sanctions.</w:t>
      </w:r>
    </w:p>
    <w:p w14:paraId="37DBDD8A" w14:textId="77777777" w:rsidR="00284967" w:rsidRDefault="00284967">
      <w:pPr>
        <w:pStyle w:val="BodyText"/>
        <w:spacing w:before="10"/>
        <w:rPr>
          <w:sz w:val="25"/>
        </w:rPr>
      </w:pPr>
    </w:p>
    <w:p w14:paraId="08CEB5DA" w14:textId="77777777" w:rsidR="00284967" w:rsidRDefault="00807DB8">
      <w:pPr>
        <w:pStyle w:val="BodyText"/>
        <w:spacing w:line="290" w:lineRule="auto"/>
        <w:ind w:left="223" w:right="434" w:hanging="2"/>
      </w:pPr>
      <w:r>
        <w:rPr>
          <w:color w:val="050505"/>
          <w:w w:val="105"/>
        </w:rPr>
        <w:t>In</w:t>
      </w:r>
      <w:r>
        <w:rPr>
          <w:color w:val="050505"/>
          <w:spacing w:val="-16"/>
          <w:w w:val="105"/>
        </w:rPr>
        <w:t xml:space="preserve"> </w:t>
      </w:r>
      <w:r>
        <w:rPr>
          <w:b/>
          <w:color w:val="050505"/>
          <w:w w:val="105"/>
          <w:sz w:val="20"/>
        </w:rPr>
        <w:t xml:space="preserve">Norway </w:t>
      </w:r>
      <w:r>
        <w:rPr>
          <w:color w:val="050505"/>
          <w:w w:val="105"/>
        </w:rPr>
        <w:t>and</w:t>
      </w:r>
      <w:r>
        <w:rPr>
          <w:color w:val="050505"/>
          <w:spacing w:val="-14"/>
          <w:w w:val="105"/>
        </w:rPr>
        <w:t xml:space="preserve"> </w:t>
      </w:r>
      <w:r>
        <w:rPr>
          <w:b/>
          <w:color w:val="050505"/>
          <w:w w:val="105"/>
          <w:sz w:val="20"/>
        </w:rPr>
        <w:t xml:space="preserve">Denmark </w:t>
      </w:r>
      <w:r>
        <w:rPr>
          <w:color w:val="050505"/>
          <w:w w:val="105"/>
        </w:rPr>
        <w:t>the initial assessment is</w:t>
      </w:r>
      <w:r>
        <w:rPr>
          <w:color w:val="050505"/>
          <w:spacing w:val="-9"/>
          <w:w w:val="105"/>
        </w:rPr>
        <w:t xml:space="preserve"> </w:t>
      </w:r>
      <w:r>
        <w:rPr>
          <w:color w:val="050505"/>
          <w:w w:val="105"/>
        </w:rPr>
        <w:t>extended</w:t>
      </w:r>
      <w:r>
        <w:rPr>
          <w:color w:val="050505"/>
          <w:spacing w:val="-3"/>
          <w:w w:val="105"/>
        </w:rPr>
        <w:t xml:space="preserve"> </w:t>
      </w:r>
      <w:r>
        <w:rPr>
          <w:color w:val="050505"/>
          <w:w w:val="105"/>
        </w:rPr>
        <w:t>to consider what support the claimant needs in order</w:t>
      </w:r>
      <w:r>
        <w:rPr>
          <w:color w:val="050505"/>
          <w:spacing w:val="-1"/>
          <w:w w:val="105"/>
        </w:rPr>
        <w:t xml:space="preserve"> </w:t>
      </w:r>
      <w:r>
        <w:rPr>
          <w:color w:val="050505"/>
          <w:w w:val="105"/>
        </w:rPr>
        <w:t>to be</w:t>
      </w:r>
      <w:r>
        <w:rPr>
          <w:color w:val="050505"/>
          <w:spacing w:val="-2"/>
          <w:w w:val="105"/>
        </w:rPr>
        <w:t xml:space="preserve"> </w:t>
      </w:r>
      <w:r>
        <w:rPr>
          <w:color w:val="050505"/>
          <w:w w:val="105"/>
        </w:rPr>
        <w:t>able</w:t>
      </w:r>
      <w:r>
        <w:rPr>
          <w:color w:val="050505"/>
          <w:spacing w:val="-5"/>
          <w:w w:val="105"/>
        </w:rPr>
        <w:t xml:space="preserve"> </w:t>
      </w:r>
      <w:r>
        <w:rPr>
          <w:color w:val="050505"/>
          <w:w w:val="105"/>
        </w:rPr>
        <w:t>to</w:t>
      </w:r>
      <w:r>
        <w:rPr>
          <w:color w:val="050505"/>
          <w:spacing w:val="27"/>
          <w:w w:val="105"/>
        </w:rPr>
        <w:t xml:space="preserve"> </w:t>
      </w:r>
      <w:r>
        <w:rPr>
          <w:color w:val="050505"/>
          <w:w w:val="105"/>
        </w:rPr>
        <w:t>work, and</w:t>
      </w:r>
      <w:r>
        <w:rPr>
          <w:color w:val="050505"/>
          <w:spacing w:val="-3"/>
          <w:w w:val="105"/>
        </w:rPr>
        <w:t xml:space="preserve"> </w:t>
      </w:r>
      <w:r>
        <w:rPr>
          <w:color w:val="050505"/>
          <w:w w:val="105"/>
        </w:rPr>
        <w:t>a personal plan is developed.</w:t>
      </w:r>
    </w:p>
    <w:p w14:paraId="7D2320F1" w14:textId="77777777" w:rsidR="00284967" w:rsidRDefault="00284967">
      <w:pPr>
        <w:pStyle w:val="BodyText"/>
        <w:spacing w:before="8"/>
        <w:rPr>
          <w:sz w:val="25"/>
        </w:rPr>
      </w:pPr>
    </w:p>
    <w:p w14:paraId="47B3B8F5" w14:textId="77777777" w:rsidR="00284967" w:rsidRDefault="00807DB8">
      <w:pPr>
        <w:pStyle w:val="BodyText"/>
        <w:spacing w:line="290" w:lineRule="auto"/>
        <w:ind w:left="223" w:right="257" w:hanging="2"/>
      </w:pPr>
      <w:r>
        <w:rPr>
          <w:color w:val="050505"/>
          <w:w w:val="105"/>
        </w:rPr>
        <w:t>In</w:t>
      </w:r>
      <w:r>
        <w:rPr>
          <w:color w:val="050505"/>
          <w:spacing w:val="-12"/>
          <w:w w:val="105"/>
        </w:rPr>
        <w:t xml:space="preserve"> </w:t>
      </w:r>
      <w:r>
        <w:rPr>
          <w:b/>
          <w:color w:val="050505"/>
          <w:w w:val="105"/>
          <w:sz w:val="20"/>
        </w:rPr>
        <w:t xml:space="preserve">Sweden, </w:t>
      </w:r>
      <w:r>
        <w:rPr>
          <w:color w:val="050505"/>
          <w:w w:val="105"/>
        </w:rPr>
        <w:t>claimants under 30</w:t>
      </w:r>
      <w:r>
        <w:rPr>
          <w:color w:val="050505"/>
          <w:spacing w:val="-1"/>
          <w:w w:val="105"/>
        </w:rPr>
        <w:t xml:space="preserve"> </w:t>
      </w:r>
      <w:r>
        <w:rPr>
          <w:color w:val="050505"/>
          <w:w w:val="105"/>
        </w:rPr>
        <w:t>who have run out of sickness benefit can receive activity compensation. The</w:t>
      </w:r>
      <w:r>
        <w:rPr>
          <w:color w:val="050505"/>
          <w:spacing w:val="-6"/>
          <w:w w:val="105"/>
        </w:rPr>
        <w:t xml:space="preserve"> </w:t>
      </w:r>
      <w:r>
        <w:rPr>
          <w:color w:val="050505"/>
          <w:w w:val="105"/>
        </w:rPr>
        <w:t>claimant's personal officer helps</w:t>
      </w:r>
      <w:r>
        <w:rPr>
          <w:color w:val="050505"/>
          <w:spacing w:val="-5"/>
          <w:w w:val="105"/>
        </w:rPr>
        <w:t xml:space="preserve"> </w:t>
      </w:r>
      <w:r>
        <w:rPr>
          <w:color w:val="050505"/>
          <w:w w:val="105"/>
        </w:rPr>
        <w:t>the claimant to plan</w:t>
      </w:r>
      <w:r>
        <w:rPr>
          <w:color w:val="050505"/>
          <w:spacing w:val="-3"/>
          <w:w w:val="105"/>
        </w:rPr>
        <w:t xml:space="preserve"> </w:t>
      </w:r>
      <w:r>
        <w:rPr>
          <w:color w:val="050505"/>
          <w:w w:val="105"/>
        </w:rPr>
        <w:t>what</w:t>
      </w:r>
      <w:r>
        <w:rPr>
          <w:color w:val="050505"/>
          <w:spacing w:val="-4"/>
          <w:w w:val="105"/>
        </w:rPr>
        <w:t xml:space="preserve"> </w:t>
      </w:r>
      <w:r>
        <w:rPr>
          <w:color w:val="050505"/>
          <w:w w:val="105"/>
        </w:rPr>
        <w:t>to do</w:t>
      </w:r>
      <w:r>
        <w:rPr>
          <w:color w:val="050505"/>
          <w:spacing w:val="-3"/>
          <w:w w:val="105"/>
        </w:rPr>
        <w:t xml:space="preserve"> </w:t>
      </w:r>
      <w:r>
        <w:rPr>
          <w:color w:val="050505"/>
          <w:w w:val="105"/>
        </w:rPr>
        <w:t>during the time of receiving sickness benefit. This may be</w:t>
      </w:r>
      <w:r>
        <w:rPr>
          <w:color w:val="050505"/>
          <w:spacing w:val="-1"/>
          <w:w w:val="105"/>
        </w:rPr>
        <w:t xml:space="preserve"> </w:t>
      </w:r>
      <w:r>
        <w:rPr>
          <w:color w:val="050505"/>
          <w:w w:val="105"/>
        </w:rPr>
        <w:t>anything "from hobbies or sp</w:t>
      </w:r>
      <w:r>
        <w:rPr>
          <w:color w:val="050505"/>
          <w:w w:val="105"/>
        </w:rPr>
        <w:t>orts to activities that are more vocational in nature. The main focus is on</w:t>
      </w:r>
      <w:r>
        <w:rPr>
          <w:color w:val="050505"/>
          <w:spacing w:val="-6"/>
          <w:w w:val="105"/>
        </w:rPr>
        <w:t xml:space="preserve"> </w:t>
      </w:r>
      <w:r>
        <w:rPr>
          <w:color w:val="050505"/>
          <w:w w:val="105"/>
        </w:rPr>
        <w:t>ensuring it includes activities that promote your health and well-being and that bring you closer to the</w:t>
      </w:r>
      <w:r>
        <w:rPr>
          <w:color w:val="050505"/>
          <w:spacing w:val="40"/>
          <w:w w:val="105"/>
        </w:rPr>
        <w:t xml:space="preserve"> </w:t>
      </w:r>
      <w:r>
        <w:rPr>
          <w:color w:val="050505"/>
          <w:w w:val="105"/>
        </w:rPr>
        <w:t xml:space="preserve">labour </w:t>
      </w:r>
      <w:r>
        <w:rPr>
          <w:color w:val="050505"/>
          <w:spacing w:val="-2"/>
          <w:w w:val="105"/>
        </w:rPr>
        <w:t>market".</w:t>
      </w:r>
    </w:p>
    <w:p w14:paraId="54CB6F23" w14:textId="77777777" w:rsidR="00284967" w:rsidRDefault="00284967">
      <w:pPr>
        <w:pStyle w:val="BodyText"/>
        <w:spacing w:before="4"/>
        <w:rPr>
          <w:sz w:val="26"/>
        </w:rPr>
      </w:pPr>
    </w:p>
    <w:p w14:paraId="1B736D48" w14:textId="77777777" w:rsidR="00284967" w:rsidRDefault="00807DB8">
      <w:pPr>
        <w:pStyle w:val="BodyText"/>
        <w:spacing w:line="290" w:lineRule="auto"/>
        <w:ind w:left="223" w:right="386" w:hanging="3"/>
      </w:pPr>
      <w:r>
        <w:rPr>
          <w:color w:val="050505"/>
          <w:w w:val="105"/>
        </w:rPr>
        <w:t>Claimants receiving</w:t>
      </w:r>
      <w:r>
        <w:rPr>
          <w:color w:val="050505"/>
          <w:spacing w:val="-8"/>
          <w:w w:val="105"/>
        </w:rPr>
        <w:t xml:space="preserve"> </w:t>
      </w:r>
      <w:r>
        <w:rPr>
          <w:color w:val="050505"/>
          <w:w w:val="105"/>
        </w:rPr>
        <w:t>either</w:t>
      </w:r>
      <w:r>
        <w:rPr>
          <w:color w:val="050505"/>
          <w:spacing w:val="-5"/>
          <w:w w:val="105"/>
        </w:rPr>
        <w:t xml:space="preserve"> </w:t>
      </w:r>
      <w:r>
        <w:rPr>
          <w:color w:val="050505"/>
          <w:w w:val="105"/>
        </w:rPr>
        <w:t>activity or</w:t>
      </w:r>
      <w:r>
        <w:rPr>
          <w:color w:val="050505"/>
          <w:spacing w:val="-13"/>
          <w:w w:val="105"/>
        </w:rPr>
        <w:t xml:space="preserve"> </w:t>
      </w:r>
      <w:r>
        <w:rPr>
          <w:color w:val="050505"/>
          <w:w w:val="105"/>
        </w:rPr>
        <w:t>sickness</w:t>
      </w:r>
      <w:r>
        <w:rPr>
          <w:color w:val="050505"/>
          <w:spacing w:val="-4"/>
          <w:w w:val="105"/>
        </w:rPr>
        <w:t xml:space="preserve"> </w:t>
      </w:r>
      <w:r>
        <w:rPr>
          <w:color w:val="050505"/>
          <w:w w:val="105"/>
        </w:rPr>
        <w:t>compensation can</w:t>
      </w:r>
      <w:r>
        <w:rPr>
          <w:color w:val="050505"/>
          <w:spacing w:val="-8"/>
          <w:w w:val="105"/>
        </w:rPr>
        <w:t xml:space="preserve"> </w:t>
      </w:r>
      <w:r>
        <w:rPr>
          <w:color w:val="050505"/>
          <w:w w:val="105"/>
        </w:rPr>
        <w:t>try</w:t>
      </w:r>
      <w:r>
        <w:rPr>
          <w:color w:val="050505"/>
          <w:spacing w:val="30"/>
          <w:w w:val="105"/>
        </w:rPr>
        <w:t xml:space="preserve"> </w:t>
      </w:r>
      <w:r>
        <w:rPr>
          <w:color w:val="050505"/>
          <w:w w:val="105"/>
        </w:rPr>
        <w:t>work or</w:t>
      </w:r>
      <w:r>
        <w:rPr>
          <w:color w:val="050505"/>
          <w:spacing w:val="-9"/>
          <w:w w:val="105"/>
        </w:rPr>
        <w:t xml:space="preserve"> </w:t>
      </w:r>
      <w:r>
        <w:rPr>
          <w:color w:val="050505"/>
          <w:w w:val="105"/>
        </w:rPr>
        <w:t>education</w:t>
      </w:r>
      <w:r>
        <w:rPr>
          <w:color w:val="050505"/>
          <w:spacing w:val="-3"/>
          <w:w w:val="105"/>
        </w:rPr>
        <w:t xml:space="preserve"> </w:t>
      </w:r>
      <w:r>
        <w:rPr>
          <w:color w:val="050505"/>
          <w:w w:val="105"/>
        </w:rPr>
        <w:t>for two</w:t>
      </w:r>
      <w:r>
        <w:rPr>
          <w:color w:val="050505"/>
          <w:spacing w:val="40"/>
          <w:w w:val="105"/>
        </w:rPr>
        <w:t xml:space="preserve"> </w:t>
      </w:r>
      <w:r>
        <w:rPr>
          <w:color w:val="050505"/>
          <w:w w:val="105"/>
        </w:rPr>
        <w:t>years, with the</w:t>
      </w:r>
      <w:r>
        <w:rPr>
          <w:color w:val="050505"/>
          <w:spacing w:val="-6"/>
          <w:w w:val="105"/>
        </w:rPr>
        <w:t xml:space="preserve"> </w:t>
      </w:r>
      <w:r>
        <w:rPr>
          <w:color w:val="050505"/>
          <w:w w:val="105"/>
        </w:rPr>
        <w:t>compensation reinstated without reassessment</w:t>
      </w:r>
      <w:r>
        <w:rPr>
          <w:color w:val="050505"/>
          <w:spacing w:val="40"/>
          <w:w w:val="105"/>
        </w:rPr>
        <w:t xml:space="preserve"> </w:t>
      </w:r>
      <w:r>
        <w:rPr>
          <w:color w:val="050505"/>
          <w:w w:val="105"/>
        </w:rPr>
        <w:t>during this time if a relapse occurs or work cannot be</w:t>
      </w:r>
      <w:r>
        <w:rPr>
          <w:color w:val="050505"/>
          <w:spacing w:val="-6"/>
          <w:w w:val="105"/>
        </w:rPr>
        <w:t xml:space="preserve"> </w:t>
      </w:r>
      <w:r>
        <w:rPr>
          <w:color w:val="050505"/>
          <w:w w:val="105"/>
        </w:rPr>
        <w:t>sustained. In</w:t>
      </w:r>
      <w:r>
        <w:rPr>
          <w:color w:val="050505"/>
          <w:spacing w:val="-11"/>
          <w:w w:val="105"/>
        </w:rPr>
        <w:t xml:space="preserve"> </w:t>
      </w:r>
      <w:r>
        <w:rPr>
          <w:color w:val="050505"/>
          <w:w w:val="105"/>
        </w:rPr>
        <w:t>the first year, 25% of</w:t>
      </w:r>
      <w:r>
        <w:rPr>
          <w:color w:val="050505"/>
          <w:spacing w:val="-5"/>
          <w:w w:val="105"/>
        </w:rPr>
        <w:t xml:space="preserve"> </w:t>
      </w:r>
      <w:r>
        <w:rPr>
          <w:color w:val="050505"/>
          <w:w w:val="105"/>
        </w:rPr>
        <w:t>the sickness compensation is kept tax-free.</w:t>
      </w:r>
    </w:p>
    <w:p w14:paraId="36341549" w14:textId="77777777" w:rsidR="00284967" w:rsidRDefault="00284967">
      <w:pPr>
        <w:pStyle w:val="BodyText"/>
        <w:spacing w:before="10"/>
        <w:rPr>
          <w:sz w:val="25"/>
        </w:rPr>
      </w:pPr>
    </w:p>
    <w:p w14:paraId="072158DB" w14:textId="77777777" w:rsidR="00284967" w:rsidRDefault="00807DB8">
      <w:pPr>
        <w:pStyle w:val="BodyText"/>
        <w:spacing w:line="292" w:lineRule="auto"/>
        <w:ind w:left="217" w:right="225" w:firstLine="4"/>
      </w:pPr>
      <w:r>
        <w:rPr>
          <w:color w:val="050505"/>
          <w:w w:val="105"/>
        </w:rPr>
        <w:t>In</w:t>
      </w:r>
      <w:r>
        <w:rPr>
          <w:color w:val="050505"/>
          <w:spacing w:val="-2"/>
          <w:w w:val="105"/>
        </w:rPr>
        <w:t xml:space="preserve"> </w:t>
      </w:r>
      <w:r>
        <w:rPr>
          <w:b/>
          <w:color w:val="050505"/>
          <w:w w:val="105"/>
          <w:sz w:val="20"/>
        </w:rPr>
        <w:t xml:space="preserve">Germany, </w:t>
      </w:r>
      <w:r>
        <w:rPr>
          <w:color w:val="050505"/>
          <w:w w:val="105"/>
        </w:rPr>
        <w:t>rehabilitation services are offered to people with reduced earning capacity. There is</w:t>
      </w:r>
      <w:r>
        <w:rPr>
          <w:color w:val="050505"/>
          <w:spacing w:val="-4"/>
          <w:w w:val="105"/>
        </w:rPr>
        <w:t xml:space="preserve"> </w:t>
      </w:r>
      <w:r>
        <w:rPr>
          <w:color w:val="050505"/>
          <w:w w:val="105"/>
        </w:rPr>
        <w:t>a 'rehab first' rule,</w:t>
      </w:r>
      <w:r>
        <w:rPr>
          <w:color w:val="050505"/>
          <w:spacing w:val="-6"/>
          <w:w w:val="105"/>
        </w:rPr>
        <w:t xml:space="preserve"> </w:t>
      </w:r>
      <w:r>
        <w:rPr>
          <w:color w:val="050505"/>
          <w:w w:val="105"/>
        </w:rPr>
        <w:t>meaning that claimants are expected to be assessed for rehabilitation</w:t>
      </w:r>
      <w:r>
        <w:rPr>
          <w:color w:val="050505"/>
          <w:spacing w:val="-16"/>
          <w:w w:val="105"/>
        </w:rPr>
        <w:t xml:space="preserve"> </w:t>
      </w:r>
      <w:r>
        <w:rPr>
          <w:color w:val="050505"/>
          <w:w w:val="105"/>
        </w:rPr>
        <w:t>before</w:t>
      </w:r>
      <w:r>
        <w:rPr>
          <w:color w:val="050505"/>
          <w:spacing w:val="-2"/>
          <w:w w:val="105"/>
        </w:rPr>
        <w:t xml:space="preserve"> </w:t>
      </w:r>
      <w:r>
        <w:rPr>
          <w:color w:val="050505"/>
          <w:w w:val="105"/>
        </w:rPr>
        <w:t>being</w:t>
      </w:r>
      <w:r>
        <w:rPr>
          <w:color w:val="050505"/>
          <w:spacing w:val="-9"/>
          <w:w w:val="105"/>
        </w:rPr>
        <w:t xml:space="preserve"> </w:t>
      </w:r>
      <w:r>
        <w:rPr>
          <w:color w:val="050505"/>
          <w:w w:val="105"/>
        </w:rPr>
        <w:t>assessed</w:t>
      </w:r>
      <w:r>
        <w:rPr>
          <w:color w:val="050505"/>
          <w:w w:val="105"/>
        </w:rPr>
        <w:t xml:space="preserve"> for</w:t>
      </w:r>
      <w:r>
        <w:rPr>
          <w:color w:val="050505"/>
          <w:spacing w:val="33"/>
          <w:w w:val="105"/>
        </w:rPr>
        <w:t xml:space="preserve"> </w:t>
      </w:r>
      <w:r>
        <w:rPr>
          <w:color w:val="050505"/>
          <w:w w:val="105"/>
        </w:rPr>
        <w:t>disability pensions (BMAS).</w:t>
      </w:r>
      <w:r>
        <w:rPr>
          <w:color w:val="050505"/>
          <w:spacing w:val="-1"/>
          <w:w w:val="105"/>
        </w:rPr>
        <w:t xml:space="preserve"> </w:t>
      </w:r>
      <w:r>
        <w:rPr>
          <w:color w:val="050505"/>
          <w:w w:val="105"/>
        </w:rPr>
        <w:t>Claimants whose earning</w:t>
      </w:r>
      <w:r>
        <w:rPr>
          <w:color w:val="050505"/>
          <w:spacing w:val="-3"/>
          <w:w w:val="105"/>
        </w:rPr>
        <w:t xml:space="preserve"> </w:t>
      </w:r>
      <w:r>
        <w:rPr>
          <w:color w:val="050505"/>
          <w:w w:val="105"/>
        </w:rPr>
        <w:t>capacity can be</w:t>
      </w:r>
      <w:r>
        <w:rPr>
          <w:color w:val="050505"/>
          <w:spacing w:val="-5"/>
          <w:w w:val="105"/>
        </w:rPr>
        <w:t xml:space="preserve"> </w:t>
      </w:r>
      <w:r>
        <w:rPr>
          <w:color w:val="050505"/>
          <w:w w:val="105"/>
        </w:rPr>
        <w:t>restored or significantly improved by rehabilitation</w:t>
      </w:r>
      <w:r>
        <w:rPr>
          <w:color w:val="050505"/>
          <w:spacing w:val="-14"/>
          <w:w w:val="105"/>
        </w:rPr>
        <w:t xml:space="preserve"> </w:t>
      </w:r>
      <w:r>
        <w:rPr>
          <w:color w:val="050505"/>
          <w:w w:val="105"/>
        </w:rPr>
        <w:t>are expected to participate in this (Deutsche-Rentenversicherung).</w:t>
      </w:r>
    </w:p>
    <w:p w14:paraId="255A7A0A" w14:textId="77777777" w:rsidR="00284967" w:rsidRDefault="00284967">
      <w:pPr>
        <w:pStyle w:val="BodyText"/>
        <w:spacing w:before="6"/>
        <w:rPr>
          <w:sz w:val="26"/>
        </w:rPr>
      </w:pPr>
    </w:p>
    <w:p w14:paraId="1B08991E" w14:textId="77777777" w:rsidR="00284967" w:rsidRDefault="00807DB8">
      <w:pPr>
        <w:pStyle w:val="Heading6"/>
      </w:pPr>
      <w:r>
        <w:rPr>
          <w:color w:val="050505"/>
          <w:w w:val="105"/>
        </w:rPr>
        <w:t>Payments</w:t>
      </w:r>
      <w:r>
        <w:rPr>
          <w:color w:val="050505"/>
          <w:spacing w:val="1"/>
          <w:w w:val="105"/>
        </w:rPr>
        <w:t xml:space="preserve"> </w:t>
      </w:r>
      <w:r>
        <w:rPr>
          <w:color w:val="050505"/>
          <w:w w:val="105"/>
        </w:rPr>
        <w:t>by</w:t>
      </w:r>
      <w:r>
        <w:rPr>
          <w:color w:val="050505"/>
          <w:spacing w:val="-16"/>
          <w:w w:val="105"/>
        </w:rPr>
        <w:t xml:space="preserve"> </w:t>
      </w:r>
      <w:r>
        <w:rPr>
          <w:color w:val="050505"/>
          <w:spacing w:val="-2"/>
          <w:w w:val="105"/>
        </w:rPr>
        <w:t>Results</w:t>
      </w:r>
    </w:p>
    <w:p w14:paraId="33E6D251" w14:textId="77777777" w:rsidR="00284967" w:rsidRDefault="00284967">
      <w:pPr>
        <w:pStyle w:val="BodyText"/>
        <w:spacing w:before="10"/>
        <w:rPr>
          <w:b/>
          <w:sz w:val="30"/>
        </w:rPr>
      </w:pPr>
    </w:p>
    <w:p w14:paraId="391F2CAA" w14:textId="77777777" w:rsidR="00284967" w:rsidRDefault="00807DB8">
      <w:pPr>
        <w:pStyle w:val="BodyText"/>
        <w:spacing w:line="290" w:lineRule="auto"/>
        <w:ind w:left="224" w:right="386" w:hanging="3"/>
      </w:pPr>
      <w:r>
        <w:rPr>
          <w:color w:val="050505"/>
          <w:w w:val="105"/>
        </w:rPr>
        <w:t xml:space="preserve">Other countries have used payment-by-results forms of outsourcing to provide public </w:t>
      </w:r>
      <w:r>
        <w:rPr>
          <w:color w:val="050505"/>
        </w:rPr>
        <w:t xml:space="preserve">employment services (PES). Examples include </w:t>
      </w:r>
      <w:r>
        <w:rPr>
          <w:b/>
          <w:color w:val="050505"/>
          <w:sz w:val="20"/>
        </w:rPr>
        <w:t xml:space="preserve">Australia </w:t>
      </w:r>
      <w:r>
        <w:rPr>
          <w:color w:val="050505"/>
        </w:rPr>
        <w:t>since 1998 and the</w:t>
      </w:r>
      <w:r>
        <w:rPr>
          <w:color w:val="050505"/>
          <w:spacing w:val="40"/>
        </w:rPr>
        <w:t xml:space="preserve"> </w:t>
      </w:r>
      <w:r>
        <w:rPr>
          <w:b/>
          <w:color w:val="050505"/>
          <w:sz w:val="20"/>
        </w:rPr>
        <w:t xml:space="preserve">Netherlands </w:t>
      </w:r>
      <w:r>
        <w:rPr>
          <w:color w:val="050505"/>
          <w:w w:val="105"/>
        </w:rPr>
        <w:t>since 2001.</w:t>
      </w:r>
    </w:p>
    <w:p w14:paraId="7C015B48" w14:textId="77777777" w:rsidR="00284967" w:rsidRDefault="00284967">
      <w:pPr>
        <w:pStyle w:val="BodyText"/>
        <w:spacing w:before="9"/>
        <w:rPr>
          <w:sz w:val="25"/>
        </w:rPr>
      </w:pPr>
    </w:p>
    <w:p w14:paraId="5B17DE14" w14:textId="77777777" w:rsidR="00284967" w:rsidRDefault="00807DB8">
      <w:pPr>
        <w:pStyle w:val="BodyText"/>
        <w:spacing w:line="290" w:lineRule="auto"/>
        <w:ind w:left="221" w:right="257" w:firstLine="4"/>
      </w:pPr>
      <w:r>
        <w:rPr>
          <w:color w:val="050505"/>
          <w:w w:val="105"/>
        </w:rPr>
        <w:t>Both</w:t>
      </w:r>
      <w:r>
        <w:rPr>
          <w:color w:val="050505"/>
          <w:spacing w:val="-16"/>
          <w:w w:val="105"/>
        </w:rPr>
        <w:t xml:space="preserve"> </w:t>
      </w:r>
      <w:r>
        <w:rPr>
          <w:color w:val="050505"/>
          <w:w w:val="105"/>
        </w:rPr>
        <w:t>countries have</w:t>
      </w:r>
      <w:r>
        <w:rPr>
          <w:color w:val="050505"/>
          <w:spacing w:val="-9"/>
          <w:w w:val="105"/>
        </w:rPr>
        <w:t xml:space="preserve"> </w:t>
      </w:r>
      <w:r>
        <w:rPr>
          <w:color w:val="050505"/>
          <w:w w:val="105"/>
        </w:rPr>
        <w:t>experienced problems with</w:t>
      </w:r>
      <w:r>
        <w:rPr>
          <w:color w:val="050505"/>
          <w:spacing w:val="-9"/>
          <w:w w:val="105"/>
        </w:rPr>
        <w:t xml:space="preserve"> </w:t>
      </w:r>
      <w:r>
        <w:rPr>
          <w:color w:val="050505"/>
          <w:w w:val="105"/>
        </w:rPr>
        <w:t>creaming</w:t>
      </w:r>
      <w:r>
        <w:rPr>
          <w:color w:val="050505"/>
          <w:spacing w:val="-2"/>
          <w:w w:val="105"/>
        </w:rPr>
        <w:t xml:space="preserve"> </w:t>
      </w:r>
      <w:r>
        <w:rPr>
          <w:color w:val="050505"/>
          <w:w w:val="105"/>
        </w:rPr>
        <w:t>and</w:t>
      </w:r>
      <w:r>
        <w:rPr>
          <w:color w:val="050505"/>
          <w:spacing w:val="-10"/>
          <w:w w:val="105"/>
        </w:rPr>
        <w:t xml:space="preserve"> </w:t>
      </w:r>
      <w:r>
        <w:rPr>
          <w:color w:val="050505"/>
          <w:w w:val="105"/>
        </w:rPr>
        <w:t>parking.</w:t>
      </w:r>
      <w:r>
        <w:rPr>
          <w:color w:val="050505"/>
          <w:spacing w:val="-1"/>
          <w:w w:val="105"/>
        </w:rPr>
        <w:t xml:space="preserve"> </w:t>
      </w:r>
      <w:r>
        <w:rPr>
          <w:color w:val="050505"/>
          <w:w w:val="105"/>
        </w:rPr>
        <w:t>(Helpi</w:t>
      </w:r>
      <w:r>
        <w:rPr>
          <w:color w:val="050505"/>
          <w:w w:val="105"/>
        </w:rPr>
        <w:t>ng</w:t>
      </w:r>
      <w:r>
        <w:rPr>
          <w:color w:val="050505"/>
          <w:spacing w:val="-16"/>
          <w:w w:val="105"/>
        </w:rPr>
        <w:t xml:space="preserve"> </w:t>
      </w:r>
      <w:r>
        <w:rPr>
          <w:color w:val="050505"/>
          <w:w w:val="105"/>
        </w:rPr>
        <w:t>the easiest candidates and</w:t>
      </w:r>
      <w:r>
        <w:rPr>
          <w:color w:val="050505"/>
          <w:spacing w:val="-5"/>
          <w:w w:val="105"/>
        </w:rPr>
        <w:t xml:space="preserve"> </w:t>
      </w:r>
      <w:r>
        <w:rPr>
          <w:color w:val="050505"/>
          <w:w w:val="105"/>
        </w:rPr>
        <w:t>leaving</w:t>
      </w:r>
      <w:r>
        <w:rPr>
          <w:color w:val="050505"/>
          <w:spacing w:val="-2"/>
          <w:w w:val="105"/>
        </w:rPr>
        <w:t xml:space="preserve"> </w:t>
      </w:r>
      <w:r>
        <w:rPr>
          <w:color w:val="050505"/>
          <w:w w:val="105"/>
        </w:rPr>
        <w:t>the</w:t>
      </w:r>
      <w:r>
        <w:rPr>
          <w:color w:val="050505"/>
          <w:spacing w:val="23"/>
          <w:w w:val="105"/>
        </w:rPr>
        <w:t xml:space="preserve"> </w:t>
      </w:r>
      <w:r>
        <w:rPr>
          <w:color w:val="050505"/>
          <w:w w:val="105"/>
        </w:rPr>
        <w:t>others)</w:t>
      </w:r>
      <w:r>
        <w:rPr>
          <w:rFonts w:ascii="Times New Roman"/>
          <w:color w:val="1F1F1F"/>
          <w:w w:val="105"/>
          <w:vertAlign w:val="superscript"/>
        </w:rPr>
        <w:t>69</w:t>
      </w:r>
      <w:r>
        <w:rPr>
          <w:rFonts w:ascii="Times New Roman"/>
          <w:color w:val="1F1F1F"/>
          <w:spacing w:val="-20"/>
          <w:w w:val="105"/>
        </w:rPr>
        <w:t xml:space="preserve"> </w:t>
      </w:r>
      <w:r>
        <w:rPr>
          <w:rFonts w:ascii="Times New Roman"/>
          <w:color w:val="050505"/>
          <w:w w:val="105"/>
          <w:vertAlign w:val="superscript"/>
        </w:rPr>
        <w:t>70</w:t>
      </w:r>
      <w:r>
        <w:rPr>
          <w:rFonts w:ascii="Times New Roman"/>
          <w:color w:val="050505"/>
          <w:spacing w:val="-6"/>
          <w:w w:val="105"/>
        </w:rPr>
        <w:t xml:space="preserve"> </w:t>
      </w:r>
      <w:r>
        <w:rPr>
          <w:color w:val="050505"/>
          <w:w w:val="105"/>
        </w:rPr>
        <w:t>This is</w:t>
      </w:r>
      <w:r>
        <w:rPr>
          <w:color w:val="050505"/>
          <w:spacing w:val="-6"/>
          <w:w w:val="105"/>
        </w:rPr>
        <w:t xml:space="preserve"> </w:t>
      </w:r>
      <w:r>
        <w:rPr>
          <w:color w:val="050505"/>
          <w:w w:val="105"/>
        </w:rPr>
        <w:t>exacerbated by</w:t>
      </w:r>
      <w:r>
        <w:rPr>
          <w:color w:val="050505"/>
          <w:spacing w:val="-1"/>
          <w:w w:val="105"/>
        </w:rPr>
        <w:t xml:space="preserve"> </w:t>
      </w:r>
      <w:r>
        <w:rPr>
          <w:color w:val="050505"/>
          <w:w w:val="105"/>
        </w:rPr>
        <w:t>a lack of resources, which increases the</w:t>
      </w:r>
      <w:r>
        <w:rPr>
          <w:color w:val="050505"/>
          <w:spacing w:val="24"/>
          <w:w w:val="105"/>
        </w:rPr>
        <w:t xml:space="preserve"> </w:t>
      </w:r>
      <w:r>
        <w:rPr>
          <w:color w:val="050505"/>
          <w:w w:val="105"/>
        </w:rPr>
        <w:t>need</w:t>
      </w:r>
      <w:r>
        <w:rPr>
          <w:color w:val="050505"/>
          <w:spacing w:val="-8"/>
          <w:w w:val="105"/>
        </w:rPr>
        <w:t xml:space="preserve"> </w:t>
      </w:r>
      <w:r>
        <w:rPr>
          <w:color w:val="050505"/>
          <w:w w:val="105"/>
        </w:rPr>
        <w:t>for</w:t>
      </w:r>
      <w:r>
        <w:rPr>
          <w:color w:val="050505"/>
          <w:spacing w:val="21"/>
          <w:w w:val="105"/>
        </w:rPr>
        <w:t xml:space="preserve"> </w:t>
      </w:r>
      <w:r>
        <w:rPr>
          <w:color w:val="050505"/>
          <w:w w:val="105"/>
        </w:rPr>
        <w:t>risk</w:t>
      </w:r>
      <w:r>
        <w:rPr>
          <w:color w:val="050505"/>
          <w:spacing w:val="-3"/>
          <w:w w:val="105"/>
        </w:rPr>
        <w:t xml:space="preserve"> </w:t>
      </w:r>
      <w:r>
        <w:rPr>
          <w:color w:val="050505"/>
          <w:w w:val="105"/>
        </w:rPr>
        <w:t>selection.</w:t>
      </w:r>
      <w:r>
        <w:rPr>
          <w:rFonts w:ascii="Times New Roman"/>
          <w:color w:val="050505"/>
          <w:w w:val="105"/>
          <w:vertAlign w:val="superscript"/>
        </w:rPr>
        <w:t>71</w:t>
      </w:r>
      <w:r>
        <w:rPr>
          <w:rFonts w:ascii="Times New Roman"/>
          <w:color w:val="050505"/>
          <w:spacing w:val="-4"/>
          <w:w w:val="105"/>
        </w:rPr>
        <w:t xml:space="preserve"> </w:t>
      </w:r>
      <w:r>
        <w:rPr>
          <w:color w:val="050505"/>
          <w:w w:val="105"/>
        </w:rPr>
        <w:t>Although</w:t>
      </w:r>
      <w:r>
        <w:rPr>
          <w:color w:val="050505"/>
          <w:spacing w:val="-4"/>
          <w:w w:val="105"/>
        </w:rPr>
        <w:t xml:space="preserve"> </w:t>
      </w:r>
      <w:r>
        <w:rPr>
          <w:color w:val="050505"/>
          <w:w w:val="105"/>
        </w:rPr>
        <w:t>the UK</w:t>
      </w:r>
      <w:r>
        <w:rPr>
          <w:color w:val="050505"/>
          <w:spacing w:val="-2"/>
          <w:w w:val="105"/>
        </w:rPr>
        <w:t xml:space="preserve"> </w:t>
      </w:r>
      <w:r>
        <w:rPr>
          <w:color w:val="050505"/>
          <w:w w:val="105"/>
        </w:rPr>
        <w:t>unemployment rate</w:t>
      </w:r>
      <w:r>
        <w:rPr>
          <w:color w:val="050505"/>
          <w:spacing w:val="-3"/>
          <w:w w:val="105"/>
        </w:rPr>
        <w:t xml:space="preserve"> </w:t>
      </w:r>
      <w:r>
        <w:rPr>
          <w:color w:val="050505"/>
          <w:w w:val="105"/>
        </w:rPr>
        <w:t>in</w:t>
      </w:r>
      <w:r>
        <w:rPr>
          <w:color w:val="050505"/>
          <w:spacing w:val="-5"/>
          <w:w w:val="105"/>
        </w:rPr>
        <w:t xml:space="preserve"> </w:t>
      </w:r>
      <w:r>
        <w:rPr>
          <w:color w:val="050505"/>
          <w:w w:val="105"/>
        </w:rPr>
        <w:t>2009</w:t>
      </w:r>
      <w:r>
        <w:rPr>
          <w:color w:val="050505"/>
          <w:spacing w:val="-5"/>
          <w:w w:val="105"/>
        </w:rPr>
        <w:t xml:space="preserve"> </w:t>
      </w:r>
      <w:r>
        <w:rPr>
          <w:color w:val="050505"/>
          <w:w w:val="105"/>
        </w:rPr>
        <w:t>was</w:t>
      </w:r>
      <w:r>
        <w:rPr>
          <w:color w:val="050505"/>
          <w:spacing w:val="-3"/>
          <w:w w:val="105"/>
        </w:rPr>
        <w:t xml:space="preserve"> </w:t>
      </w:r>
      <w:r>
        <w:rPr>
          <w:color w:val="050505"/>
          <w:w w:val="105"/>
        </w:rPr>
        <w:t>at the</w:t>
      </w:r>
      <w:r>
        <w:rPr>
          <w:color w:val="050505"/>
          <w:spacing w:val="-16"/>
          <w:w w:val="105"/>
        </w:rPr>
        <w:t xml:space="preserve"> </w:t>
      </w:r>
      <w:r>
        <w:rPr>
          <w:color w:val="050505"/>
          <w:w w:val="105"/>
        </w:rPr>
        <w:t>OECD</w:t>
      </w:r>
      <w:r>
        <w:rPr>
          <w:color w:val="050505"/>
          <w:spacing w:val="-12"/>
          <w:w w:val="105"/>
        </w:rPr>
        <w:t xml:space="preserve"> </w:t>
      </w:r>
      <w:r>
        <w:rPr>
          <w:color w:val="050505"/>
          <w:w w:val="105"/>
        </w:rPr>
        <w:t>average,</w:t>
      </w:r>
      <w:r>
        <w:rPr>
          <w:color w:val="050505"/>
          <w:spacing w:val="-14"/>
          <w:w w:val="105"/>
        </w:rPr>
        <w:t xml:space="preserve"> </w:t>
      </w:r>
      <w:r>
        <w:rPr>
          <w:color w:val="050505"/>
          <w:w w:val="105"/>
        </w:rPr>
        <w:t>its</w:t>
      </w:r>
      <w:r>
        <w:rPr>
          <w:color w:val="050505"/>
          <w:spacing w:val="-16"/>
          <w:w w:val="105"/>
        </w:rPr>
        <w:t xml:space="preserve"> </w:t>
      </w:r>
      <w:r>
        <w:rPr>
          <w:color w:val="050505"/>
          <w:w w:val="105"/>
        </w:rPr>
        <w:t>spending</w:t>
      </w:r>
      <w:r>
        <w:rPr>
          <w:color w:val="050505"/>
          <w:spacing w:val="-6"/>
          <w:w w:val="105"/>
        </w:rPr>
        <w:t xml:space="preserve"> </w:t>
      </w:r>
      <w:r>
        <w:rPr>
          <w:color w:val="050505"/>
          <w:w w:val="105"/>
        </w:rPr>
        <w:t>on</w:t>
      </w:r>
      <w:r>
        <w:rPr>
          <w:color w:val="050505"/>
          <w:spacing w:val="-16"/>
          <w:w w:val="105"/>
        </w:rPr>
        <w:t xml:space="preserve"> </w:t>
      </w:r>
      <w:r>
        <w:rPr>
          <w:color w:val="050505"/>
          <w:w w:val="105"/>
        </w:rPr>
        <w:t>active</w:t>
      </w:r>
      <w:r>
        <w:rPr>
          <w:color w:val="050505"/>
          <w:spacing w:val="-9"/>
          <w:w w:val="105"/>
        </w:rPr>
        <w:t xml:space="preserve"> </w:t>
      </w:r>
      <w:r>
        <w:rPr>
          <w:color w:val="050505"/>
          <w:w w:val="105"/>
        </w:rPr>
        <w:t>labour</w:t>
      </w:r>
      <w:r>
        <w:rPr>
          <w:color w:val="050505"/>
          <w:spacing w:val="-4"/>
          <w:w w:val="105"/>
        </w:rPr>
        <w:t xml:space="preserve"> </w:t>
      </w:r>
      <w:r>
        <w:rPr>
          <w:color w:val="050505"/>
          <w:w w:val="105"/>
        </w:rPr>
        <w:t>market</w:t>
      </w:r>
      <w:r>
        <w:rPr>
          <w:color w:val="050505"/>
          <w:spacing w:val="-10"/>
          <w:w w:val="105"/>
        </w:rPr>
        <w:t xml:space="preserve"> </w:t>
      </w:r>
      <w:r>
        <w:rPr>
          <w:color w:val="050505"/>
          <w:w w:val="105"/>
        </w:rPr>
        <w:t>programmes was</w:t>
      </w:r>
      <w:r>
        <w:rPr>
          <w:color w:val="050505"/>
          <w:spacing w:val="-12"/>
          <w:w w:val="105"/>
        </w:rPr>
        <w:t xml:space="preserve"> </w:t>
      </w:r>
      <w:r>
        <w:rPr>
          <w:color w:val="050505"/>
          <w:w w:val="105"/>
        </w:rPr>
        <w:t>less</w:t>
      </w:r>
      <w:r>
        <w:rPr>
          <w:color w:val="050505"/>
          <w:spacing w:val="-12"/>
          <w:w w:val="105"/>
        </w:rPr>
        <w:t xml:space="preserve"> </w:t>
      </w:r>
      <w:r>
        <w:rPr>
          <w:color w:val="050505"/>
          <w:w w:val="105"/>
        </w:rPr>
        <w:t>than</w:t>
      </w:r>
      <w:r>
        <w:rPr>
          <w:color w:val="050505"/>
          <w:spacing w:val="-16"/>
          <w:w w:val="105"/>
        </w:rPr>
        <w:t xml:space="preserve"> </w:t>
      </w:r>
      <w:r>
        <w:rPr>
          <w:color w:val="050505"/>
          <w:w w:val="105"/>
        </w:rPr>
        <w:t>half</w:t>
      </w:r>
      <w:r>
        <w:rPr>
          <w:color w:val="050505"/>
          <w:spacing w:val="-8"/>
          <w:w w:val="105"/>
        </w:rPr>
        <w:t xml:space="preserve"> </w:t>
      </w:r>
      <w:r>
        <w:rPr>
          <w:color w:val="050505"/>
          <w:w w:val="105"/>
        </w:rPr>
        <w:t>the OECD average.</w:t>
      </w:r>
      <w:r>
        <w:rPr>
          <w:color w:val="050505"/>
          <w:w w:val="105"/>
          <w:vertAlign w:val="superscript"/>
        </w:rPr>
        <w:t>72</w:t>
      </w:r>
    </w:p>
    <w:p w14:paraId="3DAF8819" w14:textId="77777777" w:rsidR="00284967" w:rsidRDefault="00284967">
      <w:pPr>
        <w:pStyle w:val="BodyText"/>
        <w:rPr>
          <w:sz w:val="20"/>
        </w:rPr>
      </w:pPr>
    </w:p>
    <w:p w14:paraId="1204F0F7" w14:textId="77777777" w:rsidR="00284967" w:rsidRDefault="00284967">
      <w:pPr>
        <w:pStyle w:val="BodyText"/>
        <w:rPr>
          <w:sz w:val="20"/>
        </w:rPr>
      </w:pPr>
    </w:p>
    <w:p w14:paraId="629CEAF3" w14:textId="77777777" w:rsidR="00284967" w:rsidRDefault="00284967">
      <w:pPr>
        <w:pStyle w:val="BodyText"/>
        <w:rPr>
          <w:sz w:val="20"/>
        </w:rPr>
      </w:pPr>
    </w:p>
    <w:p w14:paraId="38EE6776" w14:textId="77777777" w:rsidR="00284967" w:rsidRDefault="00284967">
      <w:pPr>
        <w:pStyle w:val="BodyText"/>
        <w:rPr>
          <w:sz w:val="20"/>
        </w:rPr>
      </w:pPr>
    </w:p>
    <w:p w14:paraId="2D03E506" w14:textId="77777777" w:rsidR="00284967" w:rsidRDefault="00807DB8">
      <w:pPr>
        <w:pStyle w:val="BodyText"/>
        <w:spacing w:before="6"/>
        <w:rPr>
          <w:sz w:val="20"/>
        </w:rPr>
      </w:pPr>
      <w:r>
        <w:pict w14:anchorId="3F1F735C">
          <v:shape id="docshape45" o:spid="_x0000_s1143" style="position:absolute;margin-left:72.1pt;margin-top:13pt;width:145.2pt;height:.1pt;z-index:-15711744;mso-wrap-distance-left:0;mso-wrap-distance-right:0;mso-position-horizontal-relative:page" coordorigin="1442,260" coordsize="2904,0" path="m1442,260r2904,e" filled="f" strokeweight=".08475mm">
            <v:path arrowok="t"/>
            <w10:wrap type="topAndBottom" anchorx="page"/>
          </v:shape>
        </w:pict>
      </w:r>
    </w:p>
    <w:p w14:paraId="0975D1C7" w14:textId="77777777" w:rsidR="00284967" w:rsidRDefault="00807DB8">
      <w:pPr>
        <w:pStyle w:val="ListParagraph"/>
        <w:numPr>
          <w:ilvl w:val="0"/>
          <w:numId w:val="15"/>
        </w:numPr>
        <w:tabs>
          <w:tab w:val="left" w:pos="431"/>
        </w:tabs>
        <w:spacing w:before="103"/>
        <w:ind w:left="430" w:hanging="206"/>
        <w:rPr>
          <w:rFonts w:ascii="Times New Roman"/>
          <w:color w:val="1F1F1F"/>
          <w:sz w:val="15"/>
        </w:rPr>
      </w:pPr>
      <w:r>
        <w:rPr>
          <w:color w:val="050505"/>
          <w:w w:val="105"/>
          <w:sz w:val="17"/>
        </w:rPr>
        <w:t>Struyven</w:t>
      </w:r>
      <w:r>
        <w:rPr>
          <w:color w:val="050505"/>
          <w:spacing w:val="6"/>
          <w:w w:val="105"/>
          <w:sz w:val="17"/>
        </w:rPr>
        <w:t xml:space="preserve"> </w:t>
      </w:r>
      <w:r>
        <w:rPr>
          <w:color w:val="050505"/>
          <w:w w:val="105"/>
          <w:sz w:val="18"/>
        </w:rPr>
        <w:t>&amp;</w:t>
      </w:r>
      <w:r>
        <w:rPr>
          <w:color w:val="050505"/>
          <w:spacing w:val="-4"/>
          <w:w w:val="105"/>
          <w:sz w:val="18"/>
        </w:rPr>
        <w:t xml:space="preserve"> </w:t>
      </w:r>
      <w:r>
        <w:rPr>
          <w:color w:val="050505"/>
          <w:w w:val="105"/>
          <w:sz w:val="17"/>
        </w:rPr>
        <w:t>Steurs,</w:t>
      </w:r>
      <w:r>
        <w:rPr>
          <w:color w:val="050505"/>
          <w:spacing w:val="1"/>
          <w:w w:val="105"/>
          <w:sz w:val="17"/>
        </w:rPr>
        <w:t xml:space="preserve"> </w:t>
      </w:r>
      <w:r>
        <w:rPr>
          <w:color w:val="050505"/>
          <w:spacing w:val="-4"/>
          <w:w w:val="105"/>
          <w:sz w:val="17"/>
        </w:rPr>
        <w:t>2005</w:t>
      </w:r>
    </w:p>
    <w:p w14:paraId="07FD746C" w14:textId="77777777" w:rsidR="00284967" w:rsidRDefault="00807DB8">
      <w:pPr>
        <w:pStyle w:val="ListParagraph"/>
        <w:numPr>
          <w:ilvl w:val="0"/>
          <w:numId w:val="15"/>
        </w:numPr>
        <w:tabs>
          <w:tab w:val="left" w:pos="438"/>
        </w:tabs>
        <w:spacing w:before="5"/>
        <w:ind w:left="437" w:hanging="212"/>
        <w:rPr>
          <w:rFonts w:ascii="Times New Roman"/>
          <w:color w:val="050505"/>
          <w:sz w:val="15"/>
        </w:rPr>
      </w:pPr>
      <w:r>
        <w:rPr>
          <w:color w:val="050505"/>
          <w:w w:val="105"/>
          <w:sz w:val="17"/>
        </w:rPr>
        <w:t>de</w:t>
      </w:r>
      <w:r>
        <w:rPr>
          <w:color w:val="050505"/>
          <w:spacing w:val="-4"/>
          <w:w w:val="105"/>
          <w:sz w:val="17"/>
        </w:rPr>
        <w:t xml:space="preserve"> </w:t>
      </w:r>
      <w:r>
        <w:rPr>
          <w:color w:val="050505"/>
          <w:w w:val="105"/>
          <w:sz w:val="17"/>
        </w:rPr>
        <w:t>Koning,</w:t>
      </w:r>
      <w:r>
        <w:rPr>
          <w:color w:val="050505"/>
          <w:spacing w:val="2"/>
          <w:w w:val="105"/>
          <w:sz w:val="17"/>
        </w:rPr>
        <w:t xml:space="preserve"> </w:t>
      </w:r>
      <w:r>
        <w:rPr>
          <w:color w:val="050505"/>
          <w:spacing w:val="-4"/>
          <w:w w:val="105"/>
          <w:sz w:val="17"/>
        </w:rPr>
        <w:t>2004</w:t>
      </w:r>
    </w:p>
    <w:p w14:paraId="2167FE65" w14:textId="77777777" w:rsidR="00284967" w:rsidRDefault="00807DB8">
      <w:pPr>
        <w:spacing w:before="16"/>
        <w:ind w:left="221"/>
        <w:rPr>
          <w:sz w:val="17"/>
        </w:rPr>
      </w:pPr>
      <w:r>
        <w:rPr>
          <w:rFonts w:ascii="Times New Roman"/>
          <w:color w:val="050505"/>
          <w:spacing w:val="-2"/>
          <w:w w:val="110"/>
          <w:position w:val="11"/>
          <w:sz w:val="14"/>
        </w:rPr>
        <w:t>71</w:t>
      </w:r>
      <w:r>
        <w:rPr>
          <w:rFonts w:ascii="Times New Roman"/>
          <w:color w:val="050505"/>
          <w:spacing w:val="16"/>
          <w:w w:val="110"/>
          <w:position w:val="11"/>
          <w:sz w:val="14"/>
        </w:rPr>
        <w:t xml:space="preserve"> </w:t>
      </w:r>
      <w:r>
        <w:rPr>
          <w:color w:val="050505"/>
          <w:spacing w:val="-2"/>
          <w:w w:val="110"/>
          <w:sz w:val="17"/>
        </w:rPr>
        <w:t>Nevile</w:t>
      </w:r>
      <w:r>
        <w:rPr>
          <w:color w:val="050505"/>
          <w:spacing w:val="-6"/>
          <w:w w:val="110"/>
          <w:sz w:val="17"/>
        </w:rPr>
        <w:t xml:space="preserve"> </w:t>
      </w:r>
      <w:r>
        <w:rPr>
          <w:color w:val="050505"/>
          <w:spacing w:val="-2"/>
          <w:w w:val="110"/>
          <w:sz w:val="18"/>
        </w:rPr>
        <w:t>&amp;</w:t>
      </w:r>
      <w:r>
        <w:rPr>
          <w:color w:val="050505"/>
          <w:spacing w:val="-12"/>
          <w:w w:val="110"/>
          <w:sz w:val="18"/>
        </w:rPr>
        <w:t xml:space="preserve"> </w:t>
      </w:r>
      <w:r>
        <w:rPr>
          <w:color w:val="050505"/>
          <w:spacing w:val="-2"/>
          <w:w w:val="110"/>
          <w:sz w:val="17"/>
        </w:rPr>
        <w:t>Lohmann,</w:t>
      </w:r>
      <w:r>
        <w:rPr>
          <w:color w:val="050505"/>
          <w:spacing w:val="-4"/>
          <w:w w:val="110"/>
          <w:sz w:val="17"/>
        </w:rPr>
        <w:t xml:space="preserve"> 2011</w:t>
      </w:r>
    </w:p>
    <w:p w14:paraId="2D973425" w14:textId="77777777" w:rsidR="00284967" w:rsidRDefault="00807DB8">
      <w:pPr>
        <w:spacing w:before="14"/>
        <w:ind w:left="225"/>
        <w:rPr>
          <w:sz w:val="17"/>
        </w:rPr>
      </w:pPr>
      <w:r>
        <w:rPr>
          <w:color w:val="050505"/>
          <w:position w:val="11"/>
          <w:sz w:val="14"/>
        </w:rPr>
        <w:t>72</w:t>
      </w:r>
      <w:r>
        <w:rPr>
          <w:color w:val="050505"/>
          <w:spacing w:val="-6"/>
          <w:position w:val="11"/>
          <w:sz w:val="14"/>
        </w:rPr>
        <w:t xml:space="preserve"> </w:t>
      </w:r>
      <w:r>
        <w:rPr>
          <w:color w:val="050505"/>
          <w:sz w:val="17"/>
        </w:rPr>
        <w:t>OECD,</w:t>
      </w:r>
      <w:r>
        <w:rPr>
          <w:color w:val="050505"/>
          <w:spacing w:val="-10"/>
          <w:sz w:val="17"/>
        </w:rPr>
        <w:t xml:space="preserve"> </w:t>
      </w:r>
      <w:r>
        <w:rPr>
          <w:color w:val="050505"/>
          <w:spacing w:val="-4"/>
          <w:sz w:val="17"/>
        </w:rPr>
        <w:t>2010</w:t>
      </w:r>
    </w:p>
    <w:p w14:paraId="1CB845E9" w14:textId="77777777" w:rsidR="00284967" w:rsidRDefault="00284967">
      <w:pPr>
        <w:rPr>
          <w:sz w:val="17"/>
        </w:rPr>
        <w:sectPr w:rsidR="00284967">
          <w:pgSz w:w="11900" w:h="16840"/>
          <w:pgMar w:top="1360" w:right="1260" w:bottom="1220" w:left="1220" w:header="0" w:footer="1001" w:gutter="0"/>
          <w:cols w:space="720"/>
        </w:sectPr>
      </w:pPr>
    </w:p>
    <w:p w14:paraId="645EC6A5" w14:textId="77777777" w:rsidR="00284967" w:rsidRDefault="00807DB8">
      <w:pPr>
        <w:pStyle w:val="BodyText"/>
        <w:spacing w:before="68" w:line="290" w:lineRule="auto"/>
        <w:ind w:left="223" w:right="434" w:hanging="7"/>
      </w:pPr>
      <w:r>
        <w:rPr>
          <w:color w:val="050505"/>
          <w:w w:val="105"/>
        </w:rPr>
        <w:t>There is little if any indication that more people have moved into employment as a consequence of the outsourced provision than would have occurred without it.</w:t>
      </w:r>
      <w:r>
        <w:rPr>
          <w:rFonts w:ascii="Times New Roman"/>
          <w:color w:val="050505"/>
          <w:w w:val="105"/>
          <w:vertAlign w:val="superscript"/>
        </w:rPr>
        <w:t>7</w:t>
      </w:r>
      <w:r>
        <w:rPr>
          <w:rFonts w:ascii="Times New Roman"/>
          <w:color w:val="1F1F1F"/>
          <w:w w:val="105"/>
          <w:vertAlign w:val="superscript"/>
        </w:rPr>
        <w:t>3</w:t>
      </w:r>
      <w:r>
        <w:rPr>
          <w:rFonts w:ascii="Times New Roman"/>
          <w:color w:val="1F1F1F"/>
          <w:w w:val="105"/>
        </w:rPr>
        <w:t xml:space="preserve"> </w:t>
      </w:r>
      <w:r>
        <w:rPr>
          <w:rFonts w:ascii="Times New Roman"/>
          <w:color w:val="050505"/>
          <w:w w:val="105"/>
          <w:vertAlign w:val="superscript"/>
        </w:rPr>
        <w:t>74</w:t>
      </w:r>
      <w:r>
        <w:rPr>
          <w:rFonts w:ascii="Times New Roman"/>
          <w:color w:val="050505"/>
          <w:w w:val="105"/>
        </w:rPr>
        <w:t xml:space="preserve"> </w:t>
      </w:r>
      <w:r>
        <w:rPr>
          <w:color w:val="050505"/>
          <w:w w:val="105"/>
        </w:rPr>
        <w:t>In Australia</w:t>
      </w:r>
      <w:r>
        <w:rPr>
          <w:color w:val="050505"/>
          <w:spacing w:val="-13"/>
          <w:w w:val="105"/>
        </w:rPr>
        <w:t xml:space="preserve"> </w:t>
      </w:r>
      <w:r>
        <w:rPr>
          <w:color w:val="050505"/>
          <w:w w:val="105"/>
        </w:rPr>
        <w:t>costs</w:t>
      </w:r>
      <w:r>
        <w:rPr>
          <w:color w:val="050505"/>
          <w:spacing w:val="-16"/>
          <w:w w:val="105"/>
        </w:rPr>
        <w:t xml:space="preserve"> </w:t>
      </w:r>
      <w:r>
        <w:rPr>
          <w:color w:val="050505"/>
          <w:w w:val="105"/>
        </w:rPr>
        <w:t>associated</w:t>
      </w:r>
      <w:r>
        <w:rPr>
          <w:color w:val="050505"/>
          <w:spacing w:val="-13"/>
          <w:w w:val="105"/>
        </w:rPr>
        <w:t xml:space="preserve"> </w:t>
      </w:r>
      <w:r>
        <w:rPr>
          <w:color w:val="050505"/>
          <w:w w:val="105"/>
        </w:rPr>
        <w:t>with</w:t>
      </w:r>
      <w:r>
        <w:rPr>
          <w:color w:val="050505"/>
          <w:spacing w:val="-16"/>
          <w:w w:val="105"/>
        </w:rPr>
        <w:t xml:space="preserve"> </w:t>
      </w:r>
      <w:r>
        <w:rPr>
          <w:color w:val="050505"/>
          <w:w w:val="105"/>
        </w:rPr>
        <w:t>PES</w:t>
      </w:r>
      <w:r>
        <w:rPr>
          <w:color w:val="050505"/>
          <w:spacing w:val="-15"/>
          <w:w w:val="105"/>
        </w:rPr>
        <w:t xml:space="preserve"> </w:t>
      </w:r>
      <w:r>
        <w:rPr>
          <w:color w:val="050505"/>
          <w:w w:val="105"/>
        </w:rPr>
        <w:t>decreased,</w:t>
      </w:r>
      <w:r>
        <w:rPr>
          <w:color w:val="050505"/>
          <w:spacing w:val="-15"/>
          <w:w w:val="105"/>
        </w:rPr>
        <w:t xml:space="preserve"> </w:t>
      </w:r>
      <w:r>
        <w:rPr>
          <w:color w:val="050505"/>
          <w:w w:val="105"/>
        </w:rPr>
        <w:t>but</w:t>
      </w:r>
      <w:r>
        <w:rPr>
          <w:color w:val="050505"/>
          <w:spacing w:val="-1"/>
          <w:w w:val="105"/>
        </w:rPr>
        <w:t xml:space="preserve"> </w:t>
      </w:r>
      <w:r>
        <w:rPr>
          <w:color w:val="050505"/>
          <w:w w:val="105"/>
        </w:rPr>
        <w:t>in</w:t>
      </w:r>
      <w:r>
        <w:rPr>
          <w:color w:val="050505"/>
          <w:spacing w:val="-15"/>
          <w:w w:val="105"/>
        </w:rPr>
        <w:t xml:space="preserve"> </w:t>
      </w:r>
      <w:r>
        <w:rPr>
          <w:color w:val="050505"/>
          <w:w w:val="105"/>
        </w:rPr>
        <w:t>the</w:t>
      </w:r>
      <w:r>
        <w:rPr>
          <w:color w:val="050505"/>
          <w:spacing w:val="-15"/>
          <w:w w:val="105"/>
        </w:rPr>
        <w:t xml:space="preserve"> </w:t>
      </w:r>
      <w:r>
        <w:rPr>
          <w:color w:val="050505"/>
          <w:w w:val="105"/>
        </w:rPr>
        <w:t>Netherlands</w:t>
      </w:r>
      <w:r>
        <w:rPr>
          <w:color w:val="050505"/>
          <w:spacing w:val="-14"/>
          <w:w w:val="105"/>
        </w:rPr>
        <w:t xml:space="preserve"> </w:t>
      </w:r>
      <w:r>
        <w:rPr>
          <w:color w:val="050505"/>
          <w:w w:val="105"/>
        </w:rPr>
        <w:t>they</w:t>
      </w:r>
      <w:r>
        <w:rPr>
          <w:color w:val="050505"/>
          <w:spacing w:val="-15"/>
          <w:w w:val="105"/>
        </w:rPr>
        <w:t xml:space="preserve"> </w:t>
      </w:r>
      <w:r>
        <w:rPr>
          <w:color w:val="050505"/>
          <w:w w:val="105"/>
        </w:rPr>
        <w:t>increased,</w:t>
      </w:r>
      <w:r>
        <w:rPr>
          <w:color w:val="050505"/>
          <w:spacing w:val="-16"/>
          <w:w w:val="105"/>
        </w:rPr>
        <w:t xml:space="preserve"> </w:t>
      </w:r>
      <w:r>
        <w:rPr>
          <w:color w:val="050505"/>
          <w:w w:val="105"/>
        </w:rPr>
        <w:t>so even</w:t>
      </w:r>
      <w:r>
        <w:rPr>
          <w:color w:val="050505"/>
          <w:spacing w:val="-4"/>
          <w:w w:val="105"/>
        </w:rPr>
        <w:t xml:space="preserve"> </w:t>
      </w:r>
      <w:r>
        <w:rPr>
          <w:color w:val="050505"/>
          <w:w w:val="105"/>
        </w:rPr>
        <w:t>for the same</w:t>
      </w:r>
      <w:r>
        <w:rPr>
          <w:color w:val="050505"/>
          <w:spacing w:val="-2"/>
          <w:w w:val="105"/>
        </w:rPr>
        <w:t xml:space="preserve"> </w:t>
      </w:r>
      <w:r>
        <w:rPr>
          <w:color w:val="050505"/>
          <w:w w:val="105"/>
        </w:rPr>
        <w:t>outcome it is</w:t>
      </w:r>
      <w:r>
        <w:rPr>
          <w:color w:val="050505"/>
          <w:spacing w:val="-5"/>
          <w:w w:val="105"/>
        </w:rPr>
        <w:t xml:space="preserve"> </w:t>
      </w:r>
      <w:r>
        <w:rPr>
          <w:color w:val="050505"/>
          <w:w w:val="105"/>
        </w:rPr>
        <w:t>not</w:t>
      </w:r>
      <w:r>
        <w:rPr>
          <w:color w:val="050505"/>
          <w:spacing w:val="40"/>
          <w:w w:val="105"/>
        </w:rPr>
        <w:t xml:space="preserve"> </w:t>
      </w:r>
      <w:r>
        <w:rPr>
          <w:color w:val="050505"/>
          <w:w w:val="105"/>
        </w:rPr>
        <w:t>necessarily the</w:t>
      </w:r>
      <w:r>
        <w:rPr>
          <w:color w:val="050505"/>
          <w:spacing w:val="27"/>
          <w:w w:val="105"/>
        </w:rPr>
        <w:t xml:space="preserve"> </w:t>
      </w:r>
      <w:r>
        <w:rPr>
          <w:color w:val="050505"/>
          <w:w w:val="105"/>
        </w:rPr>
        <w:t>case</w:t>
      </w:r>
      <w:r>
        <w:rPr>
          <w:color w:val="050505"/>
          <w:spacing w:val="-5"/>
          <w:w w:val="105"/>
        </w:rPr>
        <w:t xml:space="preserve"> </w:t>
      </w:r>
      <w:r>
        <w:rPr>
          <w:color w:val="050505"/>
          <w:w w:val="105"/>
        </w:rPr>
        <w:t>that</w:t>
      </w:r>
      <w:r>
        <w:rPr>
          <w:color w:val="050505"/>
          <w:spacing w:val="-5"/>
          <w:w w:val="105"/>
        </w:rPr>
        <w:t xml:space="preserve"> </w:t>
      </w:r>
      <w:r>
        <w:rPr>
          <w:color w:val="050505"/>
          <w:w w:val="105"/>
        </w:rPr>
        <w:t>greater efficiency will</w:t>
      </w:r>
      <w:r>
        <w:rPr>
          <w:color w:val="050505"/>
          <w:spacing w:val="-3"/>
          <w:w w:val="105"/>
        </w:rPr>
        <w:t xml:space="preserve"> </w:t>
      </w:r>
      <w:r>
        <w:rPr>
          <w:color w:val="050505"/>
          <w:w w:val="105"/>
        </w:rPr>
        <w:t xml:space="preserve">be </w:t>
      </w:r>
      <w:r>
        <w:rPr>
          <w:color w:val="050505"/>
          <w:spacing w:val="-2"/>
          <w:w w:val="105"/>
        </w:rPr>
        <w:t>achieved.</w:t>
      </w:r>
      <w:r>
        <w:rPr>
          <w:color w:val="050505"/>
          <w:spacing w:val="-2"/>
          <w:w w:val="105"/>
          <w:vertAlign w:val="superscript"/>
        </w:rPr>
        <w:t>75</w:t>
      </w:r>
    </w:p>
    <w:p w14:paraId="22F7A154" w14:textId="77777777" w:rsidR="00284967" w:rsidRDefault="00284967">
      <w:pPr>
        <w:pStyle w:val="BodyText"/>
        <w:spacing w:before="9"/>
        <w:rPr>
          <w:sz w:val="25"/>
        </w:rPr>
      </w:pPr>
    </w:p>
    <w:p w14:paraId="10F4D0E3" w14:textId="77777777" w:rsidR="00284967" w:rsidRDefault="00807DB8">
      <w:pPr>
        <w:pStyle w:val="BodyText"/>
        <w:spacing w:line="290" w:lineRule="auto"/>
        <w:ind w:left="222" w:right="184" w:firstLine="2"/>
      </w:pPr>
      <w:r>
        <w:rPr>
          <w:color w:val="050505"/>
          <w:w w:val="105"/>
        </w:rPr>
        <w:t>Poor labour market conditions</w:t>
      </w:r>
      <w:r>
        <w:rPr>
          <w:color w:val="050505"/>
          <w:spacing w:val="21"/>
          <w:w w:val="105"/>
        </w:rPr>
        <w:t xml:space="preserve"> </w:t>
      </w:r>
      <w:r>
        <w:rPr>
          <w:color w:val="050505"/>
          <w:w w:val="105"/>
        </w:rPr>
        <w:t>intensify the</w:t>
      </w:r>
      <w:r>
        <w:rPr>
          <w:color w:val="050505"/>
          <w:spacing w:val="29"/>
          <w:w w:val="105"/>
        </w:rPr>
        <w:t xml:space="preserve"> </w:t>
      </w:r>
      <w:r>
        <w:rPr>
          <w:color w:val="050505"/>
          <w:w w:val="105"/>
        </w:rPr>
        <w:t>zero-sum</w:t>
      </w:r>
      <w:r>
        <w:rPr>
          <w:color w:val="050505"/>
          <w:spacing w:val="21"/>
          <w:w w:val="105"/>
        </w:rPr>
        <w:t xml:space="preserve"> </w:t>
      </w:r>
      <w:r>
        <w:rPr>
          <w:color w:val="050505"/>
          <w:w w:val="105"/>
        </w:rPr>
        <w:t>nature of job outcomes and</w:t>
      </w:r>
      <w:r>
        <w:rPr>
          <w:color w:val="050505"/>
          <w:w w:val="105"/>
        </w:rPr>
        <w:t xml:space="preserve"> encourage employment support providers to focus on</w:t>
      </w:r>
      <w:r>
        <w:rPr>
          <w:color w:val="050505"/>
          <w:spacing w:val="-12"/>
          <w:w w:val="105"/>
        </w:rPr>
        <w:t xml:space="preserve"> </w:t>
      </w:r>
      <w:r>
        <w:rPr>
          <w:color w:val="050505"/>
          <w:w w:val="105"/>
        </w:rPr>
        <w:t>short-term aid</w:t>
      </w:r>
      <w:r>
        <w:rPr>
          <w:color w:val="050505"/>
          <w:spacing w:val="-2"/>
          <w:w w:val="105"/>
        </w:rPr>
        <w:t xml:space="preserve"> </w:t>
      </w:r>
      <w:r>
        <w:rPr>
          <w:color w:val="050505"/>
          <w:w w:val="105"/>
        </w:rPr>
        <w:t>only.</w:t>
      </w:r>
      <w:r>
        <w:rPr>
          <w:color w:val="050505"/>
          <w:spacing w:val="-12"/>
          <w:w w:val="105"/>
        </w:rPr>
        <w:t xml:space="preserve"> </w:t>
      </w:r>
      <w:r>
        <w:rPr>
          <w:color w:val="050505"/>
          <w:w w:val="105"/>
        </w:rPr>
        <w:t>The</w:t>
      </w:r>
      <w:r>
        <w:rPr>
          <w:color w:val="050505"/>
          <w:spacing w:val="-7"/>
          <w:w w:val="105"/>
        </w:rPr>
        <w:t xml:space="preserve"> </w:t>
      </w:r>
      <w:r>
        <w:rPr>
          <w:color w:val="050505"/>
          <w:w w:val="105"/>
        </w:rPr>
        <w:t>consequence is that jobseekers</w:t>
      </w:r>
      <w:r>
        <w:rPr>
          <w:color w:val="050505"/>
          <w:spacing w:val="30"/>
          <w:w w:val="105"/>
        </w:rPr>
        <w:t xml:space="preserve"> </w:t>
      </w:r>
      <w:r>
        <w:rPr>
          <w:color w:val="050505"/>
          <w:w w:val="105"/>
        </w:rPr>
        <w:t>are not given training that will improve their job prospects</w:t>
      </w:r>
      <w:r>
        <w:rPr>
          <w:color w:val="050505"/>
          <w:spacing w:val="24"/>
          <w:w w:val="105"/>
        </w:rPr>
        <w:t xml:space="preserve"> </w:t>
      </w:r>
      <w:r>
        <w:rPr>
          <w:color w:val="050505"/>
          <w:w w:val="105"/>
        </w:rPr>
        <w:t>in the long­ term, when the job market picks up again.</w:t>
      </w:r>
      <w:r>
        <w:rPr>
          <w:color w:val="050505"/>
          <w:w w:val="105"/>
          <w:vertAlign w:val="superscript"/>
        </w:rPr>
        <w:t>7</w:t>
      </w:r>
      <w:r>
        <w:rPr>
          <w:color w:val="1F1F1F"/>
          <w:w w:val="105"/>
          <w:vertAlign w:val="superscript"/>
        </w:rPr>
        <w:t>6</w:t>
      </w:r>
      <w:r>
        <w:rPr>
          <w:color w:val="1F1F1F"/>
          <w:spacing w:val="40"/>
          <w:w w:val="105"/>
        </w:rPr>
        <w:t xml:space="preserve"> </w:t>
      </w:r>
      <w:r>
        <w:rPr>
          <w:color w:val="050505"/>
          <w:w w:val="105"/>
        </w:rPr>
        <w:t>Australia already provided little in</w:t>
      </w:r>
      <w:r>
        <w:rPr>
          <w:color w:val="050505"/>
          <w:spacing w:val="-9"/>
          <w:w w:val="105"/>
        </w:rPr>
        <w:t xml:space="preserve"> </w:t>
      </w:r>
      <w:r>
        <w:rPr>
          <w:color w:val="050505"/>
          <w:w w:val="105"/>
        </w:rPr>
        <w:t>the way of higher-level support: only 23% of jobseekers in</w:t>
      </w:r>
      <w:r>
        <w:rPr>
          <w:color w:val="050505"/>
          <w:spacing w:val="-6"/>
          <w:w w:val="105"/>
        </w:rPr>
        <w:t xml:space="preserve"> </w:t>
      </w:r>
      <w:r>
        <w:rPr>
          <w:color w:val="050505"/>
          <w:w w:val="105"/>
        </w:rPr>
        <w:t>the intensive support group received job­ specific training, and most of this training was short-term. Over time, the level of service provided by</w:t>
      </w:r>
      <w:r>
        <w:rPr>
          <w:color w:val="050505"/>
          <w:spacing w:val="-7"/>
          <w:w w:val="105"/>
        </w:rPr>
        <w:t xml:space="preserve"> </w:t>
      </w:r>
      <w:r>
        <w:rPr>
          <w:color w:val="050505"/>
          <w:w w:val="105"/>
        </w:rPr>
        <w:t>Australian PE</w:t>
      </w:r>
      <w:r>
        <w:rPr>
          <w:color w:val="050505"/>
          <w:w w:val="105"/>
        </w:rPr>
        <w:t>S providers has</w:t>
      </w:r>
      <w:r>
        <w:rPr>
          <w:color w:val="050505"/>
          <w:spacing w:val="-3"/>
          <w:w w:val="105"/>
        </w:rPr>
        <w:t xml:space="preserve"> </w:t>
      </w:r>
      <w:r>
        <w:rPr>
          <w:color w:val="050505"/>
          <w:w w:val="105"/>
        </w:rPr>
        <w:t>decreased.</w:t>
      </w:r>
      <w:r>
        <w:rPr>
          <w:color w:val="050505"/>
          <w:w w:val="105"/>
          <w:vertAlign w:val="superscript"/>
        </w:rPr>
        <w:t>77</w:t>
      </w:r>
    </w:p>
    <w:p w14:paraId="1AFE3EE0" w14:textId="77777777" w:rsidR="00284967" w:rsidRDefault="00284967">
      <w:pPr>
        <w:pStyle w:val="BodyText"/>
        <w:spacing w:before="1"/>
        <w:rPr>
          <w:sz w:val="26"/>
        </w:rPr>
      </w:pPr>
    </w:p>
    <w:p w14:paraId="26BEE9DF" w14:textId="77777777" w:rsidR="00284967" w:rsidRDefault="00807DB8">
      <w:pPr>
        <w:pStyle w:val="BodyText"/>
        <w:spacing w:line="292" w:lineRule="auto"/>
        <w:ind w:left="223" w:right="418" w:hanging="7"/>
        <w:jc w:val="both"/>
      </w:pPr>
      <w:r>
        <w:rPr>
          <w:color w:val="050505"/>
        </w:rPr>
        <w:t>The consequence</w:t>
      </w:r>
      <w:r>
        <w:rPr>
          <w:color w:val="050505"/>
          <w:spacing w:val="40"/>
        </w:rPr>
        <w:t xml:space="preserve"> </w:t>
      </w:r>
      <w:r>
        <w:rPr>
          <w:color w:val="050505"/>
        </w:rPr>
        <w:t>of</w:t>
      </w:r>
      <w:r>
        <w:rPr>
          <w:color w:val="050505"/>
          <w:spacing w:val="40"/>
        </w:rPr>
        <w:t xml:space="preserve"> </w:t>
      </w:r>
      <w:r>
        <w:rPr>
          <w:color w:val="050505"/>
        </w:rPr>
        <w:t>creaming and parking combined</w:t>
      </w:r>
      <w:r>
        <w:rPr>
          <w:color w:val="050505"/>
          <w:spacing w:val="40"/>
        </w:rPr>
        <w:t xml:space="preserve"> </w:t>
      </w:r>
      <w:r>
        <w:rPr>
          <w:color w:val="050505"/>
        </w:rPr>
        <w:t>with a focus</w:t>
      </w:r>
      <w:r>
        <w:rPr>
          <w:color w:val="050505"/>
          <w:spacing w:val="40"/>
        </w:rPr>
        <w:t xml:space="preserve"> </w:t>
      </w:r>
      <w:r>
        <w:rPr>
          <w:color w:val="050505"/>
        </w:rPr>
        <w:t>on short-term</w:t>
      </w:r>
      <w:r>
        <w:rPr>
          <w:color w:val="050505"/>
          <w:spacing w:val="39"/>
        </w:rPr>
        <w:t xml:space="preserve"> </w:t>
      </w:r>
      <w:r>
        <w:rPr>
          <w:color w:val="050505"/>
        </w:rPr>
        <w:t>results</w:t>
      </w:r>
      <w:r>
        <w:rPr>
          <w:color w:val="050505"/>
          <w:spacing w:val="36"/>
        </w:rPr>
        <w:t xml:space="preserve"> </w:t>
      </w:r>
      <w:r>
        <w:rPr>
          <w:color w:val="050505"/>
        </w:rPr>
        <w:t>is that the most disadvantaged</w:t>
      </w:r>
      <w:r>
        <w:rPr>
          <w:color w:val="050505"/>
          <w:spacing w:val="40"/>
        </w:rPr>
        <w:t xml:space="preserve"> </w:t>
      </w:r>
      <w:r>
        <w:rPr>
          <w:color w:val="050505"/>
        </w:rPr>
        <w:t>become sidelined.</w:t>
      </w:r>
      <w:r>
        <w:rPr>
          <w:color w:val="050505"/>
          <w:vertAlign w:val="superscript"/>
        </w:rPr>
        <w:t>78</w:t>
      </w:r>
      <w:r>
        <w:rPr>
          <w:color w:val="050505"/>
        </w:rPr>
        <w:t xml:space="preserve"> Concerns have also been raised over the loss of specialist</w:t>
      </w:r>
      <w:r>
        <w:rPr>
          <w:color w:val="050505"/>
          <w:spacing w:val="40"/>
        </w:rPr>
        <w:t xml:space="preserve"> </w:t>
      </w:r>
      <w:r>
        <w:rPr>
          <w:color w:val="050505"/>
        </w:rPr>
        <w:t>provision for</w:t>
      </w:r>
      <w:r>
        <w:rPr>
          <w:color w:val="050505"/>
          <w:spacing w:val="40"/>
        </w:rPr>
        <w:t xml:space="preserve"> </w:t>
      </w:r>
      <w:r>
        <w:rPr>
          <w:color w:val="050505"/>
        </w:rPr>
        <w:t>particular</w:t>
      </w:r>
      <w:r>
        <w:rPr>
          <w:color w:val="050505"/>
          <w:spacing w:val="40"/>
        </w:rPr>
        <w:t xml:space="preserve"> </w:t>
      </w:r>
      <w:r>
        <w:rPr>
          <w:color w:val="050505"/>
        </w:rPr>
        <w:t>groups.</w:t>
      </w:r>
      <w:r>
        <w:rPr>
          <w:color w:val="050505"/>
          <w:vertAlign w:val="superscript"/>
        </w:rPr>
        <w:t>79</w:t>
      </w:r>
      <w:r>
        <w:rPr>
          <w:color w:val="050505"/>
        </w:rPr>
        <w:t xml:space="preserve"> </w:t>
      </w:r>
      <w:r>
        <w:rPr>
          <w:color w:val="1F1F1F"/>
          <w:vertAlign w:val="superscript"/>
        </w:rPr>
        <w:t>80</w:t>
      </w:r>
    </w:p>
    <w:p w14:paraId="051EE955" w14:textId="77777777" w:rsidR="00284967" w:rsidRDefault="00284967">
      <w:pPr>
        <w:pStyle w:val="BodyText"/>
        <w:spacing w:before="6"/>
        <w:rPr>
          <w:sz w:val="25"/>
        </w:rPr>
      </w:pPr>
    </w:p>
    <w:p w14:paraId="0DEA02C7" w14:textId="77777777" w:rsidR="00284967" w:rsidRDefault="00807DB8">
      <w:pPr>
        <w:pStyle w:val="BodyText"/>
        <w:spacing w:line="292" w:lineRule="auto"/>
        <w:ind w:left="224" w:right="225" w:hanging="7"/>
      </w:pPr>
      <w:r>
        <w:rPr>
          <w:color w:val="050505"/>
          <w:w w:val="105"/>
        </w:rPr>
        <w:t>To</w:t>
      </w:r>
      <w:r>
        <w:rPr>
          <w:color w:val="050505"/>
          <w:spacing w:val="-2"/>
          <w:w w:val="105"/>
        </w:rPr>
        <w:t xml:space="preserve"> </w:t>
      </w:r>
      <w:r>
        <w:rPr>
          <w:color w:val="050505"/>
          <w:w w:val="105"/>
        </w:rPr>
        <w:t>counter this, risk can be</w:t>
      </w:r>
      <w:r>
        <w:rPr>
          <w:color w:val="050505"/>
          <w:spacing w:val="-4"/>
          <w:w w:val="105"/>
        </w:rPr>
        <w:t xml:space="preserve"> </w:t>
      </w:r>
      <w:r>
        <w:rPr>
          <w:color w:val="050505"/>
          <w:w w:val="105"/>
        </w:rPr>
        <w:t>shared more equally between the purchaser (government)</w:t>
      </w:r>
      <w:r>
        <w:rPr>
          <w:color w:val="050505"/>
          <w:spacing w:val="29"/>
          <w:w w:val="105"/>
        </w:rPr>
        <w:t xml:space="preserve"> </w:t>
      </w:r>
      <w:r>
        <w:rPr>
          <w:color w:val="050505"/>
          <w:w w:val="105"/>
        </w:rPr>
        <w:t>and provider by</w:t>
      </w:r>
      <w:r>
        <w:rPr>
          <w:color w:val="050505"/>
          <w:spacing w:val="-10"/>
          <w:w w:val="105"/>
        </w:rPr>
        <w:t xml:space="preserve"> </w:t>
      </w:r>
      <w:r>
        <w:rPr>
          <w:color w:val="050505"/>
          <w:w w:val="105"/>
        </w:rPr>
        <w:t>giving</w:t>
      </w:r>
      <w:r>
        <w:rPr>
          <w:color w:val="050505"/>
          <w:spacing w:val="-1"/>
          <w:w w:val="105"/>
        </w:rPr>
        <w:t xml:space="preserve"> </w:t>
      </w:r>
      <w:r>
        <w:rPr>
          <w:color w:val="050505"/>
          <w:w w:val="105"/>
        </w:rPr>
        <w:t>up-front payments, perhaps once</w:t>
      </w:r>
      <w:r>
        <w:rPr>
          <w:color w:val="050505"/>
          <w:spacing w:val="-4"/>
          <w:w w:val="105"/>
        </w:rPr>
        <w:t xml:space="preserve"> </w:t>
      </w:r>
      <w:r>
        <w:rPr>
          <w:color w:val="050505"/>
          <w:w w:val="105"/>
        </w:rPr>
        <w:t>certain conditions have been</w:t>
      </w:r>
      <w:r>
        <w:rPr>
          <w:color w:val="050505"/>
          <w:spacing w:val="-5"/>
          <w:w w:val="105"/>
        </w:rPr>
        <w:t xml:space="preserve"> </w:t>
      </w:r>
      <w:r>
        <w:rPr>
          <w:color w:val="050505"/>
          <w:w w:val="105"/>
        </w:rPr>
        <w:t>met such as an 'activity agreement' as in</w:t>
      </w:r>
      <w:r>
        <w:rPr>
          <w:color w:val="050505"/>
          <w:spacing w:val="40"/>
          <w:w w:val="105"/>
        </w:rPr>
        <w:t xml:space="preserve"> </w:t>
      </w:r>
      <w:r>
        <w:rPr>
          <w:color w:val="050505"/>
          <w:w w:val="105"/>
        </w:rPr>
        <w:t>Australia.</w:t>
      </w:r>
      <w:r>
        <w:rPr>
          <w:rFonts w:ascii="Times New Roman"/>
          <w:color w:val="1F1F1F"/>
          <w:w w:val="105"/>
          <w:vertAlign w:val="superscript"/>
        </w:rPr>
        <w:t>8</w:t>
      </w:r>
      <w:r>
        <w:rPr>
          <w:rFonts w:ascii="Times New Roman"/>
          <w:color w:val="050505"/>
          <w:w w:val="105"/>
          <w:vertAlign w:val="superscript"/>
        </w:rPr>
        <w:t>1</w:t>
      </w:r>
      <w:r>
        <w:rPr>
          <w:rFonts w:ascii="Times New Roman"/>
          <w:color w:val="050505"/>
          <w:w w:val="105"/>
        </w:rPr>
        <w:t xml:space="preserve"> </w:t>
      </w:r>
      <w:r>
        <w:rPr>
          <w:color w:val="050505"/>
          <w:w w:val="105"/>
        </w:rPr>
        <w:t>Other options include payments for interim milestones and</w:t>
      </w:r>
      <w:r>
        <w:rPr>
          <w:color w:val="050505"/>
          <w:spacing w:val="-10"/>
          <w:w w:val="105"/>
        </w:rPr>
        <w:t xml:space="preserve"> </w:t>
      </w:r>
      <w:r>
        <w:rPr>
          <w:color w:val="050505"/>
          <w:w w:val="105"/>
        </w:rPr>
        <w:t>soft outcomes, and</w:t>
      </w:r>
      <w:r>
        <w:rPr>
          <w:color w:val="050505"/>
          <w:spacing w:val="-8"/>
          <w:w w:val="105"/>
        </w:rPr>
        <w:t xml:space="preserve"> </w:t>
      </w:r>
      <w:r>
        <w:rPr>
          <w:color w:val="050505"/>
          <w:w w:val="105"/>
        </w:rPr>
        <w:t>higher payments so</w:t>
      </w:r>
      <w:r>
        <w:rPr>
          <w:color w:val="050505"/>
          <w:spacing w:val="-15"/>
          <w:w w:val="105"/>
        </w:rPr>
        <w:t xml:space="preserve"> </w:t>
      </w:r>
      <w:r>
        <w:rPr>
          <w:color w:val="050505"/>
          <w:w w:val="105"/>
        </w:rPr>
        <w:t>that</w:t>
      </w:r>
      <w:r>
        <w:rPr>
          <w:color w:val="050505"/>
          <w:spacing w:val="-7"/>
          <w:w w:val="105"/>
        </w:rPr>
        <w:t xml:space="preserve"> </w:t>
      </w:r>
      <w:r>
        <w:rPr>
          <w:color w:val="050505"/>
          <w:w w:val="105"/>
        </w:rPr>
        <w:t>the</w:t>
      </w:r>
      <w:r>
        <w:rPr>
          <w:color w:val="050505"/>
          <w:spacing w:val="-14"/>
          <w:w w:val="105"/>
        </w:rPr>
        <w:t xml:space="preserve"> </w:t>
      </w:r>
      <w:r>
        <w:rPr>
          <w:color w:val="050505"/>
          <w:w w:val="105"/>
        </w:rPr>
        <w:t>provider has</w:t>
      </w:r>
      <w:r>
        <w:rPr>
          <w:color w:val="050505"/>
          <w:spacing w:val="-4"/>
          <w:w w:val="105"/>
        </w:rPr>
        <w:t xml:space="preserve"> </w:t>
      </w:r>
      <w:r>
        <w:rPr>
          <w:color w:val="050505"/>
          <w:w w:val="105"/>
        </w:rPr>
        <w:t>more financial room for providing employment support.</w:t>
      </w:r>
      <w:r>
        <w:rPr>
          <w:color w:val="1F1F1F"/>
          <w:w w:val="105"/>
          <w:vertAlign w:val="superscript"/>
        </w:rPr>
        <w:t>82</w:t>
      </w:r>
    </w:p>
    <w:p w14:paraId="657935CD" w14:textId="77777777" w:rsidR="00284967" w:rsidRDefault="00284967">
      <w:pPr>
        <w:pStyle w:val="BodyText"/>
        <w:spacing w:before="5"/>
        <w:rPr>
          <w:sz w:val="26"/>
        </w:rPr>
      </w:pPr>
    </w:p>
    <w:p w14:paraId="7611EB70" w14:textId="77777777" w:rsidR="00284967" w:rsidRDefault="00807DB8">
      <w:pPr>
        <w:pStyle w:val="Heading6"/>
        <w:spacing w:before="1"/>
      </w:pPr>
      <w:r>
        <w:rPr>
          <w:color w:val="050505"/>
          <w:spacing w:val="-2"/>
          <w:w w:val="105"/>
        </w:rPr>
        <w:t>Recommendations</w:t>
      </w:r>
    </w:p>
    <w:p w14:paraId="28820C18" w14:textId="77777777" w:rsidR="00284967" w:rsidRDefault="00284967">
      <w:pPr>
        <w:pStyle w:val="BodyText"/>
        <w:spacing w:before="8"/>
        <w:rPr>
          <w:b/>
          <w:sz w:val="32"/>
        </w:rPr>
      </w:pPr>
    </w:p>
    <w:p w14:paraId="2016B77B" w14:textId="77777777" w:rsidR="00284967" w:rsidRDefault="00807DB8">
      <w:pPr>
        <w:ind w:left="585"/>
        <w:rPr>
          <w:rFonts w:ascii="Times New Roman"/>
          <w:b/>
          <w:sz w:val="27"/>
        </w:rPr>
      </w:pPr>
      <w:r>
        <w:rPr>
          <w:rFonts w:ascii="Times New Roman"/>
          <w:b/>
          <w:color w:val="050505"/>
          <w:spacing w:val="-2"/>
          <w:sz w:val="27"/>
        </w:rPr>
        <w:t>Assessment</w:t>
      </w:r>
    </w:p>
    <w:p w14:paraId="2289BD75" w14:textId="77777777" w:rsidR="00284967" w:rsidRDefault="00284967">
      <w:pPr>
        <w:pStyle w:val="BodyText"/>
        <w:spacing w:before="9"/>
        <w:rPr>
          <w:rFonts w:ascii="Times New Roman"/>
          <w:b/>
          <w:sz w:val="28"/>
        </w:rPr>
      </w:pPr>
    </w:p>
    <w:p w14:paraId="1935E7D4" w14:textId="77777777" w:rsidR="00284967" w:rsidRDefault="00807DB8">
      <w:pPr>
        <w:pStyle w:val="ListParagraph"/>
        <w:numPr>
          <w:ilvl w:val="0"/>
          <w:numId w:val="14"/>
        </w:numPr>
        <w:tabs>
          <w:tab w:val="left" w:pos="919"/>
          <w:tab w:val="left" w:pos="920"/>
        </w:tabs>
        <w:spacing w:line="290" w:lineRule="auto"/>
        <w:ind w:right="302" w:hanging="326"/>
        <w:rPr>
          <w:sz w:val="21"/>
        </w:rPr>
      </w:pPr>
      <w:r>
        <w:rPr>
          <w:color w:val="050505"/>
          <w:w w:val="105"/>
          <w:sz w:val="21"/>
        </w:rPr>
        <w:t>An assessment of the ability to work should be based on</w:t>
      </w:r>
      <w:r>
        <w:rPr>
          <w:color w:val="050505"/>
          <w:spacing w:val="-5"/>
          <w:w w:val="105"/>
          <w:sz w:val="21"/>
        </w:rPr>
        <w:t xml:space="preserve"> </w:t>
      </w:r>
      <w:r>
        <w:rPr>
          <w:color w:val="050505"/>
          <w:w w:val="105"/>
          <w:sz w:val="21"/>
        </w:rPr>
        <w:t>more than health, and should</w:t>
      </w:r>
      <w:r>
        <w:rPr>
          <w:color w:val="050505"/>
          <w:spacing w:val="-9"/>
          <w:w w:val="105"/>
          <w:sz w:val="21"/>
        </w:rPr>
        <w:t xml:space="preserve"> </w:t>
      </w:r>
      <w:r>
        <w:rPr>
          <w:color w:val="050505"/>
          <w:w w:val="105"/>
          <w:sz w:val="21"/>
        </w:rPr>
        <w:t>include</w:t>
      </w:r>
      <w:r>
        <w:rPr>
          <w:color w:val="050505"/>
          <w:spacing w:val="-3"/>
          <w:w w:val="105"/>
          <w:sz w:val="21"/>
        </w:rPr>
        <w:t xml:space="preserve"> </w:t>
      </w:r>
      <w:r>
        <w:rPr>
          <w:color w:val="050505"/>
          <w:w w:val="105"/>
          <w:sz w:val="21"/>
        </w:rPr>
        <w:t>factors</w:t>
      </w:r>
      <w:r>
        <w:rPr>
          <w:color w:val="050505"/>
          <w:spacing w:val="-5"/>
          <w:w w:val="105"/>
          <w:sz w:val="21"/>
        </w:rPr>
        <w:t xml:space="preserve"> </w:t>
      </w:r>
      <w:r>
        <w:rPr>
          <w:color w:val="050505"/>
          <w:w w:val="105"/>
          <w:sz w:val="21"/>
        </w:rPr>
        <w:t>such</w:t>
      </w:r>
      <w:r>
        <w:rPr>
          <w:color w:val="050505"/>
          <w:spacing w:val="-9"/>
          <w:w w:val="105"/>
          <w:sz w:val="21"/>
        </w:rPr>
        <w:t xml:space="preserve"> </w:t>
      </w:r>
      <w:r>
        <w:rPr>
          <w:color w:val="050505"/>
          <w:w w:val="105"/>
          <w:sz w:val="21"/>
        </w:rPr>
        <w:t>as</w:t>
      </w:r>
      <w:r>
        <w:rPr>
          <w:color w:val="050505"/>
          <w:spacing w:val="-7"/>
          <w:w w:val="105"/>
          <w:sz w:val="21"/>
        </w:rPr>
        <w:t xml:space="preserve"> </w:t>
      </w:r>
      <w:r>
        <w:rPr>
          <w:color w:val="050505"/>
          <w:w w:val="105"/>
          <w:sz w:val="21"/>
        </w:rPr>
        <w:t>qualifications,</w:t>
      </w:r>
      <w:r>
        <w:rPr>
          <w:color w:val="050505"/>
          <w:spacing w:val="-20"/>
          <w:w w:val="105"/>
          <w:sz w:val="21"/>
        </w:rPr>
        <w:t xml:space="preserve"> </w:t>
      </w:r>
      <w:r>
        <w:rPr>
          <w:color w:val="050505"/>
          <w:w w:val="105"/>
          <w:sz w:val="21"/>
        </w:rPr>
        <w:t>experience and</w:t>
      </w:r>
      <w:r>
        <w:rPr>
          <w:color w:val="050505"/>
          <w:spacing w:val="-10"/>
          <w:w w:val="105"/>
          <w:sz w:val="21"/>
        </w:rPr>
        <w:t xml:space="preserve"> </w:t>
      </w:r>
      <w:r>
        <w:rPr>
          <w:color w:val="050505"/>
          <w:w w:val="105"/>
          <w:sz w:val="21"/>
        </w:rPr>
        <w:t>skills</w:t>
      </w:r>
      <w:r>
        <w:rPr>
          <w:color w:val="050505"/>
          <w:spacing w:val="-3"/>
          <w:w w:val="105"/>
          <w:sz w:val="21"/>
        </w:rPr>
        <w:t xml:space="preserve"> </w:t>
      </w:r>
      <w:r>
        <w:rPr>
          <w:color w:val="050505"/>
          <w:w w:val="105"/>
          <w:sz w:val="21"/>
        </w:rPr>
        <w:t>(which</w:t>
      </w:r>
      <w:r>
        <w:rPr>
          <w:color w:val="050505"/>
          <w:spacing w:val="-3"/>
          <w:w w:val="105"/>
          <w:sz w:val="21"/>
        </w:rPr>
        <w:t xml:space="preserve"> </w:t>
      </w:r>
      <w:r>
        <w:rPr>
          <w:color w:val="050505"/>
          <w:w w:val="105"/>
          <w:sz w:val="21"/>
        </w:rPr>
        <w:t>impact</w:t>
      </w:r>
      <w:r>
        <w:rPr>
          <w:color w:val="050505"/>
          <w:spacing w:val="-9"/>
          <w:w w:val="105"/>
          <w:sz w:val="21"/>
        </w:rPr>
        <w:t xml:space="preserve"> </w:t>
      </w:r>
      <w:r>
        <w:rPr>
          <w:color w:val="050505"/>
          <w:w w:val="105"/>
          <w:sz w:val="21"/>
        </w:rPr>
        <w:t xml:space="preserve">the type of work possible) and home life (which may present an additional drain on </w:t>
      </w:r>
      <w:r>
        <w:rPr>
          <w:color w:val="050505"/>
          <w:spacing w:val="-2"/>
          <w:w w:val="105"/>
          <w:sz w:val="21"/>
        </w:rPr>
        <w:t>resources);</w:t>
      </w:r>
    </w:p>
    <w:p w14:paraId="440B7DF1" w14:textId="77777777" w:rsidR="00284967" w:rsidRDefault="00807DB8">
      <w:pPr>
        <w:pStyle w:val="ListParagraph"/>
        <w:numPr>
          <w:ilvl w:val="0"/>
          <w:numId w:val="14"/>
        </w:numPr>
        <w:tabs>
          <w:tab w:val="left" w:pos="915"/>
        </w:tabs>
        <w:spacing w:before="9" w:line="290" w:lineRule="auto"/>
        <w:ind w:right="304" w:hanging="326"/>
        <w:jc w:val="both"/>
        <w:rPr>
          <w:sz w:val="21"/>
        </w:rPr>
      </w:pPr>
      <w:r>
        <w:rPr>
          <w:color w:val="050505"/>
          <w:w w:val="110"/>
          <w:sz w:val="21"/>
        </w:rPr>
        <w:t>Information</w:t>
      </w:r>
      <w:r>
        <w:rPr>
          <w:color w:val="050505"/>
          <w:spacing w:val="-17"/>
          <w:w w:val="110"/>
          <w:sz w:val="21"/>
        </w:rPr>
        <w:t xml:space="preserve"> </w:t>
      </w:r>
      <w:r>
        <w:rPr>
          <w:color w:val="050505"/>
          <w:w w:val="110"/>
          <w:sz w:val="21"/>
        </w:rPr>
        <w:t>should</w:t>
      </w:r>
      <w:r>
        <w:rPr>
          <w:color w:val="050505"/>
          <w:spacing w:val="-16"/>
          <w:w w:val="110"/>
          <w:sz w:val="21"/>
        </w:rPr>
        <w:t xml:space="preserve"> </w:t>
      </w:r>
      <w:r>
        <w:rPr>
          <w:color w:val="050505"/>
          <w:w w:val="110"/>
          <w:sz w:val="21"/>
        </w:rPr>
        <w:t>be</w:t>
      </w:r>
      <w:r>
        <w:rPr>
          <w:color w:val="050505"/>
          <w:spacing w:val="-16"/>
          <w:w w:val="110"/>
          <w:sz w:val="21"/>
        </w:rPr>
        <w:t xml:space="preserve"> </w:t>
      </w:r>
      <w:r>
        <w:rPr>
          <w:color w:val="050505"/>
          <w:w w:val="110"/>
          <w:sz w:val="21"/>
        </w:rPr>
        <w:t>gathered</w:t>
      </w:r>
      <w:r>
        <w:rPr>
          <w:color w:val="050505"/>
          <w:spacing w:val="-16"/>
          <w:w w:val="110"/>
          <w:sz w:val="21"/>
        </w:rPr>
        <w:t xml:space="preserve"> </w:t>
      </w:r>
      <w:r>
        <w:rPr>
          <w:color w:val="050505"/>
          <w:w w:val="110"/>
          <w:sz w:val="21"/>
        </w:rPr>
        <w:t>over</w:t>
      </w:r>
      <w:r>
        <w:rPr>
          <w:color w:val="050505"/>
          <w:spacing w:val="-16"/>
          <w:w w:val="110"/>
          <w:sz w:val="21"/>
        </w:rPr>
        <w:t xml:space="preserve"> </w:t>
      </w:r>
      <w:r>
        <w:rPr>
          <w:color w:val="050505"/>
          <w:w w:val="110"/>
          <w:sz w:val="21"/>
        </w:rPr>
        <w:t>a</w:t>
      </w:r>
      <w:r>
        <w:rPr>
          <w:color w:val="050505"/>
          <w:spacing w:val="-16"/>
          <w:w w:val="110"/>
          <w:sz w:val="21"/>
        </w:rPr>
        <w:t xml:space="preserve"> </w:t>
      </w:r>
      <w:r>
        <w:rPr>
          <w:color w:val="050505"/>
          <w:w w:val="110"/>
          <w:sz w:val="21"/>
        </w:rPr>
        <w:t>period</w:t>
      </w:r>
      <w:r>
        <w:rPr>
          <w:color w:val="050505"/>
          <w:spacing w:val="-16"/>
          <w:w w:val="110"/>
          <w:sz w:val="21"/>
        </w:rPr>
        <w:t xml:space="preserve"> </w:t>
      </w:r>
      <w:r>
        <w:rPr>
          <w:color w:val="050505"/>
          <w:w w:val="110"/>
          <w:sz w:val="21"/>
        </w:rPr>
        <w:t>of</w:t>
      </w:r>
      <w:r>
        <w:rPr>
          <w:color w:val="050505"/>
          <w:spacing w:val="-16"/>
          <w:w w:val="110"/>
          <w:sz w:val="21"/>
        </w:rPr>
        <w:t xml:space="preserve"> </w:t>
      </w:r>
      <w:r>
        <w:rPr>
          <w:color w:val="050505"/>
          <w:w w:val="110"/>
          <w:sz w:val="21"/>
        </w:rPr>
        <w:t>time,</w:t>
      </w:r>
      <w:r>
        <w:rPr>
          <w:color w:val="050505"/>
          <w:spacing w:val="-16"/>
          <w:w w:val="110"/>
          <w:sz w:val="21"/>
        </w:rPr>
        <w:t xml:space="preserve"> </w:t>
      </w:r>
      <w:r>
        <w:rPr>
          <w:color w:val="050505"/>
          <w:w w:val="110"/>
          <w:sz w:val="21"/>
        </w:rPr>
        <w:t>not</w:t>
      </w:r>
      <w:r>
        <w:rPr>
          <w:color w:val="050505"/>
          <w:spacing w:val="-16"/>
          <w:w w:val="110"/>
          <w:sz w:val="21"/>
        </w:rPr>
        <w:t xml:space="preserve"> </w:t>
      </w:r>
      <w:r>
        <w:rPr>
          <w:color w:val="050505"/>
          <w:w w:val="110"/>
          <w:sz w:val="21"/>
        </w:rPr>
        <w:t>just</w:t>
      </w:r>
      <w:r>
        <w:rPr>
          <w:color w:val="050505"/>
          <w:spacing w:val="-16"/>
          <w:w w:val="110"/>
          <w:sz w:val="21"/>
        </w:rPr>
        <w:t xml:space="preserve"> </w:t>
      </w:r>
      <w:r>
        <w:rPr>
          <w:color w:val="050505"/>
          <w:w w:val="110"/>
          <w:sz w:val="21"/>
        </w:rPr>
        <w:t>one</w:t>
      </w:r>
      <w:r>
        <w:rPr>
          <w:color w:val="050505"/>
          <w:spacing w:val="-16"/>
          <w:w w:val="110"/>
          <w:sz w:val="21"/>
        </w:rPr>
        <w:t xml:space="preserve"> </w:t>
      </w:r>
      <w:r>
        <w:rPr>
          <w:color w:val="050505"/>
          <w:w w:val="110"/>
          <w:sz w:val="21"/>
        </w:rPr>
        <w:t>interview,</w:t>
      </w:r>
      <w:r>
        <w:rPr>
          <w:color w:val="050505"/>
          <w:spacing w:val="-16"/>
          <w:w w:val="110"/>
          <w:sz w:val="21"/>
        </w:rPr>
        <w:t xml:space="preserve"> </w:t>
      </w:r>
      <w:r>
        <w:rPr>
          <w:color w:val="050505"/>
          <w:w w:val="110"/>
          <w:sz w:val="21"/>
        </w:rPr>
        <w:t>with</w:t>
      </w:r>
      <w:r>
        <w:rPr>
          <w:color w:val="050505"/>
          <w:spacing w:val="-16"/>
          <w:w w:val="110"/>
          <w:sz w:val="21"/>
        </w:rPr>
        <w:t xml:space="preserve"> </w:t>
      </w:r>
      <w:r>
        <w:rPr>
          <w:color w:val="050505"/>
          <w:w w:val="110"/>
          <w:sz w:val="21"/>
        </w:rPr>
        <w:t xml:space="preserve">a </w:t>
      </w:r>
      <w:r>
        <w:rPr>
          <w:color w:val="050505"/>
          <w:w w:val="105"/>
          <w:sz w:val="21"/>
        </w:rPr>
        <w:t>feedback mechanism between</w:t>
      </w:r>
      <w:r>
        <w:rPr>
          <w:color w:val="050505"/>
          <w:spacing w:val="-3"/>
          <w:w w:val="105"/>
          <w:sz w:val="21"/>
        </w:rPr>
        <w:t xml:space="preserve"> </w:t>
      </w:r>
      <w:r>
        <w:rPr>
          <w:color w:val="050505"/>
          <w:w w:val="105"/>
          <w:sz w:val="21"/>
        </w:rPr>
        <w:t>the person providing</w:t>
      </w:r>
      <w:r>
        <w:rPr>
          <w:color w:val="050505"/>
          <w:spacing w:val="-6"/>
          <w:w w:val="105"/>
          <w:sz w:val="21"/>
        </w:rPr>
        <w:t xml:space="preserve"> </w:t>
      </w:r>
      <w:r>
        <w:rPr>
          <w:color w:val="050505"/>
          <w:w w:val="105"/>
          <w:sz w:val="21"/>
        </w:rPr>
        <w:t>support and</w:t>
      </w:r>
      <w:r>
        <w:rPr>
          <w:color w:val="050505"/>
          <w:spacing w:val="-14"/>
          <w:w w:val="105"/>
          <w:sz w:val="21"/>
        </w:rPr>
        <w:t xml:space="preserve"> </w:t>
      </w:r>
      <w:r>
        <w:rPr>
          <w:color w:val="050505"/>
          <w:w w:val="105"/>
          <w:sz w:val="21"/>
        </w:rPr>
        <w:t>the person</w:t>
      </w:r>
      <w:r>
        <w:rPr>
          <w:color w:val="050505"/>
          <w:spacing w:val="-3"/>
          <w:w w:val="105"/>
          <w:sz w:val="21"/>
        </w:rPr>
        <w:t xml:space="preserve"> </w:t>
      </w:r>
      <w:r>
        <w:rPr>
          <w:color w:val="050505"/>
          <w:w w:val="105"/>
          <w:sz w:val="21"/>
        </w:rPr>
        <w:t xml:space="preserve">making </w:t>
      </w:r>
      <w:r>
        <w:rPr>
          <w:color w:val="050505"/>
          <w:spacing w:val="-2"/>
          <w:w w:val="110"/>
          <w:sz w:val="21"/>
        </w:rPr>
        <w:t>the assessment which</w:t>
      </w:r>
      <w:r>
        <w:rPr>
          <w:color w:val="050505"/>
          <w:spacing w:val="-13"/>
          <w:w w:val="110"/>
          <w:sz w:val="21"/>
        </w:rPr>
        <w:t xml:space="preserve"> </w:t>
      </w:r>
      <w:r>
        <w:rPr>
          <w:color w:val="050505"/>
          <w:spacing w:val="-2"/>
          <w:w w:val="110"/>
          <w:sz w:val="21"/>
        </w:rPr>
        <w:t>informs</w:t>
      </w:r>
      <w:r>
        <w:rPr>
          <w:color w:val="050505"/>
          <w:spacing w:val="-7"/>
          <w:w w:val="110"/>
          <w:sz w:val="21"/>
        </w:rPr>
        <w:t xml:space="preserve"> </w:t>
      </w:r>
      <w:r>
        <w:rPr>
          <w:color w:val="050505"/>
          <w:spacing w:val="-2"/>
          <w:w w:val="110"/>
          <w:sz w:val="21"/>
        </w:rPr>
        <w:t>decisions</w:t>
      </w:r>
      <w:r>
        <w:rPr>
          <w:color w:val="050505"/>
          <w:spacing w:val="-4"/>
          <w:w w:val="110"/>
          <w:sz w:val="21"/>
        </w:rPr>
        <w:t xml:space="preserve"> </w:t>
      </w:r>
      <w:r>
        <w:rPr>
          <w:color w:val="050505"/>
          <w:spacing w:val="-2"/>
          <w:w w:val="110"/>
          <w:sz w:val="21"/>
        </w:rPr>
        <w:t>about</w:t>
      </w:r>
      <w:r>
        <w:rPr>
          <w:color w:val="050505"/>
          <w:spacing w:val="-4"/>
          <w:w w:val="110"/>
          <w:sz w:val="21"/>
        </w:rPr>
        <w:t xml:space="preserve"> </w:t>
      </w:r>
      <w:r>
        <w:rPr>
          <w:color w:val="050505"/>
          <w:spacing w:val="-2"/>
          <w:w w:val="110"/>
          <w:sz w:val="21"/>
        </w:rPr>
        <w:t>benefit</w:t>
      </w:r>
      <w:r>
        <w:rPr>
          <w:color w:val="050505"/>
          <w:spacing w:val="-6"/>
          <w:w w:val="110"/>
          <w:sz w:val="21"/>
        </w:rPr>
        <w:t xml:space="preserve"> </w:t>
      </w:r>
      <w:r>
        <w:rPr>
          <w:color w:val="050505"/>
          <w:spacing w:val="-2"/>
          <w:w w:val="110"/>
          <w:sz w:val="21"/>
        </w:rPr>
        <w:t>eligibility;</w:t>
      </w:r>
    </w:p>
    <w:p w14:paraId="07EB5CCC" w14:textId="77777777" w:rsidR="00284967" w:rsidRDefault="00807DB8">
      <w:pPr>
        <w:pStyle w:val="BodyText"/>
        <w:spacing w:before="11"/>
        <w:rPr>
          <w:sz w:val="16"/>
        </w:rPr>
      </w:pPr>
      <w:r>
        <w:pict w14:anchorId="349971E8">
          <v:shape id="docshape46" o:spid="_x0000_s1142" style="position:absolute;margin-left:72.1pt;margin-top:10.95pt;width:145.2pt;height:.1pt;z-index:-15711232;mso-wrap-distance-left:0;mso-wrap-distance-right:0;mso-position-horizontal-relative:page" coordorigin="1442,219" coordsize="2904,0" path="m1442,219r2904,e" filled="f" strokeweight=".08475mm">
            <v:path arrowok="t"/>
            <w10:wrap type="topAndBottom" anchorx="page"/>
          </v:shape>
        </w:pict>
      </w:r>
    </w:p>
    <w:p w14:paraId="6B53B435" w14:textId="77777777" w:rsidR="00284967" w:rsidRDefault="00807DB8">
      <w:pPr>
        <w:spacing w:before="107"/>
        <w:ind w:left="221"/>
        <w:rPr>
          <w:sz w:val="18"/>
        </w:rPr>
      </w:pPr>
      <w:r>
        <w:rPr>
          <w:rFonts w:ascii="Times New Roman"/>
          <w:color w:val="050505"/>
          <w:position w:val="11"/>
          <w:sz w:val="14"/>
        </w:rPr>
        <w:t>73</w:t>
      </w:r>
      <w:r>
        <w:rPr>
          <w:rFonts w:ascii="Times New Roman"/>
          <w:color w:val="050505"/>
          <w:spacing w:val="18"/>
          <w:position w:val="11"/>
          <w:sz w:val="14"/>
        </w:rPr>
        <w:t xml:space="preserve"> </w:t>
      </w:r>
      <w:r>
        <w:rPr>
          <w:color w:val="050505"/>
          <w:sz w:val="18"/>
        </w:rPr>
        <w:t>Struyven</w:t>
      </w:r>
      <w:r>
        <w:rPr>
          <w:color w:val="050505"/>
          <w:spacing w:val="7"/>
          <w:sz w:val="18"/>
        </w:rPr>
        <w:t xml:space="preserve"> </w:t>
      </w:r>
      <w:r>
        <w:rPr>
          <w:color w:val="050505"/>
          <w:sz w:val="18"/>
        </w:rPr>
        <w:t>&amp;</w:t>
      </w:r>
      <w:r>
        <w:rPr>
          <w:color w:val="050505"/>
          <w:spacing w:val="6"/>
          <w:sz w:val="18"/>
        </w:rPr>
        <w:t xml:space="preserve"> </w:t>
      </w:r>
      <w:r>
        <w:rPr>
          <w:color w:val="050505"/>
          <w:sz w:val="18"/>
        </w:rPr>
        <w:t>Steurs,</w:t>
      </w:r>
      <w:r>
        <w:rPr>
          <w:color w:val="050505"/>
          <w:spacing w:val="2"/>
          <w:sz w:val="18"/>
        </w:rPr>
        <w:t xml:space="preserve"> </w:t>
      </w:r>
      <w:r>
        <w:rPr>
          <w:color w:val="050505"/>
          <w:spacing w:val="-4"/>
          <w:sz w:val="18"/>
        </w:rPr>
        <w:t>2005</w:t>
      </w:r>
    </w:p>
    <w:p w14:paraId="053534A4" w14:textId="77777777" w:rsidR="00284967" w:rsidRDefault="00807DB8">
      <w:pPr>
        <w:spacing w:before="19"/>
        <w:ind w:left="226"/>
        <w:rPr>
          <w:sz w:val="18"/>
        </w:rPr>
      </w:pPr>
      <w:r>
        <w:rPr>
          <w:rFonts w:ascii="Times New Roman"/>
          <w:color w:val="050505"/>
          <w:position w:val="11"/>
          <w:sz w:val="14"/>
        </w:rPr>
        <w:t>74</w:t>
      </w:r>
      <w:r>
        <w:rPr>
          <w:rFonts w:ascii="Times New Roman"/>
          <w:color w:val="050505"/>
          <w:spacing w:val="34"/>
          <w:position w:val="11"/>
          <w:sz w:val="14"/>
        </w:rPr>
        <w:t xml:space="preserve"> </w:t>
      </w:r>
      <w:r>
        <w:rPr>
          <w:color w:val="050505"/>
          <w:sz w:val="18"/>
        </w:rPr>
        <w:t>de</w:t>
      </w:r>
      <w:r>
        <w:rPr>
          <w:color w:val="050505"/>
          <w:spacing w:val="-7"/>
          <w:sz w:val="18"/>
        </w:rPr>
        <w:t xml:space="preserve"> </w:t>
      </w:r>
      <w:r>
        <w:rPr>
          <w:color w:val="050505"/>
          <w:sz w:val="18"/>
        </w:rPr>
        <w:t>Koning,</w:t>
      </w:r>
      <w:r>
        <w:rPr>
          <w:color w:val="050505"/>
          <w:spacing w:val="-1"/>
          <w:sz w:val="18"/>
        </w:rPr>
        <w:t xml:space="preserve"> </w:t>
      </w:r>
      <w:r>
        <w:rPr>
          <w:color w:val="050505"/>
          <w:spacing w:val="-4"/>
          <w:sz w:val="18"/>
        </w:rPr>
        <w:t>2004</w:t>
      </w:r>
    </w:p>
    <w:p w14:paraId="653133E5" w14:textId="77777777" w:rsidR="00284967" w:rsidRDefault="00807DB8">
      <w:pPr>
        <w:spacing w:before="87"/>
        <w:ind w:left="221"/>
        <w:rPr>
          <w:sz w:val="18"/>
        </w:rPr>
      </w:pPr>
      <w:r>
        <w:rPr>
          <w:color w:val="050505"/>
          <w:sz w:val="18"/>
          <w:vertAlign w:val="superscript"/>
        </w:rPr>
        <w:t>75</w:t>
      </w:r>
      <w:r>
        <w:rPr>
          <w:color w:val="050505"/>
          <w:spacing w:val="11"/>
          <w:sz w:val="18"/>
        </w:rPr>
        <w:t xml:space="preserve"> </w:t>
      </w:r>
      <w:r>
        <w:rPr>
          <w:color w:val="050505"/>
          <w:sz w:val="18"/>
        </w:rPr>
        <w:t>Struyven</w:t>
      </w:r>
      <w:r>
        <w:rPr>
          <w:color w:val="050505"/>
          <w:spacing w:val="7"/>
          <w:sz w:val="18"/>
        </w:rPr>
        <w:t xml:space="preserve"> </w:t>
      </w:r>
      <w:r>
        <w:rPr>
          <w:color w:val="050505"/>
          <w:sz w:val="18"/>
        </w:rPr>
        <w:t>&amp;</w:t>
      </w:r>
      <w:r>
        <w:rPr>
          <w:color w:val="050505"/>
          <w:spacing w:val="5"/>
          <w:sz w:val="18"/>
        </w:rPr>
        <w:t xml:space="preserve"> </w:t>
      </w:r>
      <w:r>
        <w:rPr>
          <w:color w:val="050505"/>
          <w:sz w:val="18"/>
        </w:rPr>
        <w:t>Steurs,</w:t>
      </w:r>
      <w:r>
        <w:rPr>
          <w:color w:val="050505"/>
          <w:spacing w:val="1"/>
          <w:sz w:val="18"/>
        </w:rPr>
        <w:t xml:space="preserve"> </w:t>
      </w:r>
      <w:r>
        <w:rPr>
          <w:color w:val="050505"/>
          <w:spacing w:val="-4"/>
          <w:sz w:val="18"/>
        </w:rPr>
        <w:t>2005</w:t>
      </w:r>
    </w:p>
    <w:p w14:paraId="2BA0BA80" w14:textId="77777777" w:rsidR="00284967" w:rsidRDefault="00807DB8">
      <w:pPr>
        <w:spacing w:before="13"/>
        <w:ind w:left="220"/>
        <w:rPr>
          <w:sz w:val="18"/>
        </w:rPr>
      </w:pPr>
      <w:r>
        <w:rPr>
          <w:color w:val="050505"/>
          <w:position w:val="11"/>
          <w:sz w:val="14"/>
        </w:rPr>
        <w:t>76</w:t>
      </w:r>
      <w:r>
        <w:rPr>
          <w:color w:val="050505"/>
          <w:spacing w:val="10"/>
          <w:position w:val="11"/>
          <w:sz w:val="14"/>
        </w:rPr>
        <w:t xml:space="preserve"> </w:t>
      </w:r>
      <w:r>
        <w:rPr>
          <w:color w:val="050505"/>
          <w:sz w:val="18"/>
        </w:rPr>
        <w:t>de</w:t>
      </w:r>
      <w:r>
        <w:rPr>
          <w:color w:val="050505"/>
          <w:spacing w:val="-2"/>
          <w:sz w:val="18"/>
        </w:rPr>
        <w:t xml:space="preserve"> </w:t>
      </w:r>
      <w:r>
        <w:rPr>
          <w:color w:val="050505"/>
          <w:sz w:val="18"/>
        </w:rPr>
        <w:t>Koning,</w:t>
      </w:r>
      <w:r>
        <w:rPr>
          <w:color w:val="050505"/>
          <w:spacing w:val="4"/>
          <w:sz w:val="18"/>
        </w:rPr>
        <w:t xml:space="preserve"> </w:t>
      </w:r>
      <w:r>
        <w:rPr>
          <w:color w:val="050505"/>
          <w:spacing w:val="-4"/>
          <w:sz w:val="18"/>
        </w:rPr>
        <w:t>2004</w:t>
      </w:r>
    </w:p>
    <w:p w14:paraId="501F7FF7" w14:textId="77777777" w:rsidR="00284967" w:rsidRDefault="00807DB8">
      <w:pPr>
        <w:spacing w:before="14"/>
        <w:ind w:left="220"/>
        <w:rPr>
          <w:sz w:val="18"/>
        </w:rPr>
      </w:pPr>
      <w:r>
        <w:rPr>
          <w:color w:val="050505"/>
          <w:position w:val="11"/>
          <w:sz w:val="14"/>
        </w:rPr>
        <w:t>77</w:t>
      </w:r>
      <w:r>
        <w:rPr>
          <w:color w:val="050505"/>
          <w:spacing w:val="2"/>
          <w:position w:val="11"/>
          <w:sz w:val="14"/>
        </w:rPr>
        <w:t xml:space="preserve"> </w:t>
      </w:r>
      <w:r>
        <w:rPr>
          <w:color w:val="050505"/>
          <w:sz w:val="18"/>
        </w:rPr>
        <w:t>Struyven</w:t>
      </w:r>
      <w:r>
        <w:rPr>
          <w:color w:val="050505"/>
          <w:spacing w:val="7"/>
          <w:sz w:val="18"/>
        </w:rPr>
        <w:t xml:space="preserve"> </w:t>
      </w:r>
      <w:r>
        <w:rPr>
          <w:color w:val="050505"/>
          <w:sz w:val="18"/>
        </w:rPr>
        <w:t>&amp;</w:t>
      </w:r>
      <w:r>
        <w:rPr>
          <w:color w:val="050505"/>
          <w:spacing w:val="4"/>
          <w:sz w:val="18"/>
        </w:rPr>
        <w:t xml:space="preserve"> </w:t>
      </w:r>
      <w:r>
        <w:rPr>
          <w:color w:val="050505"/>
          <w:sz w:val="18"/>
        </w:rPr>
        <w:t>Steurs,</w:t>
      </w:r>
      <w:r>
        <w:rPr>
          <w:color w:val="050505"/>
          <w:spacing w:val="1"/>
          <w:sz w:val="18"/>
        </w:rPr>
        <w:t xml:space="preserve"> </w:t>
      </w:r>
      <w:r>
        <w:rPr>
          <w:color w:val="050505"/>
          <w:spacing w:val="-4"/>
          <w:sz w:val="18"/>
        </w:rPr>
        <w:t>2005</w:t>
      </w:r>
    </w:p>
    <w:p w14:paraId="637CFACC" w14:textId="77777777" w:rsidR="00284967" w:rsidRDefault="00807DB8">
      <w:pPr>
        <w:spacing w:before="86"/>
        <w:ind w:left="221"/>
        <w:rPr>
          <w:sz w:val="18"/>
        </w:rPr>
      </w:pPr>
      <w:r>
        <w:rPr>
          <w:color w:val="050505"/>
          <w:sz w:val="18"/>
          <w:vertAlign w:val="superscript"/>
        </w:rPr>
        <w:t>78</w:t>
      </w:r>
      <w:r>
        <w:rPr>
          <w:color w:val="050505"/>
          <w:spacing w:val="24"/>
          <w:sz w:val="18"/>
        </w:rPr>
        <w:t xml:space="preserve"> </w:t>
      </w:r>
      <w:r>
        <w:rPr>
          <w:color w:val="050505"/>
          <w:sz w:val="18"/>
        </w:rPr>
        <w:t>de</w:t>
      </w:r>
      <w:r>
        <w:rPr>
          <w:color w:val="050505"/>
          <w:spacing w:val="-4"/>
          <w:sz w:val="18"/>
        </w:rPr>
        <w:t xml:space="preserve"> </w:t>
      </w:r>
      <w:r>
        <w:rPr>
          <w:color w:val="050505"/>
          <w:sz w:val="18"/>
        </w:rPr>
        <w:t>Koning,</w:t>
      </w:r>
      <w:r>
        <w:rPr>
          <w:color w:val="050505"/>
          <w:spacing w:val="2"/>
          <w:sz w:val="18"/>
        </w:rPr>
        <w:t xml:space="preserve"> </w:t>
      </w:r>
      <w:r>
        <w:rPr>
          <w:color w:val="050505"/>
          <w:spacing w:val="-4"/>
          <w:sz w:val="18"/>
        </w:rPr>
        <w:t>2004</w:t>
      </w:r>
    </w:p>
    <w:p w14:paraId="4CAE5CAB" w14:textId="77777777" w:rsidR="00284967" w:rsidRDefault="00807DB8">
      <w:pPr>
        <w:spacing w:before="57"/>
        <w:ind w:left="221"/>
        <w:rPr>
          <w:rFonts w:ascii="Times New Roman" w:hAnsi="Times New Roman"/>
          <w:sz w:val="14"/>
        </w:rPr>
      </w:pPr>
      <w:r>
        <w:rPr>
          <w:color w:val="050505"/>
          <w:spacing w:val="-6"/>
          <w:sz w:val="19"/>
          <w:vertAlign w:val="superscript"/>
        </w:rPr>
        <w:t>79</w:t>
      </w:r>
      <w:r>
        <w:rPr>
          <w:color w:val="050505"/>
          <w:spacing w:val="16"/>
          <w:sz w:val="19"/>
        </w:rPr>
        <w:t xml:space="preserve"> </w:t>
      </w:r>
      <w:r>
        <w:rPr>
          <w:color w:val="050505"/>
          <w:spacing w:val="-6"/>
          <w:position w:val="2"/>
          <w:sz w:val="19"/>
        </w:rPr>
        <w:t>d</w:t>
      </w:r>
      <w:r>
        <w:rPr>
          <w:color w:val="050505"/>
          <w:spacing w:val="-6"/>
          <w:sz w:val="18"/>
        </w:rPr>
        <w:t>e</w:t>
      </w:r>
      <w:r>
        <w:rPr>
          <w:color w:val="050505"/>
          <w:spacing w:val="-8"/>
          <w:sz w:val="18"/>
        </w:rPr>
        <w:t xml:space="preserve"> </w:t>
      </w:r>
      <w:r>
        <w:rPr>
          <w:color w:val="050505"/>
          <w:spacing w:val="-6"/>
          <w:position w:val="2"/>
          <w:sz w:val="19"/>
        </w:rPr>
        <w:t>K</w:t>
      </w:r>
      <w:r>
        <w:rPr>
          <w:color w:val="050505"/>
          <w:spacing w:val="-6"/>
          <w:sz w:val="18"/>
        </w:rPr>
        <w:t>o</w:t>
      </w:r>
      <w:r>
        <w:rPr>
          <w:color w:val="050505"/>
          <w:spacing w:val="-6"/>
          <w:position w:val="2"/>
          <w:sz w:val="19"/>
        </w:rPr>
        <w:t>.</w:t>
      </w:r>
      <w:r>
        <w:rPr>
          <w:color w:val="050505"/>
          <w:spacing w:val="-33"/>
          <w:position w:val="2"/>
          <w:sz w:val="19"/>
        </w:rPr>
        <w:t xml:space="preserve"> </w:t>
      </w:r>
      <w:r>
        <w:rPr>
          <w:color w:val="050505"/>
          <w:spacing w:val="-6"/>
          <w:sz w:val="18"/>
        </w:rPr>
        <w:t>ning,</w:t>
      </w:r>
      <w:r>
        <w:rPr>
          <w:color w:val="050505"/>
          <w:spacing w:val="-14"/>
          <w:sz w:val="18"/>
        </w:rPr>
        <w:t xml:space="preserve"> </w:t>
      </w:r>
      <w:r>
        <w:rPr>
          <w:rFonts w:ascii="Times New Roman" w:hAnsi="Times New Roman"/>
          <w:color w:val="050505"/>
          <w:spacing w:val="-6"/>
          <w:sz w:val="14"/>
        </w:rPr>
        <w:t>1</w:t>
      </w:r>
      <w:r>
        <w:rPr>
          <w:color w:val="050505"/>
          <w:spacing w:val="-6"/>
          <w:position w:val="2"/>
          <w:sz w:val="19"/>
        </w:rPr>
        <w:t>"b</w:t>
      </w:r>
      <w:r>
        <w:rPr>
          <w:rFonts w:ascii="Times New Roman" w:hAnsi="Times New Roman"/>
          <w:color w:val="050505"/>
          <w:spacing w:val="-6"/>
          <w:sz w:val="14"/>
        </w:rPr>
        <w:t>1</w:t>
      </w:r>
      <w:r>
        <w:rPr>
          <w:color w:val="050505"/>
          <w:spacing w:val="-6"/>
          <w:position w:val="2"/>
          <w:sz w:val="19"/>
        </w:rPr>
        <w:t>"d</w:t>
      </w:r>
      <w:r>
        <w:rPr>
          <w:rFonts w:ascii="Times New Roman" w:hAnsi="Times New Roman"/>
          <w:color w:val="050505"/>
          <w:spacing w:val="-6"/>
          <w:sz w:val="14"/>
        </w:rPr>
        <w:t>•</w:t>
      </w:r>
    </w:p>
    <w:p w14:paraId="5825EFED" w14:textId="77777777" w:rsidR="00284967" w:rsidRDefault="00807DB8">
      <w:pPr>
        <w:spacing w:before="84"/>
        <w:ind w:left="221"/>
        <w:rPr>
          <w:sz w:val="18"/>
        </w:rPr>
      </w:pPr>
      <w:r>
        <w:rPr>
          <w:color w:val="1F1F1F"/>
          <w:sz w:val="18"/>
          <w:vertAlign w:val="superscript"/>
        </w:rPr>
        <w:t>80</w:t>
      </w:r>
      <w:r>
        <w:rPr>
          <w:color w:val="1F1F1F"/>
          <w:spacing w:val="49"/>
          <w:sz w:val="18"/>
        </w:rPr>
        <w:t xml:space="preserve"> </w:t>
      </w:r>
      <w:r>
        <w:rPr>
          <w:color w:val="050505"/>
          <w:sz w:val="18"/>
        </w:rPr>
        <w:t>Nevile</w:t>
      </w:r>
      <w:r>
        <w:rPr>
          <w:color w:val="050505"/>
          <w:spacing w:val="-5"/>
          <w:sz w:val="18"/>
        </w:rPr>
        <w:t xml:space="preserve"> </w:t>
      </w:r>
      <w:r>
        <w:rPr>
          <w:color w:val="050505"/>
          <w:sz w:val="18"/>
        </w:rPr>
        <w:t>&amp;</w:t>
      </w:r>
      <w:r>
        <w:rPr>
          <w:color w:val="050505"/>
          <w:spacing w:val="-1"/>
          <w:sz w:val="18"/>
        </w:rPr>
        <w:t xml:space="preserve"> </w:t>
      </w:r>
      <w:r>
        <w:rPr>
          <w:color w:val="050505"/>
          <w:sz w:val="18"/>
        </w:rPr>
        <w:t>Lohmann,</w:t>
      </w:r>
      <w:r>
        <w:rPr>
          <w:color w:val="050505"/>
          <w:spacing w:val="-3"/>
          <w:sz w:val="18"/>
        </w:rPr>
        <w:t xml:space="preserve"> </w:t>
      </w:r>
      <w:r>
        <w:rPr>
          <w:color w:val="050505"/>
          <w:spacing w:val="-4"/>
          <w:sz w:val="18"/>
        </w:rPr>
        <w:t>2011</w:t>
      </w:r>
    </w:p>
    <w:p w14:paraId="42722ED7" w14:textId="77777777" w:rsidR="00284967" w:rsidRDefault="00807DB8">
      <w:pPr>
        <w:spacing w:before="5"/>
        <w:ind w:left="218"/>
        <w:rPr>
          <w:sz w:val="18"/>
        </w:rPr>
      </w:pPr>
      <w:r>
        <w:rPr>
          <w:rFonts w:ascii="Times New Roman"/>
          <w:color w:val="1F1F1F"/>
          <w:position w:val="11"/>
          <w:sz w:val="15"/>
        </w:rPr>
        <w:t>81</w:t>
      </w:r>
      <w:r>
        <w:rPr>
          <w:rFonts w:ascii="Times New Roman"/>
          <w:color w:val="1F1F1F"/>
          <w:spacing w:val="14"/>
          <w:position w:val="11"/>
          <w:sz w:val="15"/>
        </w:rPr>
        <w:t xml:space="preserve"> </w:t>
      </w:r>
      <w:r>
        <w:rPr>
          <w:color w:val="050505"/>
          <w:sz w:val="18"/>
        </w:rPr>
        <w:t>Struyven</w:t>
      </w:r>
      <w:r>
        <w:rPr>
          <w:color w:val="050505"/>
          <w:spacing w:val="6"/>
          <w:sz w:val="18"/>
        </w:rPr>
        <w:t xml:space="preserve"> </w:t>
      </w:r>
      <w:r>
        <w:rPr>
          <w:color w:val="050505"/>
          <w:sz w:val="18"/>
        </w:rPr>
        <w:t>&amp;</w:t>
      </w:r>
      <w:r>
        <w:rPr>
          <w:color w:val="050505"/>
          <w:spacing w:val="4"/>
          <w:sz w:val="18"/>
        </w:rPr>
        <w:t xml:space="preserve"> </w:t>
      </w:r>
      <w:r>
        <w:rPr>
          <w:color w:val="050505"/>
          <w:sz w:val="18"/>
        </w:rPr>
        <w:t>Steurs,</w:t>
      </w:r>
      <w:r>
        <w:rPr>
          <w:color w:val="050505"/>
          <w:spacing w:val="1"/>
          <w:sz w:val="18"/>
        </w:rPr>
        <w:t xml:space="preserve"> </w:t>
      </w:r>
      <w:r>
        <w:rPr>
          <w:color w:val="050505"/>
          <w:spacing w:val="-4"/>
          <w:sz w:val="18"/>
        </w:rPr>
        <w:t>2005</w:t>
      </w:r>
    </w:p>
    <w:p w14:paraId="317BBC7B" w14:textId="77777777" w:rsidR="00284967" w:rsidRDefault="00807DB8">
      <w:pPr>
        <w:spacing w:before="86"/>
        <w:ind w:left="221"/>
        <w:rPr>
          <w:sz w:val="18"/>
        </w:rPr>
      </w:pPr>
      <w:r>
        <w:rPr>
          <w:color w:val="1F1F1F"/>
          <w:spacing w:val="-2"/>
          <w:w w:val="105"/>
          <w:sz w:val="18"/>
          <w:vertAlign w:val="superscript"/>
        </w:rPr>
        <w:t>82</w:t>
      </w:r>
      <w:r>
        <w:rPr>
          <w:color w:val="1F1F1F"/>
          <w:spacing w:val="7"/>
          <w:w w:val="105"/>
          <w:sz w:val="18"/>
        </w:rPr>
        <w:t xml:space="preserve"> </w:t>
      </w:r>
      <w:r>
        <w:rPr>
          <w:color w:val="050505"/>
          <w:spacing w:val="-2"/>
          <w:w w:val="105"/>
          <w:sz w:val="18"/>
        </w:rPr>
        <w:t>Nevile</w:t>
      </w:r>
      <w:r>
        <w:rPr>
          <w:color w:val="050505"/>
          <w:spacing w:val="-9"/>
          <w:w w:val="105"/>
          <w:sz w:val="18"/>
        </w:rPr>
        <w:t xml:space="preserve"> </w:t>
      </w:r>
      <w:r>
        <w:rPr>
          <w:color w:val="050505"/>
          <w:spacing w:val="-2"/>
          <w:w w:val="105"/>
          <w:sz w:val="18"/>
        </w:rPr>
        <w:t>&amp;</w:t>
      </w:r>
      <w:r>
        <w:rPr>
          <w:color w:val="050505"/>
          <w:spacing w:val="-5"/>
          <w:w w:val="105"/>
          <w:sz w:val="18"/>
        </w:rPr>
        <w:t xml:space="preserve"> </w:t>
      </w:r>
      <w:r>
        <w:rPr>
          <w:color w:val="050505"/>
          <w:spacing w:val="-2"/>
          <w:w w:val="105"/>
          <w:sz w:val="18"/>
        </w:rPr>
        <w:t>Lohmann,</w:t>
      </w:r>
      <w:r>
        <w:rPr>
          <w:color w:val="050505"/>
          <w:spacing w:val="-7"/>
          <w:w w:val="105"/>
          <w:sz w:val="18"/>
        </w:rPr>
        <w:t xml:space="preserve"> </w:t>
      </w:r>
      <w:r>
        <w:rPr>
          <w:color w:val="050505"/>
          <w:spacing w:val="-4"/>
          <w:w w:val="105"/>
          <w:sz w:val="18"/>
        </w:rPr>
        <w:t>2011</w:t>
      </w:r>
    </w:p>
    <w:p w14:paraId="72FA945F" w14:textId="77777777" w:rsidR="00284967" w:rsidRDefault="00284967">
      <w:pPr>
        <w:rPr>
          <w:sz w:val="18"/>
        </w:rPr>
        <w:sectPr w:rsidR="00284967">
          <w:pgSz w:w="11900" w:h="16840"/>
          <w:pgMar w:top="1360" w:right="1260" w:bottom="1200" w:left="1220" w:header="0" w:footer="1001" w:gutter="0"/>
          <w:cols w:space="720"/>
        </w:sectPr>
      </w:pPr>
    </w:p>
    <w:p w14:paraId="121AEA9D" w14:textId="77777777" w:rsidR="00284967" w:rsidRDefault="00807DB8">
      <w:pPr>
        <w:pStyle w:val="ListParagraph"/>
        <w:numPr>
          <w:ilvl w:val="0"/>
          <w:numId w:val="14"/>
        </w:numPr>
        <w:tabs>
          <w:tab w:val="left" w:pos="919"/>
          <w:tab w:val="left" w:pos="920"/>
        </w:tabs>
        <w:spacing w:before="68" w:line="290" w:lineRule="auto"/>
        <w:ind w:left="915" w:right="247" w:hanging="325"/>
        <w:rPr>
          <w:sz w:val="21"/>
        </w:rPr>
      </w:pPr>
      <w:r>
        <w:rPr>
          <w:color w:val="050505"/>
          <w:w w:val="105"/>
          <w:sz w:val="21"/>
        </w:rPr>
        <w:t>Assessment</w:t>
      </w:r>
      <w:r>
        <w:rPr>
          <w:color w:val="050505"/>
          <w:spacing w:val="24"/>
          <w:w w:val="105"/>
          <w:sz w:val="21"/>
        </w:rPr>
        <w:t xml:space="preserve"> </w:t>
      </w:r>
      <w:r>
        <w:rPr>
          <w:color w:val="050505"/>
          <w:w w:val="105"/>
          <w:sz w:val="21"/>
        </w:rPr>
        <w:t>should occur as</w:t>
      </w:r>
      <w:r>
        <w:rPr>
          <w:color w:val="050505"/>
          <w:spacing w:val="-1"/>
          <w:w w:val="105"/>
          <w:sz w:val="21"/>
        </w:rPr>
        <w:t xml:space="preserve"> </w:t>
      </w:r>
      <w:r>
        <w:rPr>
          <w:color w:val="050505"/>
          <w:w w:val="105"/>
          <w:sz w:val="21"/>
        </w:rPr>
        <w:t>early as</w:t>
      </w:r>
      <w:r>
        <w:rPr>
          <w:color w:val="050505"/>
          <w:spacing w:val="-2"/>
          <w:w w:val="105"/>
          <w:sz w:val="21"/>
        </w:rPr>
        <w:t xml:space="preserve"> </w:t>
      </w:r>
      <w:r>
        <w:rPr>
          <w:color w:val="050505"/>
          <w:w w:val="105"/>
          <w:sz w:val="21"/>
        </w:rPr>
        <w:t>possible,</w:t>
      </w:r>
      <w:r>
        <w:rPr>
          <w:color w:val="050505"/>
          <w:spacing w:val="-1"/>
          <w:w w:val="105"/>
          <w:sz w:val="21"/>
        </w:rPr>
        <w:t xml:space="preserve"> </w:t>
      </w:r>
      <w:r>
        <w:rPr>
          <w:color w:val="050505"/>
          <w:w w:val="105"/>
          <w:sz w:val="21"/>
        </w:rPr>
        <w:t>particularly bearing in</w:t>
      </w:r>
      <w:r>
        <w:rPr>
          <w:color w:val="050505"/>
          <w:spacing w:val="-2"/>
          <w:w w:val="105"/>
          <w:sz w:val="21"/>
        </w:rPr>
        <w:t xml:space="preserve"> </w:t>
      </w:r>
      <w:r>
        <w:rPr>
          <w:color w:val="050505"/>
          <w:w w:val="105"/>
          <w:sz w:val="21"/>
        </w:rPr>
        <w:t>mind</w:t>
      </w:r>
      <w:r>
        <w:rPr>
          <w:color w:val="050505"/>
          <w:spacing w:val="-1"/>
          <w:w w:val="105"/>
          <w:sz w:val="21"/>
        </w:rPr>
        <w:t xml:space="preserve"> </w:t>
      </w:r>
      <w:r>
        <w:rPr>
          <w:color w:val="050505"/>
          <w:w w:val="105"/>
          <w:sz w:val="21"/>
        </w:rPr>
        <w:t>that individuals moving</w:t>
      </w:r>
      <w:r>
        <w:rPr>
          <w:color w:val="050505"/>
          <w:spacing w:val="-9"/>
          <w:w w:val="105"/>
          <w:sz w:val="21"/>
        </w:rPr>
        <w:t xml:space="preserve"> </w:t>
      </w:r>
      <w:r>
        <w:rPr>
          <w:color w:val="050505"/>
          <w:w w:val="105"/>
          <w:sz w:val="21"/>
        </w:rPr>
        <w:t>onto</w:t>
      </w:r>
      <w:r>
        <w:rPr>
          <w:color w:val="050505"/>
          <w:spacing w:val="-14"/>
          <w:w w:val="105"/>
          <w:sz w:val="21"/>
        </w:rPr>
        <w:t xml:space="preserve"> </w:t>
      </w:r>
      <w:r>
        <w:rPr>
          <w:color w:val="050505"/>
          <w:w w:val="105"/>
          <w:sz w:val="21"/>
        </w:rPr>
        <w:t>sickness</w:t>
      </w:r>
      <w:r>
        <w:rPr>
          <w:color w:val="050505"/>
          <w:spacing w:val="-1"/>
          <w:w w:val="105"/>
          <w:sz w:val="21"/>
        </w:rPr>
        <w:t xml:space="preserve"> </w:t>
      </w:r>
      <w:r>
        <w:rPr>
          <w:color w:val="050505"/>
          <w:w w:val="105"/>
          <w:sz w:val="21"/>
        </w:rPr>
        <w:t>benefits</w:t>
      </w:r>
      <w:r>
        <w:rPr>
          <w:color w:val="050505"/>
          <w:spacing w:val="-8"/>
          <w:w w:val="105"/>
          <w:sz w:val="21"/>
        </w:rPr>
        <w:t xml:space="preserve"> </w:t>
      </w:r>
      <w:r>
        <w:rPr>
          <w:color w:val="050505"/>
          <w:w w:val="105"/>
          <w:sz w:val="21"/>
        </w:rPr>
        <w:t>from</w:t>
      </w:r>
      <w:r>
        <w:rPr>
          <w:color w:val="050505"/>
          <w:spacing w:val="-6"/>
          <w:w w:val="105"/>
          <w:sz w:val="21"/>
        </w:rPr>
        <w:t xml:space="preserve"> </w:t>
      </w:r>
      <w:r>
        <w:rPr>
          <w:color w:val="050505"/>
          <w:w w:val="105"/>
          <w:sz w:val="21"/>
        </w:rPr>
        <w:t>work</w:t>
      </w:r>
      <w:r>
        <w:rPr>
          <w:color w:val="050505"/>
          <w:spacing w:val="-6"/>
          <w:w w:val="105"/>
          <w:sz w:val="21"/>
        </w:rPr>
        <w:t xml:space="preserve"> </w:t>
      </w:r>
      <w:r>
        <w:rPr>
          <w:color w:val="050505"/>
          <w:w w:val="105"/>
          <w:sz w:val="21"/>
        </w:rPr>
        <w:t>have</w:t>
      </w:r>
      <w:r>
        <w:rPr>
          <w:color w:val="050505"/>
          <w:spacing w:val="-6"/>
          <w:w w:val="105"/>
          <w:sz w:val="21"/>
        </w:rPr>
        <w:t xml:space="preserve"> </w:t>
      </w:r>
      <w:r>
        <w:rPr>
          <w:color w:val="050505"/>
          <w:w w:val="105"/>
          <w:sz w:val="21"/>
        </w:rPr>
        <w:t>already received</w:t>
      </w:r>
      <w:r>
        <w:rPr>
          <w:color w:val="050505"/>
          <w:spacing w:val="-2"/>
          <w:w w:val="105"/>
          <w:sz w:val="21"/>
        </w:rPr>
        <w:t xml:space="preserve"> </w:t>
      </w:r>
      <w:r>
        <w:rPr>
          <w:color w:val="050505"/>
          <w:w w:val="105"/>
          <w:sz w:val="21"/>
        </w:rPr>
        <w:t>28</w:t>
      </w:r>
      <w:r>
        <w:rPr>
          <w:color w:val="050505"/>
          <w:spacing w:val="-14"/>
          <w:w w:val="105"/>
          <w:sz w:val="21"/>
        </w:rPr>
        <w:t xml:space="preserve"> </w:t>
      </w:r>
      <w:r>
        <w:rPr>
          <w:color w:val="050505"/>
          <w:w w:val="105"/>
          <w:sz w:val="21"/>
        </w:rPr>
        <w:t>weeks of SSP;</w:t>
      </w:r>
    </w:p>
    <w:p w14:paraId="2DA7444E" w14:textId="77777777" w:rsidR="00284967" w:rsidRDefault="00807DB8">
      <w:pPr>
        <w:pStyle w:val="ListParagraph"/>
        <w:numPr>
          <w:ilvl w:val="0"/>
          <w:numId w:val="14"/>
        </w:numPr>
        <w:tabs>
          <w:tab w:val="left" w:pos="909"/>
          <w:tab w:val="left" w:pos="910"/>
        </w:tabs>
        <w:spacing w:before="3" w:line="290" w:lineRule="auto"/>
        <w:ind w:left="915" w:right="232" w:hanging="325"/>
        <w:rPr>
          <w:sz w:val="21"/>
        </w:rPr>
      </w:pPr>
      <w:r>
        <w:rPr>
          <w:color w:val="050505"/>
          <w:w w:val="105"/>
          <w:sz w:val="21"/>
        </w:rPr>
        <w:t>The</w:t>
      </w:r>
      <w:r>
        <w:rPr>
          <w:color w:val="050505"/>
          <w:spacing w:val="-16"/>
          <w:w w:val="105"/>
          <w:sz w:val="21"/>
        </w:rPr>
        <w:t xml:space="preserve"> </w:t>
      </w:r>
      <w:r>
        <w:rPr>
          <w:color w:val="050505"/>
          <w:w w:val="105"/>
          <w:sz w:val="21"/>
        </w:rPr>
        <w:t>assessor</w:t>
      </w:r>
      <w:r>
        <w:rPr>
          <w:color w:val="050505"/>
          <w:spacing w:val="-14"/>
          <w:w w:val="105"/>
          <w:sz w:val="21"/>
        </w:rPr>
        <w:t xml:space="preserve"> </w:t>
      </w:r>
      <w:r>
        <w:rPr>
          <w:color w:val="050505"/>
          <w:w w:val="105"/>
          <w:sz w:val="21"/>
        </w:rPr>
        <w:t>should</w:t>
      </w:r>
      <w:r>
        <w:rPr>
          <w:color w:val="050505"/>
          <w:spacing w:val="-15"/>
          <w:w w:val="105"/>
          <w:sz w:val="21"/>
        </w:rPr>
        <w:t xml:space="preserve"> </w:t>
      </w:r>
      <w:r>
        <w:rPr>
          <w:color w:val="050505"/>
          <w:w w:val="105"/>
          <w:sz w:val="21"/>
        </w:rPr>
        <w:t>be</w:t>
      </w:r>
      <w:r>
        <w:rPr>
          <w:color w:val="050505"/>
          <w:spacing w:val="-15"/>
          <w:w w:val="105"/>
          <w:sz w:val="21"/>
        </w:rPr>
        <w:t xml:space="preserve"> </w:t>
      </w:r>
      <w:r>
        <w:rPr>
          <w:color w:val="050505"/>
          <w:w w:val="105"/>
          <w:sz w:val="21"/>
        </w:rPr>
        <w:t>adequately</w:t>
      </w:r>
      <w:r>
        <w:rPr>
          <w:color w:val="050505"/>
          <w:spacing w:val="-9"/>
          <w:w w:val="105"/>
          <w:sz w:val="21"/>
        </w:rPr>
        <w:t xml:space="preserve"> </w:t>
      </w:r>
      <w:r>
        <w:rPr>
          <w:color w:val="050505"/>
          <w:w w:val="105"/>
          <w:sz w:val="21"/>
        </w:rPr>
        <w:t>specialised</w:t>
      </w:r>
      <w:r>
        <w:rPr>
          <w:color w:val="050505"/>
          <w:spacing w:val="-4"/>
          <w:w w:val="105"/>
          <w:sz w:val="21"/>
        </w:rPr>
        <w:t xml:space="preserve"> </w:t>
      </w:r>
      <w:r>
        <w:rPr>
          <w:color w:val="050505"/>
          <w:w w:val="105"/>
          <w:sz w:val="21"/>
        </w:rPr>
        <w:t>in</w:t>
      </w:r>
      <w:r>
        <w:rPr>
          <w:color w:val="050505"/>
          <w:spacing w:val="-16"/>
          <w:w w:val="105"/>
          <w:sz w:val="21"/>
        </w:rPr>
        <w:t xml:space="preserve"> </w:t>
      </w:r>
      <w:r>
        <w:rPr>
          <w:color w:val="050505"/>
          <w:w w:val="105"/>
          <w:sz w:val="21"/>
        </w:rPr>
        <w:t>the</w:t>
      </w:r>
      <w:r>
        <w:rPr>
          <w:color w:val="050505"/>
          <w:spacing w:val="-13"/>
          <w:w w:val="105"/>
          <w:sz w:val="21"/>
        </w:rPr>
        <w:t xml:space="preserve"> </w:t>
      </w:r>
      <w:r>
        <w:rPr>
          <w:color w:val="050505"/>
          <w:w w:val="105"/>
          <w:sz w:val="21"/>
        </w:rPr>
        <w:t>condition(s)</w:t>
      </w:r>
      <w:r>
        <w:rPr>
          <w:color w:val="050505"/>
          <w:spacing w:val="-2"/>
          <w:w w:val="105"/>
          <w:sz w:val="21"/>
        </w:rPr>
        <w:t xml:space="preserve"> </w:t>
      </w:r>
      <w:r>
        <w:rPr>
          <w:color w:val="050505"/>
          <w:w w:val="105"/>
          <w:sz w:val="21"/>
        </w:rPr>
        <w:t>experienced</w:t>
      </w:r>
      <w:r>
        <w:rPr>
          <w:color w:val="050505"/>
          <w:spacing w:val="-3"/>
          <w:w w:val="105"/>
          <w:sz w:val="21"/>
        </w:rPr>
        <w:t xml:space="preserve"> </w:t>
      </w:r>
      <w:r>
        <w:rPr>
          <w:color w:val="050505"/>
          <w:w w:val="105"/>
          <w:sz w:val="21"/>
        </w:rPr>
        <w:t>by</w:t>
      </w:r>
      <w:r>
        <w:rPr>
          <w:color w:val="050505"/>
          <w:spacing w:val="-16"/>
          <w:w w:val="105"/>
          <w:sz w:val="21"/>
        </w:rPr>
        <w:t xml:space="preserve"> </w:t>
      </w:r>
      <w:r>
        <w:rPr>
          <w:color w:val="050505"/>
          <w:w w:val="105"/>
          <w:sz w:val="21"/>
        </w:rPr>
        <w:t>the claimant, and</w:t>
      </w:r>
      <w:r>
        <w:rPr>
          <w:color w:val="050505"/>
          <w:spacing w:val="-2"/>
          <w:w w:val="105"/>
          <w:sz w:val="21"/>
        </w:rPr>
        <w:t xml:space="preserve"> </w:t>
      </w:r>
      <w:r>
        <w:rPr>
          <w:color w:val="050505"/>
          <w:w w:val="105"/>
          <w:sz w:val="21"/>
        </w:rPr>
        <w:t>at the very least should not be a generalist nurse or physiotherapist;</w:t>
      </w:r>
    </w:p>
    <w:p w14:paraId="04F431D1" w14:textId="77777777" w:rsidR="00284967" w:rsidRDefault="00284967">
      <w:pPr>
        <w:pStyle w:val="BodyText"/>
        <w:spacing w:before="1"/>
        <w:rPr>
          <w:sz w:val="26"/>
        </w:rPr>
      </w:pPr>
    </w:p>
    <w:p w14:paraId="2727CB5C" w14:textId="77777777" w:rsidR="00284967" w:rsidRDefault="00807DB8">
      <w:pPr>
        <w:pStyle w:val="Heading5"/>
        <w:ind w:left="584"/>
      </w:pPr>
      <w:r>
        <w:rPr>
          <w:color w:val="050505"/>
        </w:rPr>
        <w:t>Employment</w:t>
      </w:r>
      <w:r>
        <w:rPr>
          <w:color w:val="050505"/>
          <w:spacing w:val="29"/>
        </w:rPr>
        <w:t xml:space="preserve"> </w:t>
      </w:r>
      <w:r>
        <w:rPr>
          <w:color w:val="050505"/>
          <w:spacing w:val="-2"/>
        </w:rPr>
        <w:t>Support</w:t>
      </w:r>
    </w:p>
    <w:p w14:paraId="3CB1573F" w14:textId="77777777" w:rsidR="00284967" w:rsidRDefault="00284967">
      <w:pPr>
        <w:pStyle w:val="BodyText"/>
        <w:spacing w:before="8"/>
        <w:rPr>
          <w:b/>
          <w:sz w:val="30"/>
        </w:rPr>
      </w:pPr>
    </w:p>
    <w:p w14:paraId="7A6CE905" w14:textId="77777777" w:rsidR="00284967" w:rsidRDefault="00807DB8">
      <w:pPr>
        <w:pStyle w:val="ListParagraph"/>
        <w:numPr>
          <w:ilvl w:val="0"/>
          <w:numId w:val="14"/>
        </w:numPr>
        <w:tabs>
          <w:tab w:val="left" w:pos="915"/>
          <w:tab w:val="left" w:pos="917"/>
        </w:tabs>
        <w:spacing w:line="290" w:lineRule="auto"/>
        <w:ind w:left="920" w:right="326" w:hanging="330"/>
        <w:rPr>
          <w:sz w:val="21"/>
        </w:rPr>
      </w:pPr>
      <w:r>
        <w:rPr>
          <w:color w:val="050505"/>
          <w:w w:val="105"/>
          <w:sz w:val="21"/>
        </w:rPr>
        <w:t>the</w:t>
      </w:r>
      <w:r>
        <w:rPr>
          <w:color w:val="050505"/>
          <w:spacing w:val="29"/>
          <w:w w:val="105"/>
          <w:sz w:val="21"/>
        </w:rPr>
        <w:t xml:space="preserve"> </w:t>
      </w:r>
      <w:r>
        <w:rPr>
          <w:color w:val="050505"/>
          <w:w w:val="105"/>
          <w:sz w:val="21"/>
        </w:rPr>
        <w:t>UK should provide holistic and</w:t>
      </w:r>
      <w:r>
        <w:rPr>
          <w:color w:val="050505"/>
          <w:spacing w:val="-6"/>
          <w:w w:val="105"/>
          <w:sz w:val="21"/>
        </w:rPr>
        <w:t xml:space="preserve"> </w:t>
      </w:r>
      <w:r>
        <w:rPr>
          <w:color w:val="050505"/>
          <w:w w:val="105"/>
          <w:sz w:val="21"/>
        </w:rPr>
        <w:t>non-work support to people with</w:t>
      </w:r>
      <w:r>
        <w:rPr>
          <w:color w:val="050505"/>
          <w:spacing w:val="-4"/>
          <w:w w:val="105"/>
          <w:sz w:val="21"/>
        </w:rPr>
        <w:t xml:space="preserve"> </w:t>
      </w:r>
      <w:r>
        <w:rPr>
          <w:color w:val="050505"/>
          <w:w w:val="105"/>
          <w:sz w:val="21"/>
        </w:rPr>
        <w:t>health</w:t>
      </w:r>
      <w:r>
        <w:rPr>
          <w:color w:val="050505"/>
          <w:spacing w:val="-3"/>
          <w:w w:val="105"/>
          <w:sz w:val="21"/>
        </w:rPr>
        <w:t xml:space="preserve"> </w:t>
      </w:r>
      <w:r>
        <w:rPr>
          <w:color w:val="050505"/>
          <w:w w:val="105"/>
          <w:sz w:val="21"/>
        </w:rPr>
        <w:t>barriers, but this must not exclude vocational work where this would be appropriate;</w:t>
      </w:r>
    </w:p>
    <w:p w14:paraId="3F345C8D" w14:textId="77777777" w:rsidR="00284967" w:rsidRDefault="00807DB8">
      <w:pPr>
        <w:pStyle w:val="ListParagraph"/>
        <w:numPr>
          <w:ilvl w:val="0"/>
          <w:numId w:val="14"/>
        </w:numPr>
        <w:tabs>
          <w:tab w:val="left" w:pos="913"/>
          <w:tab w:val="left" w:pos="914"/>
        </w:tabs>
        <w:spacing w:before="7"/>
        <w:ind w:left="913" w:hanging="324"/>
        <w:rPr>
          <w:sz w:val="21"/>
        </w:rPr>
      </w:pPr>
      <w:r>
        <w:rPr>
          <w:color w:val="050505"/>
          <w:w w:val="105"/>
          <w:sz w:val="21"/>
        </w:rPr>
        <w:t>Casew</w:t>
      </w:r>
      <w:r>
        <w:rPr>
          <w:color w:val="050505"/>
          <w:w w:val="105"/>
          <w:sz w:val="21"/>
        </w:rPr>
        <w:t>orkers</w:t>
      </w:r>
      <w:r>
        <w:rPr>
          <w:color w:val="050505"/>
          <w:spacing w:val="6"/>
          <w:w w:val="105"/>
          <w:sz w:val="21"/>
        </w:rPr>
        <w:t xml:space="preserve"> </w:t>
      </w:r>
      <w:r>
        <w:rPr>
          <w:color w:val="050505"/>
          <w:w w:val="105"/>
          <w:sz w:val="21"/>
        </w:rPr>
        <w:t>must</w:t>
      </w:r>
      <w:r>
        <w:rPr>
          <w:color w:val="050505"/>
          <w:spacing w:val="-3"/>
          <w:w w:val="105"/>
          <w:sz w:val="21"/>
        </w:rPr>
        <w:t xml:space="preserve"> </w:t>
      </w:r>
      <w:r>
        <w:rPr>
          <w:color w:val="050505"/>
          <w:w w:val="105"/>
          <w:sz w:val="21"/>
        </w:rPr>
        <w:t>be</w:t>
      </w:r>
      <w:r>
        <w:rPr>
          <w:color w:val="050505"/>
          <w:spacing w:val="-12"/>
          <w:w w:val="105"/>
          <w:sz w:val="21"/>
        </w:rPr>
        <w:t xml:space="preserve"> </w:t>
      </w:r>
      <w:r>
        <w:rPr>
          <w:color w:val="050505"/>
          <w:w w:val="105"/>
          <w:sz w:val="21"/>
        </w:rPr>
        <w:t>adequately</w:t>
      </w:r>
      <w:r>
        <w:rPr>
          <w:color w:val="050505"/>
          <w:spacing w:val="-5"/>
          <w:w w:val="105"/>
          <w:sz w:val="21"/>
        </w:rPr>
        <w:t xml:space="preserve"> </w:t>
      </w:r>
      <w:r>
        <w:rPr>
          <w:color w:val="050505"/>
          <w:w w:val="105"/>
          <w:sz w:val="21"/>
        </w:rPr>
        <w:t>trained</w:t>
      </w:r>
      <w:r>
        <w:rPr>
          <w:color w:val="050505"/>
          <w:spacing w:val="-1"/>
          <w:w w:val="105"/>
          <w:sz w:val="21"/>
        </w:rPr>
        <w:t xml:space="preserve"> </w:t>
      </w:r>
      <w:r>
        <w:rPr>
          <w:color w:val="050505"/>
          <w:w w:val="105"/>
          <w:sz w:val="21"/>
        </w:rPr>
        <w:t>and</w:t>
      </w:r>
      <w:r>
        <w:rPr>
          <w:color w:val="050505"/>
          <w:spacing w:val="-12"/>
          <w:w w:val="105"/>
          <w:sz w:val="21"/>
        </w:rPr>
        <w:t xml:space="preserve"> </w:t>
      </w:r>
      <w:r>
        <w:rPr>
          <w:color w:val="050505"/>
          <w:w w:val="105"/>
          <w:sz w:val="21"/>
        </w:rPr>
        <w:t>equipped</w:t>
      </w:r>
      <w:r>
        <w:rPr>
          <w:color w:val="050505"/>
          <w:spacing w:val="-6"/>
          <w:w w:val="105"/>
          <w:sz w:val="21"/>
        </w:rPr>
        <w:t xml:space="preserve"> </w:t>
      </w:r>
      <w:r>
        <w:rPr>
          <w:color w:val="050505"/>
          <w:w w:val="105"/>
          <w:sz w:val="21"/>
        </w:rPr>
        <w:t>to</w:t>
      </w:r>
      <w:r>
        <w:rPr>
          <w:color w:val="050505"/>
          <w:spacing w:val="9"/>
          <w:w w:val="105"/>
          <w:sz w:val="21"/>
        </w:rPr>
        <w:t xml:space="preserve"> </w:t>
      </w:r>
      <w:r>
        <w:rPr>
          <w:color w:val="050505"/>
          <w:w w:val="105"/>
          <w:sz w:val="21"/>
        </w:rPr>
        <w:t>provide</w:t>
      </w:r>
      <w:r>
        <w:rPr>
          <w:color w:val="050505"/>
          <w:spacing w:val="-3"/>
          <w:w w:val="105"/>
          <w:sz w:val="21"/>
        </w:rPr>
        <w:t xml:space="preserve"> </w:t>
      </w:r>
      <w:r>
        <w:rPr>
          <w:color w:val="050505"/>
          <w:spacing w:val="-2"/>
          <w:w w:val="105"/>
          <w:sz w:val="21"/>
        </w:rPr>
        <w:t>support;</w:t>
      </w:r>
    </w:p>
    <w:p w14:paraId="56CF7140" w14:textId="77777777" w:rsidR="00284967" w:rsidRDefault="00807DB8">
      <w:pPr>
        <w:pStyle w:val="ListParagraph"/>
        <w:numPr>
          <w:ilvl w:val="0"/>
          <w:numId w:val="14"/>
        </w:numPr>
        <w:tabs>
          <w:tab w:val="left" w:pos="913"/>
          <w:tab w:val="left" w:pos="914"/>
        </w:tabs>
        <w:spacing w:before="51"/>
        <w:ind w:left="913" w:hanging="324"/>
        <w:rPr>
          <w:sz w:val="21"/>
        </w:rPr>
      </w:pPr>
      <w:r>
        <w:rPr>
          <w:color w:val="050505"/>
          <w:w w:val="105"/>
          <w:sz w:val="21"/>
        </w:rPr>
        <w:t>Caseworkers</w:t>
      </w:r>
      <w:r>
        <w:rPr>
          <w:color w:val="050505"/>
          <w:spacing w:val="13"/>
          <w:w w:val="105"/>
          <w:sz w:val="21"/>
        </w:rPr>
        <w:t xml:space="preserve"> </w:t>
      </w:r>
      <w:r>
        <w:rPr>
          <w:color w:val="050505"/>
          <w:w w:val="105"/>
          <w:sz w:val="21"/>
        </w:rPr>
        <w:t>must</w:t>
      </w:r>
      <w:r>
        <w:rPr>
          <w:color w:val="050505"/>
          <w:spacing w:val="3"/>
          <w:w w:val="105"/>
          <w:sz w:val="21"/>
        </w:rPr>
        <w:t xml:space="preserve"> </w:t>
      </w:r>
      <w:r>
        <w:rPr>
          <w:color w:val="050505"/>
          <w:w w:val="105"/>
          <w:sz w:val="21"/>
        </w:rPr>
        <w:t>continue</w:t>
      </w:r>
      <w:r>
        <w:rPr>
          <w:color w:val="050505"/>
          <w:spacing w:val="-6"/>
          <w:w w:val="105"/>
          <w:sz w:val="21"/>
        </w:rPr>
        <w:t xml:space="preserve"> </w:t>
      </w:r>
      <w:r>
        <w:rPr>
          <w:color w:val="050505"/>
          <w:w w:val="105"/>
          <w:sz w:val="21"/>
        </w:rPr>
        <w:t>to</w:t>
      </w:r>
      <w:r>
        <w:rPr>
          <w:color w:val="050505"/>
          <w:spacing w:val="13"/>
          <w:w w:val="105"/>
          <w:sz w:val="21"/>
        </w:rPr>
        <w:t xml:space="preserve"> </w:t>
      </w:r>
      <w:r>
        <w:rPr>
          <w:color w:val="050505"/>
          <w:w w:val="105"/>
          <w:sz w:val="21"/>
        </w:rPr>
        <w:t>work</w:t>
      </w:r>
      <w:r>
        <w:rPr>
          <w:color w:val="050505"/>
          <w:spacing w:val="2"/>
          <w:w w:val="105"/>
          <w:sz w:val="21"/>
        </w:rPr>
        <w:t xml:space="preserve"> </w:t>
      </w:r>
      <w:r>
        <w:rPr>
          <w:color w:val="050505"/>
          <w:w w:val="105"/>
          <w:sz w:val="21"/>
        </w:rPr>
        <w:t>with</w:t>
      </w:r>
      <w:r>
        <w:rPr>
          <w:color w:val="050505"/>
          <w:spacing w:val="-7"/>
          <w:w w:val="105"/>
          <w:sz w:val="21"/>
        </w:rPr>
        <w:t xml:space="preserve"> </w:t>
      </w:r>
      <w:r>
        <w:rPr>
          <w:color w:val="050505"/>
          <w:w w:val="105"/>
          <w:sz w:val="21"/>
        </w:rPr>
        <w:t>claimants</w:t>
      </w:r>
      <w:r>
        <w:rPr>
          <w:color w:val="050505"/>
          <w:spacing w:val="1"/>
          <w:w w:val="105"/>
          <w:sz w:val="21"/>
        </w:rPr>
        <w:t xml:space="preserve"> </w:t>
      </w:r>
      <w:r>
        <w:rPr>
          <w:color w:val="050505"/>
          <w:w w:val="105"/>
          <w:sz w:val="21"/>
        </w:rPr>
        <w:t>once</w:t>
      </w:r>
      <w:r>
        <w:rPr>
          <w:color w:val="050505"/>
          <w:spacing w:val="-8"/>
          <w:w w:val="105"/>
          <w:sz w:val="21"/>
        </w:rPr>
        <w:t xml:space="preserve"> </w:t>
      </w:r>
      <w:r>
        <w:rPr>
          <w:color w:val="050505"/>
          <w:w w:val="105"/>
          <w:sz w:val="21"/>
        </w:rPr>
        <w:t>they</w:t>
      </w:r>
      <w:r>
        <w:rPr>
          <w:color w:val="050505"/>
          <w:spacing w:val="-1"/>
          <w:w w:val="105"/>
          <w:sz w:val="21"/>
        </w:rPr>
        <w:t xml:space="preserve"> </w:t>
      </w:r>
      <w:r>
        <w:rPr>
          <w:color w:val="050505"/>
          <w:w w:val="105"/>
          <w:sz w:val="21"/>
        </w:rPr>
        <w:t>are</w:t>
      </w:r>
      <w:r>
        <w:rPr>
          <w:color w:val="050505"/>
          <w:spacing w:val="-3"/>
          <w:w w:val="105"/>
          <w:sz w:val="21"/>
        </w:rPr>
        <w:t xml:space="preserve"> </w:t>
      </w:r>
      <w:r>
        <w:rPr>
          <w:color w:val="050505"/>
          <w:w w:val="105"/>
          <w:sz w:val="21"/>
        </w:rPr>
        <w:t>in</w:t>
      </w:r>
      <w:r>
        <w:rPr>
          <w:color w:val="050505"/>
          <w:spacing w:val="-2"/>
          <w:w w:val="105"/>
          <w:sz w:val="21"/>
        </w:rPr>
        <w:t xml:space="preserve"> employment;</w:t>
      </w:r>
    </w:p>
    <w:p w14:paraId="6F3890E5" w14:textId="77777777" w:rsidR="00284967" w:rsidRDefault="00807DB8">
      <w:pPr>
        <w:pStyle w:val="ListParagraph"/>
        <w:numPr>
          <w:ilvl w:val="0"/>
          <w:numId w:val="14"/>
        </w:numPr>
        <w:tabs>
          <w:tab w:val="left" w:pos="913"/>
          <w:tab w:val="left" w:pos="914"/>
        </w:tabs>
        <w:spacing w:before="52" w:line="290" w:lineRule="auto"/>
        <w:ind w:right="1103" w:hanging="326"/>
        <w:rPr>
          <w:sz w:val="21"/>
        </w:rPr>
      </w:pPr>
      <w:r>
        <w:rPr>
          <w:color w:val="050505"/>
          <w:w w:val="105"/>
          <w:sz w:val="21"/>
        </w:rPr>
        <w:t>Confrontations</w:t>
      </w:r>
      <w:r>
        <w:rPr>
          <w:color w:val="050505"/>
          <w:spacing w:val="-17"/>
          <w:w w:val="105"/>
          <w:sz w:val="21"/>
        </w:rPr>
        <w:t xml:space="preserve"> </w:t>
      </w:r>
      <w:r>
        <w:rPr>
          <w:color w:val="050505"/>
          <w:w w:val="105"/>
          <w:sz w:val="21"/>
        </w:rPr>
        <w:t>and</w:t>
      </w:r>
      <w:r>
        <w:rPr>
          <w:color w:val="050505"/>
          <w:spacing w:val="-16"/>
          <w:w w:val="105"/>
          <w:sz w:val="21"/>
        </w:rPr>
        <w:t xml:space="preserve"> </w:t>
      </w:r>
      <w:r>
        <w:rPr>
          <w:color w:val="050505"/>
          <w:w w:val="105"/>
          <w:sz w:val="21"/>
        </w:rPr>
        <w:t>sanctions</w:t>
      </w:r>
      <w:r>
        <w:rPr>
          <w:color w:val="050505"/>
          <w:spacing w:val="-2"/>
          <w:w w:val="105"/>
          <w:sz w:val="21"/>
        </w:rPr>
        <w:t xml:space="preserve"> </w:t>
      </w:r>
      <w:r>
        <w:rPr>
          <w:color w:val="050505"/>
          <w:w w:val="105"/>
          <w:sz w:val="21"/>
        </w:rPr>
        <w:t>should</w:t>
      </w:r>
      <w:r>
        <w:rPr>
          <w:color w:val="050505"/>
          <w:spacing w:val="-6"/>
          <w:w w:val="105"/>
          <w:sz w:val="21"/>
        </w:rPr>
        <w:t xml:space="preserve"> </w:t>
      </w:r>
      <w:r>
        <w:rPr>
          <w:color w:val="050505"/>
          <w:w w:val="105"/>
          <w:sz w:val="21"/>
        </w:rPr>
        <w:t>be</w:t>
      </w:r>
      <w:r>
        <w:rPr>
          <w:color w:val="050505"/>
          <w:spacing w:val="-11"/>
          <w:w w:val="105"/>
          <w:sz w:val="21"/>
        </w:rPr>
        <w:t xml:space="preserve"> </w:t>
      </w:r>
      <w:r>
        <w:rPr>
          <w:color w:val="050505"/>
          <w:w w:val="105"/>
          <w:sz w:val="21"/>
        </w:rPr>
        <w:t>avoided</w:t>
      </w:r>
      <w:r>
        <w:rPr>
          <w:color w:val="050505"/>
          <w:spacing w:val="-5"/>
          <w:w w:val="105"/>
          <w:sz w:val="21"/>
        </w:rPr>
        <w:t xml:space="preserve"> </w:t>
      </w:r>
      <w:r>
        <w:rPr>
          <w:color w:val="050505"/>
          <w:w w:val="105"/>
          <w:sz w:val="21"/>
        </w:rPr>
        <w:t>as</w:t>
      </w:r>
      <w:r>
        <w:rPr>
          <w:color w:val="050505"/>
          <w:spacing w:val="-8"/>
          <w:w w:val="105"/>
          <w:sz w:val="21"/>
        </w:rPr>
        <w:t xml:space="preserve"> </w:t>
      </w:r>
      <w:r>
        <w:rPr>
          <w:color w:val="050505"/>
          <w:w w:val="105"/>
          <w:sz w:val="21"/>
        </w:rPr>
        <w:t>long</w:t>
      </w:r>
      <w:r>
        <w:rPr>
          <w:color w:val="050505"/>
          <w:spacing w:val="-15"/>
          <w:w w:val="105"/>
          <w:sz w:val="21"/>
        </w:rPr>
        <w:t xml:space="preserve"> </w:t>
      </w:r>
      <w:r>
        <w:rPr>
          <w:color w:val="050505"/>
          <w:w w:val="105"/>
          <w:sz w:val="21"/>
        </w:rPr>
        <w:t>as</w:t>
      </w:r>
      <w:r>
        <w:rPr>
          <w:color w:val="050505"/>
          <w:spacing w:val="-9"/>
          <w:w w:val="105"/>
          <w:sz w:val="21"/>
        </w:rPr>
        <w:t xml:space="preserve"> </w:t>
      </w:r>
      <w:r>
        <w:rPr>
          <w:color w:val="050505"/>
          <w:w w:val="105"/>
          <w:sz w:val="21"/>
        </w:rPr>
        <w:t>possible,</w:t>
      </w:r>
      <w:r>
        <w:rPr>
          <w:color w:val="050505"/>
          <w:spacing w:val="-5"/>
          <w:w w:val="105"/>
          <w:sz w:val="21"/>
        </w:rPr>
        <w:t xml:space="preserve"> </w:t>
      </w:r>
      <w:r>
        <w:rPr>
          <w:color w:val="050505"/>
          <w:w w:val="105"/>
          <w:sz w:val="21"/>
        </w:rPr>
        <w:t>with</w:t>
      </w:r>
      <w:r>
        <w:rPr>
          <w:color w:val="050505"/>
          <w:spacing w:val="-12"/>
          <w:w w:val="105"/>
          <w:sz w:val="21"/>
        </w:rPr>
        <w:t xml:space="preserve"> </w:t>
      </w:r>
      <w:r>
        <w:rPr>
          <w:color w:val="050505"/>
          <w:w w:val="105"/>
          <w:sz w:val="21"/>
        </w:rPr>
        <w:t>an emphasis on trust and relational interaction instead;</w:t>
      </w:r>
    </w:p>
    <w:p w14:paraId="681B8990" w14:textId="77777777" w:rsidR="00284967" w:rsidRDefault="00807DB8">
      <w:pPr>
        <w:pStyle w:val="ListParagraph"/>
        <w:numPr>
          <w:ilvl w:val="0"/>
          <w:numId w:val="14"/>
        </w:numPr>
        <w:tabs>
          <w:tab w:val="left" w:pos="913"/>
          <w:tab w:val="left" w:pos="914"/>
        </w:tabs>
        <w:spacing w:before="2" w:line="290" w:lineRule="auto"/>
        <w:ind w:left="915" w:right="332" w:hanging="325"/>
        <w:rPr>
          <w:sz w:val="21"/>
        </w:rPr>
      </w:pPr>
      <w:r>
        <w:rPr>
          <w:color w:val="050505"/>
          <w:w w:val="105"/>
          <w:sz w:val="21"/>
        </w:rPr>
        <w:t>Claimants should be</w:t>
      </w:r>
      <w:r>
        <w:rPr>
          <w:color w:val="050505"/>
          <w:spacing w:val="-6"/>
          <w:w w:val="105"/>
          <w:sz w:val="21"/>
        </w:rPr>
        <w:t xml:space="preserve"> </w:t>
      </w:r>
      <w:r>
        <w:rPr>
          <w:color w:val="050505"/>
          <w:w w:val="105"/>
          <w:sz w:val="21"/>
        </w:rPr>
        <w:t>encouraged and</w:t>
      </w:r>
      <w:r>
        <w:rPr>
          <w:color w:val="050505"/>
          <w:spacing w:val="-7"/>
          <w:w w:val="105"/>
          <w:sz w:val="21"/>
        </w:rPr>
        <w:t xml:space="preserve"> </w:t>
      </w:r>
      <w:r>
        <w:rPr>
          <w:color w:val="050505"/>
          <w:w w:val="105"/>
          <w:sz w:val="21"/>
        </w:rPr>
        <w:t>supported to take</w:t>
      </w:r>
      <w:r>
        <w:rPr>
          <w:color w:val="050505"/>
          <w:spacing w:val="-4"/>
          <w:w w:val="105"/>
          <w:sz w:val="21"/>
        </w:rPr>
        <w:t xml:space="preserve"> </w:t>
      </w:r>
      <w:r>
        <w:rPr>
          <w:color w:val="050505"/>
          <w:w w:val="105"/>
          <w:sz w:val="21"/>
        </w:rPr>
        <w:t>initiative and</w:t>
      </w:r>
      <w:r>
        <w:rPr>
          <w:color w:val="050505"/>
          <w:spacing w:val="-1"/>
          <w:w w:val="105"/>
          <w:sz w:val="21"/>
        </w:rPr>
        <w:t xml:space="preserve"> </w:t>
      </w:r>
      <w:r>
        <w:rPr>
          <w:color w:val="050505"/>
          <w:w w:val="105"/>
          <w:sz w:val="21"/>
        </w:rPr>
        <w:t>responsibility; claimants who struggle to</w:t>
      </w:r>
      <w:r>
        <w:rPr>
          <w:color w:val="050505"/>
          <w:spacing w:val="40"/>
          <w:w w:val="105"/>
          <w:sz w:val="21"/>
        </w:rPr>
        <w:t xml:space="preserve"> </w:t>
      </w:r>
      <w:r>
        <w:rPr>
          <w:color w:val="050505"/>
          <w:w w:val="105"/>
          <w:sz w:val="21"/>
        </w:rPr>
        <w:t>do this need extra support not sanctions;</w:t>
      </w:r>
    </w:p>
    <w:p w14:paraId="03795A91" w14:textId="77777777" w:rsidR="00284967" w:rsidRDefault="00807DB8">
      <w:pPr>
        <w:pStyle w:val="ListParagraph"/>
        <w:numPr>
          <w:ilvl w:val="0"/>
          <w:numId w:val="14"/>
        </w:numPr>
        <w:tabs>
          <w:tab w:val="left" w:pos="914"/>
          <w:tab w:val="left" w:pos="915"/>
        </w:tabs>
        <w:spacing w:before="2"/>
        <w:ind w:left="914" w:hanging="325"/>
        <w:rPr>
          <w:sz w:val="21"/>
        </w:rPr>
      </w:pPr>
      <w:r>
        <w:rPr>
          <w:color w:val="050505"/>
          <w:w w:val="105"/>
          <w:sz w:val="21"/>
        </w:rPr>
        <w:t>Intensive</w:t>
      </w:r>
      <w:r>
        <w:rPr>
          <w:color w:val="050505"/>
          <w:spacing w:val="15"/>
          <w:w w:val="105"/>
          <w:sz w:val="21"/>
        </w:rPr>
        <w:t xml:space="preserve"> </w:t>
      </w:r>
      <w:r>
        <w:rPr>
          <w:color w:val="050505"/>
          <w:w w:val="105"/>
          <w:sz w:val="21"/>
        </w:rPr>
        <w:t>support</w:t>
      </w:r>
      <w:r>
        <w:rPr>
          <w:color w:val="050505"/>
          <w:spacing w:val="16"/>
          <w:w w:val="105"/>
          <w:sz w:val="21"/>
        </w:rPr>
        <w:t xml:space="preserve"> </w:t>
      </w:r>
      <w:r>
        <w:rPr>
          <w:color w:val="050505"/>
          <w:w w:val="105"/>
          <w:sz w:val="21"/>
        </w:rPr>
        <w:t>and</w:t>
      </w:r>
      <w:r>
        <w:rPr>
          <w:color w:val="050505"/>
          <w:spacing w:val="9"/>
          <w:w w:val="105"/>
          <w:sz w:val="21"/>
        </w:rPr>
        <w:t xml:space="preserve"> </w:t>
      </w:r>
      <w:r>
        <w:rPr>
          <w:color w:val="050505"/>
          <w:w w:val="105"/>
          <w:sz w:val="21"/>
        </w:rPr>
        <w:t>rehabilitation</w:t>
      </w:r>
      <w:r>
        <w:rPr>
          <w:color w:val="050505"/>
          <w:spacing w:val="-6"/>
          <w:w w:val="105"/>
          <w:sz w:val="21"/>
        </w:rPr>
        <w:t xml:space="preserve"> </w:t>
      </w:r>
      <w:r>
        <w:rPr>
          <w:color w:val="050505"/>
          <w:w w:val="105"/>
          <w:sz w:val="21"/>
        </w:rPr>
        <w:t>should</w:t>
      </w:r>
      <w:r>
        <w:rPr>
          <w:color w:val="050505"/>
          <w:spacing w:val="13"/>
          <w:w w:val="105"/>
          <w:sz w:val="21"/>
        </w:rPr>
        <w:t xml:space="preserve"> </w:t>
      </w:r>
      <w:r>
        <w:rPr>
          <w:color w:val="050505"/>
          <w:w w:val="105"/>
          <w:sz w:val="21"/>
        </w:rPr>
        <w:t>be</w:t>
      </w:r>
      <w:r>
        <w:rPr>
          <w:color w:val="050505"/>
          <w:spacing w:val="5"/>
          <w:w w:val="105"/>
          <w:sz w:val="21"/>
        </w:rPr>
        <w:t xml:space="preserve"> </w:t>
      </w:r>
      <w:r>
        <w:rPr>
          <w:color w:val="050505"/>
          <w:spacing w:val="-2"/>
          <w:w w:val="105"/>
          <w:sz w:val="21"/>
        </w:rPr>
        <w:t>offered;</w:t>
      </w:r>
    </w:p>
    <w:p w14:paraId="61942CD0" w14:textId="77777777" w:rsidR="00284967" w:rsidRDefault="00807DB8">
      <w:pPr>
        <w:pStyle w:val="ListParagraph"/>
        <w:numPr>
          <w:ilvl w:val="0"/>
          <w:numId w:val="14"/>
        </w:numPr>
        <w:tabs>
          <w:tab w:val="left" w:pos="917"/>
          <w:tab w:val="left" w:pos="918"/>
        </w:tabs>
        <w:spacing w:before="51" w:line="290" w:lineRule="auto"/>
        <w:ind w:left="915" w:right="474" w:hanging="325"/>
        <w:rPr>
          <w:sz w:val="21"/>
        </w:rPr>
      </w:pPr>
      <w:r>
        <w:rPr>
          <w:color w:val="050505"/>
          <w:w w:val="105"/>
          <w:sz w:val="21"/>
        </w:rPr>
        <w:t>Upfront fees</w:t>
      </w:r>
      <w:r>
        <w:rPr>
          <w:color w:val="050505"/>
          <w:spacing w:val="-5"/>
          <w:w w:val="105"/>
          <w:sz w:val="21"/>
        </w:rPr>
        <w:t xml:space="preserve"> </w:t>
      </w:r>
      <w:r>
        <w:rPr>
          <w:color w:val="050505"/>
          <w:w w:val="105"/>
          <w:sz w:val="21"/>
        </w:rPr>
        <w:t>and</w:t>
      </w:r>
      <w:r>
        <w:rPr>
          <w:color w:val="050505"/>
          <w:spacing w:val="-6"/>
          <w:w w:val="105"/>
          <w:sz w:val="21"/>
        </w:rPr>
        <w:t xml:space="preserve"> </w:t>
      </w:r>
      <w:r>
        <w:rPr>
          <w:color w:val="050505"/>
          <w:w w:val="105"/>
          <w:sz w:val="21"/>
        </w:rPr>
        <w:t>fees</w:t>
      </w:r>
      <w:r>
        <w:rPr>
          <w:color w:val="050505"/>
          <w:spacing w:val="-4"/>
          <w:w w:val="105"/>
          <w:sz w:val="21"/>
        </w:rPr>
        <w:t xml:space="preserve"> </w:t>
      </w:r>
      <w:r>
        <w:rPr>
          <w:color w:val="050505"/>
          <w:w w:val="105"/>
          <w:sz w:val="21"/>
        </w:rPr>
        <w:t>for intermediate milestones and</w:t>
      </w:r>
      <w:r>
        <w:rPr>
          <w:color w:val="050505"/>
          <w:spacing w:val="-3"/>
          <w:w w:val="105"/>
          <w:sz w:val="21"/>
        </w:rPr>
        <w:t xml:space="preserve"> </w:t>
      </w:r>
      <w:r>
        <w:rPr>
          <w:color w:val="050505"/>
          <w:w w:val="105"/>
          <w:sz w:val="21"/>
        </w:rPr>
        <w:t>soft-skills outcomes help</w:t>
      </w:r>
      <w:r>
        <w:rPr>
          <w:color w:val="050505"/>
          <w:spacing w:val="-9"/>
          <w:w w:val="105"/>
          <w:sz w:val="21"/>
        </w:rPr>
        <w:t xml:space="preserve"> </w:t>
      </w:r>
      <w:r>
        <w:rPr>
          <w:color w:val="050505"/>
          <w:w w:val="105"/>
          <w:sz w:val="21"/>
        </w:rPr>
        <w:t>to increase providers' capacity to assist claimants with intensive needs;</w:t>
      </w:r>
    </w:p>
    <w:p w14:paraId="0C8813FD" w14:textId="77777777" w:rsidR="00284967" w:rsidRDefault="00807DB8">
      <w:pPr>
        <w:pStyle w:val="ListParagraph"/>
        <w:numPr>
          <w:ilvl w:val="0"/>
          <w:numId w:val="14"/>
        </w:numPr>
        <w:tabs>
          <w:tab w:val="left" w:pos="919"/>
          <w:tab w:val="left" w:pos="920"/>
        </w:tabs>
        <w:spacing w:before="2" w:line="290" w:lineRule="auto"/>
        <w:ind w:left="915" w:right="337" w:hanging="325"/>
        <w:rPr>
          <w:sz w:val="21"/>
        </w:rPr>
      </w:pPr>
      <w:r>
        <w:rPr>
          <w:color w:val="050505"/>
          <w:w w:val="105"/>
          <w:sz w:val="21"/>
        </w:rPr>
        <w:t>Allow</w:t>
      </w:r>
      <w:r>
        <w:rPr>
          <w:color w:val="050505"/>
          <w:spacing w:val="-5"/>
          <w:w w:val="105"/>
          <w:sz w:val="21"/>
        </w:rPr>
        <w:t xml:space="preserve"> </w:t>
      </w:r>
      <w:r>
        <w:rPr>
          <w:color w:val="050505"/>
          <w:w w:val="105"/>
          <w:sz w:val="21"/>
        </w:rPr>
        <w:t>the claimant to choose</w:t>
      </w:r>
      <w:r>
        <w:rPr>
          <w:color w:val="050505"/>
          <w:spacing w:val="-5"/>
          <w:w w:val="105"/>
          <w:sz w:val="21"/>
        </w:rPr>
        <w:t xml:space="preserve"> </w:t>
      </w:r>
      <w:r>
        <w:rPr>
          <w:color w:val="050505"/>
          <w:w w:val="105"/>
          <w:sz w:val="21"/>
        </w:rPr>
        <w:t>their</w:t>
      </w:r>
      <w:r>
        <w:rPr>
          <w:color w:val="050505"/>
          <w:spacing w:val="-4"/>
          <w:w w:val="105"/>
          <w:sz w:val="21"/>
        </w:rPr>
        <w:t xml:space="preserve"> </w:t>
      </w:r>
      <w:r>
        <w:rPr>
          <w:color w:val="050505"/>
          <w:w w:val="105"/>
          <w:sz w:val="21"/>
        </w:rPr>
        <w:t>provider. Providers who</w:t>
      </w:r>
      <w:r>
        <w:rPr>
          <w:color w:val="050505"/>
          <w:spacing w:val="-12"/>
          <w:w w:val="105"/>
          <w:sz w:val="21"/>
        </w:rPr>
        <w:t xml:space="preserve"> </w:t>
      </w:r>
      <w:r>
        <w:rPr>
          <w:color w:val="050505"/>
          <w:w w:val="105"/>
          <w:sz w:val="21"/>
        </w:rPr>
        <w:t>are</w:t>
      </w:r>
      <w:r>
        <w:rPr>
          <w:color w:val="050505"/>
          <w:spacing w:val="-4"/>
          <w:w w:val="105"/>
          <w:sz w:val="21"/>
        </w:rPr>
        <w:t xml:space="preserve"> </w:t>
      </w:r>
      <w:r>
        <w:rPr>
          <w:color w:val="050505"/>
          <w:w w:val="105"/>
          <w:sz w:val="21"/>
        </w:rPr>
        <w:t>succe</w:t>
      </w:r>
      <w:r>
        <w:rPr>
          <w:color w:val="050505"/>
          <w:w w:val="105"/>
          <w:sz w:val="21"/>
        </w:rPr>
        <w:t>ssful at</w:t>
      </w:r>
      <w:r>
        <w:rPr>
          <w:color w:val="050505"/>
          <w:spacing w:val="-10"/>
          <w:w w:val="105"/>
          <w:sz w:val="21"/>
        </w:rPr>
        <w:t xml:space="preserve"> </w:t>
      </w:r>
      <w:r>
        <w:rPr>
          <w:color w:val="050505"/>
          <w:w w:val="105"/>
          <w:sz w:val="21"/>
        </w:rPr>
        <w:t>placing claimants in jobs quickly gain a good reputation.</w:t>
      </w:r>
    </w:p>
    <w:p w14:paraId="5B737E04" w14:textId="77777777" w:rsidR="00284967" w:rsidRDefault="00284967">
      <w:pPr>
        <w:spacing w:line="290" w:lineRule="auto"/>
        <w:rPr>
          <w:sz w:val="21"/>
        </w:rPr>
        <w:sectPr w:rsidR="00284967">
          <w:pgSz w:w="11900" w:h="16840"/>
          <w:pgMar w:top="1360" w:right="1260" w:bottom="1220" w:left="1220" w:header="0" w:footer="1001" w:gutter="0"/>
          <w:cols w:space="720"/>
        </w:sectPr>
      </w:pPr>
    </w:p>
    <w:p w14:paraId="78B646A0" w14:textId="77777777" w:rsidR="00284967" w:rsidRDefault="00807DB8">
      <w:pPr>
        <w:pStyle w:val="Heading2"/>
        <w:rPr>
          <w:u w:val="none"/>
        </w:rPr>
      </w:pPr>
      <w:bookmarkStart w:id="5" w:name="_TOC_250004"/>
      <w:r>
        <w:rPr>
          <w:color w:val="050505"/>
          <w:u w:val="none"/>
        </w:rPr>
        <w:t>An</w:t>
      </w:r>
      <w:r>
        <w:rPr>
          <w:color w:val="050505"/>
          <w:spacing w:val="5"/>
          <w:u w:val="none"/>
        </w:rPr>
        <w:t xml:space="preserve"> </w:t>
      </w:r>
      <w:r>
        <w:rPr>
          <w:color w:val="050505"/>
          <w:u w:val="none"/>
        </w:rPr>
        <w:t>Alternative</w:t>
      </w:r>
      <w:r>
        <w:rPr>
          <w:color w:val="050505"/>
          <w:spacing w:val="22"/>
          <w:u w:val="none"/>
        </w:rPr>
        <w:t xml:space="preserve"> </w:t>
      </w:r>
      <w:r>
        <w:rPr>
          <w:color w:val="050505"/>
          <w:u w:val="none"/>
        </w:rPr>
        <w:t>ESA</w:t>
      </w:r>
      <w:r>
        <w:rPr>
          <w:color w:val="050505"/>
          <w:spacing w:val="15"/>
          <w:u w:val="none"/>
        </w:rPr>
        <w:t xml:space="preserve"> </w:t>
      </w:r>
      <w:r>
        <w:rPr>
          <w:color w:val="050505"/>
          <w:u w:val="none"/>
        </w:rPr>
        <w:t>and</w:t>
      </w:r>
      <w:r>
        <w:rPr>
          <w:color w:val="050505"/>
          <w:spacing w:val="6"/>
          <w:u w:val="none"/>
        </w:rPr>
        <w:t xml:space="preserve"> </w:t>
      </w:r>
      <w:r>
        <w:rPr>
          <w:color w:val="050505"/>
          <w:u w:val="none"/>
        </w:rPr>
        <w:t>the</w:t>
      </w:r>
      <w:r>
        <w:rPr>
          <w:color w:val="050505"/>
          <w:spacing w:val="3"/>
          <w:u w:val="none"/>
        </w:rPr>
        <w:t xml:space="preserve"> </w:t>
      </w:r>
      <w:r>
        <w:rPr>
          <w:color w:val="050505"/>
          <w:u w:val="none"/>
        </w:rPr>
        <w:t>Academic</w:t>
      </w:r>
      <w:r>
        <w:rPr>
          <w:color w:val="050505"/>
          <w:spacing w:val="23"/>
          <w:u w:val="none"/>
        </w:rPr>
        <w:t xml:space="preserve"> </w:t>
      </w:r>
      <w:r>
        <w:rPr>
          <w:color w:val="050505"/>
          <w:u w:val="none"/>
        </w:rPr>
        <w:t>Evidence</w:t>
      </w:r>
      <w:r>
        <w:rPr>
          <w:color w:val="050505"/>
          <w:spacing w:val="18"/>
          <w:u w:val="none"/>
        </w:rPr>
        <w:t xml:space="preserve"> </w:t>
      </w:r>
      <w:r>
        <w:rPr>
          <w:color w:val="050505"/>
          <w:u w:val="none"/>
        </w:rPr>
        <w:t>for</w:t>
      </w:r>
      <w:r>
        <w:rPr>
          <w:color w:val="050505"/>
          <w:spacing w:val="3"/>
          <w:u w:val="none"/>
        </w:rPr>
        <w:t xml:space="preserve"> </w:t>
      </w:r>
      <w:bookmarkEnd w:id="5"/>
      <w:r>
        <w:rPr>
          <w:color w:val="050505"/>
          <w:spacing w:val="-2"/>
          <w:u w:val="none"/>
        </w:rPr>
        <w:t>Reform</w:t>
      </w:r>
    </w:p>
    <w:p w14:paraId="03C06CE7" w14:textId="77777777" w:rsidR="00284967" w:rsidRDefault="00284967">
      <w:pPr>
        <w:pStyle w:val="BodyText"/>
        <w:spacing w:before="10"/>
        <w:rPr>
          <w:b/>
          <w:sz w:val="36"/>
        </w:rPr>
      </w:pPr>
    </w:p>
    <w:p w14:paraId="081E884D" w14:textId="77777777" w:rsidR="00284967" w:rsidRDefault="00807DB8">
      <w:pPr>
        <w:ind w:left="893" w:right="841"/>
        <w:jc w:val="center"/>
        <w:rPr>
          <w:b/>
          <w:sz w:val="27"/>
        </w:rPr>
      </w:pPr>
      <w:r>
        <w:rPr>
          <w:b/>
          <w:color w:val="050505"/>
          <w:sz w:val="27"/>
        </w:rPr>
        <w:t>Alternative</w:t>
      </w:r>
      <w:r>
        <w:rPr>
          <w:b/>
          <w:color w:val="050505"/>
          <w:spacing w:val="58"/>
          <w:sz w:val="27"/>
        </w:rPr>
        <w:t xml:space="preserve"> </w:t>
      </w:r>
      <w:r>
        <w:rPr>
          <w:b/>
          <w:color w:val="050505"/>
          <w:sz w:val="27"/>
        </w:rPr>
        <w:t>to</w:t>
      </w:r>
      <w:r>
        <w:rPr>
          <w:b/>
          <w:color w:val="050505"/>
          <w:spacing w:val="51"/>
          <w:sz w:val="27"/>
        </w:rPr>
        <w:t xml:space="preserve"> </w:t>
      </w:r>
      <w:r>
        <w:rPr>
          <w:b/>
          <w:color w:val="050505"/>
          <w:spacing w:val="-5"/>
          <w:sz w:val="27"/>
        </w:rPr>
        <w:t>ESA</w:t>
      </w:r>
    </w:p>
    <w:p w14:paraId="165FB629" w14:textId="77777777" w:rsidR="00284967" w:rsidRDefault="00284967">
      <w:pPr>
        <w:pStyle w:val="BodyText"/>
        <w:rPr>
          <w:b/>
          <w:sz w:val="31"/>
        </w:rPr>
      </w:pPr>
    </w:p>
    <w:p w14:paraId="70DC019B" w14:textId="77777777" w:rsidR="00284967" w:rsidRDefault="00807DB8">
      <w:pPr>
        <w:pStyle w:val="BodyText"/>
        <w:spacing w:line="290" w:lineRule="auto"/>
        <w:ind w:left="223" w:right="463" w:hanging="7"/>
        <w:jc w:val="both"/>
      </w:pPr>
      <w:r>
        <w:rPr>
          <w:color w:val="050505"/>
          <w:w w:val="105"/>
        </w:rPr>
        <w:t>This</w:t>
      </w:r>
      <w:r>
        <w:rPr>
          <w:color w:val="050505"/>
          <w:spacing w:val="-1"/>
          <w:w w:val="105"/>
        </w:rPr>
        <w:t xml:space="preserve"> </w:t>
      </w:r>
      <w:r>
        <w:rPr>
          <w:color w:val="050505"/>
          <w:w w:val="105"/>
        </w:rPr>
        <w:t>section aims</w:t>
      </w:r>
      <w:r>
        <w:rPr>
          <w:color w:val="050505"/>
          <w:spacing w:val="-2"/>
          <w:w w:val="105"/>
        </w:rPr>
        <w:t xml:space="preserve"> </w:t>
      </w:r>
      <w:r>
        <w:rPr>
          <w:color w:val="050505"/>
          <w:w w:val="105"/>
        </w:rPr>
        <w:t>to</w:t>
      </w:r>
      <w:r>
        <w:rPr>
          <w:color w:val="050505"/>
          <w:w w:val="105"/>
        </w:rPr>
        <w:t xml:space="preserve"> outline the "claimant journey" that we</w:t>
      </w:r>
      <w:r>
        <w:rPr>
          <w:color w:val="050505"/>
          <w:spacing w:val="-2"/>
          <w:w w:val="105"/>
        </w:rPr>
        <w:t xml:space="preserve"> </w:t>
      </w:r>
      <w:r>
        <w:rPr>
          <w:color w:val="050505"/>
          <w:w w:val="105"/>
        </w:rPr>
        <w:t>believe would ensure the best outcomes, both</w:t>
      </w:r>
      <w:r>
        <w:rPr>
          <w:color w:val="050505"/>
          <w:spacing w:val="-7"/>
          <w:w w:val="105"/>
        </w:rPr>
        <w:t xml:space="preserve"> </w:t>
      </w:r>
      <w:r>
        <w:rPr>
          <w:color w:val="050505"/>
          <w:w w:val="105"/>
        </w:rPr>
        <w:t>for the</w:t>
      </w:r>
      <w:r>
        <w:rPr>
          <w:color w:val="050505"/>
          <w:spacing w:val="-4"/>
          <w:w w:val="105"/>
        </w:rPr>
        <w:t xml:space="preserve"> </w:t>
      </w:r>
      <w:r>
        <w:rPr>
          <w:color w:val="050505"/>
          <w:w w:val="105"/>
        </w:rPr>
        <w:t>claimant and</w:t>
      </w:r>
      <w:r>
        <w:rPr>
          <w:color w:val="050505"/>
          <w:spacing w:val="-6"/>
          <w:w w:val="105"/>
        </w:rPr>
        <w:t xml:space="preserve"> </w:t>
      </w:r>
      <w:r>
        <w:rPr>
          <w:color w:val="050505"/>
          <w:w w:val="105"/>
        </w:rPr>
        <w:t>the taxpayer. It is</w:t>
      </w:r>
      <w:r>
        <w:rPr>
          <w:color w:val="050505"/>
          <w:spacing w:val="-4"/>
          <w:w w:val="105"/>
        </w:rPr>
        <w:t xml:space="preserve"> </w:t>
      </w:r>
      <w:r>
        <w:rPr>
          <w:color w:val="050505"/>
          <w:w w:val="105"/>
        </w:rPr>
        <w:t>followed by a section</w:t>
      </w:r>
      <w:r>
        <w:rPr>
          <w:color w:val="050505"/>
          <w:spacing w:val="-1"/>
          <w:w w:val="105"/>
        </w:rPr>
        <w:t xml:space="preserve"> </w:t>
      </w:r>
      <w:r>
        <w:rPr>
          <w:color w:val="050505"/>
          <w:w w:val="105"/>
        </w:rPr>
        <w:t>that looks at the existing academic evidence that led us to</w:t>
      </w:r>
      <w:r>
        <w:rPr>
          <w:color w:val="050505"/>
          <w:spacing w:val="40"/>
          <w:w w:val="105"/>
        </w:rPr>
        <w:t xml:space="preserve"> </w:t>
      </w:r>
      <w:r>
        <w:rPr>
          <w:color w:val="050505"/>
          <w:w w:val="105"/>
        </w:rPr>
        <w:t>make those recommendations</w:t>
      </w:r>
    </w:p>
    <w:p w14:paraId="433698C9" w14:textId="77777777" w:rsidR="00284967" w:rsidRDefault="00284967">
      <w:pPr>
        <w:pStyle w:val="BodyText"/>
        <w:spacing w:before="8"/>
        <w:rPr>
          <w:sz w:val="25"/>
        </w:rPr>
      </w:pPr>
    </w:p>
    <w:p w14:paraId="20902C11" w14:textId="77777777" w:rsidR="00284967" w:rsidRDefault="00807DB8">
      <w:pPr>
        <w:pStyle w:val="ListParagraph"/>
        <w:numPr>
          <w:ilvl w:val="0"/>
          <w:numId w:val="13"/>
        </w:numPr>
        <w:tabs>
          <w:tab w:val="left" w:pos="454"/>
        </w:tabs>
        <w:spacing w:before="1" w:line="290" w:lineRule="auto"/>
        <w:ind w:right="202" w:hanging="3"/>
        <w:jc w:val="both"/>
        <w:rPr>
          <w:color w:val="050505"/>
          <w:sz w:val="20"/>
        </w:rPr>
      </w:pPr>
      <w:r>
        <w:rPr>
          <w:b/>
          <w:color w:val="050505"/>
          <w:w w:val="105"/>
          <w:sz w:val="20"/>
        </w:rPr>
        <w:t>The person becomes t</w:t>
      </w:r>
      <w:r>
        <w:rPr>
          <w:b/>
          <w:color w:val="050505"/>
          <w:w w:val="105"/>
          <w:sz w:val="20"/>
        </w:rPr>
        <w:t xml:space="preserve">oo </w:t>
      </w:r>
      <w:r>
        <w:rPr>
          <w:b/>
          <w:color w:val="050505"/>
          <w:w w:val="105"/>
          <w:sz w:val="21"/>
        </w:rPr>
        <w:t>ill</w:t>
      </w:r>
      <w:r>
        <w:rPr>
          <w:b/>
          <w:color w:val="050505"/>
          <w:spacing w:val="-10"/>
          <w:w w:val="105"/>
          <w:sz w:val="21"/>
        </w:rPr>
        <w:t xml:space="preserve"> </w:t>
      </w:r>
      <w:r>
        <w:rPr>
          <w:b/>
          <w:color w:val="050505"/>
          <w:w w:val="105"/>
          <w:sz w:val="20"/>
        </w:rPr>
        <w:t>or too severely disabled to continue in work.</w:t>
      </w:r>
      <w:r>
        <w:rPr>
          <w:b/>
          <w:color w:val="050505"/>
          <w:spacing w:val="-1"/>
          <w:w w:val="105"/>
          <w:sz w:val="20"/>
        </w:rPr>
        <w:t xml:space="preserve"> </w:t>
      </w:r>
      <w:r>
        <w:rPr>
          <w:color w:val="050505"/>
          <w:w w:val="105"/>
          <w:sz w:val="21"/>
        </w:rPr>
        <w:t>This would also include young people transitioning</w:t>
      </w:r>
      <w:r>
        <w:rPr>
          <w:color w:val="050505"/>
          <w:spacing w:val="25"/>
          <w:w w:val="105"/>
          <w:sz w:val="21"/>
        </w:rPr>
        <w:t xml:space="preserve"> </w:t>
      </w:r>
      <w:r>
        <w:rPr>
          <w:color w:val="050505"/>
          <w:w w:val="105"/>
          <w:sz w:val="21"/>
        </w:rPr>
        <w:t>into adult support or finishing education</w:t>
      </w:r>
      <w:r>
        <w:rPr>
          <w:color w:val="050505"/>
          <w:spacing w:val="24"/>
          <w:w w:val="105"/>
          <w:sz w:val="21"/>
        </w:rPr>
        <w:t xml:space="preserve"> </w:t>
      </w:r>
      <w:r>
        <w:rPr>
          <w:color w:val="050505"/>
          <w:w w:val="105"/>
          <w:sz w:val="21"/>
        </w:rPr>
        <w:t>who are unable to work.</w:t>
      </w:r>
    </w:p>
    <w:p w14:paraId="55F741DF" w14:textId="77777777" w:rsidR="00284967" w:rsidRDefault="00284967">
      <w:pPr>
        <w:pStyle w:val="BodyText"/>
        <w:spacing w:before="8"/>
        <w:rPr>
          <w:sz w:val="25"/>
        </w:rPr>
      </w:pPr>
    </w:p>
    <w:p w14:paraId="09A6DC9C" w14:textId="77777777" w:rsidR="00284967" w:rsidRDefault="00807DB8">
      <w:pPr>
        <w:pStyle w:val="ListParagraph"/>
        <w:numPr>
          <w:ilvl w:val="0"/>
          <w:numId w:val="13"/>
        </w:numPr>
        <w:tabs>
          <w:tab w:val="left" w:pos="461"/>
        </w:tabs>
        <w:spacing w:line="290" w:lineRule="auto"/>
        <w:ind w:left="224" w:right="328" w:firstLine="5"/>
        <w:rPr>
          <w:color w:val="050505"/>
          <w:sz w:val="21"/>
        </w:rPr>
      </w:pPr>
      <w:r>
        <w:rPr>
          <w:b/>
          <w:color w:val="050505"/>
          <w:w w:val="105"/>
          <w:sz w:val="20"/>
        </w:rPr>
        <w:t xml:space="preserve">Statutory Sick Pay starts. </w:t>
      </w:r>
      <w:r>
        <w:rPr>
          <w:color w:val="050505"/>
          <w:w w:val="105"/>
          <w:sz w:val="21"/>
        </w:rPr>
        <w:t>At</w:t>
      </w:r>
      <w:r>
        <w:rPr>
          <w:color w:val="050505"/>
          <w:spacing w:val="-6"/>
          <w:w w:val="105"/>
          <w:sz w:val="21"/>
        </w:rPr>
        <w:t xml:space="preserve"> </w:t>
      </w:r>
      <w:r>
        <w:rPr>
          <w:color w:val="050505"/>
          <w:w w:val="105"/>
          <w:sz w:val="21"/>
        </w:rPr>
        <w:t>this</w:t>
      </w:r>
      <w:r>
        <w:rPr>
          <w:color w:val="050505"/>
          <w:spacing w:val="-2"/>
          <w:w w:val="105"/>
          <w:sz w:val="21"/>
        </w:rPr>
        <w:t xml:space="preserve"> </w:t>
      </w:r>
      <w:r>
        <w:rPr>
          <w:color w:val="050505"/>
          <w:w w:val="105"/>
          <w:sz w:val="21"/>
        </w:rPr>
        <w:t>point,</w:t>
      </w:r>
      <w:r>
        <w:rPr>
          <w:color w:val="050505"/>
          <w:spacing w:val="-6"/>
          <w:w w:val="105"/>
          <w:sz w:val="21"/>
        </w:rPr>
        <w:t xml:space="preserve"> </w:t>
      </w:r>
      <w:r>
        <w:rPr>
          <w:color w:val="050505"/>
          <w:w w:val="105"/>
          <w:sz w:val="21"/>
        </w:rPr>
        <w:t>a range of</w:t>
      </w:r>
      <w:r>
        <w:rPr>
          <w:color w:val="050505"/>
          <w:spacing w:val="-2"/>
          <w:w w:val="105"/>
          <w:sz w:val="21"/>
        </w:rPr>
        <w:t xml:space="preserve"> </w:t>
      </w:r>
      <w:r>
        <w:rPr>
          <w:color w:val="050505"/>
          <w:w w:val="105"/>
          <w:sz w:val="21"/>
        </w:rPr>
        <w:t>holistic services aim</w:t>
      </w:r>
      <w:r>
        <w:rPr>
          <w:color w:val="050505"/>
          <w:spacing w:val="-6"/>
          <w:w w:val="105"/>
          <w:sz w:val="21"/>
        </w:rPr>
        <w:t xml:space="preserve"> </w:t>
      </w:r>
      <w:r>
        <w:rPr>
          <w:color w:val="050505"/>
          <w:w w:val="105"/>
          <w:sz w:val="21"/>
        </w:rPr>
        <w:t>to</w:t>
      </w:r>
      <w:r>
        <w:rPr>
          <w:color w:val="050505"/>
          <w:spacing w:val="24"/>
          <w:w w:val="105"/>
          <w:sz w:val="21"/>
        </w:rPr>
        <w:t xml:space="preserve"> </w:t>
      </w:r>
      <w:r>
        <w:rPr>
          <w:color w:val="050505"/>
          <w:w w:val="105"/>
          <w:sz w:val="21"/>
        </w:rPr>
        <w:t>provide any support needed to stay in work -</w:t>
      </w:r>
      <w:r>
        <w:rPr>
          <w:color w:val="050505"/>
          <w:spacing w:val="-4"/>
          <w:w w:val="105"/>
          <w:sz w:val="21"/>
        </w:rPr>
        <w:t xml:space="preserve"> </w:t>
      </w:r>
      <w:r>
        <w:rPr>
          <w:color w:val="050505"/>
          <w:w w:val="105"/>
          <w:sz w:val="21"/>
        </w:rPr>
        <w:t>training, education, healthcare. reasonable adjustments, Access to</w:t>
      </w:r>
      <w:r>
        <w:rPr>
          <w:color w:val="050505"/>
          <w:spacing w:val="38"/>
          <w:w w:val="105"/>
          <w:sz w:val="21"/>
        </w:rPr>
        <w:t xml:space="preserve"> </w:t>
      </w:r>
      <w:r>
        <w:rPr>
          <w:color w:val="050505"/>
          <w:w w:val="105"/>
          <w:sz w:val="21"/>
        </w:rPr>
        <w:t>Work, rehabilitation</w:t>
      </w:r>
      <w:r>
        <w:rPr>
          <w:color w:val="050505"/>
          <w:spacing w:val="-11"/>
          <w:w w:val="105"/>
          <w:sz w:val="21"/>
        </w:rPr>
        <w:t xml:space="preserve"> </w:t>
      </w:r>
      <w:r>
        <w:rPr>
          <w:color w:val="050505"/>
          <w:w w:val="105"/>
          <w:sz w:val="21"/>
        </w:rPr>
        <w:t>etc.</w:t>
      </w:r>
      <w:r>
        <w:rPr>
          <w:color w:val="050505"/>
          <w:spacing w:val="-4"/>
          <w:w w:val="105"/>
          <w:sz w:val="21"/>
        </w:rPr>
        <w:t xml:space="preserve"> </w:t>
      </w:r>
      <w:r>
        <w:rPr>
          <w:color w:val="050505"/>
          <w:w w:val="105"/>
          <w:sz w:val="21"/>
        </w:rPr>
        <w:t>We</w:t>
      </w:r>
      <w:r>
        <w:rPr>
          <w:color w:val="050505"/>
          <w:spacing w:val="-3"/>
          <w:w w:val="105"/>
          <w:sz w:val="21"/>
        </w:rPr>
        <w:t xml:space="preserve"> </w:t>
      </w:r>
      <w:r>
        <w:rPr>
          <w:color w:val="050505"/>
          <w:w w:val="105"/>
          <w:sz w:val="21"/>
        </w:rPr>
        <w:t>note</w:t>
      </w:r>
      <w:r>
        <w:rPr>
          <w:color w:val="050505"/>
          <w:spacing w:val="-8"/>
          <w:w w:val="105"/>
          <w:sz w:val="21"/>
        </w:rPr>
        <w:t xml:space="preserve"> </w:t>
      </w:r>
      <w:r>
        <w:rPr>
          <w:color w:val="050505"/>
          <w:w w:val="105"/>
          <w:sz w:val="21"/>
        </w:rPr>
        <w:t>that</w:t>
      </w:r>
      <w:r>
        <w:rPr>
          <w:color w:val="050505"/>
          <w:spacing w:val="-6"/>
          <w:w w:val="105"/>
          <w:sz w:val="21"/>
        </w:rPr>
        <w:t xml:space="preserve"> </w:t>
      </w:r>
      <w:r>
        <w:rPr>
          <w:color w:val="050505"/>
          <w:w w:val="105"/>
          <w:sz w:val="21"/>
        </w:rPr>
        <w:t>at</w:t>
      </w:r>
      <w:r>
        <w:rPr>
          <w:color w:val="050505"/>
          <w:spacing w:val="-6"/>
          <w:w w:val="105"/>
          <w:sz w:val="21"/>
        </w:rPr>
        <w:t xml:space="preserve"> </w:t>
      </w:r>
      <w:r>
        <w:rPr>
          <w:color w:val="050505"/>
          <w:w w:val="105"/>
          <w:sz w:val="21"/>
        </w:rPr>
        <w:t>present SSP is</w:t>
      </w:r>
      <w:r>
        <w:rPr>
          <w:color w:val="050505"/>
          <w:spacing w:val="-5"/>
          <w:w w:val="105"/>
          <w:sz w:val="21"/>
        </w:rPr>
        <w:t xml:space="preserve"> </w:t>
      </w:r>
      <w:r>
        <w:rPr>
          <w:color w:val="050505"/>
          <w:w w:val="105"/>
          <w:sz w:val="21"/>
        </w:rPr>
        <w:t>not</w:t>
      </w:r>
      <w:r>
        <w:rPr>
          <w:color w:val="050505"/>
          <w:spacing w:val="40"/>
          <w:w w:val="105"/>
          <w:sz w:val="21"/>
        </w:rPr>
        <w:t xml:space="preserve"> </w:t>
      </w:r>
      <w:r>
        <w:rPr>
          <w:color w:val="050505"/>
          <w:w w:val="105"/>
          <w:sz w:val="21"/>
        </w:rPr>
        <w:t>always paid or not paid</w:t>
      </w:r>
      <w:r>
        <w:rPr>
          <w:color w:val="050505"/>
          <w:spacing w:val="-16"/>
          <w:w w:val="105"/>
          <w:sz w:val="21"/>
        </w:rPr>
        <w:t xml:space="preserve"> </w:t>
      </w:r>
      <w:r>
        <w:rPr>
          <w:color w:val="050505"/>
          <w:w w:val="105"/>
          <w:sz w:val="21"/>
        </w:rPr>
        <w:t>for</w:t>
      </w:r>
      <w:r>
        <w:rPr>
          <w:color w:val="050505"/>
          <w:spacing w:val="8"/>
          <w:w w:val="105"/>
          <w:sz w:val="21"/>
        </w:rPr>
        <w:t xml:space="preserve"> </w:t>
      </w:r>
      <w:r>
        <w:rPr>
          <w:color w:val="050505"/>
          <w:w w:val="105"/>
          <w:sz w:val="21"/>
        </w:rPr>
        <w:t>long</w:t>
      </w:r>
      <w:r>
        <w:rPr>
          <w:color w:val="050505"/>
          <w:spacing w:val="-16"/>
          <w:w w:val="105"/>
          <w:sz w:val="21"/>
        </w:rPr>
        <w:t xml:space="preserve"> </w:t>
      </w:r>
      <w:r>
        <w:rPr>
          <w:color w:val="050505"/>
          <w:w w:val="105"/>
          <w:sz w:val="21"/>
        </w:rPr>
        <w:t>enough.</w:t>
      </w:r>
      <w:r>
        <w:rPr>
          <w:color w:val="050505"/>
          <w:spacing w:val="-10"/>
          <w:w w:val="105"/>
          <w:sz w:val="21"/>
        </w:rPr>
        <w:t xml:space="preserve"> </w:t>
      </w:r>
      <w:r>
        <w:rPr>
          <w:color w:val="050505"/>
          <w:w w:val="105"/>
          <w:sz w:val="21"/>
        </w:rPr>
        <w:t>The</w:t>
      </w:r>
      <w:r>
        <w:rPr>
          <w:color w:val="050505"/>
          <w:spacing w:val="-6"/>
          <w:w w:val="105"/>
          <w:sz w:val="21"/>
        </w:rPr>
        <w:t xml:space="preserve"> </w:t>
      </w:r>
      <w:r>
        <w:rPr>
          <w:color w:val="050505"/>
          <w:w w:val="105"/>
          <w:sz w:val="21"/>
        </w:rPr>
        <w:t>enforcement of</w:t>
      </w:r>
      <w:r>
        <w:rPr>
          <w:color w:val="050505"/>
          <w:spacing w:val="-16"/>
          <w:w w:val="105"/>
          <w:sz w:val="21"/>
        </w:rPr>
        <w:t xml:space="preserve"> </w:t>
      </w:r>
      <w:r>
        <w:rPr>
          <w:color w:val="050505"/>
          <w:w w:val="105"/>
          <w:sz w:val="21"/>
        </w:rPr>
        <w:t>SSP</w:t>
      </w:r>
      <w:r>
        <w:rPr>
          <w:color w:val="050505"/>
          <w:spacing w:val="-10"/>
          <w:w w:val="105"/>
          <w:sz w:val="21"/>
        </w:rPr>
        <w:t xml:space="preserve"> </w:t>
      </w:r>
      <w:r>
        <w:rPr>
          <w:color w:val="050505"/>
          <w:w w:val="105"/>
          <w:sz w:val="21"/>
        </w:rPr>
        <w:t>should</w:t>
      </w:r>
      <w:r>
        <w:rPr>
          <w:color w:val="050505"/>
          <w:spacing w:val="-4"/>
          <w:w w:val="105"/>
          <w:sz w:val="21"/>
        </w:rPr>
        <w:t xml:space="preserve"> </w:t>
      </w:r>
      <w:r>
        <w:rPr>
          <w:color w:val="050505"/>
          <w:w w:val="105"/>
          <w:sz w:val="21"/>
        </w:rPr>
        <w:t>be</w:t>
      </w:r>
      <w:r>
        <w:rPr>
          <w:color w:val="050505"/>
          <w:spacing w:val="-16"/>
          <w:w w:val="105"/>
          <w:sz w:val="21"/>
        </w:rPr>
        <w:t xml:space="preserve"> </w:t>
      </w:r>
      <w:r>
        <w:rPr>
          <w:color w:val="050505"/>
          <w:w w:val="105"/>
          <w:sz w:val="21"/>
        </w:rPr>
        <w:t>strengthened</w:t>
      </w:r>
      <w:r>
        <w:rPr>
          <w:color w:val="050505"/>
          <w:spacing w:val="-1"/>
          <w:w w:val="105"/>
          <w:sz w:val="21"/>
        </w:rPr>
        <w:t xml:space="preserve"> </w:t>
      </w:r>
      <w:r>
        <w:rPr>
          <w:color w:val="050505"/>
          <w:w w:val="105"/>
          <w:sz w:val="21"/>
        </w:rPr>
        <w:t>and</w:t>
      </w:r>
      <w:r>
        <w:rPr>
          <w:color w:val="050505"/>
          <w:spacing w:val="-9"/>
          <w:w w:val="105"/>
          <w:sz w:val="21"/>
        </w:rPr>
        <w:t xml:space="preserve"> </w:t>
      </w:r>
      <w:r>
        <w:rPr>
          <w:color w:val="050505"/>
          <w:w w:val="105"/>
          <w:sz w:val="21"/>
        </w:rPr>
        <w:t>more</w:t>
      </w:r>
      <w:r>
        <w:rPr>
          <w:color w:val="050505"/>
          <w:spacing w:val="-6"/>
          <w:w w:val="105"/>
          <w:sz w:val="21"/>
        </w:rPr>
        <w:t xml:space="preserve"> </w:t>
      </w:r>
      <w:r>
        <w:rPr>
          <w:color w:val="050505"/>
          <w:w w:val="105"/>
          <w:sz w:val="21"/>
        </w:rPr>
        <w:t>should</w:t>
      </w:r>
      <w:r>
        <w:rPr>
          <w:color w:val="050505"/>
          <w:spacing w:val="-8"/>
          <w:w w:val="105"/>
          <w:sz w:val="21"/>
        </w:rPr>
        <w:t xml:space="preserve"> </w:t>
      </w:r>
      <w:r>
        <w:rPr>
          <w:color w:val="050505"/>
          <w:w w:val="105"/>
          <w:sz w:val="21"/>
        </w:rPr>
        <w:t>be done to engage with</w:t>
      </w:r>
      <w:r>
        <w:rPr>
          <w:color w:val="050505"/>
          <w:spacing w:val="-6"/>
          <w:w w:val="105"/>
          <w:sz w:val="21"/>
        </w:rPr>
        <w:t xml:space="preserve"> </w:t>
      </w:r>
      <w:r>
        <w:rPr>
          <w:color w:val="050505"/>
          <w:w w:val="105"/>
          <w:sz w:val="21"/>
        </w:rPr>
        <w:t>employers at</w:t>
      </w:r>
      <w:r>
        <w:rPr>
          <w:color w:val="050505"/>
          <w:spacing w:val="-3"/>
          <w:w w:val="105"/>
          <w:sz w:val="21"/>
        </w:rPr>
        <w:t xml:space="preserve"> </w:t>
      </w:r>
      <w:r>
        <w:rPr>
          <w:color w:val="050505"/>
          <w:w w:val="105"/>
          <w:sz w:val="21"/>
        </w:rPr>
        <w:t>this stage to</w:t>
      </w:r>
      <w:r>
        <w:rPr>
          <w:color w:val="050505"/>
          <w:spacing w:val="31"/>
          <w:w w:val="105"/>
          <w:sz w:val="21"/>
        </w:rPr>
        <w:t xml:space="preserve"> </w:t>
      </w:r>
      <w:r>
        <w:rPr>
          <w:color w:val="050505"/>
          <w:w w:val="105"/>
          <w:sz w:val="21"/>
        </w:rPr>
        <w:t>keep people in work wherever possible</w:t>
      </w:r>
    </w:p>
    <w:p w14:paraId="616A02EB" w14:textId="77777777" w:rsidR="00284967" w:rsidRDefault="00284967">
      <w:pPr>
        <w:pStyle w:val="BodyText"/>
        <w:spacing w:before="10"/>
        <w:rPr>
          <w:sz w:val="25"/>
        </w:rPr>
      </w:pPr>
    </w:p>
    <w:p w14:paraId="3AFEDEB1" w14:textId="77777777" w:rsidR="00284967" w:rsidRDefault="00807DB8">
      <w:pPr>
        <w:pStyle w:val="ListParagraph"/>
        <w:numPr>
          <w:ilvl w:val="0"/>
          <w:numId w:val="13"/>
        </w:numPr>
        <w:tabs>
          <w:tab w:val="left" w:pos="461"/>
        </w:tabs>
        <w:spacing w:line="295" w:lineRule="auto"/>
        <w:ind w:left="227" w:right="532" w:hanging="5"/>
        <w:rPr>
          <w:color w:val="050505"/>
          <w:sz w:val="21"/>
        </w:rPr>
      </w:pPr>
      <w:r>
        <w:rPr>
          <w:b/>
          <w:color w:val="050505"/>
          <w:w w:val="105"/>
          <w:sz w:val="20"/>
        </w:rPr>
        <w:t>Statutory Sick Pay entitlement ends</w:t>
      </w:r>
      <w:r>
        <w:rPr>
          <w:b/>
          <w:color w:val="050505"/>
          <w:spacing w:val="-1"/>
          <w:w w:val="105"/>
          <w:sz w:val="20"/>
        </w:rPr>
        <w:t xml:space="preserve"> </w:t>
      </w:r>
      <w:r>
        <w:rPr>
          <w:b/>
          <w:color w:val="050505"/>
          <w:w w:val="105"/>
          <w:sz w:val="20"/>
        </w:rPr>
        <w:t>(28</w:t>
      </w:r>
      <w:r>
        <w:rPr>
          <w:b/>
          <w:color w:val="050505"/>
          <w:spacing w:val="-1"/>
          <w:w w:val="105"/>
          <w:sz w:val="20"/>
        </w:rPr>
        <w:t xml:space="preserve"> </w:t>
      </w:r>
      <w:r>
        <w:rPr>
          <w:b/>
          <w:color w:val="050505"/>
          <w:w w:val="105"/>
          <w:sz w:val="20"/>
        </w:rPr>
        <w:t xml:space="preserve">weeks), </w:t>
      </w:r>
      <w:r>
        <w:rPr>
          <w:color w:val="050505"/>
          <w:w w:val="105"/>
          <w:sz w:val="21"/>
        </w:rPr>
        <w:t>the person does not</w:t>
      </w:r>
      <w:r>
        <w:rPr>
          <w:color w:val="050505"/>
          <w:spacing w:val="39"/>
          <w:w w:val="105"/>
          <w:sz w:val="21"/>
        </w:rPr>
        <w:t xml:space="preserve"> </w:t>
      </w:r>
      <w:r>
        <w:rPr>
          <w:color w:val="050505"/>
          <w:w w:val="105"/>
          <w:sz w:val="21"/>
        </w:rPr>
        <w:t>believe they can return to work and there</w:t>
      </w:r>
      <w:r>
        <w:rPr>
          <w:color w:val="050505"/>
          <w:w w:val="105"/>
          <w:sz w:val="21"/>
        </w:rPr>
        <w:t>fore makes a claim for Employment and Support Allowance.</w:t>
      </w:r>
    </w:p>
    <w:p w14:paraId="5EB206AA" w14:textId="77777777" w:rsidR="00284967" w:rsidRDefault="00284967">
      <w:pPr>
        <w:pStyle w:val="BodyText"/>
        <w:spacing w:before="8"/>
        <w:rPr>
          <w:sz w:val="25"/>
        </w:rPr>
      </w:pPr>
    </w:p>
    <w:p w14:paraId="6EB683D8" w14:textId="77777777" w:rsidR="00284967" w:rsidRDefault="00807DB8">
      <w:pPr>
        <w:pStyle w:val="ListParagraph"/>
        <w:numPr>
          <w:ilvl w:val="0"/>
          <w:numId w:val="13"/>
        </w:numPr>
        <w:tabs>
          <w:tab w:val="left" w:pos="463"/>
        </w:tabs>
        <w:spacing w:line="290" w:lineRule="auto"/>
        <w:ind w:left="226" w:right="236" w:hanging="2"/>
        <w:rPr>
          <w:color w:val="050505"/>
          <w:sz w:val="21"/>
        </w:rPr>
      </w:pPr>
      <w:r>
        <w:rPr>
          <w:b/>
          <w:color w:val="050505"/>
          <w:w w:val="105"/>
          <w:sz w:val="20"/>
        </w:rPr>
        <w:t>An</w:t>
      </w:r>
      <w:r>
        <w:rPr>
          <w:b/>
          <w:color w:val="050505"/>
          <w:spacing w:val="-4"/>
          <w:w w:val="105"/>
          <w:sz w:val="20"/>
        </w:rPr>
        <w:t xml:space="preserve"> </w:t>
      </w:r>
      <w:r>
        <w:rPr>
          <w:b/>
          <w:color w:val="050505"/>
          <w:w w:val="105"/>
          <w:sz w:val="20"/>
        </w:rPr>
        <w:t>ESAS0 form</w:t>
      </w:r>
      <w:r>
        <w:rPr>
          <w:b/>
          <w:color w:val="050505"/>
          <w:spacing w:val="-3"/>
          <w:w w:val="105"/>
          <w:sz w:val="20"/>
        </w:rPr>
        <w:t xml:space="preserve"> </w:t>
      </w:r>
      <w:r>
        <w:rPr>
          <w:b/>
          <w:color w:val="050505"/>
          <w:w w:val="105"/>
          <w:sz w:val="20"/>
        </w:rPr>
        <w:t>is</w:t>
      </w:r>
      <w:r>
        <w:rPr>
          <w:b/>
          <w:color w:val="050505"/>
          <w:spacing w:val="-6"/>
          <w:w w:val="105"/>
          <w:sz w:val="20"/>
        </w:rPr>
        <w:t xml:space="preserve"> </w:t>
      </w:r>
      <w:r>
        <w:rPr>
          <w:b/>
          <w:color w:val="050505"/>
          <w:w w:val="105"/>
          <w:sz w:val="20"/>
        </w:rPr>
        <w:t xml:space="preserve">issued for the claimant to complete. </w:t>
      </w:r>
      <w:r>
        <w:rPr>
          <w:color w:val="050505"/>
          <w:w w:val="105"/>
          <w:sz w:val="21"/>
        </w:rPr>
        <w:t>This must be</w:t>
      </w:r>
      <w:r>
        <w:rPr>
          <w:color w:val="050505"/>
          <w:spacing w:val="-2"/>
          <w:w w:val="105"/>
          <w:sz w:val="21"/>
        </w:rPr>
        <w:t xml:space="preserve"> </w:t>
      </w:r>
      <w:r>
        <w:rPr>
          <w:color w:val="050505"/>
          <w:w w:val="105"/>
          <w:sz w:val="21"/>
        </w:rPr>
        <w:t>simplified and redesigned to ensure that claimants can</w:t>
      </w:r>
      <w:r>
        <w:rPr>
          <w:color w:val="050505"/>
          <w:spacing w:val="-3"/>
          <w:w w:val="105"/>
          <w:sz w:val="21"/>
        </w:rPr>
        <w:t xml:space="preserve"> </w:t>
      </w:r>
      <w:r>
        <w:rPr>
          <w:color w:val="050505"/>
          <w:w w:val="105"/>
          <w:sz w:val="21"/>
        </w:rPr>
        <w:t>give</w:t>
      </w:r>
      <w:r>
        <w:rPr>
          <w:color w:val="050505"/>
          <w:spacing w:val="-5"/>
          <w:w w:val="105"/>
          <w:sz w:val="21"/>
        </w:rPr>
        <w:t xml:space="preserve"> </w:t>
      </w:r>
      <w:r>
        <w:rPr>
          <w:color w:val="050505"/>
          <w:w w:val="105"/>
          <w:sz w:val="21"/>
        </w:rPr>
        <w:t>the</w:t>
      </w:r>
      <w:r>
        <w:rPr>
          <w:color w:val="050505"/>
          <w:spacing w:val="28"/>
          <w:w w:val="105"/>
          <w:sz w:val="21"/>
        </w:rPr>
        <w:t xml:space="preserve"> </w:t>
      </w:r>
      <w:r>
        <w:rPr>
          <w:color w:val="050505"/>
          <w:w w:val="105"/>
          <w:sz w:val="21"/>
        </w:rPr>
        <w:t>information required from</w:t>
      </w:r>
      <w:r>
        <w:rPr>
          <w:color w:val="050505"/>
          <w:spacing w:val="-6"/>
          <w:w w:val="105"/>
          <w:sz w:val="21"/>
        </w:rPr>
        <w:t xml:space="preserve"> </w:t>
      </w:r>
      <w:r>
        <w:rPr>
          <w:color w:val="050505"/>
          <w:w w:val="105"/>
          <w:sz w:val="21"/>
        </w:rPr>
        <w:t>them and know what that information is.</w:t>
      </w:r>
    </w:p>
    <w:p w14:paraId="6AECD85F" w14:textId="77777777" w:rsidR="00284967" w:rsidRDefault="00284967">
      <w:pPr>
        <w:pStyle w:val="BodyText"/>
        <w:spacing w:before="8"/>
        <w:rPr>
          <w:sz w:val="25"/>
        </w:rPr>
      </w:pPr>
    </w:p>
    <w:p w14:paraId="1B35ABBA" w14:textId="77777777" w:rsidR="00284967" w:rsidRDefault="00807DB8">
      <w:pPr>
        <w:pStyle w:val="ListParagraph"/>
        <w:numPr>
          <w:ilvl w:val="0"/>
          <w:numId w:val="13"/>
        </w:numPr>
        <w:tabs>
          <w:tab w:val="left" w:pos="463"/>
        </w:tabs>
        <w:spacing w:line="290" w:lineRule="auto"/>
        <w:ind w:left="224" w:right="850" w:hanging="2"/>
        <w:rPr>
          <w:color w:val="050505"/>
          <w:sz w:val="21"/>
        </w:rPr>
      </w:pPr>
      <w:r>
        <w:rPr>
          <w:b/>
          <w:color w:val="050505"/>
          <w:w w:val="105"/>
          <w:sz w:val="20"/>
        </w:rPr>
        <w:t>An</w:t>
      </w:r>
      <w:r>
        <w:rPr>
          <w:b/>
          <w:color w:val="050505"/>
          <w:spacing w:val="-11"/>
          <w:w w:val="105"/>
          <w:sz w:val="20"/>
        </w:rPr>
        <w:t xml:space="preserve"> </w:t>
      </w:r>
      <w:r>
        <w:rPr>
          <w:b/>
          <w:color w:val="050505"/>
          <w:w w:val="105"/>
          <w:sz w:val="20"/>
        </w:rPr>
        <w:t>ESA113 is</w:t>
      </w:r>
      <w:r>
        <w:rPr>
          <w:b/>
          <w:color w:val="050505"/>
          <w:spacing w:val="-9"/>
          <w:w w:val="105"/>
          <w:sz w:val="20"/>
        </w:rPr>
        <w:t xml:space="preserve"> </w:t>
      </w:r>
      <w:r>
        <w:rPr>
          <w:b/>
          <w:color w:val="050505"/>
          <w:w w:val="105"/>
          <w:sz w:val="20"/>
        </w:rPr>
        <w:t>automatically</w:t>
      </w:r>
      <w:r>
        <w:rPr>
          <w:b/>
          <w:color w:val="050505"/>
          <w:spacing w:val="15"/>
          <w:w w:val="105"/>
          <w:sz w:val="20"/>
        </w:rPr>
        <w:t xml:space="preserve"> </w:t>
      </w:r>
      <w:r>
        <w:rPr>
          <w:b/>
          <w:color w:val="050505"/>
          <w:w w:val="105"/>
          <w:sz w:val="20"/>
        </w:rPr>
        <w:t>sent to the claimants GP</w:t>
      </w:r>
      <w:r>
        <w:rPr>
          <w:b/>
          <w:color w:val="050505"/>
          <w:spacing w:val="-11"/>
          <w:w w:val="105"/>
          <w:sz w:val="20"/>
        </w:rPr>
        <w:t xml:space="preserve"> </w:t>
      </w:r>
      <w:r>
        <w:rPr>
          <w:b/>
          <w:color w:val="050505"/>
          <w:w w:val="105"/>
          <w:sz w:val="20"/>
        </w:rPr>
        <w:t>in</w:t>
      </w:r>
      <w:r>
        <w:rPr>
          <w:b/>
          <w:color w:val="050505"/>
          <w:spacing w:val="-12"/>
          <w:w w:val="105"/>
          <w:sz w:val="20"/>
        </w:rPr>
        <w:t xml:space="preserve"> </w:t>
      </w:r>
      <w:r>
        <w:rPr>
          <w:b/>
          <w:color w:val="050505"/>
          <w:w w:val="105"/>
          <w:sz w:val="20"/>
        </w:rPr>
        <w:t>all</w:t>
      </w:r>
      <w:r>
        <w:rPr>
          <w:b/>
          <w:color w:val="050505"/>
          <w:spacing w:val="-15"/>
          <w:w w:val="105"/>
          <w:sz w:val="20"/>
        </w:rPr>
        <w:t xml:space="preserve"> </w:t>
      </w:r>
      <w:r>
        <w:rPr>
          <w:b/>
          <w:color w:val="050505"/>
          <w:w w:val="105"/>
          <w:sz w:val="20"/>
        </w:rPr>
        <w:t>cases</w:t>
      </w:r>
      <w:r>
        <w:rPr>
          <w:b/>
          <w:color w:val="050505"/>
          <w:spacing w:val="-2"/>
          <w:w w:val="105"/>
          <w:sz w:val="20"/>
        </w:rPr>
        <w:t xml:space="preserve"> </w:t>
      </w:r>
      <w:r>
        <w:rPr>
          <w:color w:val="050505"/>
          <w:w w:val="105"/>
          <w:sz w:val="21"/>
        </w:rPr>
        <w:t>(or</w:t>
      </w:r>
      <w:r>
        <w:rPr>
          <w:color w:val="050505"/>
          <w:spacing w:val="-6"/>
          <w:w w:val="105"/>
          <w:sz w:val="21"/>
        </w:rPr>
        <w:t xml:space="preserve"> </w:t>
      </w:r>
      <w:r>
        <w:rPr>
          <w:color w:val="050505"/>
          <w:w w:val="105"/>
          <w:sz w:val="21"/>
        </w:rPr>
        <w:t>the healthcare official that knows them best, as designated at initial claim request).</w:t>
      </w:r>
    </w:p>
    <w:p w14:paraId="7509B1BE" w14:textId="77777777" w:rsidR="00284967" w:rsidRDefault="00284967">
      <w:pPr>
        <w:pStyle w:val="BodyText"/>
        <w:spacing w:before="11"/>
        <w:rPr>
          <w:sz w:val="24"/>
        </w:rPr>
      </w:pPr>
    </w:p>
    <w:p w14:paraId="0FF4C88D" w14:textId="77777777" w:rsidR="00284967" w:rsidRDefault="00807DB8">
      <w:pPr>
        <w:pStyle w:val="ListParagraph"/>
        <w:numPr>
          <w:ilvl w:val="0"/>
          <w:numId w:val="13"/>
        </w:numPr>
        <w:tabs>
          <w:tab w:val="left" w:pos="458"/>
        </w:tabs>
        <w:spacing w:line="283" w:lineRule="auto"/>
        <w:ind w:left="223" w:right="298" w:firstLine="3"/>
        <w:rPr>
          <w:rFonts w:ascii="Times New Roman"/>
          <w:color w:val="050505"/>
        </w:rPr>
      </w:pPr>
      <w:r>
        <w:rPr>
          <w:b/>
          <w:color w:val="050505"/>
          <w:w w:val="105"/>
          <w:sz w:val="20"/>
        </w:rPr>
        <w:t>GPs automatically consider at this stage whether, in</w:t>
      </w:r>
      <w:r>
        <w:rPr>
          <w:b/>
          <w:color w:val="050505"/>
          <w:spacing w:val="-3"/>
          <w:w w:val="105"/>
          <w:sz w:val="20"/>
        </w:rPr>
        <w:t xml:space="preserve"> </w:t>
      </w:r>
      <w:r>
        <w:rPr>
          <w:b/>
          <w:color w:val="050505"/>
          <w:w w:val="105"/>
          <w:sz w:val="20"/>
        </w:rPr>
        <w:t>their opinion,</w:t>
      </w:r>
      <w:r>
        <w:rPr>
          <w:b/>
          <w:color w:val="050505"/>
          <w:spacing w:val="-1"/>
          <w:w w:val="105"/>
          <w:sz w:val="20"/>
        </w:rPr>
        <w:t xml:space="preserve"> </w:t>
      </w:r>
      <w:r>
        <w:rPr>
          <w:b/>
          <w:color w:val="050505"/>
          <w:w w:val="105"/>
          <w:sz w:val="20"/>
        </w:rPr>
        <w:t>it would be a considerable</w:t>
      </w:r>
      <w:r>
        <w:rPr>
          <w:b/>
          <w:color w:val="050505"/>
          <w:spacing w:val="-9"/>
          <w:w w:val="105"/>
          <w:sz w:val="20"/>
        </w:rPr>
        <w:t xml:space="preserve"> </w:t>
      </w:r>
      <w:r>
        <w:rPr>
          <w:b/>
          <w:color w:val="050505"/>
          <w:w w:val="105"/>
          <w:sz w:val="20"/>
        </w:rPr>
        <w:t>risk</w:t>
      </w:r>
      <w:r>
        <w:rPr>
          <w:b/>
          <w:color w:val="050505"/>
          <w:spacing w:val="-11"/>
          <w:w w:val="105"/>
          <w:sz w:val="20"/>
        </w:rPr>
        <w:t xml:space="preserve"> </w:t>
      </w:r>
      <w:r>
        <w:rPr>
          <w:b/>
          <w:color w:val="050505"/>
          <w:w w:val="105"/>
          <w:sz w:val="20"/>
        </w:rPr>
        <w:t>for</w:t>
      </w:r>
      <w:r>
        <w:rPr>
          <w:b/>
          <w:color w:val="050505"/>
          <w:spacing w:val="-11"/>
          <w:w w:val="105"/>
          <w:sz w:val="20"/>
        </w:rPr>
        <w:t xml:space="preserve"> </w:t>
      </w:r>
      <w:r>
        <w:rPr>
          <w:b/>
          <w:color w:val="050505"/>
          <w:w w:val="105"/>
          <w:sz w:val="20"/>
        </w:rPr>
        <w:t>the</w:t>
      </w:r>
      <w:r>
        <w:rPr>
          <w:b/>
          <w:color w:val="050505"/>
          <w:spacing w:val="-15"/>
          <w:w w:val="105"/>
          <w:sz w:val="20"/>
        </w:rPr>
        <w:t xml:space="preserve"> </w:t>
      </w:r>
      <w:r>
        <w:rPr>
          <w:b/>
          <w:color w:val="050505"/>
          <w:w w:val="105"/>
          <w:sz w:val="20"/>
        </w:rPr>
        <w:t>claimant</w:t>
      </w:r>
      <w:r>
        <w:rPr>
          <w:b/>
          <w:color w:val="050505"/>
          <w:spacing w:val="-7"/>
          <w:w w:val="105"/>
          <w:sz w:val="20"/>
        </w:rPr>
        <w:t xml:space="preserve"> </w:t>
      </w:r>
      <w:r>
        <w:rPr>
          <w:b/>
          <w:color w:val="050505"/>
          <w:w w:val="105"/>
          <w:sz w:val="20"/>
        </w:rPr>
        <w:t>to</w:t>
      </w:r>
      <w:r>
        <w:rPr>
          <w:b/>
          <w:color w:val="050505"/>
          <w:spacing w:val="-9"/>
          <w:w w:val="105"/>
          <w:sz w:val="20"/>
        </w:rPr>
        <w:t xml:space="preserve"> </w:t>
      </w:r>
      <w:r>
        <w:rPr>
          <w:b/>
          <w:color w:val="050505"/>
          <w:w w:val="105"/>
          <w:sz w:val="20"/>
        </w:rPr>
        <w:t>continue</w:t>
      </w:r>
      <w:r>
        <w:rPr>
          <w:b/>
          <w:color w:val="050505"/>
          <w:spacing w:val="-3"/>
          <w:w w:val="105"/>
          <w:sz w:val="20"/>
        </w:rPr>
        <w:t xml:space="preserve"> </w:t>
      </w:r>
      <w:r>
        <w:rPr>
          <w:b/>
          <w:color w:val="050505"/>
          <w:w w:val="105"/>
          <w:sz w:val="20"/>
        </w:rPr>
        <w:t>with</w:t>
      </w:r>
      <w:r>
        <w:rPr>
          <w:b/>
          <w:color w:val="050505"/>
          <w:spacing w:val="-13"/>
          <w:w w:val="105"/>
          <w:sz w:val="20"/>
        </w:rPr>
        <w:t xml:space="preserve"> </w:t>
      </w:r>
      <w:r>
        <w:rPr>
          <w:b/>
          <w:color w:val="050505"/>
          <w:w w:val="105"/>
          <w:sz w:val="20"/>
        </w:rPr>
        <w:t>the</w:t>
      </w:r>
      <w:r>
        <w:rPr>
          <w:b/>
          <w:color w:val="050505"/>
          <w:spacing w:val="-15"/>
          <w:w w:val="105"/>
          <w:sz w:val="20"/>
        </w:rPr>
        <w:t xml:space="preserve"> </w:t>
      </w:r>
      <w:r>
        <w:rPr>
          <w:b/>
          <w:color w:val="050505"/>
          <w:w w:val="105"/>
          <w:sz w:val="20"/>
        </w:rPr>
        <w:t>process.</w:t>
      </w:r>
      <w:r>
        <w:rPr>
          <w:b/>
          <w:color w:val="050505"/>
          <w:spacing w:val="-1"/>
          <w:w w:val="105"/>
          <w:sz w:val="20"/>
        </w:rPr>
        <w:t xml:space="preserve"> </w:t>
      </w:r>
      <w:r>
        <w:rPr>
          <w:color w:val="050505"/>
          <w:w w:val="105"/>
          <w:sz w:val="21"/>
        </w:rPr>
        <w:t>(Using</w:t>
      </w:r>
      <w:r>
        <w:rPr>
          <w:color w:val="050505"/>
          <w:spacing w:val="-14"/>
          <w:w w:val="105"/>
          <w:sz w:val="21"/>
        </w:rPr>
        <w:t xml:space="preserve"> </w:t>
      </w:r>
      <w:r>
        <w:rPr>
          <w:color w:val="050505"/>
          <w:w w:val="105"/>
          <w:sz w:val="21"/>
        </w:rPr>
        <w:t>sections</w:t>
      </w:r>
      <w:r>
        <w:rPr>
          <w:color w:val="050505"/>
          <w:spacing w:val="-6"/>
          <w:w w:val="105"/>
          <w:sz w:val="21"/>
        </w:rPr>
        <w:t xml:space="preserve"> </w:t>
      </w:r>
      <w:r>
        <w:rPr>
          <w:color w:val="050505"/>
          <w:w w:val="105"/>
          <w:sz w:val="21"/>
        </w:rPr>
        <w:t>29</w:t>
      </w:r>
      <w:r>
        <w:rPr>
          <w:color w:val="050505"/>
          <w:spacing w:val="-13"/>
          <w:w w:val="105"/>
          <w:sz w:val="21"/>
        </w:rPr>
        <w:t xml:space="preserve"> </w:t>
      </w:r>
      <w:r>
        <w:rPr>
          <w:color w:val="050505"/>
          <w:w w:val="105"/>
        </w:rPr>
        <w:t>&amp;</w:t>
      </w:r>
      <w:r>
        <w:rPr>
          <w:color w:val="050505"/>
          <w:spacing w:val="-9"/>
          <w:w w:val="105"/>
        </w:rPr>
        <w:t xml:space="preserve"> </w:t>
      </w:r>
      <w:r>
        <w:rPr>
          <w:color w:val="050505"/>
          <w:w w:val="105"/>
          <w:sz w:val="21"/>
        </w:rPr>
        <w:t>35</w:t>
      </w:r>
      <w:r>
        <w:rPr>
          <w:color w:val="050505"/>
          <w:spacing w:val="-15"/>
          <w:w w:val="105"/>
          <w:sz w:val="21"/>
        </w:rPr>
        <w:t xml:space="preserve"> </w:t>
      </w:r>
      <w:r>
        <w:rPr>
          <w:color w:val="050505"/>
          <w:w w:val="105"/>
          <w:sz w:val="21"/>
        </w:rPr>
        <w:t>as discussed elsewhere.) If so,</w:t>
      </w:r>
      <w:r>
        <w:rPr>
          <w:color w:val="050505"/>
          <w:spacing w:val="-12"/>
          <w:w w:val="105"/>
          <w:sz w:val="21"/>
        </w:rPr>
        <w:t xml:space="preserve"> </w:t>
      </w:r>
      <w:r>
        <w:rPr>
          <w:color w:val="050505"/>
          <w:w w:val="105"/>
          <w:sz w:val="21"/>
        </w:rPr>
        <w:t>an</w:t>
      </w:r>
      <w:r>
        <w:rPr>
          <w:color w:val="050505"/>
          <w:spacing w:val="-4"/>
          <w:w w:val="105"/>
          <w:sz w:val="21"/>
        </w:rPr>
        <w:t xml:space="preserve"> </w:t>
      </w:r>
      <w:r>
        <w:rPr>
          <w:color w:val="050505"/>
          <w:w w:val="105"/>
          <w:sz w:val="21"/>
        </w:rPr>
        <w:t>automatic award</w:t>
      </w:r>
      <w:r>
        <w:rPr>
          <w:color w:val="050505"/>
          <w:spacing w:val="-3"/>
          <w:w w:val="105"/>
          <w:sz w:val="21"/>
        </w:rPr>
        <w:t xml:space="preserve"> </w:t>
      </w:r>
      <w:r>
        <w:rPr>
          <w:color w:val="050505"/>
          <w:w w:val="105"/>
          <w:sz w:val="21"/>
        </w:rPr>
        <w:t>is</w:t>
      </w:r>
      <w:r>
        <w:rPr>
          <w:color w:val="050505"/>
          <w:spacing w:val="-9"/>
          <w:w w:val="105"/>
          <w:sz w:val="21"/>
        </w:rPr>
        <w:t xml:space="preserve"> </w:t>
      </w:r>
      <w:r>
        <w:rPr>
          <w:color w:val="050505"/>
          <w:w w:val="105"/>
          <w:sz w:val="21"/>
        </w:rPr>
        <w:t>made</w:t>
      </w:r>
      <w:r>
        <w:rPr>
          <w:color w:val="050505"/>
          <w:spacing w:val="-3"/>
          <w:w w:val="105"/>
          <w:sz w:val="21"/>
        </w:rPr>
        <w:t xml:space="preserve"> </w:t>
      </w:r>
      <w:r>
        <w:rPr>
          <w:color w:val="050505"/>
          <w:w w:val="105"/>
          <w:sz w:val="21"/>
        </w:rPr>
        <w:t>and</w:t>
      </w:r>
      <w:r>
        <w:rPr>
          <w:color w:val="050505"/>
          <w:spacing w:val="-12"/>
          <w:w w:val="105"/>
          <w:sz w:val="21"/>
        </w:rPr>
        <w:t xml:space="preserve"> </w:t>
      </w:r>
      <w:r>
        <w:rPr>
          <w:color w:val="050505"/>
          <w:w w:val="105"/>
          <w:sz w:val="21"/>
        </w:rPr>
        <w:t>the</w:t>
      </w:r>
      <w:r>
        <w:rPr>
          <w:color w:val="050505"/>
          <w:spacing w:val="19"/>
          <w:w w:val="105"/>
          <w:sz w:val="21"/>
        </w:rPr>
        <w:t xml:space="preserve"> </w:t>
      </w:r>
      <w:r>
        <w:rPr>
          <w:color w:val="050505"/>
          <w:w w:val="105"/>
          <w:sz w:val="21"/>
        </w:rPr>
        <w:t>process</w:t>
      </w:r>
      <w:r>
        <w:rPr>
          <w:color w:val="050505"/>
          <w:spacing w:val="-1"/>
          <w:w w:val="105"/>
          <w:sz w:val="21"/>
        </w:rPr>
        <w:t xml:space="preserve"> </w:t>
      </w:r>
      <w:r>
        <w:rPr>
          <w:color w:val="050505"/>
          <w:w w:val="105"/>
          <w:sz w:val="21"/>
        </w:rPr>
        <w:t>ends</w:t>
      </w:r>
      <w:r>
        <w:rPr>
          <w:color w:val="050505"/>
          <w:spacing w:val="-6"/>
          <w:w w:val="105"/>
          <w:sz w:val="21"/>
        </w:rPr>
        <w:t xml:space="preserve"> </w:t>
      </w:r>
      <w:r>
        <w:rPr>
          <w:color w:val="050505"/>
          <w:w w:val="105"/>
          <w:sz w:val="21"/>
        </w:rPr>
        <w:t>here.</w:t>
      </w:r>
    </w:p>
    <w:p w14:paraId="3CBE8CE2" w14:textId="77777777" w:rsidR="00284967" w:rsidRDefault="00284967">
      <w:pPr>
        <w:pStyle w:val="BodyText"/>
        <w:spacing w:before="1"/>
        <w:rPr>
          <w:sz w:val="26"/>
        </w:rPr>
      </w:pPr>
    </w:p>
    <w:p w14:paraId="752F94C3" w14:textId="77777777" w:rsidR="00284967" w:rsidRDefault="00807DB8">
      <w:pPr>
        <w:pStyle w:val="ListParagraph"/>
        <w:numPr>
          <w:ilvl w:val="0"/>
          <w:numId w:val="13"/>
        </w:numPr>
        <w:tabs>
          <w:tab w:val="left" w:pos="458"/>
        </w:tabs>
        <w:spacing w:line="300" w:lineRule="auto"/>
        <w:ind w:left="227" w:right="665" w:hanging="4"/>
        <w:rPr>
          <w:rFonts w:ascii="Times New Roman"/>
          <w:color w:val="050505"/>
          <w:sz w:val="21"/>
        </w:rPr>
      </w:pPr>
      <w:r>
        <w:rPr>
          <w:b/>
          <w:color w:val="050505"/>
          <w:w w:val="105"/>
          <w:sz w:val="20"/>
        </w:rPr>
        <w:t>For all other claimants, early contact would be made (by a caseworker) to see what support might be initially offered</w:t>
      </w:r>
    </w:p>
    <w:p w14:paraId="3D6AF4CD" w14:textId="77777777" w:rsidR="00284967" w:rsidRDefault="00284967">
      <w:pPr>
        <w:pStyle w:val="BodyText"/>
        <w:spacing w:before="5"/>
        <w:rPr>
          <w:b/>
          <w:sz w:val="24"/>
        </w:rPr>
      </w:pPr>
    </w:p>
    <w:p w14:paraId="4B3E2EF8" w14:textId="77777777" w:rsidR="00284967" w:rsidRDefault="00807DB8">
      <w:pPr>
        <w:pStyle w:val="ListParagraph"/>
        <w:numPr>
          <w:ilvl w:val="0"/>
          <w:numId w:val="13"/>
        </w:numPr>
        <w:tabs>
          <w:tab w:val="left" w:pos="459"/>
        </w:tabs>
        <w:spacing w:line="290" w:lineRule="auto"/>
        <w:ind w:left="224" w:right="386" w:hanging="6"/>
        <w:rPr>
          <w:rFonts w:ascii="Times New Roman"/>
          <w:color w:val="050505"/>
        </w:rPr>
      </w:pPr>
      <w:r>
        <w:rPr>
          <w:b/>
          <w:color w:val="050505"/>
          <w:w w:val="105"/>
          <w:sz w:val="20"/>
        </w:rPr>
        <w:t>Over the</w:t>
      </w:r>
      <w:r>
        <w:rPr>
          <w:b/>
          <w:color w:val="050505"/>
          <w:spacing w:val="-8"/>
          <w:w w:val="105"/>
          <w:sz w:val="20"/>
        </w:rPr>
        <w:t xml:space="preserve"> </w:t>
      </w:r>
      <w:r>
        <w:rPr>
          <w:b/>
          <w:color w:val="050505"/>
          <w:w w:val="105"/>
          <w:sz w:val="20"/>
        </w:rPr>
        <w:t>next three</w:t>
      </w:r>
      <w:r>
        <w:rPr>
          <w:b/>
          <w:color w:val="050505"/>
          <w:spacing w:val="-2"/>
          <w:w w:val="105"/>
          <w:sz w:val="20"/>
        </w:rPr>
        <w:t xml:space="preserve"> </w:t>
      </w:r>
      <w:r>
        <w:rPr>
          <w:b/>
          <w:color w:val="050505"/>
          <w:w w:val="105"/>
          <w:sz w:val="20"/>
        </w:rPr>
        <w:t>months,</w:t>
      </w:r>
      <w:r>
        <w:rPr>
          <w:b/>
          <w:color w:val="050505"/>
          <w:spacing w:val="-2"/>
          <w:w w:val="105"/>
          <w:sz w:val="20"/>
        </w:rPr>
        <w:t xml:space="preserve"> </w:t>
      </w:r>
      <w:r>
        <w:rPr>
          <w:b/>
          <w:color w:val="050505"/>
          <w:w w:val="105"/>
          <w:sz w:val="20"/>
        </w:rPr>
        <w:t>the caseworker</w:t>
      </w:r>
      <w:r>
        <w:rPr>
          <w:b/>
          <w:color w:val="050505"/>
          <w:spacing w:val="17"/>
          <w:w w:val="105"/>
          <w:sz w:val="20"/>
        </w:rPr>
        <w:t xml:space="preserve"> </w:t>
      </w:r>
      <w:r>
        <w:rPr>
          <w:b/>
          <w:color w:val="050505"/>
          <w:w w:val="105"/>
          <w:sz w:val="20"/>
        </w:rPr>
        <w:t>aims</w:t>
      </w:r>
      <w:r>
        <w:rPr>
          <w:b/>
          <w:color w:val="050505"/>
          <w:spacing w:val="-11"/>
          <w:w w:val="105"/>
          <w:sz w:val="20"/>
        </w:rPr>
        <w:t xml:space="preserve"> </w:t>
      </w:r>
      <w:r>
        <w:rPr>
          <w:b/>
          <w:color w:val="050505"/>
          <w:w w:val="105"/>
          <w:sz w:val="20"/>
        </w:rPr>
        <w:t>to meet</w:t>
      </w:r>
      <w:r>
        <w:rPr>
          <w:b/>
          <w:color w:val="050505"/>
          <w:spacing w:val="-7"/>
          <w:w w:val="105"/>
          <w:sz w:val="20"/>
        </w:rPr>
        <w:t xml:space="preserve"> </w:t>
      </w:r>
      <w:r>
        <w:rPr>
          <w:b/>
          <w:color w:val="050505"/>
          <w:w w:val="105"/>
          <w:sz w:val="20"/>
        </w:rPr>
        <w:t>or</w:t>
      </w:r>
      <w:r>
        <w:rPr>
          <w:b/>
          <w:color w:val="050505"/>
          <w:spacing w:val="-9"/>
          <w:w w:val="105"/>
          <w:sz w:val="20"/>
        </w:rPr>
        <w:t xml:space="preserve"> </w:t>
      </w:r>
      <w:r>
        <w:rPr>
          <w:b/>
          <w:color w:val="050505"/>
          <w:w w:val="105"/>
          <w:sz w:val="20"/>
        </w:rPr>
        <w:t>call</w:t>
      </w:r>
      <w:r>
        <w:rPr>
          <w:b/>
          <w:color w:val="050505"/>
          <w:spacing w:val="-7"/>
          <w:w w:val="105"/>
          <w:sz w:val="20"/>
        </w:rPr>
        <w:t xml:space="preserve"> </w:t>
      </w:r>
      <w:r>
        <w:rPr>
          <w:b/>
          <w:color w:val="050505"/>
          <w:w w:val="105"/>
          <w:sz w:val="20"/>
        </w:rPr>
        <w:t>the claimant on</w:t>
      </w:r>
      <w:r>
        <w:rPr>
          <w:b/>
          <w:color w:val="050505"/>
          <w:spacing w:val="-5"/>
          <w:w w:val="105"/>
          <w:sz w:val="20"/>
        </w:rPr>
        <w:t xml:space="preserve"> </w:t>
      </w:r>
      <w:r>
        <w:rPr>
          <w:b/>
          <w:color w:val="050505"/>
          <w:w w:val="105"/>
          <w:sz w:val="20"/>
        </w:rPr>
        <w:t>several occasions, at home,</w:t>
      </w:r>
      <w:r>
        <w:rPr>
          <w:b/>
          <w:color w:val="050505"/>
          <w:spacing w:val="-9"/>
          <w:w w:val="105"/>
          <w:sz w:val="20"/>
        </w:rPr>
        <w:t xml:space="preserve"> </w:t>
      </w:r>
      <w:r>
        <w:rPr>
          <w:b/>
          <w:color w:val="050505"/>
          <w:w w:val="105"/>
          <w:sz w:val="20"/>
        </w:rPr>
        <w:t>if</w:t>
      </w:r>
      <w:r>
        <w:rPr>
          <w:b/>
          <w:color w:val="050505"/>
          <w:spacing w:val="-8"/>
          <w:w w:val="105"/>
          <w:sz w:val="20"/>
        </w:rPr>
        <w:t xml:space="preserve"> </w:t>
      </w:r>
      <w:r>
        <w:rPr>
          <w:b/>
          <w:color w:val="050505"/>
          <w:w w:val="105"/>
          <w:sz w:val="20"/>
        </w:rPr>
        <w:t>necessary or</w:t>
      </w:r>
      <w:r>
        <w:rPr>
          <w:b/>
          <w:color w:val="050505"/>
          <w:spacing w:val="-3"/>
          <w:w w:val="105"/>
          <w:sz w:val="20"/>
        </w:rPr>
        <w:t xml:space="preserve"> </w:t>
      </w:r>
      <w:r>
        <w:rPr>
          <w:b/>
          <w:color w:val="050505"/>
          <w:w w:val="105"/>
          <w:sz w:val="20"/>
        </w:rPr>
        <w:t>desirable</w:t>
      </w:r>
      <w:r>
        <w:rPr>
          <w:b/>
          <w:color w:val="050505"/>
          <w:spacing w:val="-2"/>
          <w:w w:val="105"/>
          <w:sz w:val="20"/>
        </w:rPr>
        <w:t xml:space="preserve"> </w:t>
      </w:r>
      <w:r>
        <w:rPr>
          <w:b/>
          <w:color w:val="050505"/>
          <w:w w:val="105"/>
          <w:sz w:val="20"/>
        </w:rPr>
        <w:t xml:space="preserve">to the claimant. </w:t>
      </w:r>
      <w:r>
        <w:rPr>
          <w:color w:val="050505"/>
          <w:w w:val="105"/>
          <w:sz w:val="21"/>
        </w:rPr>
        <w:t>At</w:t>
      </w:r>
      <w:r>
        <w:rPr>
          <w:color w:val="050505"/>
          <w:spacing w:val="-5"/>
          <w:w w:val="105"/>
          <w:sz w:val="21"/>
        </w:rPr>
        <w:t xml:space="preserve"> </w:t>
      </w:r>
      <w:r>
        <w:rPr>
          <w:color w:val="050505"/>
          <w:w w:val="105"/>
          <w:sz w:val="21"/>
        </w:rPr>
        <w:t>least once,</w:t>
      </w:r>
      <w:r>
        <w:rPr>
          <w:color w:val="050505"/>
          <w:spacing w:val="-11"/>
          <w:w w:val="105"/>
          <w:sz w:val="21"/>
        </w:rPr>
        <w:t xml:space="preserve"> </w:t>
      </w:r>
      <w:r>
        <w:rPr>
          <w:color w:val="050505"/>
          <w:w w:val="105"/>
          <w:sz w:val="21"/>
        </w:rPr>
        <w:t>this</w:t>
      </w:r>
      <w:r>
        <w:rPr>
          <w:color w:val="050505"/>
          <w:spacing w:val="-5"/>
          <w:w w:val="105"/>
          <w:sz w:val="21"/>
        </w:rPr>
        <w:t xml:space="preserve"> </w:t>
      </w:r>
      <w:r>
        <w:rPr>
          <w:color w:val="050505"/>
          <w:w w:val="105"/>
          <w:sz w:val="21"/>
        </w:rPr>
        <w:t>should be</w:t>
      </w:r>
      <w:r>
        <w:rPr>
          <w:color w:val="050505"/>
          <w:spacing w:val="-5"/>
          <w:w w:val="105"/>
          <w:sz w:val="21"/>
        </w:rPr>
        <w:t xml:space="preserve"> </w:t>
      </w:r>
      <w:r>
        <w:rPr>
          <w:color w:val="050505"/>
          <w:w w:val="105"/>
          <w:sz w:val="21"/>
        </w:rPr>
        <w:t>in the presence of other professionals involved with</w:t>
      </w:r>
      <w:r>
        <w:rPr>
          <w:color w:val="050505"/>
          <w:spacing w:val="-1"/>
          <w:w w:val="105"/>
          <w:sz w:val="21"/>
        </w:rPr>
        <w:t xml:space="preserve"> </w:t>
      </w:r>
      <w:r>
        <w:rPr>
          <w:color w:val="050505"/>
          <w:w w:val="105"/>
          <w:sz w:val="21"/>
        </w:rPr>
        <w:t>the claimant - perhaps a</w:t>
      </w:r>
      <w:r>
        <w:rPr>
          <w:color w:val="050505"/>
          <w:spacing w:val="-4"/>
          <w:w w:val="105"/>
          <w:sz w:val="21"/>
        </w:rPr>
        <w:t xml:space="preserve"> </w:t>
      </w:r>
      <w:r>
        <w:rPr>
          <w:color w:val="050505"/>
          <w:w w:val="105"/>
          <w:sz w:val="21"/>
        </w:rPr>
        <w:t>benefit advisor, community mental health practitioner, employer, physiotherapist or occupational health expert. This contact should take an inquisitorial approach, designed to elicit information, to build rapport and trust and to</w:t>
      </w:r>
      <w:r>
        <w:rPr>
          <w:color w:val="050505"/>
          <w:spacing w:val="38"/>
          <w:w w:val="105"/>
          <w:sz w:val="21"/>
        </w:rPr>
        <w:t xml:space="preserve"> </w:t>
      </w:r>
      <w:r>
        <w:rPr>
          <w:color w:val="050505"/>
          <w:w w:val="105"/>
          <w:sz w:val="21"/>
        </w:rPr>
        <w:t>p</w:t>
      </w:r>
      <w:r>
        <w:rPr>
          <w:color w:val="050505"/>
          <w:w w:val="105"/>
          <w:sz w:val="21"/>
        </w:rPr>
        <w:t>rimarily assess barriers to</w:t>
      </w:r>
      <w:r>
        <w:rPr>
          <w:color w:val="050505"/>
          <w:spacing w:val="38"/>
          <w:w w:val="105"/>
          <w:sz w:val="21"/>
        </w:rPr>
        <w:t xml:space="preserve"> </w:t>
      </w:r>
      <w:r>
        <w:rPr>
          <w:color w:val="050505"/>
          <w:w w:val="105"/>
          <w:sz w:val="21"/>
        </w:rPr>
        <w:t>work and how they might be</w:t>
      </w:r>
      <w:r>
        <w:rPr>
          <w:color w:val="050505"/>
          <w:spacing w:val="-4"/>
          <w:w w:val="105"/>
          <w:sz w:val="21"/>
        </w:rPr>
        <w:t xml:space="preserve"> </w:t>
      </w:r>
      <w:r>
        <w:rPr>
          <w:color w:val="050505"/>
          <w:w w:val="105"/>
          <w:sz w:val="21"/>
        </w:rPr>
        <w:t>overcome. A descriptor based system can</w:t>
      </w:r>
      <w:r>
        <w:rPr>
          <w:color w:val="050505"/>
          <w:spacing w:val="-4"/>
          <w:w w:val="105"/>
          <w:sz w:val="21"/>
        </w:rPr>
        <w:t xml:space="preserve"> </w:t>
      </w:r>
      <w:r>
        <w:rPr>
          <w:color w:val="050505"/>
          <w:w w:val="105"/>
          <w:sz w:val="21"/>
        </w:rPr>
        <w:t>never manage to accurately assess the</w:t>
      </w:r>
      <w:r>
        <w:rPr>
          <w:color w:val="050505"/>
          <w:spacing w:val="40"/>
          <w:w w:val="105"/>
          <w:sz w:val="21"/>
        </w:rPr>
        <w:t xml:space="preserve"> </w:t>
      </w:r>
      <w:r>
        <w:rPr>
          <w:color w:val="050505"/>
          <w:w w:val="105"/>
          <w:sz w:val="21"/>
        </w:rPr>
        <w:t>full</w:t>
      </w:r>
      <w:r>
        <w:rPr>
          <w:color w:val="050505"/>
          <w:spacing w:val="-1"/>
          <w:w w:val="105"/>
          <w:sz w:val="21"/>
        </w:rPr>
        <w:t xml:space="preserve"> </w:t>
      </w:r>
      <w:r>
        <w:rPr>
          <w:color w:val="050505"/>
          <w:w w:val="105"/>
          <w:sz w:val="21"/>
        </w:rPr>
        <w:t>range</w:t>
      </w:r>
      <w:r>
        <w:rPr>
          <w:color w:val="050505"/>
          <w:spacing w:val="-5"/>
          <w:w w:val="105"/>
          <w:sz w:val="21"/>
        </w:rPr>
        <w:t xml:space="preserve"> </w:t>
      </w:r>
      <w:r>
        <w:rPr>
          <w:color w:val="050505"/>
          <w:w w:val="105"/>
          <w:sz w:val="21"/>
        </w:rPr>
        <w:t>of medical and</w:t>
      </w:r>
      <w:r>
        <w:rPr>
          <w:color w:val="050505"/>
          <w:spacing w:val="-2"/>
          <w:w w:val="105"/>
          <w:sz w:val="21"/>
        </w:rPr>
        <w:t xml:space="preserve"> </w:t>
      </w:r>
      <w:r>
        <w:rPr>
          <w:color w:val="050505"/>
          <w:w w:val="105"/>
          <w:sz w:val="21"/>
        </w:rPr>
        <w:t>social issues affecting</w:t>
      </w:r>
      <w:r>
        <w:rPr>
          <w:color w:val="050505"/>
          <w:spacing w:val="-9"/>
          <w:w w:val="105"/>
          <w:sz w:val="21"/>
        </w:rPr>
        <w:t xml:space="preserve"> </w:t>
      </w:r>
      <w:r>
        <w:rPr>
          <w:color w:val="050505"/>
          <w:w w:val="105"/>
          <w:sz w:val="21"/>
        </w:rPr>
        <w:t>ability</w:t>
      </w:r>
      <w:r>
        <w:rPr>
          <w:color w:val="050505"/>
          <w:spacing w:val="-1"/>
          <w:w w:val="105"/>
          <w:sz w:val="21"/>
        </w:rPr>
        <w:t xml:space="preserve"> </w:t>
      </w:r>
      <w:r>
        <w:rPr>
          <w:color w:val="050505"/>
          <w:w w:val="105"/>
          <w:sz w:val="21"/>
        </w:rPr>
        <w:t>to work.</w:t>
      </w:r>
    </w:p>
    <w:p w14:paraId="2B9CB969" w14:textId="77777777" w:rsidR="00284967" w:rsidRDefault="00284967">
      <w:pPr>
        <w:pStyle w:val="BodyText"/>
        <w:spacing w:before="10"/>
        <w:rPr>
          <w:sz w:val="24"/>
        </w:rPr>
      </w:pPr>
    </w:p>
    <w:p w14:paraId="3681B867" w14:textId="77777777" w:rsidR="00284967" w:rsidRDefault="00807DB8">
      <w:pPr>
        <w:pStyle w:val="ListParagraph"/>
        <w:numPr>
          <w:ilvl w:val="0"/>
          <w:numId w:val="13"/>
        </w:numPr>
        <w:tabs>
          <w:tab w:val="left" w:pos="463"/>
        </w:tabs>
        <w:spacing w:before="1" w:line="285" w:lineRule="auto"/>
        <w:ind w:left="223" w:right="485" w:hanging="1"/>
        <w:rPr>
          <w:rFonts w:ascii="Times New Roman"/>
          <w:color w:val="050505"/>
        </w:rPr>
      </w:pPr>
      <w:r>
        <w:rPr>
          <w:b/>
          <w:color w:val="050505"/>
          <w:w w:val="105"/>
          <w:sz w:val="20"/>
        </w:rPr>
        <w:t>Wherever possible, the</w:t>
      </w:r>
      <w:r>
        <w:rPr>
          <w:b/>
          <w:color w:val="050505"/>
          <w:spacing w:val="-5"/>
          <w:w w:val="105"/>
          <w:sz w:val="20"/>
        </w:rPr>
        <w:t xml:space="preserve"> </w:t>
      </w:r>
      <w:r>
        <w:rPr>
          <w:b/>
          <w:color w:val="050505"/>
          <w:w w:val="105"/>
          <w:sz w:val="20"/>
        </w:rPr>
        <w:t>caseworker/assessor should have</w:t>
      </w:r>
      <w:r>
        <w:rPr>
          <w:b/>
          <w:color w:val="050505"/>
          <w:spacing w:val="-3"/>
          <w:w w:val="105"/>
          <w:sz w:val="20"/>
        </w:rPr>
        <w:t xml:space="preserve"> </w:t>
      </w:r>
      <w:r>
        <w:rPr>
          <w:b/>
          <w:color w:val="050505"/>
          <w:w w:val="105"/>
          <w:sz w:val="20"/>
        </w:rPr>
        <w:t>experience at least</w:t>
      </w:r>
      <w:r>
        <w:rPr>
          <w:b/>
          <w:color w:val="050505"/>
          <w:spacing w:val="-1"/>
          <w:w w:val="105"/>
          <w:sz w:val="20"/>
        </w:rPr>
        <w:t xml:space="preserve"> </w:t>
      </w:r>
      <w:r>
        <w:rPr>
          <w:b/>
          <w:color w:val="050505"/>
          <w:w w:val="105"/>
          <w:sz w:val="20"/>
        </w:rPr>
        <w:t xml:space="preserve">broadly relating to the impairment. </w:t>
      </w:r>
      <w:r>
        <w:rPr>
          <w:color w:val="050505"/>
          <w:w w:val="105"/>
          <w:sz w:val="21"/>
        </w:rPr>
        <w:t>E.g. claimants with a mental health history should have a</w:t>
      </w:r>
    </w:p>
    <w:p w14:paraId="298C174B" w14:textId="77777777" w:rsidR="00284967" w:rsidRDefault="00284967">
      <w:pPr>
        <w:spacing w:line="285" w:lineRule="auto"/>
        <w:rPr>
          <w:rFonts w:ascii="Times New Roman"/>
        </w:rPr>
        <w:sectPr w:rsidR="00284967">
          <w:pgSz w:w="11900" w:h="16840"/>
          <w:pgMar w:top="1380" w:right="1260" w:bottom="1220" w:left="1220" w:header="0" w:footer="1001" w:gutter="0"/>
          <w:cols w:space="720"/>
        </w:sectPr>
      </w:pPr>
    </w:p>
    <w:p w14:paraId="7E6663D8" w14:textId="77777777" w:rsidR="00284967" w:rsidRDefault="00807DB8">
      <w:pPr>
        <w:pStyle w:val="BodyText"/>
        <w:spacing w:before="68" w:line="290" w:lineRule="auto"/>
        <w:ind w:left="223" w:right="434"/>
      </w:pPr>
      <w:r>
        <w:rPr>
          <w:color w:val="050505"/>
          <w:w w:val="105"/>
        </w:rPr>
        <w:t>caseworker specialised in providing mental health</w:t>
      </w:r>
      <w:r>
        <w:rPr>
          <w:color w:val="050505"/>
          <w:spacing w:val="-1"/>
          <w:w w:val="105"/>
        </w:rPr>
        <w:t xml:space="preserve"> </w:t>
      </w:r>
      <w:r>
        <w:rPr>
          <w:color w:val="050505"/>
          <w:w w:val="105"/>
        </w:rPr>
        <w:t>support, a claimant with</w:t>
      </w:r>
      <w:r>
        <w:rPr>
          <w:color w:val="050505"/>
          <w:spacing w:val="-5"/>
          <w:w w:val="105"/>
        </w:rPr>
        <w:t xml:space="preserve"> </w:t>
      </w:r>
      <w:r>
        <w:rPr>
          <w:color w:val="050505"/>
          <w:w w:val="105"/>
        </w:rPr>
        <w:t>a fluctuating condition should be assessed by a caseworker with</w:t>
      </w:r>
      <w:r>
        <w:rPr>
          <w:color w:val="050505"/>
          <w:spacing w:val="-2"/>
          <w:w w:val="105"/>
        </w:rPr>
        <w:t xml:space="preserve"> </w:t>
      </w:r>
      <w:r>
        <w:rPr>
          <w:color w:val="050505"/>
          <w:w w:val="105"/>
        </w:rPr>
        <w:t>training in</w:t>
      </w:r>
      <w:r>
        <w:rPr>
          <w:color w:val="050505"/>
          <w:spacing w:val="-2"/>
          <w:w w:val="105"/>
        </w:rPr>
        <w:t xml:space="preserve"> </w:t>
      </w:r>
      <w:r>
        <w:rPr>
          <w:color w:val="050505"/>
          <w:w w:val="105"/>
        </w:rPr>
        <w:t>this area.</w:t>
      </w:r>
    </w:p>
    <w:p w14:paraId="3911603D" w14:textId="77777777" w:rsidR="00284967" w:rsidRDefault="00284967">
      <w:pPr>
        <w:pStyle w:val="BodyText"/>
        <w:spacing w:before="7"/>
        <w:rPr>
          <w:sz w:val="25"/>
        </w:rPr>
      </w:pPr>
    </w:p>
    <w:p w14:paraId="6AA5C6EB" w14:textId="77777777" w:rsidR="00284967" w:rsidRDefault="00807DB8">
      <w:pPr>
        <w:pStyle w:val="ListParagraph"/>
        <w:numPr>
          <w:ilvl w:val="0"/>
          <w:numId w:val="13"/>
        </w:numPr>
        <w:tabs>
          <w:tab w:val="left" w:pos="574"/>
        </w:tabs>
        <w:spacing w:line="290" w:lineRule="auto"/>
        <w:ind w:left="224" w:right="182" w:hanging="6"/>
        <w:rPr>
          <w:color w:val="050505"/>
          <w:sz w:val="21"/>
        </w:rPr>
      </w:pPr>
      <w:r>
        <w:rPr>
          <w:b/>
          <w:color w:val="050505"/>
          <w:w w:val="105"/>
          <w:sz w:val="20"/>
        </w:rPr>
        <w:t>These</w:t>
      </w:r>
      <w:r>
        <w:rPr>
          <w:b/>
          <w:color w:val="050505"/>
          <w:spacing w:val="-2"/>
          <w:w w:val="105"/>
          <w:sz w:val="20"/>
        </w:rPr>
        <w:t xml:space="preserve"> </w:t>
      </w:r>
      <w:r>
        <w:rPr>
          <w:b/>
          <w:color w:val="050505"/>
          <w:w w:val="105"/>
          <w:sz w:val="20"/>
        </w:rPr>
        <w:t>initial</w:t>
      </w:r>
      <w:r>
        <w:rPr>
          <w:b/>
          <w:color w:val="050505"/>
          <w:spacing w:val="-4"/>
          <w:w w:val="105"/>
          <w:sz w:val="20"/>
        </w:rPr>
        <w:t xml:space="preserve"> </w:t>
      </w:r>
      <w:r>
        <w:rPr>
          <w:b/>
          <w:color w:val="050505"/>
          <w:w w:val="105"/>
          <w:sz w:val="20"/>
        </w:rPr>
        <w:t>meetings should also</w:t>
      </w:r>
      <w:r>
        <w:rPr>
          <w:b/>
          <w:color w:val="050505"/>
          <w:spacing w:val="-4"/>
          <w:w w:val="105"/>
          <w:sz w:val="20"/>
        </w:rPr>
        <w:t xml:space="preserve"> </w:t>
      </w:r>
      <w:r>
        <w:rPr>
          <w:b/>
          <w:color w:val="050505"/>
          <w:w w:val="105"/>
          <w:sz w:val="20"/>
        </w:rPr>
        <w:t>provide a</w:t>
      </w:r>
      <w:r>
        <w:rPr>
          <w:b/>
          <w:color w:val="050505"/>
          <w:spacing w:val="-4"/>
          <w:w w:val="105"/>
          <w:sz w:val="20"/>
        </w:rPr>
        <w:t xml:space="preserve"> </w:t>
      </w:r>
      <w:r>
        <w:rPr>
          <w:b/>
          <w:color w:val="050505"/>
          <w:w w:val="105"/>
          <w:sz w:val="20"/>
        </w:rPr>
        <w:t>range</w:t>
      </w:r>
      <w:r>
        <w:rPr>
          <w:b/>
          <w:color w:val="050505"/>
          <w:spacing w:val="-4"/>
          <w:w w:val="105"/>
          <w:sz w:val="20"/>
        </w:rPr>
        <w:t xml:space="preserve"> </w:t>
      </w:r>
      <w:r>
        <w:rPr>
          <w:b/>
          <w:color w:val="050505"/>
          <w:w w:val="105"/>
          <w:sz w:val="20"/>
        </w:rPr>
        <w:t>of</w:t>
      </w:r>
      <w:r>
        <w:rPr>
          <w:b/>
          <w:color w:val="050505"/>
          <w:spacing w:val="-3"/>
          <w:w w:val="105"/>
          <w:sz w:val="20"/>
        </w:rPr>
        <w:t xml:space="preserve"> </w:t>
      </w:r>
      <w:r>
        <w:rPr>
          <w:b/>
          <w:color w:val="050505"/>
          <w:w w:val="105"/>
          <w:sz w:val="20"/>
        </w:rPr>
        <w:t>support and</w:t>
      </w:r>
      <w:r>
        <w:rPr>
          <w:b/>
          <w:color w:val="050505"/>
          <w:spacing w:val="-6"/>
          <w:w w:val="105"/>
          <w:sz w:val="20"/>
        </w:rPr>
        <w:t xml:space="preserve"> </w:t>
      </w:r>
      <w:r>
        <w:rPr>
          <w:b/>
          <w:color w:val="050505"/>
          <w:w w:val="105"/>
          <w:sz w:val="20"/>
        </w:rPr>
        <w:t xml:space="preserve">information </w:t>
      </w:r>
      <w:r>
        <w:rPr>
          <w:color w:val="050505"/>
          <w:w w:val="105"/>
          <w:sz w:val="21"/>
        </w:rPr>
        <w:t>on</w:t>
      </w:r>
      <w:r>
        <w:rPr>
          <w:color w:val="050505"/>
          <w:spacing w:val="-5"/>
          <w:w w:val="105"/>
          <w:sz w:val="21"/>
        </w:rPr>
        <w:t xml:space="preserve"> </w:t>
      </w:r>
      <w:r>
        <w:rPr>
          <w:color w:val="050505"/>
          <w:w w:val="105"/>
          <w:sz w:val="21"/>
        </w:rPr>
        <w:t>applying for applicable benefits to ease the</w:t>
      </w:r>
      <w:r>
        <w:rPr>
          <w:color w:val="050505"/>
          <w:spacing w:val="40"/>
          <w:w w:val="105"/>
          <w:sz w:val="21"/>
        </w:rPr>
        <w:t xml:space="preserve"> </w:t>
      </w:r>
      <w:r>
        <w:rPr>
          <w:color w:val="050505"/>
          <w:w w:val="105"/>
          <w:sz w:val="21"/>
        </w:rPr>
        <w:t>transition, passporting to other benefits and</w:t>
      </w:r>
      <w:r>
        <w:rPr>
          <w:color w:val="050505"/>
          <w:spacing w:val="-1"/>
          <w:w w:val="105"/>
          <w:sz w:val="21"/>
        </w:rPr>
        <w:t xml:space="preserve"> </w:t>
      </w:r>
      <w:r>
        <w:rPr>
          <w:color w:val="050505"/>
          <w:w w:val="105"/>
          <w:sz w:val="21"/>
        </w:rPr>
        <w:t>schemes, education or training, advice on</w:t>
      </w:r>
      <w:r>
        <w:rPr>
          <w:color w:val="050505"/>
          <w:spacing w:val="-2"/>
          <w:w w:val="105"/>
          <w:sz w:val="21"/>
        </w:rPr>
        <w:t xml:space="preserve"> </w:t>
      </w:r>
      <w:r>
        <w:rPr>
          <w:color w:val="050505"/>
          <w:w w:val="105"/>
          <w:sz w:val="21"/>
        </w:rPr>
        <w:t>accessing healthcare or childcare and where appropriate signposting to more intensive support before work considerations</w:t>
      </w:r>
      <w:r>
        <w:rPr>
          <w:color w:val="050505"/>
          <w:spacing w:val="-2"/>
          <w:w w:val="105"/>
          <w:sz w:val="21"/>
        </w:rPr>
        <w:t xml:space="preserve"> </w:t>
      </w:r>
      <w:r>
        <w:rPr>
          <w:color w:val="050505"/>
          <w:w w:val="105"/>
          <w:sz w:val="21"/>
        </w:rPr>
        <w:t>can be made.</w:t>
      </w:r>
    </w:p>
    <w:p w14:paraId="74CD1F80" w14:textId="77777777" w:rsidR="00284967" w:rsidRDefault="00284967">
      <w:pPr>
        <w:pStyle w:val="BodyText"/>
        <w:spacing w:before="11"/>
        <w:rPr>
          <w:sz w:val="25"/>
        </w:rPr>
      </w:pPr>
    </w:p>
    <w:p w14:paraId="7C3E748C" w14:textId="77777777" w:rsidR="00284967" w:rsidRDefault="00807DB8">
      <w:pPr>
        <w:pStyle w:val="ListParagraph"/>
        <w:numPr>
          <w:ilvl w:val="0"/>
          <w:numId w:val="13"/>
        </w:numPr>
        <w:tabs>
          <w:tab w:val="left" w:pos="583"/>
        </w:tabs>
        <w:spacing w:line="290" w:lineRule="auto"/>
        <w:ind w:right="222" w:hanging="6"/>
        <w:rPr>
          <w:rFonts w:ascii="Times New Roman"/>
          <w:color w:val="050505"/>
          <w:sz w:val="21"/>
        </w:rPr>
      </w:pPr>
      <w:r>
        <w:rPr>
          <w:b/>
          <w:color w:val="050505"/>
          <w:w w:val="105"/>
          <w:sz w:val="20"/>
        </w:rPr>
        <w:t>At the end of this</w:t>
      </w:r>
      <w:r>
        <w:rPr>
          <w:b/>
          <w:color w:val="050505"/>
          <w:spacing w:val="-1"/>
          <w:w w:val="105"/>
          <w:sz w:val="20"/>
        </w:rPr>
        <w:t xml:space="preserve"> </w:t>
      </w:r>
      <w:r>
        <w:rPr>
          <w:b/>
          <w:color w:val="050505"/>
          <w:w w:val="105"/>
          <w:sz w:val="20"/>
        </w:rPr>
        <w:t>period, all</w:t>
      </w:r>
      <w:r>
        <w:rPr>
          <w:b/>
          <w:color w:val="050505"/>
          <w:spacing w:val="-9"/>
          <w:w w:val="105"/>
          <w:sz w:val="20"/>
        </w:rPr>
        <w:t xml:space="preserve"> </w:t>
      </w:r>
      <w:r>
        <w:rPr>
          <w:b/>
          <w:color w:val="050505"/>
          <w:w w:val="105"/>
          <w:sz w:val="20"/>
        </w:rPr>
        <w:t>collected evidence and information should be</w:t>
      </w:r>
      <w:r>
        <w:rPr>
          <w:b/>
          <w:color w:val="050505"/>
          <w:spacing w:val="-1"/>
          <w:w w:val="105"/>
          <w:sz w:val="20"/>
        </w:rPr>
        <w:t xml:space="preserve"> </w:t>
      </w:r>
      <w:r>
        <w:rPr>
          <w:b/>
          <w:color w:val="050505"/>
          <w:w w:val="105"/>
          <w:sz w:val="20"/>
        </w:rPr>
        <w:t>sent</w:t>
      </w:r>
      <w:r>
        <w:rPr>
          <w:b/>
          <w:color w:val="050505"/>
          <w:spacing w:val="-2"/>
          <w:w w:val="105"/>
          <w:sz w:val="20"/>
        </w:rPr>
        <w:t xml:space="preserve"> </w:t>
      </w:r>
      <w:r>
        <w:rPr>
          <w:b/>
          <w:color w:val="050505"/>
          <w:w w:val="105"/>
          <w:sz w:val="20"/>
        </w:rPr>
        <w:t xml:space="preserve">to an independent decision maker </w:t>
      </w:r>
      <w:r>
        <w:rPr>
          <w:color w:val="050505"/>
          <w:w w:val="105"/>
          <w:sz w:val="21"/>
        </w:rPr>
        <w:t>who has training and experience both specific broadly to the type of disability and in occupational</w:t>
      </w:r>
      <w:r>
        <w:rPr>
          <w:color w:val="050505"/>
          <w:spacing w:val="16"/>
          <w:w w:val="105"/>
          <w:sz w:val="21"/>
        </w:rPr>
        <w:t xml:space="preserve"> </w:t>
      </w:r>
      <w:r>
        <w:rPr>
          <w:color w:val="050505"/>
          <w:w w:val="105"/>
          <w:sz w:val="21"/>
        </w:rPr>
        <w:t>heath. It</w:t>
      </w:r>
      <w:r>
        <w:rPr>
          <w:color w:val="050505"/>
          <w:spacing w:val="25"/>
          <w:w w:val="105"/>
          <w:sz w:val="21"/>
        </w:rPr>
        <w:t xml:space="preserve"> </w:t>
      </w:r>
      <w:r>
        <w:rPr>
          <w:color w:val="050505"/>
          <w:w w:val="105"/>
          <w:sz w:val="21"/>
        </w:rPr>
        <w:t>might be</w:t>
      </w:r>
      <w:r>
        <w:rPr>
          <w:color w:val="050505"/>
          <w:spacing w:val="-4"/>
          <w:w w:val="105"/>
          <w:sz w:val="21"/>
        </w:rPr>
        <w:t xml:space="preserve"> </w:t>
      </w:r>
      <w:r>
        <w:rPr>
          <w:color w:val="050505"/>
          <w:w w:val="105"/>
          <w:sz w:val="21"/>
        </w:rPr>
        <w:t>that case</w:t>
      </w:r>
      <w:r>
        <w:rPr>
          <w:color w:val="050505"/>
          <w:w w:val="105"/>
          <w:sz w:val="21"/>
        </w:rPr>
        <w:t>workers</w:t>
      </w:r>
      <w:r>
        <w:rPr>
          <w:color w:val="050505"/>
          <w:spacing w:val="30"/>
          <w:w w:val="105"/>
          <w:sz w:val="21"/>
        </w:rPr>
        <w:t xml:space="preserve"> </w:t>
      </w:r>
      <w:r>
        <w:rPr>
          <w:color w:val="050505"/>
          <w:w w:val="105"/>
          <w:sz w:val="21"/>
        </w:rPr>
        <w:t>also act as decision maker for the recommendations</w:t>
      </w:r>
      <w:r>
        <w:rPr>
          <w:color w:val="050505"/>
          <w:spacing w:val="-15"/>
          <w:w w:val="105"/>
          <w:sz w:val="21"/>
        </w:rPr>
        <w:t xml:space="preserve"> </w:t>
      </w:r>
      <w:r>
        <w:rPr>
          <w:color w:val="050505"/>
          <w:w w:val="105"/>
          <w:sz w:val="21"/>
        </w:rPr>
        <w:t>of</w:t>
      </w:r>
      <w:r>
        <w:rPr>
          <w:color w:val="050505"/>
          <w:spacing w:val="-10"/>
          <w:w w:val="105"/>
          <w:sz w:val="21"/>
        </w:rPr>
        <w:t xml:space="preserve"> </w:t>
      </w:r>
      <w:r>
        <w:rPr>
          <w:color w:val="050505"/>
          <w:w w:val="105"/>
          <w:sz w:val="21"/>
        </w:rPr>
        <w:t>their colleagues, thereby avoiding</w:t>
      </w:r>
      <w:r>
        <w:rPr>
          <w:color w:val="050505"/>
          <w:spacing w:val="-6"/>
          <w:w w:val="105"/>
          <w:sz w:val="21"/>
        </w:rPr>
        <w:t xml:space="preserve"> </w:t>
      </w:r>
      <w:r>
        <w:rPr>
          <w:color w:val="050505"/>
          <w:w w:val="105"/>
          <w:sz w:val="21"/>
        </w:rPr>
        <w:t>the necessity of two teams of trained and disability specific experts.</w:t>
      </w:r>
    </w:p>
    <w:p w14:paraId="030A133A" w14:textId="77777777" w:rsidR="00284967" w:rsidRDefault="00284967">
      <w:pPr>
        <w:pStyle w:val="BodyText"/>
        <w:spacing w:before="10"/>
        <w:rPr>
          <w:sz w:val="25"/>
        </w:rPr>
      </w:pPr>
    </w:p>
    <w:p w14:paraId="34904EFE" w14:textId="77777777" w:rsidR="00284967" w:rsidRDefault="00807DB8">
      <w:pPr>
        <w:pStyle w:val="ListParagraph"/>
        <w:numPr>
          <w:ilvl w:val="0"/>
          <w:numId w:val="13"/>
        </w:numPr>
        <w:tabs>
          <w:tab w:val="left" w:pos="574"/>
        </w:tabs>
        <w:spacing w:line="292" w:lineRule="auto"/>
        <w:ind w:left="223" w:right="260" w:hanging="7"/>
        <w:rPr>
          <w:rFonts w:ascii="Times New Roman"/>
          <w:color w:val="050505"/>
          <w:sz w:val="21"/>
        </w:rPr>
      </w:pPr>
      <w:r>
        <w:rPr>
          <w:b/>
          <w:color w:val="050505"/>
          <w:w w:val="105"/>
          <w:sz w:val="20"/>
        </w:rPr>
        <w:t>The</w:t>
      </w:r>
      <w:r>
        <w:rPr>
          <w:b/>
          <w:color w:val="050505"/>
          <w:spacing w:val="-2"/>
          <w:w w:val="105"/>
          <w:sz w:val="20"/>
        </w:rPr>
        <w:t xml:space="preserve"> </w:t>
      </w:r>
      <w:r>
        <w:rPr>
          <w:b/>
          <w:color w:val="050505"/>
          <w:w w:val="105"/>
          <w:sz w:val="20"/>
        </w:rPr>
        <w:t>series</w:t>
      </w:r>
      <w:r>
        <w:rPr>
          <w:b/>
          <w:color w:val="050505"/>
          <w:spacing w:val="-4"/>
          <w:w w:val="105"/>
          <w:sz w:val="20"/>
        </w:rPr>
        <w:t xml:space="preserve"> </w:t>
      </w:r>
      <w:r>
        <w:rPr>
          <w:b/>
          <w:color w:val="050505"/>
          <w:w w:val="105"/>
          <w:sz w:val="20"/>
        </w:rPr>
        <w:t>of</w:t>
      </w:r>
      <w:r>
        <w:rPr>
          <w:b/>
          <w:color w:val="050505"/>
          <w:spacing w:val="-3"/>
          <w:w w:val="105"/>
          <w:sz w:val="20"/>
        </w:rPr>
        <w:t xml:space="preserve"> </w:t>
      </w:r>
      <w:r>
        <w:rPr>
          <w:b/>
          <w:color w:val="050505"/>
          <w:w w:val="105"/>
          <w:sz w:val="20"/>
        </w:rPr>
        <w:t>assessments should focus</w:t>
      </w:r>
      <w:r>
        <w:rPr>
          <w:b/>
          <w:color w:val="050505"/>
          <w:spacing w:val="-6"/>
          <w:w w:val="105"/>
          <w:sz w:val="20"/>
        </w:rPr>
        <w:t xml:space="preserve"> </w:t>
      </w:r>
      <w:r>
        <w:rPr>
          <w:b/>
          <w:color w:val="050505"/>
          <w:w w:val="105"/>
          <w:sz w:val="20"/>
        </w:rPr>
        <w:t>on</w:t>
      </w:r>
      <w:r>
        <w:rPr>
          <w:b/>
          <w:color w:val="050505"/>
          <w:spacing w:val="-10"/>
          <w:w w:val="105"/>
          <w:sz w:val="20"/>
        </w:rPr>
        <w:t xml:space="preserve"> </w:t>
      </w:r>
      <w:r>
        <w:rPr>
          <w:b/>
          <w:color w:val="050505"/>
          <w:w w:val="105"/>
          <w:sz w:val="20"/>
        </w:rPr>
        <w:t>barriers</w:t>
      </w:r>
      <w:r>
        <w:rPr>
          <w:b/>
          <w:color w:val="050505"/>
          <w:spacing w:val="-2"/>
          <w:w w:val="105"/>
          <w:sz w:val="20"/>
        </w:rPr>
        <w:t xml:space="preserve"> </w:t>
      </w:r>
      <w:r>
        <w:rPr>
          <w:b/>
          <w:color w:val="050505"/>
          <w:w w:val="105"/>
          <w:sz w:val="20"/>
        </w:rPr>
        <w:t>to work</w:t>
      </w:r>
      <w:r>
        <w:rPr>
          <w:b/>
          <w:color w:val="050505"/>
          <w:spacing w:val="-3"/>
          <w:w w:val="105"/>
          <w:sz w:val="20"/>
        </w:rPr>
        <w:t xml:space="preserve"> </w:t>
      </w:r>
      <w:r>
        <w:rPr>
          <w:b/>
          <w:color w:val="050505"/>
          <w:w w:val="105"/>
          <w:sz w:val="20"/>
        </w:rPr>
        <w:t>and</w:t>
      </w:r>
      <w:r>
        <w:rPr>
          <w:b/>
          <w:color w:val="050505"/>
          <w:spacing w:val="-2"/>
          <w:w w:val="105"/>
          <w:sz w:val="20"/>
        </w:rPr>
        <w:t xml:space="preserve"> </w:t>
      </w:r>
      <w:r>
        <w:rPr>
          <w:b/>
          <w:color w:val="050505"/>
          <w:w w:val="105"/>
          <w:sz w:val="20"/>
        </w:rPr>
        <w:t>how</w:t>
      </w:r>
      <w:r>
        <w:rPr>
          <w:b/>
          <w:color w:val="050505"/>
          <w:spacing w:val="-8"/>
          <w:w w:val="105"/>
          <w:sz w:val="20"/>
        </w:rPr>
        <w:t xml:space="preserve"> </w:t>
      </w:r>
      <w:r>
        <w:rPr>
          <w:b/>
          <w:color w:val="050505"/>
          <w:w w:val="105"/>
          <w:sz w:val="20"/>
        </w:rPr>
        <w:t>those</w:t>
      </w:r>
      <w:r>
        <w:rPr>
          <w:b/>
          <w:color w:val="050505"/>
          <w:spacing w:val="-3"/>
          <w:w w:val="105"/>
          <w:sz w:val="20"/>
        </w:rPr>
        <w:t xml:space="preserve"> </w:t>
      </w:r>
      <w:r>
        <w:rPr>
          <w:b/>
          <w:color w:val="050505"/>
          <w:w w:val="105"/>
          <w:sz w:val="20"/>
        </w:rPr>
        <w:t xml:space="preserve">might be overcome. </w:t>
      </w:r>
      <w:r>
        <w:rPr>
          <w:color w:val="050505"/>
          <w:w w:val="105"/>
          <w:sz w:val="21"/>
        </w:rPr>
        <w:t>It would explore and offer a holistic range of support but</w:t>
      </w:r>
      <w:r>
        <w:rPr>
          <w:color w:val="050505"/>
          <w:spacing w:val="30"/>
          <w:w w:val="105"/>
          <w:sz w:val="21"/>
        </w:rPr>
        <w:t xml:space="preserve"> </w:t>
      </w:r>
      <w:r>
        <w:rPr>
          <w:color w:val="050505"/>
          <w:w w:val="105"/>
          <w:sz w:val="21"/>
        </w:rPr>
        <w:t>would also consider "real</w:t>
      </w:r>
      <w:r>
        <w:rPr>
          <w:color w:val="050505"/>
          <w:spacing w:val="-3"/>
          <w:w w:val="105"/>
          <w:sz w:val="21"/>
        </w:rPr>
        <w:t xml:space="preserve"> </w:t>
      </w:r>
      <w:r>
        <w:rPr>
          <w:color w:val="050505"/>
          <w:w w:val="105"/>
          <w:sz w:val="21"/>
        </w:rPr>
        <w:t>world" factors such</w:t>
      </w:r>
      <w:r>
        <w:rPr>
          <w:color w:val="050505"/>
          <w:spacing w:val="-4"/>
          <w:w w:val="105"/>
          <w:sz w:val="21"/>
        </w:rPr>
        <w:t xml:space="preserve"> </w:t>
      </w:r>
      <w:r>
        <w:rPr>
          <w:color w:val="050505"/>
          <w:w w:val="105"/>
          <w:sz w:val="21"/>
        </w:rPr>
        <w:t>as availability of</w:t>
      </w:r>
      <w:r>
        <w:rPr>
          <w:color w:val="050505"/>
          <w:spacing w:val="-1"/>
          <w:w w:val="105"/>
          <w:sz w:val="21"/>
        </w:rPr>
        <w:t xml:space="preserve"> </w:t>
      </w:r>
      <w:r>
        <w:rPr>
          <w:color w:val="050505"/>
          <w:w w:val="105"/>
          <w:sz w:val="21"/>
        </w:rPr>
        <w:t>appropriate work, hours that could reasonably be worked and other home situations that may impact on the</w:t>
      </w:r>
      <w:r>
        <w:rPr>
          <w:color w:val="050505"/>
          <w:spacing w:val="37"/>
          <w:w w:val="105"/>
          <w:sz w:val="21"/>
        </w:rPr>
        <w:t xml:space="preserve"> </w:t>
      </w:r>
      <w:r>
        <w:rPr>
          <w:color w:val="050505"/>
          <w:w w:val="105"/>
          <w:sz w:val="21"/>
        </w:rPr>
        <w:t>amount o</w:t>
      </w:r>
      <w:r>
        <w:rPr>
          <w:color w:val="050505"/>
          <w:w w:val="105"/>
          <w:sz w:val="21"/>
        </w:rPr>
        <w:t>f work possible.</w:t>
      </w:r>
    </w:p>
    <w:p w14:paraId="1F334596" w14:textId="77777777" w:rsidR="00284967" w:rsidRDefault="00284967">
      <w:pPr>
        <w:pStyle w:val="BodyText"/>
        <w:spacing w:before="7"/>
        <w:rPr>
          <w:sz w:val="24"/>
        </w:rPr>
      </w:pPr>
    </w:p>
    <w:p w14:paraId="0D0157C6" w14:textId="77777777" w:rsidR="00284967" w:rsidRDefault="00807DB8">
      <w:pPr>
        <w:pStyle w:val="ListParagraph"/>
        <w:numPr>
          <w:ilvl w:val="0"/>
          <w:numId w:val="13"/>
        </w:numPr>
        <w:tabs>
          <w:tab w:val="left" w:pos="583"/>
        </w:tabs>
        <w:ind w:left="582" w:hanging="368"/>
        <w:rPr>
          <w:rFonts w:ascii="Times New Roman"/>
          <w:color w:val="050505"/>
        </w:rPr>
      </w:pPr>
      <w:r>
        <w:rPr>
          <w:b/>
          <w:color w:val="050505"/>
          <w:sz w:val="20"/>
        </w:rPr>
        <w:t>An</w:t>
      </w:r>
      <w:r>
        <w:rPr>
          <w:b/>
          <w:color w:val="050505"/>
          <w:spacing w:val="1"/>
          <w:sz w:val="20"/>
        </w:rPr>
        <w:t xml:space="preserve"> </w:t>
      </w:r>
      <w:r>
        <w:rPr>
          <w:b/>
          <w:color w:val="050505"/>
          <w:sz w:val="20"/>
        </w:rPr>
        <w:t>assessment</w:t>
      </w:r>
      <w:r>
        <w:rPr>
          <w:b/>
          <w:color w:val="050505"/>
          <w:spacing w:val="16"/>
          <w:sz w:val="20"/>
        </w:rPr>
        <w:t xml:space="preserve"> </w:t>
      </w:r>
      <w:r>
        <w:rPr>
          <w:b/>
          <w:color w:val="050505"/>
          <w:sz w:val="20"/>
        </w:rPr>
        <w:t>might</w:t>
      </w:r>
      <w:r>
        <w:rPr>
          <w:b/>
          <w:color w:val="050505"/>
          <w:spacing w:val="6"/>
          <w:sz w:val="20"/>
        </w:rPr>
        <w:t xml:space="preserve"> </w:t>
      </w:r>
      <w:r>
        <w:rPr>
          <w:b/>
          <w:color w:val="050505"/>
          <w:sz w:val="20"/>
        </w:rPr>
        <w:t>conclude</w:t>
      </w:r>
      <w:r>
        <w:rPr>
          <w:b/>
          <w:color w:val="050505"/>
          <w:spacing w:val="10"/>
          <w:sz w:val="20"/>
        </w:rPr>
        <w:t xml:space="preserve"> </w:t>
      </w:r>
      <w:r>
        <w:rPr>
          <w:b/>
          <w:color w:val="050505"/>
          <w:spacing w:val="-2"/>
          <w:sz w:val="20"/>
        </w:rPr>
        <w:t>that:</w:t>
      </w:r>
    </w:p>
    <w:p w14:paraId="0790F6F6" w14:textId="77777777" w:rsidR="00284967" w:rsidRDefault="00807DB8">
      <w:pPr>
        <w:pStyle w:val="ListParagraph"/>
        <w:numPr>
          <w:ilvl w:val="1"/>
          <w:numId w:val="13"/>
        </w:numPr>
        <w:tabs>
          <w:tab w:val="left" w:pos="492"/>
        </w:tabs>
        <w:spacing w:before="48" w:line="290" w:lineRule="auto"/>
        <w:ind w:right="360" w:firstLine="0"/>
        <w:rPr>
          <w:color w:val="050505"/>
          <w:sz w:val="21"/>
        </w:rPr>
      </w:pPr>
      <w:r>
        <w:rPr>
          <w:color w:val="050505"/>
          <w:w w:val="105"/>
          <w:sz w:val="21"/>
        </w:rPr>
        <w:t>A</w:t>
      </w:r>
      <w:r>
        <w:rPr>
          <w:color w:val="050505"/>
          <w:spacing w:val="-5"/>
          <w:w w:val="105"/>
          <w:sz w:val="21"/>
        </w:rPr>
        <w:t xml:space="preserve"> </w:t>
      </w:r>
      <w:r>
        <w:rPr>
          <w:color w:val="050505"/>
          <w:w w:val="105"/>
          <w:sz w:val="21"/>
        </w:rPr>
        <w:t>claimant might be</w:t>
      </w:r>
      <w:r>
        <w:rPr>
          <w:color w:val="050505"/>
          <w:spacing w:val="-1"/>
          <w:w w:val="105"/>
          <w:sz w:val="21"/>
        </w:rPr>
        <w:t xml:space="preserve"> </w:t>
      </w:r>
      <w:r>
        <w:rPr>
          <w:color w:val="050505"/>
          <w:w w:val="105"/>
          <w:sz w:val="21"/>
        </w:rPr>
        <w:t>ready</w:t>
      </w:r>
      <w:r>
        <w:rPr>
          <w:color w:val="050505"/>
          <w:spacing w:val="-3"/>
          <w:w w:val="105"/>
          <w:sz w:val="21"/>
        </w:rPr>
        <w:t xml:space="preserve"> </w:t>
      </w:r>
      <w:r>
        <w:rPr>
          <w:color w:val="050505"/>
          <w:w w:val="105"/>
          <w:sz w:val="21"/>
        </w:rPr>
        <w:t>to</w:t>
      </w:r>
      <w:r>
        <w:rPr>
          <w:color w:val="050505"/>
          <w:spacing w:val="25"/>
          <w:w w:val="105"/>
          <w:sz w:val="21"/>
        </w:rPr>
        <w:t xml:space="preserve"> </w:t>
      </w:r>
      <w:r>
        <w:rPr>
          <w:color w:val="050505"/>
          <w:w w:val="105"/>
          <w:sz w:val="21"/>
        </w:rPr>
        <w:t>prepare for work (a</w:t>
      </w:r>
      <w:r>
        <w:rPr>
          <w:color w:val="050505"/>
          <w:spacing w:val="-2"/>
          <w:w w:val="105"/>
          <w:sz w:val="21"/>
        </w:rPr>
        <w:t xml:space="preserve"> </w:t>
      </w:r>
      <w:r>
        <w:rPr>
          <w:color w:val="050505"/>
          <w:w w:val="105"/>
          <w:sz w:val="21"/>
        </w:rPr>
        <w:t>subtle difference to being</w:t>
      </w:r>
      <w:r>
        <w:rPr>
          <w:color w:val="050505"/>
          <w:spacing w:val="-10"/>
          <w:w w:val="105"/>
          <w:sz w:val="21"/>
        </w:rPr>
        <w:t xml:space="preserve"> </w:t>
      </w:r>
      <w:r>
        <w:rPr>
          <w:color w:val="050505"/>
          <w:w w:val="105"/>
          <w:sz w:val="21"/>
        </w:rPr>
        <w:t>found fit</w:t>
      </w:r>
      <w:r>
        <w:rPr>
          <w:color w:val="050505"/>
          <w:spacing w:val="25"/>
          <w:w w:val="105"/>
          <w:sz w:val="21"/>
        </w:rPr>
        <w:t xml:space="preserve"> </w:t>
      </w:r>
      <w:r>
        <w:rPr>
          <w:color w:val="050505"/>
          <w:w w:val="105"/>
          <w:sz w:val="21"/>
        </w:rPr>
        <w:t>for work) immediately with appropriate guidance and support.</w:t>
      </w:r>
    </w:p>
    <w:p w14:paraId="5F5EFF67" w14:textId="77777777" w:rsidR="00284967" w:rsidRDefault="00807DB8">
      <w:pPr>
        <w:pStyle w:val="ListParagraph"/>
        <w:numPr>
          <w:ilvl w:val="1"/>
          <w:numId w:val="13"/>
        </w:numPr>
        <w:tabs>
          <w:tab w:val="left" w:pos="483"/>
        </w:tabs>
        <w:spacing w:before="2" w:line="290" w:lineRule="auto"/>
        <w:ind w:left="222" w:right="525" w:firstLine="3"/>
        <w:rPr>
          <w:color w:val="050505"/>
          <w:sz w:val="21"/>
        </w:rPr>
      </w:pPr>
      <w:r>
        <w:rPr>
          <w:color w:val="050505"/>
          <w:w w:val="105"/>
          <w:sz w:val="21"/>
        </w:rPr>
        <w:t>A claimant might be</w:t>
      </w:r>
      <w:r>
        <w:rPr>
          <w:color w:val="050505"/>
          <w:spacing w:val="-5"/>
          <w:w w:val="105"/>
          <w:sz w:val="21"/>
        </w:rPr>
        <w:t xml:space="preserve"> </w:t>
      </w:r>
      <w:r>
        <w:rPr>
          <w:color w:val="050505"/>
          <w:w w:val="105"/>
          <w:sz w:val="21"/>
        </w:rPr>
        <w:t>ready to</w:t>
      </w:r>
      <w:r>
        <w:rPr>
          <w:color w:val="050505"/>
          <w:spacing w:val="35"/>
          <w:w w:val="105"/>
          <w:sz w:val="21"/>
        </w:rPr>
        <w:t xml:space="preserve"> </w:t>
      </w:r>
      <w:r>
        <w:rPr>
          <w:color w:val="050505"/>
          <w:w w:val="105"/>
          <w:sz w:val="21"/>
        </w:rPr>
        <w:t>return</w:t>
      </w:r>
      <w:r>
        <w:rPr>
          <w:color w:val="050505"/>
          <w:spacing w:val="-3"/>
          <w:w w:val="105"/>
          <w:sz w:val="21"/>
        </w:rPr>
        <w:t xml:space="preserve"> </w:t>
      </w:r>
      <w:r>
        <w:rPr>
          <w:color w:val="050505"/>
          <w:w w:val="105"/>
          <w:sz w:val="21"/>
        </w:rPr>
        <w:t>to work in the near future, again with appropriate interventions, support and advice.</w:t>
      </w:r>
    </w:p>
    <w:p w14:paraId="5A78E98F" w14:textId="77777777" w:rsidR="00284967" w:rsidRDefault="00807DB8">
      <w:pPr>
        <w:pStyle w:val="ListParagraph"/>
        <w:numPr>
          <w:ilvl w:val="1"/>
          <w:numId w:val="13"/>
        </w:numPr>
        <w:tabs>
          <w:tab w:val="left" w:pos="483"/>
        </w:tabs>
        <w:spacing w:line="246" w:lineRule="exact"/>
        <w:ind w:left="482" w:hanging="260"/>
        <w:rPr>
          <w:rFonts w:ascii="Times New Roman"/>
          <w:color w:val="050505"/>
        </w:rPr>
      </w:pPr>
      <w:r>
        <w:rPr>
          <w:color w:val="050505"/>
          <w:w w:val="105"/>
          <w:sz w:val="21"/>
        </w:rPr>
        <w:t>A</w:t>
      </w:r>
      <w:r>
        <w:rPr>
          <w:color w:val="050505"/>
          <w:spacing w:val="-2"/>
          <w:w w:val="105"/>
          <w:sz w:val="21"/>
        </w:rPr>
        <w:t xml:space="preserve"> </w:t>
      </w:r>
      <w:r>
        <w:rPr>
          <w:color w:val="050505"/>
          <w:w w:val="105"/>
          <w:sz w:val="21"/>
        </w:rPr>
        <w:t>claimant</w:t>
      </w:r>
      <w:r>
        <w:rPr>
          <w:color w:val="050505"/>
          <w:spacing w:val="16"/>
          <w:w w:val="105"/>
          <w:sz w:val="21"/>
        </w:rPr>
        <w:t xml:space="preserve"> </w:t>
      </w:r>
      <w:r>
        <w:rPr>
          <w:color w:val="050505"/>
          <w:w w:val="105"/>
          <w:sz w:val="21"/>
        </w:rPr>
        <w:t>might</w:t>
      </w:r>
      <w:r>
        <w:rPr>
          <w:color w:val="050505"/>
          <w:spacing w:val="11"/>
          <w:w w:val="105"/>
          <w:sz w:val="21"/>
        </w:rPr>
        <w:t xml:space="preserve"> </w:t>
      </w:r>
      <w:r>
        <w:rPr>
          <w:color w:val="050505"/>
          <w:w w:val="105"/>
          <w:sz w:val="21"/>
        </w:rPr>
        <w:t>be</w:t>
      </w:r>
      <w:r>
        <w:rPr>
          <w:color w:val="050505"/>
          <w:spacing w:val="-6"/>
          <w:w w:val="105"/>
          <w:sz w:val="21"/>
        </w:rPr>
        <w:t xml:space="preserve"> </w:t>
      </w:r>
      <w:r>
        <w:rPr>
          <w:color w:val="050505"/>
          <w:w w:val="105"/>
          <w:sz w:val="21"/>
        </w:rPr>
        <w:t>able</w:t>
      </w:r>
      <w:r>
        <w:rPr>
          <w:color w:val="050505"/>
          <w:spacing w:val="-3"/>
          <w:w w:val="105"/>
          <w:sz w:val="21"/>
        </w:rPr>
        <w:t xml:space="preserve"> </w:t>
      </w:r>
      <w:r>
        <w:rPr>
          <w:color w:val="050505"/>
          <w:w w:val="105"/>
          <w:sz w:val="21"/>
        </w:rPr>
        <w:t>to</w:t>
      </w:r>
      <w:r>
        <w:rPr>
          <w:color w:val="050505"/>
          <w:spacing w:val="31"/>
          <w:w w:val="105"/>
          <w:sz w:val="21"/>
        </w:rPr>
        <w:t xml:space="preserve"> </w:t>
      </w:r>
      <w:r>
        <w:rPr>
          <w:color w:val="050505"/>
          <w:w w:val="105"/>
          <w:sz w:val="21"/>
        </w:rPr>
        <w:t>work</w:t>
      </w:r>
      <w:r>
        <w:rPr>
          <w:color w:val="050505"/>
          <w:spacing w:val="6"/>
          <w:w w:val="105"/>
          <w:sz w:val="21"/>
        </w:rPr>
        <w:t xml:space="preserve"> </w:t>
      </w:r>
      <w:r>
        <w:rPr>
          <w:color w:val="050505"/>
          <w:w w:val="105"/>
          <w:sz w:val="21"/>
        </w:rPr>
        <w:t>at</w:t>
      </w:r>
      <w:r>
        <w:rPr>
          <w:color w:val="050505"/>
          <w:spacing w:val="-3"/>
          <w:w w:val="105"/>
          <w:sz w:val="21"/>
        </w:rPr>
        <w:t xml:space="preserve"> </w:t>
      </w:r>
      <w:r>
        <w:rPr>
          <w:color w:val="050505"/>
          <w:w w:val="105"/>
          <w:sz w:val="21"/>
        </w:rPr>
        <w:t>some</w:t>
      </w:r>
      <w:r>
        <w:rPr>
          <w:color w:val="050505"/>
          <w:spacing w:val="5"/>
          <w:w w:val="105"/>
          <w:sz w:val="21"/>
        </w:rPr>
        <w:t xml:space="preserve"> </w:t>
      </w:r>
      <w:r>
        <w:rPr>
          <w:color w:val="050505"/>
          <w:w w:val="105"/>
          <w:sz w:val="21"/>
        </w:rPr>
        <w:t>point</w:t>
      </w:r>
      <w:r>
        <w:rPr>
          <w:color w:val="050505"/>
          <w:spacing w:val="11"/>
          <w:w w:val="105"/>
          <w:sz w:val="21"/>
        </w:rPr>
        <w:t xml:space="preserve"> </w:t>
      </w:r>
      <w:r>
        <w:rPr>
          <w:color w:val="050505"/>
          <w:w w:val="105"/>
          <w:sz w:val="21"/>
        </w:rPr>
        <w:t>but are</w:t>
      </w:r>
      <w:r>
        <w:rPr>
          <w:color w:val="050505"/>
          <w:spacing w:val="4"/>
          <w:w w:val="105"/>
          <w:sz w:val="21"/>
        </w:rPr>
        <w:t xml:space="preserve"> </w:t>
      </w:r>
      <w:r>
        <w:rPr>
          <w:color w:val="050505"/>
          <w:w w:val="105"/>
          <w:sz w:val="21"/>
        </w:rPr>
        <w:t>far</w:t>
      </w:r>
      <w:r>
        <w:rPr>
          <w:color w:val="050505"/>
          <w:spacing w:val="10"/>
          <w:w w:val="105"/>
          <w:sz w:val="21"/>
        </w:rPr>
        <w:t xml:space="preserve"> </w:t>
      </w:r>
      <w:r>
        <w:rPr>
          <w:color w:val="050505"/>
          <w:w w:val="105"/>
          <w:sz w:val="21"/>
        </w:rPr>
        <w:t>from</w:t>
      </w:r>
      <w:r>
        <w:rPr>
          <w:color w:val="050505"/>
          <w:spacing w:val="11"/>
          <w:w w:val="105"/>
          <w:sz w:val="21"/>
        </w:rPr>
        <w:t xml:space="preserve"> </w:t>
      </w:r>
      <w:r>
        <w:rPr>
          <w:color w:val="050505"/>
          <w:w w:val="105"/>
          <w:sz w:val="21"/>
        </w:rPr>
        <w:t>that</w:t>
      </w:r>
      <w:r>
        <w:rPr>
          <w:color w:val="050505"/>
          <w:spacing w:val="4"/>
          <w:w w:val="105"/>
          <w:sz w:val="21"/>
        </w:rPr>
        <w:t xml:space="preserve"> </w:t>
      </w:r>
      <w:r>
        <w:rPr>
          <w:color w:val="050505"/>
          <w:spacing w:val="-2"/>
          <w:w w:val="105"/>
          <w:sz w:val="21"/>
        </w:rPr>
        <w:t>presently.</w:t>
      </w:r>
    </w:p>
    <w:p w14:paraId="6BA4F64D" w14:textId="77777777" w:rsidR="00284967" w:rsidRDefault="00807DB8">
      <w:pPr>
        <w:pStyle w:val="ListParagraph"/>
        <w:numPr>
          <w:ilvl w:val="1"/>
          <w:numId w:val="13"/>
        </w:numPr>
        <w:tabs>
          <w:tab w:val="left" w:pos="502"/>
        </w:tabs>
        <w:spacing w:before="49"/>
        <w:ind w:left="501" w:hanging="277"/>
        <w:rPr>
          <w:color w:val="050505"/>
          <w:sz w:val="21"/>
        </w:rPr>
      </w:pPr>
      <w:r>
        <w:rPr>
          <w:color w:val="050505"/>
          <w:w w:val="105"/>
          <w:sz w:val="21"/>
        </w:rPr>
        <w:t>A</w:t>
      </w:r>
      <w:r>
        <w:rPr>
          <w:color w:val="050505"/>
          <w:spacing w:val="-8"/>
          <w:w w:val="105"/>
          <w:sz w:val="21"/>
        </w:rPr>
        <w:t xml:space="preserve"> </w:t>
      </w:r>
      <w:r>
        <w:rPr>
          <w:color w:val="050505"/>
          <w:w w:val="105"/>
          <w:sz w:val="21"/>
        </w:rPr>
        <w:t>claimant</w:t>
      </w:r>
      <w:r>
        <w:rPr>
          <w:color w:val="050505"/>
          <w:spacing w:val="9"/>
          <w:w w:val="105"/>
          <w:sz w:val="21"/>
        </w:rPr>
        <w:t xml:space="preserve"> </w:t>
      </w:r>
      <w:r>
        <w:rPr>
          <w:color w:val="050505"/>
          <w:w w:val="105"/>
          <w:sz w:val="21"/>
        </w:rPr>
        <w:t>might</w:t>
      </w:r>
      <w:r>
        <w:rPr>
          <w:color w:val="050505"/>
          <w:spacing w:val="4"/>
          <w:w w:val="105"/>
          <w:sz w:val="21"/>
        </w:rPr>
        <w:t xml:space="preserve"> </w:t>
      </w:r>
      <w:r>
        <w:rPr>
          <w:color w:val="050505"/>
          <w:w w:val="105"/>
          <w:sz w:val="21"/>
        </w:rPr>
        <w:t>never</w:t>
      </w:r>
      <w:r>
        <w:rPr>
          <w:color w:val="050505"/>
          <w:spacing w:val="8"/>
          <w:w w:val="105"/>
          <w:sz w:val="21"/>
        </w:rPr>
        <w:t xml:space="preserve"> </w:t>
      </w:r>
      <w:r>
        <w:rPr>
          <w:color w:val="050505"/>
          <w:w w:val="105"/>
          <w:sz w:val="21"/>
        </w:rPr>
        <w:t>be</w:t>
      </w:r>
      <w:r>
        <w:rPr>
          <w:color w:val="050505"/>
          <w:spacing w:val="-12"/>
          <w:w w:val="105"/>
          <w:sz w:val="21"/>
        </w:rPr>
        <w:t xml:space="preserve"> </w:t>
      </w:r>
      <w:r>
        <w:rPr>
          <w:color w:val="050505"/>
          <w:w w:val="105"/>
          <w:sz w:val="21"/>
        </w:rPr>
        <w:t>expected</w:t>
      </w:r>
      <w:r>
        <w:rPr>
          <w:color w:val="050505"/>
          <w:spacing w:val="-1"/>
          <w:w w:val="105"/>
          <w:sz w:val="21"/>
        </w:rPr>
        <w:t xml:space="preserve"> </w:t>
      </w:r>
      <w:r>
        <w:rPr>
          <w:color w:val="050505"/>
          <w:w w:val="105"/>
          <w:sz w:val="21"/>
        </w:rPr>
        <w:t>to</w:t>
      </w:r>
      <w:r>
        <w:rPr>
          <w:color w:val="050505"/>
          <w:spacing w:val="10"/>
          <w:w w:val="105"/>
          <w:sz w:val="21"/>
        </w:rPr>
        <w:t xml:space="preserve"> </w:t>
      </w:r>
      <w:r>
        <w:rPr>
          <w:color w:val="050505"/>
          <w:w w:val="105"/>
          <w:sz w:val="21"/>
        </w:rPr>
        <w:t>carry</w:t>
      </w:r>
      <w:r>
        <w:rPr>
          <w:color w:val="050505"/>
          <w:spacing w:val="-2"/>
          <w:w w:val="105"/>
          <w:sz w:val="21"/>
        </w:rPr>
        <w:t xml:space="preserve"> </w:t>
      </w:r>
      <w:r>
        <w:rPr>
          <w:color w:val="050505"/>
          <w:w w:val="105"/>
          <w:sz w:val="21"/>
        </w:rPr>
        <w:t>out</w:t>
      </w:r>
      <w:r>
        <w:rPr>
          <w:color w:val="050505"/>
          <w:spacing w:val="22"/>
          <w:w w:val="105"/>
          <w:sz w:val="21"/>
        </w:rPr>
        <w:t xml:space="preserve"> </w:t>
      </w:r>
      <w:r>
        <w:rPr>
          <w:color w:val="050505"/>
          <w:w w:val="105"/>
          <w:sz w:val="21"/>
        </w:rPr>
        <w:t>any</w:t>
      </w:r>
      <w:r>
        <w:rPr>
          <w:color w:val="050505"/>
          <w:spacing w:val="-5"/>
          <w:w w:val="105"/>
          <w:sz w:val="21"/>
        </w:rPr>
        <w:t xml:space="preserve"> </w:t>
      </w:r>
      <w:r>
        <w:rPr>
          <w:color w:val="050505"/>
          <w:w w:val="105"/>
          <w:sz w:val="21"/>
        </w:rPr>
        <w:t>kind</w:t>
      </w:r>
      <w:r>
        <w:rPr>
          <w:color w:val="050505"/>
          <w:spacing w:val="-1"/>
          <w:w w:val="105"/>
          <w:sz w:val="21"/>
        </w:rPr>
        <w:t xml:space="preserve"> </w:t>
      </w:r>
      <w:r>
        <w:rPr>
          <w:color w:val="050505"/>
          <w:w w:val="105"/>
          <w:sz w:val="21"/>
        </w:rPr>
        <w:t>of</w:t>
      </w:r>
      <w:r>
        <w:rPr>
          <w:color w:val="050505"/>
          <w:spacing w:val="-2"/>
          <w:w w:val="105"/>
          <w:sz w:val="21"/>
        </w:rPr>
        <w:t xml:space="preserve"> </w:t>
      </w:r>
      <w:r>
        <w:rPr>
          <w:color w:val="050505"/>
          <w:w w:val="105"/>
          <w:sz w:val="21"/>
        </w:rPr>
        <w:t>wok</w:t>
      </w:r>
      <w:r>
        <w:rPr>
          <w:color w:val="050505"/>
          <w:spacing w:val="1"/>
          <w:w w:val="105"/>
          <w:sz w:val="21"/>
        </w:rPr>
        <w:t xml:space="preserve"> </w:t>
      </w:r>
      <w:r>
        <w:rPr>
          <w:color w:val="050505"/>
          <w:w w:val="105"/>
          <w:sz w:val="21"/>
        </w:rPr>
        <w:t>at</w:t>
      </w:r>
      <w:r>
        <w:rPr>
          <w:color w:val="050505"/>
          <w:spacing w:val="-4"/>
          <w:w w:val="105"/>
          <w:sz w:val="21"/>
        </w:rPr>
        <w:t xml:space="preserve"> all.</w:t>
      </w:r>
    </w:p>
    <w:p w14:paraId="3289E2A2" w14:textId="77777777" w:rsidR="00284967" w:rsidRDefault="00807DB8">
      <w:pPr>
        <w:pStyle w:val="ListParagraph"/>
        <w:numPr>
          <w:ilvl w:val="1"/>
          <w:numId w:val="13"/>
        </w:numPr>
        <w:tabs>
          <w:tab w:val="left" w:pos="468"/>
        </w:tabs>
        <w:spacing w:before="56" w:line="285" w:lineRule="auto"/>
        <w:ind w:left="227" w:right="463" w:hanging="3"/>
        <w:rPr>
          <w:color w:val="050505"/>
          <w:sz w:val="21"/>
        </w:rPr>
      </w:pPr>
      <w:r>
        <w:rPr>
          <w:color w:val="050505"/>
          <w:w w:val="105"/>
          <w:sz w:val="21"/>
        </w:rPr>
        <w:t>A claimant will never manage work that is self-supporting</w:t>
      </w:r>
      <w:r>
        <w:rPr>
          <w:color w:val="050505"/>
          <w:spacing w:val="-10"/>
          <w:w w:val="105"/>
          <w:sz w:val="21"/>
        </w:rPr>
        <w:t xml:space="preserve"> </w:t>
      </w:r>
      <w:r>
        <w:rPr>
          <w:color w:val="050505"/>
          <w:w w:val="105"/>
          <w:sz w:val="21"/>
        </w:rPr>
        <w:t>but might benefit from a few hours work a day or</w:t>
      </w:r>
      <w:r>
        <w:rPr>
          <w:color w:val="050505"/>
          <w:spacing w:val="22"/>
          <w:w w:val="105"/>
          <w:sz w:val="21"/>
        </w:rPr>
        <w:t xml:space="preserve"> </w:t>
      </w:r>
      <w:r>
        <w:rPr>
          <w:color w:val="050505"/>
          <w:w w:val="105"/>
          <w:sz w:val="21"/>
        </w:rPr>
        <w:t>work that is</w:t>
      </w:r>
      <w:r>
        <w:rPr>
          <w:color w:val="050505"/>
          <w:spacing w:val="-1"/>
          <w:w w:val="105"/>
          <w:sz w:val="21"/>
        </w:rPr>
        <w:t xml:space="preserve"> </w:t>
      </w:r>
      <w:r>
        <w:rPr>
          <w:color w:val="050505"/>
          <w:w w:val="105"/>
          <w:sz w:val="21"/>
        </w:rPr>
        <w:t>voluntary or not</w:t>
      </w:r>
      <w:r>
        <w:rPr>
          <w:color w:val="050505"/>
          <w:spacing w:val="22"/>
          <w:w w:val="105"/>
          <w:sz w:val="21"/>
        </w:rPr>
        <w:t xml:space="preserve"> </w:t>
      </w:r>
      <w:r>
        <w:rPr>
          <w:color w:val="050505"/>
          <w:w w:val="105"/>
          <w:sz w:val="21"/>
        </w:rPr>
        <w:t>centered around a paid work outcome.</w:t>
      </w:r>
    </w:p>
    <w:p w14:paraId="6EC821A9" w14:textId="77777777" w:rsidR="00284967" w:rsidRDefault="00284967">
      <w:pPr>
        <w:pStyle w:val="BodyText"/>
        <w:spacing w:before="6"/>
        <w:rPr>
          <w:sz w:val="26"/>
        </w:rPr>
      </w:pPr>
    </w:p>
    <w:p w14:paraId="0EC0552C" w14:textId="77777777" w:rsidR="00284967" w:rsidRDefault="00807DB8">
      <w:pPr>
        <w:pStyle w:val="BodyText"/>
        <w:spacing w:line="290" w:lineRule="auto"/>
        <w:ind w:left="223" w:right="434" w:hanging="7"/>
      </w:pPr>
      <w:r>
        <w:rPr>
          <w:color w:val="050505"/>
          <w:w w:val="105"/>
        </w:rPr>
        <w:t>Those</w:t>
      </w:r>
      <w:r>
        <w:rPr>
          <w:color w:val="050505"/>
          <w:spacing w:val="-7"/>
          <w:w w:val="105"/>
        </w:rPr>
        <w:t xml:space="preserve"> </w:t>
      </w:r>
      <w:r>
        <w:rPr>
          <w:color w:val="050505"/>
          <w:w w:val="105"/>
        </w:rPr>
        <w:t>never</w:t>
      </w:r>
      <w:r>
        <w:rPr>
          <w:color w:val="050505"/>
          <w:spacing w:val="-8"/>
          <w:w w:val="105"/>
        </w:rPr>
        <w:t xml:space="preserve"> </w:t>
      </w:r>
      <w:r>
        <w:rPr>
          <w:color w:val="050505"/>
          <w:w w:val="105"/>
        </w:rPr>
        <w:t>expected</w:t>
      </w:r>
      <w:r>
        <w:rPr>
          <w:color w:val="050505"/>
          <w:spacing w:val="-5"/>
          <w:w w:val="105"/>
        </w:rPr>
        <w:t xml:space="preserve"> </w:t>
      </w:r>
      <w:r>
        <w:rPr>
          <w:color w:val="050505"/>
          <w:w w:val="105"/>
        </w:rPr>
        <w:t>to work</w:t>
      </w:r>
      <w:r>
        <w:rPr>
          <w:color w:val="050505"/>
          <w:spacing w:val="-5"/>
          <w:w w:val="105"/>
        </w:rPr>
        <w:t xml:space="preserve"> </w:t>
      </w:r>
      <w:r>
        <w:rPr>
          <w:color w:val="050505"/>
          <w:w w:val="105"/>
        </w:rPr>
        <w:t>should</w:t>
      </w:r>
      <w:r>
        <w:rPr>
          <w:color w:val="050505"/>
          <w:spacing w:val="-4"/>
          <w:w w:val="105"/>
        </w:rPr>
        <w:t xml:space="preserve"> </w:t>
      </w:r>
      <w:r>
        <w:rPr>
          <w:color w:val="050505"/>
          <w:w w:val="105"/>
        </w:rPr>
        <w:t>receive</w:t>
      </w:r>
      <w:r>
        <w:rPr>
          <w:color w:val="050505"/>
          <w:spacing w:val="-8"/>
          <w:w w:val="105"/>
        </w:rPr>
        <w:t xml:space="preserve"> </w:t>
      </w:r>
      <w:r>
        <w:rPr>
          <w:color w:val="050505"/>
          <w:w w:val="105"/>
        </w:rPr>
        <w:t>a</w:t>
      </w:r>
      <w:r>
        <w:rPr>
          <w:color w:val="050505"/>
          <w:spacing w:val="-2"/>
          <w:w w:val="105"/>
        </w:rPr>
        <w:t xml:space="preserve"> </w:t>
      </w:r>
      <w:r>
        <w:rPr>
          <w:color w:val="050505"/>
          <w:w w:val="105"/>
        </w:rPr>
        <w:t>higher</w:t>
      </w:r>
      <w:r>
        <w:rPr>
          <w:color w:val="050505"/>
          <w:spacing w:val="-4"/>
          <w:w w:val="105"/>
        </w:rPr>
        <w:t xml:space="preserve"> </w:t>
      </w:r>
      <w:r>
        <w:rPr>
          <w:color w:val="050505"/>
          <w:w w:val="105"/>
        </w:rPr>
        <w:t>rate</w:t>
      </w:r>
      <w:r>
        <w:rPr>
          <w:color w:val="050505"/>
          <w:spacing w:val="-16"/>
          <w:w w:val="105"/>
        </w:rPr>
        <w:t xml:space="preserve"> </w:t>
      </w:r>
      <w:r>
        <w:rPr>
          <w:color w:val="050505"/>
          <w:w w:val="105"/>
        </w:rPr>
        <w:t>to recognize</w:t>
      </w:r>
      <w:r>
        <w:rPr>
          <w:color w:val="050505"/>
          <w:spacing w:val="-8"/>
          <w:w w:val="105"/>
        </w:rPr>
        <w:t xml:space="preserve"> </w:t>
      </w:r>
      <w:r>
        <w:rPr>
          <w:color w:val="050505"/>
          <w:w w:val="105"/>
        </w:rPr>
        <w:t>the costs</w:t>
      </w:r>
      <w:r>
        <w:rPr>
          <w:color w:val="050505"/>
          <w:spacing w:val="-5"/>
          <w:w w:val="105"/>
        </w:rPr>
        <w:t xml:space="preserve"> </w:t>
      </w:r>
      <w:r>
        <w:rPr>
          <w:color w:val="050505"/>
          <w:w w:val="105"/>
        </w:rPr>
        <w:t>of</w:t>
      </w:r>
      <w:r>
        <w:rPr>
          <w:color w:val="050505"/>
          <w:spacing w:val="-11"/>
          <w:w w:val="105"/>
        </w:rPr>
        <w:t xml:space="preserve"> </w:t>
      </w:r>
      <w:r>
        <w:rPr>
          <w:color w:val="050505"/>
          <w:w w:val="105"/>
        </w:rPr>
        <w:t>living with a long-term impairment and that higher rate should also be available to</w:t>
      </w:r>
      <w:r>
        <w:rPr>
          <w:color w:val="050505"/>
          <w:spacing w:val="40"/>
          <w:w w:val="105"/>
        </w:rPr>
        <w:t xml:space="preserve"> </w:t>
      </w:r>
      <w:r>
        <w:rPr>
          <w:color w:val="050505"/>
          <w:w w:val="105"/>
        </w:rPr>
        <w:t>those who commit to engaging with the new process and</w:t>
      </w:r>
      <w:r>
        <w:rPr>
          <w:color w:val="050505"/>
          <w:spacing w:val="-3"/>
          <w:w w:val="105"/>
        </w:rPr>
        <w:t xml:space="preserve"> </w:t>
      </w:r>
      <w:r>
        <w:rPr>
          <w:color w:val="050505"/>
          <w:w w:val="105"/>
        </w:rPr>
        <w:t>to</w:t>
      </w:r>
      <w:r>
        <w:rPr>
          <w:color w:val="050505"/>
          <w:spacing w:val="36"/>
          <w:w w:val="105"/>
        </w:rPr>
        <w:t xml:space="preserve"> </w:t>
      </w:r>
      <w:r>
        <w:rPr>
          <w:color w:val="050505"/>
          <w:w w:val="105"/>
        </w:rPr>
        <w:t>overcoming barriers where possible.</w:t>
      </w:r>
    </w:p>
    <w:p w14:paraId="0390275E" w14:textId="77777777" w:rsidR="00284967" w:rsidRDefault="00284967">
      <w:pPr>
        <w:pStyle w:val="BodyText"/>
        <w:spacing w:before="8"/>
        <w:rPr>
          <w:sz w:val="25"/>
        </w:rPr>
      </w:pPr>
    </w:p>
    <w:p w14:paraId="4C430555" w14:textId="77777777" w:rsidR="00284967" w:rsidRDefault="00807DB8">
      <w:pPr>
        <w:pStyle w:val="ListParagraph"/>
        <w:numPr>
          <w:ilvl w:val="0"/>
          <w:numId w:val="13"/>
        </w:numPr>
        <w:tabs>
          <w:tab w:val="left" w:pos="574"/>
        </w:tabs>
        <w:spacing w:before="1" w:line="290" w:lineRule="auto"/>
        <w:ind w:left="223" w:right="655" w:hanging="5"/>
        <w:jc w:val="both"/>
        <w:rPr>
          <w:color w:val="050505"/>
          <w:sz w:val="21"/>
        </w:rPr>
      </w:pPr>
      <w:r>
        <w:rPr>
          <w:b/>
          <w:color w:val="050505"/>
          <w:w w:val="105"/>
          <w:sz w:val="20"/>
        </w:rPr>
        <w:t xml:space="preserve">There is no benefit to making assessments exclusive or in denying support. </w:t>
      </w:r>
      <w:r>
        <w:rPr>
          <w:color w:val="050505"/>
          <w:w w:val="105"/>
          <w:sz w:val="21"/>
        </w:rPr>
        <w:t>Whe</w:t>
      </w:r>
      <w:r>
        <w:rPr>
          <w:color w:val="050505"/>
          <w:w w:val="105"/>
          <w:sz w:val="21"/>
        </w:rPr>
        <w:t>re claimants currently suffer from considerable barriers to work, but don't qualify for ESA, under our</w:t>
      </w:r>
      <w:r>
        <w:rPr>
          <w:color w:val="050505"/>
          <w:spacing w:val="-3"/>
          <w:w w:val="105"/>
          <w:sz w:val="21"/>
        </w:rPr>
        <w:t xml:space="preserve"> </w:t>
      </w:r>
      <w:r>
        <w:rPr>
          <w:color w:val="050505"/>
          <w:w w:val="105"/>
          <w:sz w:val="21"/>
        </w:rPr>
        <w:t>system,</w:t>
      </w:r>
      <w:r>
        <w:rPr>
          <w:color w:val="050505"/>
          <w:spacing w:val="-7"/>
          <w:w w:val="105"/>
          <w:sz w:val="21"/>
        </w:rPr>
        <w:t xml:space="preserve"> </w:t>
      </w:r>
      <w:r>
        <w:rPr>
          <w:color w:val="050505"/>
          <w:w w:val="105"/>
          <w:sz w:val="21"/>
        </w:rPr>
        <w:t>they</w:t>
      </w:r>
      <w:r>
        <w:rPr>
          <w:color w:val="050505"/>
          <w:spacing w:val="-3"/>
          <w:w w:val="105"/>
          <w:sz w:val="21"/>
        </w:rPr>
        <w:t xml:space="preserve"> </w:t>
      </w:r>
      <w:r>
        <w:rPr>
          <w:color w:val="050505"/>
          <w:w w:val="105"/>
          <w:sz w:val="21"/>
        </w:rPr>
        <w:t>would</w:t>
      </w:r>
      <w:r>
        <w:rPr>
          <w:color w:val="050505"/>
          <w:spacing w:val="-6"/>
          <w:w w:val="105"/>
          <w:sz w:val="21"/>
        </w:rPr>
        <w:t xml:space="preserve"> </w:t>
      </w:r>
      <w:r>
        <w:rPr>
          <w:color w:val="050505"/>
          <w:w w:val="105"/>
          <w:sz w:val="21"/>
        </w:rPr>
        <w:t>be</w:t>
      </w:r>
      <w:r>
        <w:rPr>
          <w:color w:val="050505"/>
          <w:spacing w:val="-6"/>
          <w:w w:val="105"/>
          <w:sz w:val="21"/>
        </w:rPr>
        <w:t xml:space="preserve"> </w:t>
      </w:r>
      <w:r>
        <w:rPr>
          <w:color w:val="050505"/>
          <w:w w:val="105"/>
          <w:sz w:val="21"/>
        </w:rPr>
        <w:t>brought within</w:t>
      </w:r>
      <w:r>
        <w:rPr>
          <w:color w:val="050505"/>
          <w:spacing w:val="-8"/>
          <w:w w:val="105"/>
          <w:sz w:val="21"/>
        </w:rPr>
        <w:t xml:space="preserve"> </w:t>
      </w:r>
      <w:r>
        <w:rPr>
          <w:color w:val="050505"/>
          <w:w w:val="105"/>
          <w:sz w:val="21"/>
        </w:rPr>
        <w:t>the</w:t>
      </w:r>
      <w:r>
        <w:rPr>
          <w:color w:val="050505"/>
          <w:spacing w:val="-8"/>
          <w:w w:val="105"/>
          <w:sz w:val="21"/>
        </w:rPr>
        <w:t xml:space="preserve"> </w:t>
      </w:r>
      <w:r>
        <w:rPr>
          <w:color w:val="050505"/>
          <w:w w:val="105"/>
          <w:sz w:val="21"/>
        </w:rPr>
        <w:t>ESA process</w:t>
      </w:r>
      <w:r>
        <w:rPr>
          <w:color w:val="050505"/>
          <w:spacing w:val="-1"/>
          <w:w w:val="105"/>
          <w:sz w:val="21"/>
        </w:rPr>
        <w:t xml:space="preserve"> </w:t>
      </w:r>
      <w:r>
        <w:rPr>
          <w:color w:val="050505"/>
          <w:w w:val="105"/>
          <w:sz w:val="21"/>
        </w:rPr>
        <w:t>in order</w:t>
      </w:r>
      <w:r>
        <w:rPr>
          <w:color w:val="050505"/>
          <w:spacing w:val="-3"/>
          <w:w w:val="105"/>
          <w:sz w:val="21"/>
        </w:rPr>
        <w:t xml:space="preserve"> </w:t>
      </w:r>
      <w:r>
        <w:rPr>
          <w:color w:val="050505"/>
          <w:w w:val="105"/>
          <w:sz w:val="21"/>
        </w:rPr>
        <w:t>to receive</w:t>
      </w:r>
      <w:r>
        <w:rPr>
          <w:color w:val="050505"/>
          <w:spacing w:val="-4"/>
          <w:w w:val="105"/>
          <w:sz w:val="21"/>
        </w:rPr>
        <w:t xml:space="preserve"> </w:t>
      </w:r>
      <w:r>
        <w:rPr>
          <w:color w:val="050505"/>
          <w:w w:val="105"/>
          <w:sz w:val="21"/>
        </w:rPr>
        <w:t>the support and services they still need.</w:t>
      </w:r>
    </w:p>
    <w:p w14:paraId="423072F5" w14:textId="77777777" w:rsidR="00284967" w:rsidRDefault="00284967">
      <w:pPr>
        <w:pStyle w:val="BodyText"/>
        <w:spacing w:before="10"/>
        <w:rPr>
          <w:sz w:val="25"/>
        </w:rPr>
      </w:pPr>
    </w:p>
    <w:p w14:paraId="57B6FC1E" w14:textId="77777777" w:rsidR="00284967" w:rsidRDefault="00807DB8">
      <w:pPr>
        <w:pStyle w:val="ListParagraph"/>
        <w:numPr>
          <w:ilvl w:val="0"/>
          <w:numId w:val="13"/>
        </w:numPr>
        <w:tabs>
          <w:tab w:val="left" w:pos="632"/>
        </w:tabs>
        <w:spacing w:line="292" w:lineRule="auto"/>
        <w:ind w:left="224" w:right="261" w:firstLine="45"/>
        <w:rPr>
          <w:rFonts w:ascii="Times New Roman"/>
          <w:color w:val="050505"/>
          <w:sz w:val="21"/>
        </w:rPr>
      </w:pPr>
      <w:r>
        <w:rPr>
          <w:b/>
          <w:color w:val="050505"/>
          <w:w w:val="105"/>
          <w:sz w:val="20"/>
        </w:rPr>
        <w:t>If an</w:t>
      </w:r>
      <w:r>
        <w:rPr>
          <w:b/>
          <w:color w:val="050505"/>
          <w:spacing w:val="-3"/>
          <w:w w:val="105"/>
          <w:sz w:val="20"/>
        </w:rPr>
        <w:t xml:space="preserve"> </w:t>
      </w:r>
      <w:r>
        <w:rPr>
          <w:b/>
          <w:color w:val="050505"/>
          <w:w w:val="105"/>
          <w:sz w:val="20"/>
        </w:rPr>
        <w:t>assessment is made that the</w:t>
      </w:r>
      <w:r>
        <w:rPr>
          <w:b/>
          <w:color w:val="050505"/>
          <w:spacing w:val="-8"/>
          <w:w w:val="105"/>
          <w:sz w:val="20"/>
        </w:rPr>
        <w:t xml:space="preserve"> </w:t>
      </w:r>
      <w:r>
        <w:rPr>
          <w:b/>
          <w:color w:val="050505"/>
          <w:w w:val="105"/>
          <w:sz w:val="20"/>
        </w:rPr>
        <w:t>person will</w:t>
      </w:r>
      <w:r>
        <w:rPr>
          <w:b/>
          <w:color w:val="050505"/>
          <w:spacing w:val="-1"/>
          <w:w w:val="105"/>
          <w:sz w:val="20"/>
        </w:rPr>
        <w:t xml:space="preserve"> </w:t>
      </w:r>
      <w:r>
        <w:rPr>
          <w:b/>
          <w:color w:val="050505"/>
          <w:w w:val="105"/>
          <w:sz w:val="20"/>
        </w:rPr>
        <w:t>always</w:t>
      </w:r>
      <w:r>
        <w:rPr>
          <w:b/>
          <w:color w:val="050505"/>
          <w:spacing w:val="-1"/>
          <w:w w:val="105"/>
          <w:sz w:val="20"/>
        </w:rPr>
        <w:t xml:space="preserve"> </w:t>
      </w:r>
      <w:r>
        <w:rPr>
          <w:b/>
          <w:color w:val="050505"/>
          <w:w w:val="105"/>
          <w:sz w:val="20"/>
        </w:rPr>
        <w:t>face</w:t>
      </w:r>
      <w:r>
        <w:rPr>
          <w:b/>
          <w:color w:val="050505"/>
          <w:spacing w:val="-1"/>
          <w:w w:val="105"/>
          <w:sz w:val="20"/>
        </w:rPr>
        <w:t xml:space="preserve"> </w:t>
      </w:r>
      <w:r>
        <w:rPr>
          <w:b/>
          <w:color w:val="050505"/>
          <w:w w:val="105"/>
          <w:sz w:val="20"/>
        </w:rPr>
        <w:t>significant barriers to employment</w:t>
      </w:r>
      <w:r>
        <w:rPr>
          <w:b/>
          <w:color w:val="050505"/>
          <w:spacing w:val="40"/>
          <w:w w:val="105"/>
          <w:sz w:val="20"/>
        </w:rPr>
        <w:t xml:space="preserve"> </w:t>
      </w:r>
      <w:r>
        <w:rPr>
          <w:b/>
          <w:color w:val="050505"/>
          <w:w w:val="105"/>
          <w:sz w:val="20"/>
        </w:rPr>
        <w:t>and that those barriers will only increase over time, then an entirely new system of</w:t>
      </w:r>
      <w:r>
        <w:rPr>
          <w:b/>
          <w:color w:val="050505"/>
          <w:spacing w:val="-2"/>
          <w:w w:val="105"/>
          <w:sz w:val="20"/>
        </w:rPr>
        <w:t xml:space="preserve"> </w:t>
      </w:r>
      <w:r>
        <w:rPr>
          <w:b/>
          <w:color w:val="050505"/>
          <w:w w:val="105"/>
          <w:sz w:val="20"/>
        </w:rPr>
        <w:t>support should be</w:t>
      </w:r>
      <w:r>
        <w:rPr>
          <w:b/>
          <w:color w:val="050505"/>
          <w:spacing w:val="-15"/>
          <w:w w:val="105"/>
          <w:sz w:val="20"/>
        </w:rPr>
        <w:t xml:space="preserve"> </w:t>
      </w:r>
      <w:r>
        <w:rPr>
          <w:b/>
          <w:color w:val="050505"/>
          <w:w w:val="105"/>
          <w:sz w:val="20"/>
        </w:rPr>
        <w:t xml:space="preserve">available. </w:t>
      </w:r>
      <w:r>
        <w:rPr>
          <w:color w:val="050505"/>
          <w:w w:val="105"/>
          <w:sz w:val="21"/>
        </w:rPr>
        <w:t>It should</w:t>
      </w:r>
      <w:r>
        <w:rPr>
          <w:color w:val="050505"/>
          <w:spacing w:val="-6"/>
          <w:w w:val="105"/>
          <w:sz w:val="21"/>
        </w:rPr>
        <w:t xml:space="preserve"> </w:t>
      </w:r>
      <w:r>
        <w:rPr>
          <w:color w:val="050505"/>
          <w:w w:val="105"/>
          <w:sz w:val="21"/>
        </w:rPr>
        <w:t>assume</w:t>
      </w:r>
      <w:r>
        <w:rPr>
          <w:color w:val="050505"/>
          <w:spacing w:val="-3"/>
          <w:w w:val="105"/>
          <w:sz w:val="21"/>
        </w:rPr>
        <w:t xml:space="preserve"> </w:t>
      </w:r>
      <w:r>
        <w:rPr>
          <w:color w:val="050505"/>
          <w:w w:val="105"/>
          <w:sz w:val="21"/>
        </w:rPr>
        <w:t>that</w:t>
      </w:r>
      <w:r>
        <w:rPr>
          <w:color w:val="050505"/>
          <w:spacing w:val="-10"/>
          <w:w w:val="105"/>
          <w:sz w:val="21"/>
        </w:rPr>
        <w:t xml:space="preserve"> </w:t>
      </w:r>
      <w:r>
        <w:rPr>
          <w:color w:val="050505"/>
          <w:w w:val="105"/>
          <w:sz w:val="21"/>
        </w:rPr>
        <w:t>the</w:t>
      </w:r>
      <w:r>
        <w:rPr>
          <w:color w:val="050505"/>
          <w:spacing w:val="-16"/>
          <w:w w:val="105"/>
          <w:sz w:val="21"/>
        </w:rPr>
        <w:t xml:space="preserve"> </w:t>
      </w:r>
      <w:r>
        <w:rPr>
          <w:color w:val="050505"/>
          <w:w w:val="105"/>
          <w:sz w:val="21"/>
        </w:rPr>
        <w:t>claimant will</w:t>
      </w:r>
      <w:r>
        <w:rPr>
          <w:color w:val="050505"/>
          <w:spacing w:val="-14"/>
          <w:w w:val="105"/>
          <w:sz w:val="21"/>
        </w:rPr>
        <w:t xml:space="preserve"> </w:t>
      </w:r>
      <w:r>
        <w:rPr>
          <w:color w:val="050505"/>
          <w:w w:val="105"/>
          <w:sz w:val="21"/>
        </w:rPr>
        <w:t>always need more</w:t>
      </w:r>
      <w:r>
        <w:rPr>
          <w:color w:val="050505"/>
          <w:spacing w:val="-1"/>
          <w:w w:val="105"/>
          <w:sz w:val="21"/>
        </w:rPr>
        <w:t xml:space="preserve"> </w:t>
      </w:r>
      <w:r>
        <w:rPr>
          <w:color w:val="050505"/>
          <w:w w:val="105"/>
          <w:sz w:val="21"/>
        </w:rPr>
        <w:t>support from schemes such as</w:t>
      </w:r>
      <w:r>
        <w:rPr>
          <w:color w:val="050505"/>
          <w:spacing w:val="-4"/>
          <w:w w:val="105"/>
          <w:sz w:val="21"/>
        </w:rPr>
        <w:t xml:space="preserve"> </w:t>
      </w:r>
      <w:r>
        <w:rPr>
          <w:color w:val="050505"/>
          <w:w w:val="105"/>
          <w:sz w:val="21"/>
        </w:rPr>
        <w:t>salary supplements, incentives to employers and ongoing</w:t>
      </w:r>
      <w:r>
        <w:rPr>
          <w:color w:val="050505"/>
          <w:spacing w:val="-16"/>
          <w:w w:val="105"/>
          <w:sz w:val="21"/>
        </w:rPr>
        <w:t xml:space="preserve"> </w:t>
      </w:r>
      <w:r>
        <w:rPr>
          <w:color w:val="050505"/>
          <w:w w:val="105"/>
          <w:sz w:val="21"/>
        </w:rPr>
        <w:t>in</w:t>
      </w:r>
      <w:r>
        <w:rPr>
          <w:color w:val="050505"/>
          <w:spacing w:val="-15"/>
          <w:w w:val="105"/>
          <w:sz w:val="21"/>
        </w:rPr>
        <w:t xml:space="preserve"> </w:t>
      </w:r>
      <w:r>
        <w:rPr>
          <w:color w:val="050505"/>
          <w:w w:val="105"/>
          <w:sz w:val="21"/>
        </w:rPr>
        <w:t>work-support,</w:t>
      </w:r>
      <w:r>
        <w:rPr>
          <w:color w:val="050505"/>
          <w:spacing w:val="-9"/>
          <w:w w:val="105"/>
          <w:sz w:val="21"/>
        </w:rPr>
        <w:t xml:space="preserve"> </w:t>
      </w:r>
      <w:r>
        <w:rPr>
          <w:color w:val="050505"/>
          <w:w w:val="105"/>
          <w:sz w:val="21"/>
        </w:rPr>
        <w:t>reasonable</w:t>
      </w:r>
      <w:r>
        <w:rPr>
          <w:color w:val="050505"/>
          <w:spacing w:val="-7"/>
          <w:w w:val="105"/>
          <w:sz w:val="21"/>
        </w:rPr>
        <w:t xml:space="preserve"> </w:t>
      </w:r>
      <w:r>
        <w:rPr>
          <w:color w:val="050505"/>
          <w:w w:val="105"/>
          <w:sz w:val="21"/>
        </w:rPr>
        <w:t>adjustments</w:t>
      </w:r>
      <w:r>
        <w:rPr>
          <w:color w:val="050505"/>
          <w:spacing w:val="-9"/>
          <w:w w:val="105"/>
          <w:sz w:val="21"/>
        </w:rPr>
        <w:t xml:space="preserve"> </w:t>
      </w:r>
      <w:r>
        <w:rPr>
          <w:color w:val="050505"/>
          <w:w w:val="105"/>
          <w:sz w:val="21"/>
        </w:rPr>
        <w:t>or</w:t>
      </w:r>
      <w:r>
        <w:rPr>
          <w:color w:val="050505"/>
          <w:spacing w:val="-16"/>
          <w:w w:val="105"/>
          <w:sz w:val="21"/>
        </w:rPr>
        <w:t xml:space="preserve"> </w:t>
      </w:r>
      <w:r>
        <w:rPr>
          <w:color w:val="050505"/>
          <w:w w:val="105"/>
          <w:sz w:val="21"/>
        </w:rPr>
        <w:t>Access</w:t>
      </w:r>
      <w:r>
        <w:rPr>
          <w:color w:val="050505"/>
          <w:spacing w:val="-15"/>
          <w:w w:val="105"/>
          <w:sz w:val="21"/>
        </w:rPr>
        <w:t xml:space="preserve"> </w:t>
      </w:r>
      <w:r>
        <w:rPr>
          <w:color w:val="050505"/>
          <w:w w:val="105"/>
          <w:sz w:val="21"/>
        </w:rPr>
        <w:t>to</w:t>
      </w:r>
      <w:r>
        <w:rPr>
          <w:color w:val="050505"/>
          <w:spacing w:val="3"/>
          <w:w w:val="105"/>
          <w:sz w:val="21"/>
        </w:rPr>
        <w:t xml:space="preserve"> </w:t>
      </w:r>
      <w:r>
        <w:rPr>
          <w:color w:val="050505"/>
          <w:w w:val="105"/>
          <w:sz w:val="21"/>
        </w:rPr>
        <w:t>Work.</w:t>
      </w:r>
      <w:r>
        <w:rPr>
          <w:color w:val="050505"/>
          <w:spacing w:val="-16"/>
          <w:w w:val="105"/>
          <w:sz w:val="21"/>
        </w:rPr>
        <w:t xml:space="preserve"> </w:t>
      </w:r>
      <w:r>
        <w:rPr>
          <w:color w:val="050505"/>
          <w:w w:val="105"/>
          <w:sz w:val="21"/>
        </w:rPr>
        <w:t>Schemes</w:t>
      </w:r>
      <w:r>
        <w:rPr>
          <w:color w:val="050505"/>
          <w:spacing w:val="-12"/>
          <w:w w:val="105"/>
          <w:sz w:val="21"/>
        </w:rPr>
        <w:t xml:space="preserve"> </w:t>
      </w:r>
      <w:r>
        <w:rPr>
          <w:color w:val="050505"/>
          <w:w w:val="105"/>
          <w:sz w:val="21"/>
        </w:rPr>
        <w:t>suggested</w:t>
      </w:r>
      <w:r>
        <w:rPr>
          <w:color w:val="050505"/>
          <w:spacing w:val="-14"/>
          <w:w w:val="105"/>
          <w:sz w:val="21"/>
        </w:rPr>
        <w:t xml:space="preserve"> </w:t>
      </w:r>
      <w:r>
        <w:rPr>
          <w:color w:val="050505"/>
          <w:w w:val="105"/>
          <w:sz w:val="21"/>
        </w:rPr>
        <w:t>in later chapters such as flexible work banks, disability, self-employment,</w:t>
      </w:r>
      <w:r>
        <w:rPr>
          <w:color w:val="050505"/>
          <w:spacing w:val="-6"/>
          <w:w w:val="105"/>
          <w:sz w:val="21"/>
        </w:rPr>
        <w:t xml:space="preserve"> </w:t>
      </w:r>
      <w:r>
        <w:rPr>
          <w:color w:val="050505"/>
          <w:w w:val="105"/>
          <w:sz w:val="21"/>
        </w:rPr>
        <w:t>co-operatives or extra access to</w:t>
      </w:r>
      <w:r>
        <w:rPr>
          <w:color w:val="050505"/>
          <w:spacing w:val="38"/>
          <w:w w:val="105"/>
          <w:sz w:val="21"/>
        </w:rPr>
        <w:t xml:space="preserve"> </w:t>
      </w:r>
      <w:r>
        <w:rPr>
          <w:color w:val="050505"/>
          <w:w w:val="105"/>
          <w:sz w:val="21"/>
        </w:rPr>
        <w:t>education or training should automatically be available whenever that person may need support.</w:t>
      </w:r>
    </w:p>
    <w:p w14:paraId="21F2DFF2" w14:textId="77777777" w:rsidR="00284967" w:rsidRDefault="00284967">
      <w:pPr>
        <w:spacing w:line="292" w:lineRule="auto"/>
        <w:rPr>
          <w:rFonts w:ascii="Times New Roman"/>
          <w:sz w:val="21"/>
        </w:rPr>
        <w:sectPr w:rsidR="00284967">
          <w:pgSz w:w="11900" w:h="16840"/>
          <w:pgMar w:top="1360" w:right="1260" w:bottom="1220" w:left="1220" w:header="0" w:footer="1001" w:gutter="0"/>
          <w:cols w:space="720"/>
        </w:sectPr>
      </w:pPr>
    </w:p>
    <w:p w14:paraId="7D86009B" w14:textId="77777777" w:rsidR="00284967" w:rsidRDefault="00807DB8">
      <w:pPr>
        <w:pStyle w:val="ListParagraph"/>
        <w:numPr>
          <w:ilvl w:val="0"/>
          <w:numId w:val="13"/>
        </w:numPr>
        <w:tabs>
          <w:tab w:val="left" w:pos="574"/>
        </w:tabs>
        <w:spacing w:before="69" w:line="295" w:lineRule="auto"/>
        <w:ind w:left="223" w:right="266" w:hanging="7"/>
        <w:rPr>
          <w:rFonts w:ascii="Times New Roman"/>
          <w:color w:val="050505"/>
          <w:sz w:val="21"/>
        </w:rPr>
      </w:pPr>
      <w:r>
        <w:rPr>
          <w:b/>
          <w:color w:val="050505"/>
          <w:w w:val="105"/>
          <w:sz w:val="20"/>
        </w:rPr>
        <w:t>The transition between in work sup</w:t>
      </w:r>
      <w:r>
        <w:rPr>
          <w:b/>
          <w:color w:val="050505"/>
          <w:w w:val="105"/>
          <w:sz w:val="20"/>
        </w:rPr>
        <w:t>port</w:t>
      </w:r>
      <w:r>
        <w:rPr>
          <w:b/>
          <w:color w:val="050505"/>
          <w:spacing w:val="19"/>
          <w:w w:val="105"/>
          <w:sz w:val="20"/>
        </w:rPr>
        <w:t xml:space="preserve"> </w:t>
      </w:r>
      <w:r>
        <w:rPr>
          <w:b/>
          <w:color w:val="050505"/>
          <w:w w:val="105"/>
          <w:sz w:val="20"/>
        </w:rPr>
        <w:t>and out of work benefits should</w:t>
      </w:r>
      <w:r>
        <w:rPr>
          <w:b/>
          <w:color w:val="050505"/>
          <w:spacing w:val="25"/>
          <w:w w:val="105"/>
          <w:sz w:val="20"/>
        </w:rPr>
        <w:t xml:space="preserve"> </w:t>
      </w:r>
      <w:r>
        <w:rPr>
          <w:b/>
          <w:color w:val="050505"/>
          <w:w w:val="105"/>
          <w:sz w:val="20"/>
        </w:rPr>
        <w:t>be smoothed and</w:t>
      </w:r>
      <w:r>
        <w:rPr>
          <w:b/>
          <w:color w:val="050505"/>
          <w:spacing w:val="-1"/>
          <w:w w:val="105"/>
          <w:sz w:val="20"/>
        </w:rPr>
        <w:t xml:space="preserve"> </w:t>
      </w:r>
      <w:r>
        <w:rPr>
          <w:b/>
          <w:color w:val="050505"/>
          <w:w w:val="105"/>
          <w:sz w:val="20"/>
        </w:rPr>
        <w:t>simplified wherever possible, with</w:t>
      </w:r>
      <w:r>
        <w:rPr>
          <w:b/>
          <w:color w:val="050505"/>
          <w:spacing w:val="-5"/>
          <w:w w:val="105"/>
          <w:sz w:val="20"/>
        </w:rPr>
        <w:t xml:space="preserve"> </w:t>
      </w:r>
      <w:r>
        <w:rPr>
          <w:b/>
          <w:color w:val="050505"/>
          <w:w w:val="105"/>
          <w:sz w:val="20"/>
        </w:rPr>
        <w:t>unnecessary delays</w:t>
      </w:r>
      <w:r>
        <w:rPr>
          <w:b/>
          <w:color w:val="050505"/>
          <w:spacing w:val="-5"/>
          <w:w w:val="105"/>
          <w:sz w:val="20"/>
        </w:rPr>
        <w:t xml:space="preserve"> </w:t>
      </w:r>
      <w:r>
        <w:rPr>
          <w:b/>
          <w:color w:val="050505"/>
          <w:w w:val="105"/>
          <w:sz w:val="20"/>
        </w:rPr>
        <w:t>or</w:t>
      </w:r>
      <w:r>
        <w:rPr>
          <w:b/>
          <w:color w:val="050505"/>
          <w:spacing w:val="-1"/>
          <w:w w:val="105"/>
          <w:sz w:val="20"/>
        </w:rPr>
        <w:t xml:space="preserve"> </w:t>
      </w:r>
      <w:r>
        <w:rPr>
          <w:b/>
          <w:color w:val="050505"/>
          <w:w w:val="105"/>
          <w:sz w:val="20"/>
        </w:rPr>
        <w:t>"qualifying</w:t>
      </w:r>
      <w:r>
        <w:rPr>
          <w:b/>
          <w:color w:val="050505"/>
          <w:spacing w:val="-3"/>
          <w:w w:val="105"/>
          <w:sz w:val="20"/>
        </w:rPr>
        <w:t xml:space="preserve"> </w:t>
      </w:r>
      <w:r>
        <w:rPr>
          <w:b/>
          <w:color w:val="050505"/>
          <w:w w:val="105"/>
          <w:sz w:val="20"/>
        </w:rPr>
        <w:t xml:space="preserve">periods" removed, </w:t>
      </w:r>
      <w:r>
        <w:rPr>
          <w:color w:val="050505"/>
          <w:w w:val="105"/>
          <w:sz w:val="21"/>
        </w:rPr>
        <w:t>allowing those same people to automatically re-qualify for social security within certain time-frames if they do att</w:t>
      </w:r>
      <w:r>
        <w:rPr>
          <w:color w:val="050505"/>
          <w:w w:val="105"/>
          <w:sz w:val="21"/>
        </w:rPr>
        <w:t>empt work, ensuring that pointless delays in reapplication or repeating</w:t>
      </w:r>
      <w:r>
        <w:rPr>
          <w:color w:val="050505"/>
          <w:spacing w:val="-5"/>
          <w:w w:val="105"/>
          <w:sz w:val="21"/>
        </w:rPr>
        <w:t xml:space="preserve"> </w:t>
      </w:r>
      <w:r>
        <w:rPr>
          <w:color w:val="050505"/>
          <w:w w:val="105"/>
          <w:sz w:val="21"/>
        </w:rPr>
        <w:t>complicated assessments forms is</w:t>
      </w:r>
      <w:r>
        <w:rPr>
          <w:color w:val="050505"/>
          <w:spacing w:val="-1"/>
          <w:w w:val="105"/>
          <w:sz w:val="21"/>
        </w:rPr>
        <w:t xml:space="preserve"> </w:t>
      </w:r>
      <w:r>
        <w:rPr>
          <w:color w:val="050505"/>
          <w:w w:val="105"/>
          <w:sz w:val="21"/>
        </w:rPr>
        <w:t>unnecessary.</w:t>
      </w:r>
    </w:p>
    <w:p w14:paraId="18D23545" w14:textId="77777777" w:rsidR="00284967" w:rsidRDefault="00284967">
      <w:pPr>
        <w:pStyle w:val="BodyText"/>
        <w:spacing w:before="10"/>
        <w:rPr>
          <w:sz w:val="24"/>
        </w:rPr>
      </w:pPr>
    </w:p>
    <w:p w14:paraId="53524E63" w14:textId="77777777" w:rsidR="00284967" w:rsidRDefault="00807DB8">
      <w:pPr>
        <w:pStyle w:val="ListParagraph"/>
        <w:numPr>
          <w:ilvl w:val="0"/>
          <w:numId w:val="13"/>
        </w:numPr>
        <w:tabs>
          <w:tab w:val="left" w:pos="574"/>
        </w:tabs>
        <w:spacing w:before="1" w:line="290" w:lineRule="auto"/>
        <w:ind w:left="224" w:right="263" w:hanging="6"/>
        <w:rPr>
          <w:color w:val="050505"/>
          <w:sz w:val="21"/>
        </w:rPr>
      </w:pPr>
      <w:r>
        <w:rPr>
          <w:b/>
          <w:color w:val="050505"/>
          <w:w w:val="105"/>
          <w:sz w:val="20"/>
        </w:rPr>
        <w:t>The caseworker</w:t>
      </w:r>
      <w:r>
        <w:rPr>
          <w:b/>
          <w:color w:val="050505"/>
          <w:spacing w:val="32"/>
          <w:w w:val="105"/>
          <w:sz w:val="20"/>
        </w:rPr>
        <w:t xml:space="preserve"> </w:t>
      </w:r>
      <w:r>
        <w:rPr>
          <w:b/>
          <w:color w:val="050505"/>
          <w:w w:val="105"/>
          <w:sz w:val="20"/>
        </w:rPr>
        <w:t>should not end engagement</w:t>
      </w:r>
      <w:r>
        <w:rPr>
          <w:b/>
          <w:color w:val="050505"/>
          <w:spacing w:val="22"/>
          <w:w w:val="105"/>
          <w:sz w:val="20"/>
        </w:rPr>
        <w:t xml:space="preserve"> </w:t>
      </w:r>
      <w:r>
        <w:rPr>
          <w:b/>
          <w:color w:val="050505"/>
          <w:w w:val="105"/>
          <w:sz w:val="20"/>
        </w:rPr>
        <w:t>when work is</w:t>
      </w:r>
      <w:r>
        <w:rPr>
          <w:b/>
          <w:color w:val="050505"/>
          <w:spacing w:val="-8"/>
          <w:w w:val="105"/>
          <w:sz w:val="20"/>
        </w:rPr>
        <w:t xml:space="preserve"> </w:t>
      </w:r>
      <w:r>
        <w:rPr>
          <w:b/>
          <w:color w:val="050505"/>
          <w:w w:val="105"/>
          <w:sz w:val="20"/>
        </w:rPr>
        <w:t xml:space="preserve">found. </w:t>
      </w:r>
      <w:r>
        <w:rPr>
          <w:color w:val="050505"/>
          <w:w w:val="105"/>
          <w:sz w:val="21"/>
        </w:rPr>
        <w:t>On</w:t>
      </w:r>
      <w:r>
        <w:rPr>
          <w:color w:val="050505"/>
          <w:spacing w:val="-9"/>
          <w:w w:val="105"/>
          <w:sz w:val="21"/>
        </w:rPr>
        <w:t xml:space="preserve"> </w:t>
      </w:r>
      <w:r>
        <w:rPr>
          <w:color w:val="050505"/>
          <w:w w:val="105"/>
          <w:sz w:val="21"/>
        </w:rPr>
        <w:t>the</w:t>
      </w:r>
      <w:r>
        <w:rPr>
          <w:color w:val="050505"/>
          <w:spacing w:val="32"/>
          <w:w w:val="105"/>
          <w:sz w:val="21"/>
        </w:rPr>
        <w:t xml:space="preserve"> </w:t>
      </w:r>
      <w:r>
        <w:rPr>
          <w:color w:val="050505"/>
          <w:w w:val="105"/>
          <w:sz w:val="21"/>
        </w:rPr>
        <w:t>contrary, it</w:t>
      </w:r>
      <w:r>
        <w:rPr>
          <w:color w:val="050505"/>
          <w:spacing w:val="22"/>
          <w:w w:val="105"/>
          <w:sz w:val="21"/>
        </w:rPr>
        <w:t xml:space="preserve"> </w:t>
      </w:r>
      <w:r>
        <w:rPr>
          <w:color w:val="050505"/>
          <w:w w:val="105"/>
          <w:sz w:val="21"/>
        </w:rPr>
        <w:t>is vital</w:t>
      </w:r>
      <w:r>
        <w:rPr>
          <w:color w:val="050505"/>
          <w:spacing w:val="-3"/>
          <w:w w:val="105"/>
          <w:sz w:val="21"/>
        </w:rPr>
        <w:t xml:space="preserve"> </w:t>
      </w:r>
      <w:r>
        <w:rPr>
          <w:color w:val="050505"/>
          <w:w w:val="105"/>
          <w:sz w:val="21"/>
        </w:rPr>
        <w:t>that a good relationship is maintained wherever possible, that any in work issues can be</w:t>
      </w:r>
      <w:r>
        <w:rPr>
          <w:color w:val="050505"/>
          <w:spacing w:val="-2"/>
          <w:w w:val="105"/>
          <w:sz w:val="21"/>
        </w:rPr>
        <w:t xml:space="preserve"> </w:t>
      </w:r>
      <w:r>
        <w:rPr>
          <w:color w:val="050505"/>
          <w:w w:val="105"/>
          <w:sz w:val="21"/>
        </w:rPr>
        <w:t xml:space="preserve">smooth out quickly and easily and that any impending crises can be mitigated and </w:t>
      </w:r>
      <w:r>
        <w:rPr>
          <w:color w:val="050505"/>
          <w:spacing w:val="-2"/>
          <w:w w:val="105"/>
          <w:sz w:val="21"/>
        </w:rPr>
        <w:t>supported.</w:t>
      </w:r>
    </w:p>
    <w:p w14:paraId="17962042" w14:textId="77777777" w:rsidR="00284967" w:rsidRDefault="00284967">
      <w:pPr>
        <w:pStyle w:val="BodyText"/>
        <w:spacing w:before="10"/>
        <w:rPr>
          <w:sz w:val="25"/>
        </w:rPr>
      </w:pPr>
    </w:p>
    <w:p w14:paraId="756033DA" w14:textId="77777777" w:rsidR="00284967" w:rsidRDefault="00807DB8">
      <w:pPr>
        <w:pStyle w:val="ListParagraph"/>
        <w:numPr>
          <w:ilvl w:val="0"/>
          <w:numId w:val="13"/>
        </w:numPr>
        <w:tabs>
          <w:tab w:val="left" w:pos="578"/>
        </w:tabs>
        <w:spacing w:line="290" w:lineRule="auto"/>
        <w:ind w:right="319" w:hanging="6"/>
        <w:rPr>
          <w:rFonts w:ascii="Times New Roman"/>
          <w:color w:val="050505"/>
          <w:sz w:val="21"/>
        </w:rPr>
      </w:pPr>
      <w:r>
        <w:rPr>
          <w:b/>
          <w:color w:val="050505"/>
          <w:sz w:val="20"/>
        </w:rPr>
        <w:t>Reassessments may become unnecessary under this kind of co-produced, inter</w:t>
      </w:r>
      <w:r>
        <w:rPr>
          <w:b/>
          <w:color w:val="050505"/>
          <w:sz w:val="20"/>
        </w:rPr>
        <w:t xml:space="preserve">active system, </w:t>
      </w:r>
      <w:r>
        <w:rPr>
          <w:color w:val="050505"/>
          <w:sz w:val="21"/>
        </w:rPr>
        <w:t>as support is ongoing and easily available. However, if reassessment</w:t>
      </w:r>
      <w:r>
        <w:rPr>
          <w:color w:val="050505"/>
          <w:spacing w:val="40"/>
          <w:sz w:val="21"/>
        </w:rPr>
        <w:t xml:space="preserve"> </w:t>
      </w:r>
      <w:r>
        <w:rPr>
          <w:color w:val="050505"/>
          <w:sz w:val="21"/>
        </w:rPr>
        <w:t>does become necessary,</w:t>
      </w:r>
      <w:r>
        <w:rPr>
          <w:color w:val="050505"/>
          <w:spacing w:val="36"/>
          <w:sz w:val="21"/>
        </w:rPr>
        <w:t xml:space="preserve"> </w:t>
      </w:r>
      <w:r>
        <w:rPr>
          <w:color w:val="050505"/>
          <w:sz w:val="21"/>
        </w:rPr>
        <w:t>this</w:t>
      </w:r>
      <w:r>
        <w:rPr>
          <w:color w:val="050505"/>
          <w:spacing w:val="23"/>
          <w:sz w:val="21"/>
        </w:rPr>
        <w:t xml:space="preserve"> </w:t>
      </w:r>
      <w:r>
        <w:rPr>
          <w:color w:val="050505"/>
          <w:sz w:val="21"/>
        </w:rPr>
        <w:t>should</w:t>
      </w:r>
      <w:r>
        <w:rPr>
          <w:color w:val="050505"/>
          <w:spacing w:val="33"/>
          <w:sz w:val="21"/>
        </w:rPr>
        <w:t xml:space="preserve"> </w:t>
      </w:r>
      <w:r>
        <w:rPr>
          <w:color w:val="050505"/>
          <w:sz w:val="21"/>
        </w:rPr>
        <w:t>be</w:t>
      </w:r>
      <w:r>
        <w:rPr>
          <w:color w:val="050505"/>
          <w:spacing w:val="20"/>
          <w:sz w:val="21"/>
        </w:rPr>
        <w:t xml:space="preserve"> </w:t>
      </w:r>
      <w:r>
        <w:rPr>
          <w:color w:val="050505"/>
          <w:sz w:val="21"/>
        </w:rPr>
        <w:t>within</w:t>
      </w:r>
      <w:r>
        <w:rPr>
          <w:color w:val="050505"/>
          <w:spacing w:val="36"/>
          <w:sz w:val="21"/>
        </w:rPr>
        <w:t xml:space="preserve"> </w:t>
      </w:r>
      <w:r>
        <w:rPr>
          <w:color w:val="050505"/>
          <w:sz w:val="21"/>
        </w:rPr>
        <w:t>reasonable</w:t>
      </w:r>
      <w:r>
        <w:rPr>
          <w:color w:val="050505"/>
          <w:spacing w:val="39"/>
          <w:sz w:val="21"/>
        </w:rPr>
        <w:t xml:space="preserve"> </w:t>
      </w:r>
      <w:r>
        <w:rPr>
          <w:color w:val="050505"/>
          <w:sz w:val="21"/>
        </w:rPr>
        <w:t>timeframes</w:t>
      </w:r>
      <w:r>
        <w:rPr>
          <w:color w:val="050505"/>
          <w:spacing w:val="40"/>
          <w:sz w:val="21"/>
        </w:rPr>
        <w:t xml:space="preserve"> </w:t>
      </w:r>
      <w:r>
        <w:rPr>
          <w:color w:val="050505"/>
          <w:sz w:val="21"/>
        </w:rPr>
        <w:t>to</w:t>
      </w:r>
      <w:r>
        <w:rPr>
          <w:color w:val="050505"/>
          <w:spacing w:val="40"/>
          <w:sz w:val="21"/>
        </w:rPr>
        <w:t xml:space="preserve"> </w:t>
      </w:r>
      <w:r>
        <w:rPr>
          <w:color w:val="050505"/>
          <w:sz w:val="21"/>
        </w:rPr>
        <w:t>give</w:t>
      </w:r>
      <w:r>
        <w:rPr>
          <w:color w:val="050505"/>
          <w:spacing w:val="22"/>
          <w:sz w:val="21"/>
        </w:rPr>
        <w:t xml:space="preserve"> </w:t>
      </w:r>
      <w:r>
        <w:rPr>
          <w:color w:val="050505"/>
          <w:sz w:val="21"/>
        </w:rPr>
        <w:t>the</w:t>
      </w:r>
      <w:r>
        <w:rPr>
          <w:color w:val="050505"/>
          <w:spacing w:val="40"/>
          <w:sz w:val="21"/>
        </w:rPr>
        <w:t xml:space="preserve"> </w:t>
      </w:r>
      <w:r>
        <w:rPr>
          <w:color w:val="050505"/>
          <w:sz w:val="21"/>
        </w:rPr>
        <w:t>claimant</w:t>
      </w:r>
      <w:r>
        <w:rPr>
          <w:color w:val="050505"/>
          <w:spacing w:val="40"/>
          <w:sz w:val="21"/>
        </w:rPr>
        <w:t xml:space="preserve"> </w:t>
      </w:r>
      <w:r>
        <w:rPr>
          <w:color w:val="050505"/>
          <w:sz w:val="21"/>
        </w:rPr>
        <w:t>time</w:t>
      </w:r>
      <w:r>
        <w:rPr>
          <w:color w:val="050505"/>
          <w:spacing w:val="28"/>
          <w:sz w:val="21"/>
        </w:rPr>
        <w:t xml:space="preserve"> </w:t>
      </w:r>
      <w:r>
        <w:rPr>
          <w:color w:val="050505"/>
          <w:sz w:val="21"/>
        </w:rPr>
        <w:t>to</w:t>
      </w:r>
      <w:r>
        <w:rPr>
          <w:color w:val="050505"/>
          <w:spacing w:val="40"/>
          <w:sz w:val="21"/>
        </w:rPr>
        <w:t xml:space="preserve"> </w:t>
      </w:r>
      <w:r>
        <w:rPr>
          <w:color w:val="050505"/>
          <w:sz w:val="21"/>
        </w:rPr>
        <w:t>"settle in"</w:t>
      </w:r>
      <w:r>
        <w:rPr>
          <w:color w:val="050505"/>
          <w:spacing w:val="40"/>
          <w:sz w:val="21"/>
        </w:rPr>
        <w:t xml:space="preserve"> </w:t>
      </w:r>
      <w:r>
        <w:rPr>
          <w:color w:val="050505"/>
          <w:sz w:val="21"/>
        </w:rPr>
        <w:t>and</w:t>
      </w:r>
      <w:r>
        <w:rPr>
          <w:color w:val="050505"/>
          <w:spacing w:val="25"/>
          <w:sz w:val="21"/>
        </w:rPr>
        <w:t xml:space="preserve"> </w:t>
      </w:r>
      <w:r>
        <w:rPr>
          <w:color w:val="050505"/>
          <w:sz w:val="21"/>
        </w:rPr>
        <w:t>to</w:t>
      </w:r>
      <w:r>
        <w:rPr>
          <w:color w:val="050505"/>
          <w:spacing w:val="40"/>
          <w:sz w:val="21"/>
        </w:rPr>
        <w:t xml:space="preserve"> </w:t>
      </w:r>
      <w:r>
        <w:rPr>
          <w:color w:val="050505"/>
          <w:sz w:val="21"/>
        </w:rPr>
        <w:t>take</w:t>
      </w:r>
      <w:r>
        <w:rPr>
          <w:color w:val="050505"/>
          <w:spacing w:val="28"/>
          <w:sz w:val="21"/>
        </w:rPr>
        <w:t xml:space="preserve"> </w:t>
      </w:r>
      <w:r>
        <w:rPr>
          <w:color w:val="050505"/>
          <w:sz w:val="21"/>
        </w:rPr>
        <w:t>the</w:t>
      </w:r>
      <w:r>
        <w:rPr>
          <w:color w:val="050505"/>
          <w:spacing w:val="40"/>
          <w:sz w:val="21"/>
        </w:rPr>
        <w:t xml:space="preserve"> </w:t>
      </w:r>
      <w:r>
        <w:rPr>
          <w:color w:val="050505"/>
          <w:sz w:val="21"/>
        </w:rPr>
        <w:t>steps</w:t>
      </w:r>
      <w:r>
        <w:rPr>
          <w:color w:val="050505"/>
          <w:spacing w:val="39"/>
          <w:sz w:val="21"/>
        </w:rPr>
        <w:t xml:space="preserve"> </w:t>
      </w:r>
      <w:r>
        <w:rPr>
          <w:color w:val="050505"/>
          <w:sz w:val="21"/>
        </w:rPr>
        <w:t>they</w:t>
      </w:r>
      <w:r>
        <w:rPr>
          <w:color w:val="050505"/>
          <w:spacing w:val="40"/>
          <w:sz w:val="21"/>
        </w:rPr>
        <w:t xml:space="preserve"> </w:t>
      </w:r>
      <w:r>
        <w:rPr>
          <w:color w:val="050505"/>
          <w:sz w:val="21"/>
        </w:rPr>
        <w:t>have</w:t>
      </w:r>
      <w:r>
        <w:rPr>
          <w:color w:val="050505"/>
          <w:spacing w:val="40"/>
          <w:sz w:val="21"/>
        </w:rPr>
        <w:t xml:space="preserve"> </w:t>
      </w:r>
      <w:r>
        <w:rPr>
          <w:color w:val="050505"/>
          <w:sz w:val="21"/>
        </w:rPr>
        <w:t>agreed</w:t>
      </w:r>
      <w:r>
        <w:rPr>
          <w:color w:val="050505"/>
          <w:spacing w:val="40"/>
          <w:sz w:val="21"/>
        </w:rPr>
        <w:t xml:space="preserve"> </w:t>
      </w:r>
      <w:r>
        <w:rPr>
          <w:color w:val="050505"/>
          <w:sz w:val="21"/>
        </w:rPr>
        <w:t>are</w:t>
      </w:r>
      <w:r>
        <w:rPr>
          <w:color w:val="050505"/>
          <w:spacing w:val="35"/>
          <w:sz w:val="21"/>
        </w:rPr>
        <w:t xml:space="preserve"> </w:t>
      </w:r>
      <w:r>
        <w:rPr>
          <w:color w:val="050505"/>
          <w:sz w:val="21"/>
        </w:rPr>
        <w:t>appropriate</w:t>
      </w:r>
      <w:r>
        <w:rPr>
          <w:color w:val="050505"/>
          <w:spacing w:val="40"/>
          <w:sz w:val="21"/>
        </w:rPr>
        <w:t xml:space="preserve"> </w:t>
      </w:r>
      <w:r>
        <w:rPr>
          <w:color w:val="050505"/>
          <w:sz w:val="21"/>
        </w:rPr>
        <w:t>with</w:t>
      </w:r>
      <w:r>
        <w:rPr>
          <w:color w:val="050505"/>
          <w:spacing w:val="35"/>
          <w:sz w:val="21"/>
        </w:rPr>
        <w:t xml:space="preserve"> </w:t>
      </w:r>
      <w:r>
        <w:rPr>
          <w:color w:val="050505"/>
          <w:sz w:val="21"/>
        </w:rPr>
        <w:t>their</w:t>
      </w:r>
      <w:r>
        <w:rPr>
          <w:color w:val="050505"/>
          <w:spacing w:val="40"/>
          <w:sz w:val="21"/>
        </w:rPr>
        <w:t xml:space="preserve"> </w:t>
      </w:r>
      <w:r>
        <w:rPr>
          <w:color w:val="050505"/>
          <w:sz w:val="21"/>
        </w:rPr>
        <w:t>caseworker.</w:t>
      </w:r>
    </w:p>
    <w:p w14:paraId="06B23506" w14:textId="77777777" w:rsidR="00284967" w:rsidRDefault="00284967">
      <w:pPr>
        <w:pStyle w:val="BodyText"/>
        <w:spacing w:before="3"/>
        <w:rPr>
          <w:sz w:val="26"/>
        </w:rPr>
      </w:pPr>
    </w:p>
    <w:p w14:paraId="7DA8E059" w14:textId="77777777" w:rsidR="00284967" w:rsidRDefault="00807DB8">
      <w:pPr>
        <w:pStyle w:val="ListParagraph"/>
        <w:numPr>
          <w:ilvl w:val="0"/>
          <w:numId w:val="13"/>
        </w:numPr>
        <w:tabs>
          <w:tab w:val="left" w:pos="578"/>
        </w:tabs>
        <w:spacing w:line="290" w:lineRule="auto"/>
        <w:ind w:right="383" w:hanging="6"/>
        <w:rPr>
          <w:rFonts w:ascii="Times New Roman"/>
          <w:color w:val="050505"/>
          <w:sz w:val="21"/>
        </w:rPr>
      </w:pPr>
      <w:r>
        <w:rPr>
          <w:b/>
          <w:color w:val="050505"/>
          <w:w w:val="105"/>
          <w:sz w:val="20"/>
        </w:rPr>
        <w:t>Evidence suggests that</w:t>
      </w:r>
      <w:r>
        <w:rPr>
          <w:b/>
          <w:color w:val="050505"/>
          <w:spacing w:val="-1"/>
          <w:w w:val="105"/>
          <w:sz w:val="20"/>
        </w:rPr>
        <w:t xml:space="preserve"> </w:t>
      </w:r>
      <w:r>
        <w:rPr>
          <w:b/>
          <w:color w:val="050505"/>
          <w:w w:val="105"/>
          <w:sz w:val="20"/>
        </w:rPr>
        <w:t>sanctions and</w:t>
      </w:r>
      <w:r>
        <w:rPr>
          <w:b/>
          <w:color w:val="050505"/>
          <w:spacing w:val="-6"/>
          <w:w w:val="105"/>
          <w:sz w:val="20"/>
        </w:rPr>
        <w:t xml:space="preserve"> </w:t>
      </w:r>
      <w:r>
        <w:rPr>
          <w:b/>
          <w:color w:val="050505"/>
          <w:w w:val="105"/>
          <w:sz w:val="20"/>
        </w:rPr>
        <w:t>penalties</w:t>
      </w:r>
      <w:r>
        <w:rPr>
          <w:b/>
          <w:color w:val="050505"/>
          <w:spacing w:val="-1"/>
          <w:w w:val="105"/>
          <w:sz w:val="20"/>
        </w:rPr>
        <w:t xml:space="preserve"> </w:t>
      </w:r>
      <w:r>
        <w:rPr>
          <w:b/>
          <w:color w:val="050505"/>
          <w:w w:val="105"/>
          <w:sz w:val="20"/>
        </w:rPr>
        <w:t>are</w:t>
      </w:r>
      <w:r>
        <w:rPr>
          <w:b/>
          <w:color w:val="050505"/>
          <w:spacing w:val="-11"/>
          <w:w w:val="105"/>
          <w:sz w:val="20"/>
        </w:rPr>
        <w:t xml:space="preserve"> </w:t>
      </w:r>
      <w:r>
        <w:rPr>
          <w:b/>
          <w:color w:val="050505"/>
          <w:w w:val="105"/>
          <w:sz w:val="20"/>
        </w:rPr>
        <w:t>counterproductive,</w:t>
      </w:r>
      <w:r>
        <w:rPr>
          <w:b/>
          <w:color w:val="050505"/>
          <w:spacing w:val="-2"/>
          <w:w w:val="105"/>
          <w:sz w:val="20"/>
        </w:rPr>
        <w:t xml:space="preserve"> </w:t>
      </w:r>
      <w:r>
        <w:rPr>
          <w:b/>
          <w:color w:val="050505"/>
          <w:w w:val="105"/>
          <w:sz w:val="20"/>
        </w:rPr>
        <w:t>whereas incentives</w:t>
      </w:r>
      <w:r>
        <w:rPr>
          <w:b/>
          <w:color w:val="050505"/>
          <w:spacing w:val="-7"/>
          <w:w w:val="105"/>
          <w:sz w:val="20"/>
        </w:rPr>
        <w:t xml:space="preserve"> </w:t>
      </w:r>
      <w:r>
        <w:rPr>
          <w:b/>
          <w:color w:val="050505"/>
          <w:w w:val="105"/>
          <w:sz w:val="20"/>
        </w:rPr>
        <w:t>and</w:t>
      </w:r>
      <w:r>
        <w:rPr>
          <w:b/>
          <w:color w:val="050505"/>
          <w:spacing w:val="-9"/>
          <w:w w:val="105"/>
          <w:sz w:val="20"/>
        </w:rPr>
        <w:t xml:space="preserve"> </w:t>
      </w:r>
      <w:r>
        <w:rPr>
          <w:b/>
          <w:color w:val="050505"/>
          <w:w w:val="105"/>
          <w:sz w:val="20"/>
        </w:rPr>
        <w:t>encouragement</w:t>
      </w:r>
      <w:r>
        <w:rPr>
          <w:b/>
          <w:color w:val="050505"/>
          <w:spacing w:val="9"/>
          <w:w w:val="105"/>
          <w:sz w:val="20"/>
        </w:rPr>
        <w:t xml:space="preserve"> </w:t>
      </w:r>
      <w:r>
        <w:rPr>
          <w:b/>
          <w:color w:val="050505"/>
          <w:w w:val="105"/>
          <w:sz w:val="20"/>
        </w:rPr>
        <w:t>tend</w:t>
      </w:r>
      <w:r>
        <w:rPr>
          <w:b/>
          <w:color w:val="050505"/>
          <w:spacing w:val="-11"/>
          <w:w w:val="105"/>
          <w:sz w:val="20"/>
        </w:rPr>
        <w:t xml:space="preserve"> </w:t>
      </w:r>
      <w:r>
        <w:rPr>
          <w:b/>
          <w:color w:val="050505"/>
          <w:w w:val="105"/>
          <w:sz w:val="20"/>
        </w:rPr>
        <w:t>to</w:t>
      </w:r>
      <w:r>
        <w:rPr>
          <w:b/>
          <w:color w:val="050505"/>
          <w:spacing w:val="-9"/>
          <w:w w:val="105"/>
          <w:sz w:val="20"/>
        </w:rPr>
        <w:t xml:space="preserve"> </w:t>
      </w:r>
      <w:r>
        <w:rPr>
          <w:b/>
          <w:color w:val="050505"/>
          <w:w w:val="105"/>
          <w:sz w:val="20"/>
        </w:rPr>
        <w:t>be</w:t>
      </w:r>
      <w:r>
        <w:rPr>
          <w:b/>
          <w:color w:val="050505"/>
          <w:spacing w:val="-15"/>
          <w:w w:val="105"/>
          <w:sz w:val="20"/>
        </w:rPr>
        <w:t xml:space="preserve"> </w:t>
      </w:r>
      <w:r>
        <w:rPr>
          <w:b/>
          <w:color w:val="050505"/>
          <w:w w:val="105"/>
          <w:sz w:val="20"/>
        </w:rPr>
        <w:t>more</w:t>
      </w:r>
      <w:r>
        <w:rPr>
          <w:b/>
          <w:color w:val="050505"/>
          <w:spacing w:val="-12"/>
          <w:w w:val="105"/>
          <w:sz w:val="20"/>
        </w:rPr>
        <w:t xml:space="preserve"> </w:t>
      </w:r>
      <w:r>
        <w:rPr>
          <w:b/>
          <w:color w:val="050505"/>
          <w:w w:val="105"/>
          <w:sz w:val="20"/>
        </w:rPr>
        <w:t xml:space="preserve">successful. </w:t>
      </w:r>
      <w:r>
        <w:rPr>
          <w:color w:val="050505"/>
          <w:w w:val="105"/>
          <w:sz w:val="21"/>
        </w:rPr>
        <w:t>We</w:t>
      </w:r>
      <w:r>
        <w:rPr>
          <w:color w:val="050505"/>
          <w:spacing w:val="-11"/>
          <w:w w:val="105"/>
          <w:sz w:val="21"/>
        </w:rPr>
        <w:t xml:space="preserve"> </w:t>
      </w:r>
      <w:r>
        <w:rPr>
          <w:color w:val="050505"/>
          <w:w w:val="105"/>
          <w:sz w:val="21"/>
        </w:rPr>
        <w:t>recommend an</w:t>
      </w:r>
      <w:r>
        <w:rPr>
          <w:color w:val="050505"/>
          <w:spacing w:val="-16"/>
          <w:w w:val="105"/>
          <w:sz w:val="21"/>
        </w:rPr>
        <w:t xml:space="preserve"> </w:t>
      </w:r>
      <w:r>
        <w:rPr>
          <w:color w:val="050505"/>
          <w:w w:val="105"/>
          <w:sz w:val="21"/>
        </w:rPr>
        <w:t>additional "top up credit" for those four to be unable to</w:t>
      </w:r>
      <w:r>
        <w:rPr>
          <w:color w:val="050505"/>
          <w:spacing w:val="40"/>
          <w:w w:val="105"/>
          <w:sz w:val="21"/>
        </w:rPr>
        <w:t xml:space="preserve"> </w:t>
      </w:r>
      <w:r>
        <w:rPr>
          <w:color w:val="050505"/>
          <w:w w:val="105"/>
          <w:sz w:val="21"/>
        </w:rPr>
        <w:t>work ever and for</w:t>
      </w:r>
      <w:r>
        <w:rPr>
          <w:color w:val="050505"/>
          <w:spacing w:val="36"/>
          <w:w w:val="105"/>
          <w:sz w:val="21"/>
        </w:rPr>
        <w:t xml:space="preserve"> </w:t>
      </w:r>
      <w:r>
        <w:rPr>
          <w:color w:val="050505"/>
          <w:w w:val="105"/>
          <w:sz w:val="21"/>
        </w:rPr>
        <w:t>those who continue to engage positively with a caseworker where appropriate.</w:t>
      </w:r>
    </w:p>
    <w:p w14:paraId="52B3A6E0" w14:textId="77777777" w:rsidR="00284967" w:rsidRDefault="00284967">
      <w:pPr>
        <w:pStyle w:val="BodyText"/>
        <w:rPr>
          <w:sz w:val="25"/>
        </w:rPr>
      </w:pPr>
    </w:p>
    <w:p w14:paraId="5115B29F" w14:textId="77777777" w:rsidR="00284967" w:rsidRDefault="00807DB8">
      <w:pPr>
        <w:pStyle w:val="ListParagraph"/>
        <w:numPr>
          <w:ilvl w:val="0"/>
          <w:numId w:val="13"/>
        </w:numPr>
        <w:tabs>
          <w:tab w:val="left" w:pos="579"/>
        </w:tabs>
        <w:spacing w:line="290" w:lineRule="auto"/>
        <w:ind w:right="217" w:firstLine="9"/>
        <w:rPr>
          <w:rFonts w:ascii="Times New Roman"/>
          <w:color w:val="050505"/>
        </w:rPr>
      </w:pPr>
      <w:r>
        <w:rPr>
          <w:b/>
          <w:color w:val="050505"/>
          <w:w w:val="105"/>
          <w:sz w:val="20"/>
        </w:rPr>
        <w:t>If employment is</w:t>
      </w:r>
      <w:r>
        <w:rPr>
          <w:b/>
          <w:color w:val="050505"/>
          <w:spacing w:val="-3"/>
          <w:w w:val="105"/>
          <w:sz w:val="20"/>
        </w:rPr>
        <w:t xml:space="preserve"> </w:t>
      </w:r>
      <w:r>
        <w:rPr>
          <w:b/>
          <w:color w:val="050505"/>
          <w:w w:val="105"/>
          <w:sz w:val="20"/>
        </w:rPr>
        <w:t>assessed as</w:t>
      </w:r>
      <w:r>
        <w:rPr>
          <w:b/>
          <w:color w:val="050505"/>
          <w:spacing w:val="-9"/>
          <w:w w:val="105"/>
          <w:sz w:val="20"/>
        </w:rPr>
        <w:t xml:space="preserve"> </w:t>
      </w:r>
      <w:r>
        <w:rPr>
          <w:b/>
          <w:color w:val="050505"/>
          <w:w w:val="105"/>
          <w:sz w:val="20"/>
        </w:rPr>
        <w:t>being</w:t>
      </w:r>
      <w:r>
        <w:rPr>
          <w:b/>
          <w:color w:val="050505"/>
          <w:spacing w:val="-6"/>
          <w:w w:val="105"/>
          <w:sz w:val="20"/>
        </w:rPr>
        <w:t xml:space="preserve"> </w:t>
      </w:r>
      <w:r>
        <w:rPr>
          <w:b/>
          <w:color w:val="050505"/>
          <w:w w:val="105"/>
          <w:sz w:val="20"/>
        </w:rPr>
        <w:t>valuable, then every hour worked must count, allowing</w:t>
      </w:r>
      <w:r>
        <w:rPr>
          <w:b/>
          <w:color w:val="050505"/>
          <w:spacing w:val="-6"/>
          <w:w w:val="105"/>
          <w:sz w:val="20"/>
        </w:rPr>
        <w:t xml:space="preserve"> </w:t>
      </w:r>
      <w:r>
        <w:rPr>
          <w:b/>
          <w:color w:val="050505"/>
          <w:w w:val="105"/>
          <w:sz w:val="20"/>
        </w:rPr>
        <w:t>all</w:t>
      </w:r>
      <w:r>
        <w:rPr>
          <w:b/>
          <w:color w:val="050505"/>
          <w:spacing w:val="-10"/>
          <w:w w:val="105"/>
          <w:sz w:val="20"/>
        </w:rPr>
        <w:t xml:space="preserve"> </w:t>
      </w:r>
      <w:r>
        <w:rPr>
          <w:b/>
          <w:color w:val="050505"/>
          <w:w w:val="105"/>
          <w:sz w:val="20"/>
        </w:rPr>
        <w:t>contributions to be</w:t>
      </w:r>
      <w:r>
        <w:rPr>
          <w:b/>
          <w:color w:val="050505"/>
          <w:spacing w:val="-12"/>
          <w:w w:val="105"/>
          <w:sz w:val="20"/>
        </w:rPr>
        <w:t xml:space="preserve"> </w:t>
      </w:r>
      <w:r>
        <w:rPr>
          <w:b/>
          <w:color w:val="050505"/>
          <w:w w:val="105"/>
          <w:sz w:val="20"/>
        </w:rPr>
        <w:t xml:space="preserve">valued. </w:t>
      </w:r>
      <w:r>
        <w:rPr>
          <w:color w:val="050505"/>
          <w:w w:val="105"/>
          <w:sz w:val="21"/>
        </w:rPr>
        <w:t>ESA must not be</w:t>
      </w:r>
      <w:r>
        <w:rPr>
          <w:color w:val="050505"/>
          <w:spacing w:val="-6"/>
          <w:w w:val="105"/>
          <w:sz w:val="21"/>
        </w:rPr>
        <w:t xml:space="preserve"> </w:t>
      </w:r>
      <w:r>
        <w:rPr>
          <w:color w:val="050505"/>
          <w:w w:val="105"/>
          <w:sz w:val="21"/>
        </w:rPr>
        <w:t>withdrawn the</w:t>
      </w:r>
      <w:r>
        <w:rPr>
          <w:color w:val="050505"/>
          <w:spacing w:val="-1"/>
          <w:w w:val="105"/>
          <w:sz w:val="21"/>
        </w:rPr>
        <w:t xml:space="preserve"> </w:t>
      </w:r>
      <w:r>
        <w:rPr>
          <w:color w:val="050505"/>
          <w:w w:val="105"/>
          <w:sz w:val="21"/>
        </w:rPr>
        <w:t>moment a</w:t>
      </w:r>
      <w:r>
        <w:rPr>
          <w:color w:val="050505"/>
          <w:spacing w:val="-4"/>
          <w:w w:val="105"/>
          <w:sz w:val="21"/>
        </w:rPr>
        <w:t xml:space="preserve"> </w:t>
      </w:r>
      <w:r>
        <w:rPr>
          <w:color w:val="050505"/>
          <w:w w:val="105"/>
          <w:sz w:val="21"/>
        </w:rPr>
        <w:t>claimant attempts work, but should be tapered off</w:t>
      </w:r>
      <w:r>
        <w:rPr>
          <w:color w:val="050505"/>
          <w:spacing w:val="21"/>
          <w:w w:val="105"/>
          <w:sz w:val="21"/>
        </w:rPr>
        <w:t xml:space="preserve"> </w:t>
      </w:r>
      <w:r>
        <w:rPr>
          <w:color w:val="050505"/>
          <w:w w:val="105"/>
          <w:sz w:val="21"/>
        </w:rPr>
        <w:t>gradually</w:t>
      </w:r>
      <w:r>
        <w:rPr>
          <w:color w:val="050505"/>
          <w:spacing w:val="22"/>
          <w:w w:val="105"/>
          <w:sz w:val="21"/>
        </w:rPr>
        <w:t xml:space="preserve"> </w:t>
      </w:r>
      <w:r>
        <w:rPr>
          <w:color w:val="050505"/>
          <w:w w:val="105"/>
          <w:sz w:val="21"/>
        </w:rPr>
        <w:t>as perhaps hours or confidence increase. For those that cannot manage s</w:t>
      </w:r>
      <w:r>
        <w:rPr>
          <w:color w:val="050505"/>
          <w:w w:val="105"/>
          <w:sz w:val="21"/>
        </w:rPr>
        <w:t>elf-supporting</w:t>
      </w:r>
      <w:r>
        <w:rPr>
          <w:color w:val="050505"/>
          <w:spacing w:val="-2"/>
          <w:w w:val="105"/>
          <w:sz w:val="21"/>
        </w:rPr>
        <w:t xml:space="preserve"> </w:t>
      </w:r>
      <w:r>
        <w:rPr>
          <w:color w:val="050505"/>
          <w:w w:val="105"/>
          <w:sz w:val="21"/>
        </w:rPr>
        <w:t>paid work, voluntary or caring contributions should be recognized and rewarded.</w:t>
      </w:r>
    </w:p>
    <w:p w14:paraId="48725008" w14:textId="77777777" w:rsidR="00284967" w:rsidRDefault="00284967">
      <w:pPr>
        <w:pStyle w:val="BodyText"/>
        <w:rPr>
          <w:sz w:val="22"/>
        </w:rPr>
      </w:pPr>
    </w:p>
    <w:p w14:paraId="64752DAD" w14:textId="77777777" w:rsidR="00284967" w:rsidRDefault="00284967">
      <w:pPr>
        <w:pStyle w:val="BodyText"/>
        <w:rPr>
          <w:sz w:val="22"/>
        </w:rPr>
      </w:pPr>
    </w:p>
    <w:p w14:paraId="7E663FD4" w14:textId="77777777" w:rsidR="00284967" w:rsidRDefault="00807DB8">
      <w:pPr>
        <w:spacing w:before="139"/>
        <w:ind w:left="893" w:right="839"/>
        <w:jc w:val="center"/>
        <w:rPr>
          <w:b/>
          <w:sz w:val="28"/>
        </w:rPr>
      </w:pPr>
      <w:r>
        <w:rPr>
          <w:b/>
          <w:color w:val="050505"/>
          <w:w w:val="95"/>
          <w:sz w:val="28"/>
        </w:rPr>
        <w:t>Academic</w:t>
      </w:r>
      <w:r>
        <w:rPr>
          <w:b/>
          <w:color w:val="050505"/>
          <w:spacing w:val="25"/>
          <w:sz w:val="28"/>
        </w:rPr>
        <w:t xml:space="preserve"> </w:t>
      </w:r>
      <w:r>
        <w:rPr>
          <w:b/>
          <w:color w:val="050505"/>
          <w:spacing w:val="-2"/>
          <w:sz w:val="28"/>
        </w:rPr>
        <w:t>Evidence</w:t>
      </w:r>
    </w:p>
    <w:p w14:paraId="33AB9D21" w14:textId="77777777" w:rsidR="00284967" w:rsidRDefault="00284967">
      <w:pPr>
        <w:pStyle w:val="BodyText"/>
        <w:spacing w:before="2"/>
        <w:rPr>
          <w:b/>
          <w:sz w:val="31"/>
        </w:rPr>
      </w:pPr>
    </w:p>
    <w:p w14:paraId="59B7D13B" w14:textId="77777777" w:rsidR="00284967" w:rsidRDefault="00807DB8">
      <w:pPr>
        <w:pStyle w:val="BodyText"/>
        <w:spacing w:line="290" w:lineRule="auto"/>
        <w:ind w:left="224" w:right="386" w:firstLine="1"/>
      </w:pPr>
      <w:r>
        <w:rPr>
          <w:color w:val="050505"/>
          <w:w w:val="105"/>
        </w:rPr>
        <w:t>Professor Harrington,</w:t>
      </w:r>
      <w:r>
        <w:rPr>
          <w:color w:val="050505"/>
          <w:spacing w:val="-16"/>
          <w:w w:val="105"/>
        </w:rPr>
        <w:t xml:space="preserve"> </w:t>
      </w:r>
      <w:r>
        <w:rPr>
          <w:color w:val="050505"/>
          <w:w w:val="105"/>
        </w:rPr>
        <w:t>then</w:t>
      </w:r>
      <w:r>
        <w:rPr>
          <w:color w:val="050505"/>
          <w:spacing w:val="-7"/>
          <w:w w:val="105"/>
        </w:rPr>
        <w:t xml:space="preserve"> </w:t>
      </w:r>
      <w:r>
        <w:rPr>
          <w:color w:val="050505"/>
          <w:w w:val="105"/>
        </w:rPr>
        <w:t>leader</w:t>
      </w:r>
      <w:r>
        <w:rPr>
          <w:color w:val="050505"/>
          <w:spacing w:val="-10"/>
          <w:w w:val="105"/>
        </w:rPr>
        <w:t xml:space="preserve"> </w:t>
      </w:r>
      <w:r>
        <w:rPr>
          <w:color w:val="050505"/>
          <w:w w:val="105"/>
        </w:rPr>
        <w:t>of</w:t>
      </w:r>
      <w:r>
        <w:rPr>
          <w:color w:val="050505"/>
          <w:spacing w:val="-2"/>
          <w:w w:val="105"/>
        </w:rPr>
        <w:t xml:space="preserve"> </w:t>
      </w:r>
      <w:r>
        <w:rPr>
          <w:color w:val="050505"/>
          <w:w w:val="105"/>
        </w:rPr>
        <w:t>the Independent Reviews</w:t>
      </w:r>
      <w:r>
        <w:rPr>
          <w:color w:val="050505"/>
          <w:spacing w:val="-4"/>
          <w:w w:val="105"/>
        </w:rPr>
        <w:t xml:space="preserve"> </w:t>
      </w:r>
      <w:r>
        <w:rPr>
          <w:color w:val="050505"/>
          <w:w w:val="105"/>
        </w:rPr>
        <w:t>of</w:t>
      </w:r>
      <w:r>
        <w:rPr>
          <w:color w:val="050505"/>
          <w:spacing w:val="-15"/>
          <w:w w:val="105"/>
        </w:rPr>
        <w:t xml:space="preserve"> </w:t>
      </w:r>
      <w:r>
        <w:rPr>
          <w:color w:val="050505"/>
          <w:w w:val="105"/>
        </w:rPr>
        <w:t>the</w:t>
      </w:r>
      <w:r>
        <w:rPr>
          <w:color w:val="050505"/>
          <w:spacing w:val="-8"/>
          <w:w w:val="105"/>
        </w:rPr>
        <w:t xml:space="preserve"> </w:t>
      </w:r>
      <w:r>
        <w:rPr>
          <w:color w:val="050505"/>
          <w:w w:val="105"/>
        </w:rPr>
        <w:t>WCA,</w:t>
      </w:r>
      <w:r>
        <w:rPr>
          <w:color w:val="050505"/>
          <w:spacing w:val="-6"/>
          <w:w w:val="105"/>
        </w:rPr>
        <w:t xml:space="preserve"> </w:t>
      </w:r>
      <w:r>
        <w:rPr>
          <w:color w:val="050505"/>
          <w:w w:val="105"/>
        </w:rPr>
        <w:t>suggested that organisations and</w:t>
      </w:r>
      <w:r>
        <w:rPr>
          <w:color w:val="050505"/>
          <w:spacing w:val="-6"/>
          <w:w w:val="105"/>
        </w:rPr>
        <w:t xml:space="preserve"> </w:t>
      </w:r>
      <w:r>
        <w:rPr>
          <w:color w:val="050505"/>
          <w:w w:val="105"/>
        </w:rPr>
        <w:t>individuals critical of</w:t>
      </w:r>
      <w:r>
        <w:rPr>
          <w:color w:val="050505"/>
          <w:spacing w:val="-2"/>
          <w:w w:val="105"/>
        </w:rPr>
        <w:t xml:space="preserve"> </w:t>
      </w:r>
      <w:r>
        <w:rPr>
          <w:color w:val="050505"/>
          <w:w w:val="105"/>
        </w:rPr>
        <w:t>ESA's</w:t>
      </w:r>
      <w:r>
        <w:rPr>
          <w:color w:val="050505"/>
          <w:spacing w:val="-1"/>
          <w:w w:val="105"/>
        </w:rPr>
        <w:t xml:space="preserve"> </w:t>
      </w:r>
      <w:r>
        <w:rPr>
          <w:color w:val="050505"/>
          <w:w w:val="105"/>
        </w:rPr>
        <w:t>current structure should also</w:t>
      </w:r>
      <w:r>
        <w:rPr>
          <w:color w:val="050505"/>
          <w:spacing w:val="-5"/>
          <w:w w:val="105"/>
        </w:rPr>
        <w:t xml:space="preserve"> </w:t>
      </w:r>
      <w:r>
        <w:rPr>
          <w:color w:val="050505"/>
          <w:w w:val="105"/>
        </w:rPr>
        <w:t>aim</w:t>
      </w:r>
      <w:r>
        <w:rPr>
          <w:color w:val="050505"/>
          <w:spacing w:val="-3"/>
          <w:w w:val="105"/>
        </w:rPr>
        <w:t xml:space="preserve"> </w:t>
      </w:r>
      <w:r>
        <w:rPr>
          <w:color w:val="050505"/>
          <w:w w:val="105"/>
        </w:rPr>
        <w:t>to provide alternative ideas and recommendations.</w:t>
      </w:r>
      <w:r>
        <w:rPr>
          <w:color w:val="050505"/>
          <w:spacing w:val="-2"/>
          <w:w w:val="105"/>
        </w:rPr>
        <w:t xml:space="preserve"> </w:t>
      </w:r>
      <w:r>
        <w:rPr>
          <w:color w:val="050505"/>
          <w:w w:val="105"/>
        </w:rPr>
        <w:t>In this section, we aim to</w:t>
      </w:r>
      <w:r>
        <w:rPr>
          <w:color w:val="050505"/>
          <w:spacing w:val="40"/>
          <w:w w:val="105"/>
        </w:rPr>
        <w:t xml:space="preserve"> </w:t>
      </w:r>
      <w:r>
        <w:rPr>
          <w:color w:val="050505"/>
          <w:w w:val="105"/>
        </w:rPr>
        <w:t>do just that.</w:t>
      </w:r>
    </w:p>
    <w:p w14:paraId="7BE2A0E4" w14:textId="77777777" w:rsidR="00284967" w:rsidRDefault="00284967">
      <w:pPr>
        <w:pStyle w:val="BodyText"/>
        <w:spacing w:before="8"/>
        <w:rPr>
          <w:sz w:val="25"/>
        </w:rPr>
      </w:pPr>
    </w:p>
    <w:p w14:paraId="40435093" w14:textId="77777777" w:rsidR="00284967" w:rsidRDefault="00807DB8">
      <w:pPr>
        <w:pStyle w:val="BodyText"/>
        <w:spacing w:line="290" w:lineRule="auto"/>
        <w:ind w:left="225" w:right="225" w:hanging="8"/>
      </w:pPr>
      <w:r>
        <w:rPr>
          <w:color w:val="050505"/>
          <w:w w:val="105"/>
        </w:rPr>
        <w:t>There is</w:t>
      </w:r>
      <w:r>
        <w:rPr>
          <w:color w:val="050505"/>
          <w:spacing w:val="-7"/>
          <w:w w:val="105"/>
        </w:rPr>
        <w:t xml:space="preserve"> </w:t>
      </w:r>
      <w:r>
        <w:rPr>
          <w:color w:val="050505"/>
          <w:w w:val="105"/>
        </w:rPr>
        <w:t>now substantial international and</w:t>
      </w:r>
      <w:r>
        <w:rPr>
          <w:color w:val="050505"/>
          <w:spacing w:val="-7"/>
          <w:w w:val="105"/>
        </w:rPr>
        <w:t xml:space="preserve"> </w:t>
      </w:r>
      <w:r>
        <w:rPr>
          <w:color w:val="050505"/>
          <w:w w:val="105"/>
        </w:rPr>
        <w:t>academic evidence</w:t>
      </w:r>
      <w:r>
        <w:rPr>
          <w:color w:val="050505"/>
          <w:spacing w:val="-1"/>
          <w:w w:val="105"/>
        </w:rPr>
        <w:t xml:space="preserve"> </w:t>
      </w:r>
      <w:r>
        <w:rPr>
          <w:color w:val="050505"/>
          <w:w w:val="105"/>
        </w:rPr>
        <w:t>to</w:t>
      </w:r>
      <w:r>
        <w:rPr>
          <w:color w:val="050505"/>
          <w:spacing w:val="26"/>
          <w:w w:val="105"/>
        </w:rPr>
        <w:t xml:space="preserve"> </w:t>
      </w:r>
      <w:r>
        <w:rPr>
          <w:color w:val="050505"/>
          <w:w w:val="105"/>
        </w:rPr>
        <w:t>show what does and does not</w:t>
      </w:r>
      <w:r>
        <w:rPr>
          <w:color w:val="050505"/>
          <w:spacing w:val="-16"/>
          <w:w w:val="105"/>
        </w:rPr>
        <w:t xml:space="preserve"> </w:t>
      </w:r>
      <w:r>
        <w:rPr>
          <w:color w:val="050505"/>
          <w:w w:val="105"/>
        </w:rPr>
        <w:t>work</w:t>
      </w:r>
      <w:r>
        <w:rPr>
          <w:color w:val="050505"/>
          <w:spacing w:val="-15"/>
          <w:w w:val="105"/>
        </w:rPr>
        <w:t xml:space="preserve"> </w:t>
      </w:r>
      <w:r>
        <w:rPr>
          <w:color w:val="050505"/>
          <w:w w:val="105"/>
        </w:rPr>
        <w:t>when</w:t>
      </w:r>
      <w:r>
        <w:rPr>
          <w:color w:val="050505"/>
          <w:spacing w:val="-15"/>
          <w:w w:val="105"/>
        </w:rPr>
        <w:t xml:space="preserve"> </w:t>
      </w:r>
      <w:r>
        <w:rPr>
          <w:color w:val="050505"/>
          <w:w w:val="105"/>
        </w:rPr>
        <w:t>assessing</w:t>
      </w:r>
      <w:r>
        <w:rPr>
          <w:color w:val="050505"/>
          <w:spacing w:val="-10"/>
          <w:w w:val="105"/>
        </w:rPr>
        <w:t xml:space="preserve"> </w:t>
      </w:r>
      <w:r>
        <w:rPr>
          <w:color w:val="050505"/>
          <w:w w:val="105"/>
        </w:rPr>
        <w:t>and</w:t>
      </w:r>
      <w:r>
        <w:rPr>
          <w:color w:val="050505"/>
          <w:spacing w:val="-16"/>
          <w:w w:val="105"/>
        </w:rPr>
        <w:t xml:space="preserve"> </w:t>
      </w:r>
      <w:r>
        <w:rPr>
          <w:color w:val="050505"/>
          <w:w w:val="105"/>
        </w:rPr>
        <w:t>supporting</w:t>
      </w:r>
      <w:r>
        <w:rPr>
          <w:color w:val="050505"/>
          <w:spacing w:val="-12"/>
          <w:w w:val="105"/>
        </w:rPr>
        <w:t xml:space="preserve"> </w:t>
      </w:r>
      <w:r>
        <w:rPr>
          <w:color w:val="050505"/>
          <w:w w:val="105"/>
        </w:rPr>
        <w:t>disabled</w:t>
      </w:r>
      <w:r>
        <w:rPr>
          <w:color w:val="050505"/>
          <w:spacing w:val="-5"/>
          <w:w w:val="105"/>
        </w:rPr>
        <w:t xml:space="preserve"> </w:t>
      </w:r>
      <w:r>
        <w:rPr>
          <w:color w:val="050505"/>
          <w:w w:val="105"/>
        </w:rPr>
        <w:t>people.</w:t>
      </w:r>
      <w:r>
        <w:rPr>
          <w:color w:val="050505"/>
          <w:spacing w:val="-13"/>
          <w:w w:val="105"/>
        </w:rPr>
        <w:t xml:space="preserve"> </w:t>
      </w:r>
      <w:r>
        <w:rPr>
          <w:color w:val="050505"/>
          <w:w w:val="105"/>
        </w:rPr>
        <w:t>Unsurprisingly,</w:t>
      </w:r>
      <w:r>
        <w:rPr>
          <w:color w:val="050505"/>
          <w:spacing w:val="-16"/>
          <w:w w:val="105"/>
        </w:rPr>
        <w:t xml:space="preserve"> </w:t>
      </w:r>
      <w:r>
        <w:rPr>
          <w:color w:val="050505"/>
          <w:w w:val="105"/>
        </w:rPr>
        <w:t>ESA</w:t>
      </w:r>
      <w:r>
        <w:rPr>
          <w:color w:val="050505"/>
          <w:spacing w:val="-11"/>
          <w:w w:val="105"/>
        </w:rPr>
        <w:t xml:space="preserve"> </w:t>
      </w:r>
      <w:r>
        <w:rPr>
          <w:color w:val="050505"/>
          <w:w w:val="105"/>
        </w:rPr>
        <w:t>and</w:t>
      </w:r>
      <w:r>
        <w:rPr>
          <w:color w:val="050505"/>
          <w:spacing w:val="-16"/>
          <w:w w:val="105"/>
        </w:rPr>
        <w:t xml:space="preserve"> </w:t>
      </w:r>
      <w:r>
        <w:rPr>
          <w:color w:val="050505"/>
          <w:w w:val="105"/>
        </w:rPr>
        <w:t>the</w:t>
      </w:r>
      <w:r>
        <w:rPr>
          <w:color w:val="050505"/>
          <w:spacing w:val="6"/>
          <w:w w:val="105"/>
        </w:rPr>
        <w:t xml:space="preserve"> </w:t>
      </w:r>
      <w:r>
        <w:rPr>
          <w:color w:val="050505"/>
          <w:w w:val="105"/>
        </w:rPr>
        <w:t>Work Programme fail</w:t>
      </w:r>
      <w:r>
        <w:rPr>
          <w:color w:val="050505"/>
          <w:spacing w:val="-8"/>
          <w:w w:val="105"/>
        </w:rPr>
        <w:t xml:space="preserve"> </w:t>
      </w:r>
      <w:r>
        <w:rPr>
          <w:color w:val="050505"/>
          <w:w w:val="105"/>
        </w:rPr>
        <w:t>in many of</w:t>
      </w:r>
      <w:r>
        <w:rPr>
          <w:color w:val="050505"/>
          <w:spacing w:val="-3"/>
          <w:w w:val="105"/>
        </w:rPr>
        <w:t xml:space="preserve"> </w:t>
      </w:r>
      <w:r>
        <w:rPr>
          <w:color w:val="050505"/>
          <w:w w:val="105"/>
        </w:rPr>
        <w:t>these areas, whether on</w:t>
      </w:r>
      <w:r>
        <w:rPr>
          <w:color w:val="050505"/>
          <w:spacing w:val="-4"/>
          <w:w w:val="105"/>
        </w:rPr>
        <w:t xml:space="preserve"> </w:t>
      </w:r>
      <w:r>
        <w:rPr>
          <w:color w:val="050505"/>
          <w:w w:val="105"/>
        </w:rPr>
        <w:t>providing valid assessments, or providing adequate and suitable support following the assessment.</w:t>
      </w:r>
    </w:p>
    <w:p w14:paraId="7176FA15" w14:textId="77777777" w:rsidR="00284967" w:rsidRDefault="00284967">
      <w:pPr>
        <w:pStyle w:val="BodyText"/>
        <w:spacing w:before="10"/>
        <w:rPr>
          <w:sz w:val="25"/>
        </w:rPr>
      </w:pPr>
    </w:p>
    <w:p w14:paraId="7C64D9EE" w14:textId="77777777" w:rsidR="00284967" w:rsidRDefault="00807DB8">
      <w:pPr>
        <w:pStyle w:val="BodyText"/>
        <w:spacing w:line="290" w:lineRule="auto"/>
        <w:ind w:left="224" w:right="386" w:hanging="7"/>
      </w:pPr>
      <w:r>
        <w:rPr>
          <w:color w:val="050505"/>
          <w:w w:val="105"/>
        </w:rPr>
        <w:t>The</w:t>
      </w:r>
      <w:r>
        <w:rPr>
          <w:color w:val="050505"/>
          <w:spacing w:val="-1"/>
          <w:w w:val="105"/>
        </w:rPr>
        <w:t xml:space="preserve"> </w:t>
      </w:r>
      <w:r>
        <w:rPr>
          <w:color w:val="050505"/>
          <w:w w:val="105"/>
        </w:rPr>
        <w:t>following</w:t>
      </w:r>
      <w:r>
        <w:rPr>
          <w:color w:val="050505"/>
          <w:spacing w:val="-2"/>
          <w:w w:val="105"/>
        </w:rPr>
        <w:t xml:space="preserve"> </w:t>
      </w:r>
      <w:r>
        <w:rPr>
          <w:color w:val="050505"/>
          <w:w w:val="105"/>
        </w:rPr>
        <w:t>section provides evidence from</w:t>
      </w:r>
      <w:r>
        <w:rPr>
          <w:color w:val="050505"/>
          <w:spacing w:val="-3"/>
          <w:w w:val="105"/>
        </w:rPr>
        <w:t xml:space="preserve"> </w:t>
      </w:r>
      <w:r>
        <w:rPr>
          <w:color w:val="050505"/>
          <w:w w:val="105"/>
        </w:rPr>
        <w:t>the academic literature on how the assessment process could be more effectively conducted.</w:t>
      </w:r>
    </w:p>
    <w:p w14:paraId="44098BA7" w14:textId="77777777" w:rsidR="00284967" w:rsidRDefault="00284967">
      <w:pPr>
        <w:spacing w:line="290" w:lineRule="auto"/>
        <w:sectPr w:rsidR="00284967">
          <w:pgSz w:w="11900" w:h="16840"/>
          <w:pgMar w:top="1360" w:right="1260" w:bottom="1200" w:left="1220" w:header="0" w:footer="1001" w:gutter="0"/>
          <w:cols w:space="720"/>
        </w:sectPr>
      </w:pPr>
    </w:p>
    <w:p w14:paraId="3D3F59D0" w14:textId="77777777" w:rsidR="00284967" w:rsidRDefault="00807DB8">
      <w:pPr>
        <w:pStyle w:val="Heading6"/>
        <w:spacing w:before="63"/>
      </w:pPr>
      <w:r>
        <w:rPr>
          <w:color w:val="050505"/>
        </w:rPr>
        <w:t>Ear</w:t>
      </w:r>
      <w:r>
        <w:rPr>
          <w:color w:val="050505"/>
        </w:rPr>
        <w:t>ly</w:t>
      </w:r>
      <w:r>
        <w:rPr>
          <w:color w:val="050505"/>
          <w:spacing w:val="5"/>
          <w:w w:val="105"/>
        </w:rPr>
        <w:t xml:space="preserve"> </w:t>
      </w:r>
      <w:r>
        <w:rPr>
          <w:color w:val="050505"/>
          <w:spacing w:val="-2"/>
          <w:w w:val="105"/>
        </w:rPr>
        <w:t>Intervention</w:t>
      </w:r>
    </w:p>
    <w:p w14:paraId="426559BA" w14:textId="77777777" w:rsidR="00284967" w:rsidRDefault="00284967">
      <w:pPr>
        <w:pStyle w:val="BodyText"/>
        <w:spacing w:before="10"/>
        <w:rPr>
          <w:b/>
          <w:sz w:val="30"/>
        </w:rPr>
      </w:pPr>
    </w:p>
    <w:p w14:paraId="45301441" w14:textId="77777777" w:rsidR="00284967" w:rsidRDefault="00807DB8">
      <w:pPr>
        <w:pStyle w:val="BodyText"/>
        <w:spacing w:line="288" w:lineRule="auto"/>
        <w:ind w:left="224" w:right="225"/>
      </w:pPr>
      <w:r>
        <w:rPr>
          <w:color w:val="050505"/>
          <w:w w:val="105"/>
        </w:rPr>
        <w:t>Repeated studies show that the</w:t>
      </w:r>
      <w:r>
        <w:rPr>
          <w:color w:val="050505"/>
          <w:spacing w:val="-5"/>
          <w:w w:val="105"/>
        </w:rPr>
        <w:t xml:space="preserve"> </w:t>
      </w:r>
      <w:r>
        <w:rPr>
          <w:color w:val="050505"/>
          <w:w w:val="105"/>
        </w:rPr>
        <w:t>earlier an intervention occurs</w:t>
      </w:r>
      <w:r>
        <w:rPr>
          <w:color w:val="050505"/>
          <w:spacing w:val="-2"/>
          <w:w w:val="105"/>
        </w:rPr>
        <w:t xml:space="preserve"> </w:t>
      </w:r>
      <w:r>
        <w:rPr>
          <w:color w:val="050505"/>
          <w:w w:val="105"/>
        </w:rPr>
        <w:t>the</w:t>
      </w:r>
      <w:r>
        <w:rPr>
          <w:color w:val="050505"/>
          <w:spacing w:val="26"/>
          <w:w w:val="105"/>
        </w:rPr>
        <w:t xml:space="preserve"> </w:t>
      </w:r>
      <w:r>
        <w:rPr>
          <w:color w:val="050505"/>
          <w:w w:val="105"/>
        </w:rPr>
        <w:t>less support is</w:t>
      </w:r>
      <w:r>
        <w:rPr>
          <w:color w:val="050505"/>
          <w:spacing w:val="-4"/>
          <w:w w:val="105"/>
        </w:rPr>
        <w:t xml:space="preserve"> </w:t>
      </w:r>
      <w:r>
        <w:rPr>
          <w:color w:val="050505"/>
          <w:w w:val="105"/>
        </w:rPr>
        <w:t>needed to return to work, the quicker that return is and the</w:t>
      </w:r>
      <w:r>
        <w:rPr>
          <w:color w:val="050505"/>
          <w:spacing w:val="40"/>
          <w:w w:val="105"/>
        </w:rPr>
        <w:t xml:space="preserve"> </w:t>
      </w:r>
      <w:r>
        <w:rPr>
          <w:color w:val="050505"/>
          <w:w w:val="105"/>
        </w:rPr>
        <w:t>more sustainable</w:t>
      </w:r>
      <w:r>
        <w:rPr>
          <w:color w:val="050505"/>
          <w:spacing w:val="38"/>
          <w:w w:val="105"/>
        </w:rPr>
        <w:t xml:space="preserve"> </w:t>
      </w:r>
      <w:r>
        <w:rPr>
          <w:color w:val="050505"/>
          <w:w w:val="105"/>
        </w:rPr>
        <w:t>it</w:t>
      </w:r>
      <w:r>
        <w:rPr>
          <w:color w:val="050505"/>
          <w:spacing w:val="40"/>
          <w:w w:val="105"/>
        </w:rPr>
        <w:t xml:space="preserve"> </w:t>
      </w:r>
      <w:r>
        <w:rPr>
          <w:color w:val="050505"/>
          <w:w w:val="105"/>
        </w:rPr>
        <w:t>is.</w:t>
      </w:r>
      <w:r>
        <w:rPr>
          <w:rFonts w:ascii="Times New Roman"/>
          <w:color w:val="1F1F1F"/>
          <w:w w:val="105"/>
          <w:vertAlign w:val="superscript"/>
        </w:rPr>
        <w:t>83</w:t>
      </w:r>
      <w:r>
        <w:rPr>
          <w:rFonts w:ascii="Times New Roman"/>
          <w:color w:val="1F1F1F"/>
          <w:spacing w:val="-13"/>
          <w:w w:val="105"/>
        </w:rPr>
        <w:t xml:space="preserve"> </w:t>
      </w:r>
      <w:r>
        <w:rPr>
          <w:rFonts w:ascii="Times New Roman"/>
          <w:color w:val="1F1F1F"/>
          <w:w w:val="105"/>
          <w:vertAlign w:val="superscript"/>
        </w:rPr>
        <w:t>84</w:t>
      </w:r>
      <w:r>
        <w:rPr>
          <w:rFonts w:ascii="Times New Roman"/>
          <w:color w:val="1F1F1F"/>
          <w:w w:val="105"/>
        </w:rPr>
        <w:t xml:space="preserve"> </w:t>
      </w:r>
      <w:r>
        <w:rPr>
          <w:color w:val="050505"/>
          <w:w w:val="105"/>
        </w:rPr>
        <w:t>In the Netherlands, assessment and</w:t>
      </w:r>
      <w:r>
        <w:rPr>
          <w:color w:val="050505"/>
          <w:spacing w:val="-4"/>
          <w:w w:val="105"/>
        </w:rPr>
        <w:t xml:space="preserve"> </w:t>
      </w:r>
      <w:r>
        <w:rPr>
          <w:color w:val="050505"/>
          <w:w w:val="105"/>
        </w:rPr>
        <w:t>support occur concurrently and start between two</w:t>
      </w:r>
      <w:r>
        <w:rPr>
          <w:color w:val="050505"/>
          <w:spacing w:val="32"/>
          <w:w w:val="105"/>
        </w:rPr>
        <w:t xml:space="preserve"> </w:t>
      </w:r>
      <w:r>
        <w:rPr>
          <w:color w:val="050505"/>
          <w:w w:val="105"/>
        </w:rPr>
        <w:t>days and four weeks after starting</w:t>
      </w:r>
      <w:r>
        <w:rPr>
          <w:color w:val="050505"/>
          <w:spacing w:val="-2"/>
          <w:w w:val="105"/>
        </w:rPr>
        <w:t xml:space="preserve"> </w:t>
      </w:r>
      <w:r>
        <w:rPr>
          <w:color w:val="050505"/>
          <w:w w:val="105"/>
        </w:rPr>
        <w:t>sick leave.</w:t>
      </w:r>
      <w:r>
        <w:rPr>
          <w:rFonts w:ascii="Courier New"/>
          <w:color w:val="1F1F1F"/>
          <w:w w:val="105"/>
          <w:vertAlign w:val="superscript"/>
        </w:rPr>
        <w:t>8</w:t>
      </w:r>
      <w:r>
        <w:rPr>
          <w:rFonts w:ascii="Courier New"/>
          <w:color w:val="050505"/>
          <w:w w:val="105"/>
          <w:vertAlign w:val="superscript"/>
        </w:rPr>
        <w:t>5</w:t>
      </w:r>
      <w:r>
        <w:rPr>
          <w:rFonts w:ascii="Courier New"/>
          <w:color w:val="050505"/>
          <w:spacing w:val="-94"/>
          <w:w w:val="105"/>
        </w:rPr>
        <w:t xml:space="preserve"> </w:t>
      </w:r>
      <w:r>
        <w:rPr>
          <w:color w:val="050505"/>
          <w:w w:val="105"/>
        </w:rPr>
        <w:t>With ESA this does not</w:t>
      </w:r>
      <w:r>
        <w:rPr>
          <w:color w:val="050505"/>
          <w:spacing w:val="39"/>
          <w:w w:val="105"/>
        </w:rPr>
        <w:t xml:space="preserve"> </w:t>
      </w:r>
      <w:r>
        <w:rPr>
          <w:color w:val="050505"/>
          <w:w w:val="105"/>
        </w:rPr>
        <w:t>occur;</w:t>
      </w:r>
      <w:r>
        <w:rPr>
          <w:color w:val="050505"/>
          <w:spacing w:val="-3"/>
          <w:w w:val="105"/>
        </w:rPr>
        <w:t xml:space="preserve"> </w:t>
      </w:r>
      <w:r>
        <w:rPr>
          <w:color w:val="050505"/>
          <w:w w:val="105"/>
        </w:rPr>
        <w:t>there is a minimum period of 13 weeks before assessment and with</w:t>
      </w:r>
      <w:r>
        <w:rPr>
          <w:color w:val="050505"/>
          <w:spacing w:val="-1"/>
          <w:w w:val="105"/>
        </w:rPr>
        <w:t xml:space="preserve"> </w:t>
      </w:r>
      <w:r>
        <w:rPr>
          <w:color w:val="050505"/>
          <w:w w:val="105"/>
        </w:rPr>
        <w:t>high</w:t>
      </w:r>
      <w:r>
        <w:rPr>
          <w:color w:val="050505"/>
          <w:spacing w:val="-1"/>
          <w:w w:val="105"/>
        </w:rPr>
        <w:t xml:space="preserve"> </w:t>
      </w:r>
      <w:r>
        <w:rPr>
          <w:color w:val="050505"/>
          <w:w w:val="105"/>
        </w:rPr>
        <w:t>back-logs many people wait much longer. When</w:t>
      </w:r>
      <w:r>
        <w:rPr>
          <w:color w:val="050505"/>
          <w:spacing w:val="-5"/>
          <w:w w:val="105"/>
        </w:rPr>
        <w:t xml:space="preserve"> </w:t>
      </w:r>
      <w:r>
        <w:rPr>
          <w:color w:val="050505"/>
          <w:w w:val="105"/>
        </w:rPr>
        <w:t>someone has a</w:t>
      </w:r>
      <w:r>
        <w:rPr>
          <w:color w:val="050505"/>
          <w:w w:val="105"/>
        </w:rPr>
        <w:t>lready gone</w:t>
      </w:r>
      <w:r>
        <w:rPr>
          <w:color w:val="050505"/>
          <w:spacing w:val="-4"/>
          <w:w w:val="105"/>
        </w:rPr>
        <w:t xml:space="preserve"> </w:t>
      </w:r>
      <w:r>
        <w:rPr>
          <w:color w:val="050505"/>
          <w:w w:val="105"/>
        </w:rPr>
        <w:t>through 28</w:t>
      </w:r>
      <w:r>
        <w:rPr>
          <w:color w:val="050505"/>
          <w:spacing w:val="-6"/>
          <w:w w:val="105"/>
        </w:rPr>
        <w:t xml:space="preserve"> </w:t>
      </w:r>
      <w:r>
        <w:rPr>
          <w:color w:val="050505"/>
          <w:w w:val="105"/>
        </w:rPr>
        <w:t>weeks of</w:t>
      </w:r>
      <w:r>
        <w:rPr>
          <w:color w:val="050505"/>
          <w:spacing w:val="-9"/>
          <w:w w:val="105"/>
        </w:rPr>
        <w:t xml:space="preserve"> </w:t>
      </w:r>
      <w:r>
        <w:rPr>
          <w:color w:val="050505"/>
          <w:w w:val="105"/>
        </w:rPr>
        <w:t>Statutory Sick Pay and</w:t>
      </w:r>
      <w:r>
        <w:rPr>
          <w:color w:val="050505"/>
          <w:spacing w:val="-9"/>
          <w:w w:val="105"/>
        </w:rPr>
        <w:t xml:space="preserve"> </w:t>
      </w:r>
      <w:r>
        <w:rPr>
          <w:color w:val="050505"/>
          <w:w w:val="105"/>
        </w:rPr>
        <w:t>then, after receiving</w:t>
      </w:r>
      <w:r>
        <w:rPr>
          <w:color w:val="050505"/>
          <w:spacing w:val="-8"/>
          <w:w w:val="105"/>
        </w:rPr>
        <w:t xml:space="preserve"> </w:t>
      </w:r>
      <w:r>
        <w:rPr>
          <w:color w:val="050505"/>
          <w:w w:val="105"/>
        </w:rPr>
        <w:t>ESA,</w:t>
      </w:r>
      <w:r>
        <w:rPr>
          <w:color w:val="050505"/>
          <w:spacing w:val="-1"/>
          <w:w w:val="105"/>
        </w:rPr>
        <w:t xml:space="preserve"> </w:t>
      </w:r>
      <w:r>
        <w:rPr>
          <w:color w:val="050505"/>
          <w:w w:val="105"/>
        </w:rPr>
        <w:t>has</w:t>
      </w:r>
      <w:r>
        <w:rPr>
          <w:color w:val="050505"/>
          <w:spacing w:val="-10"/>
          <w:w w:val="105"/>
        </w:rPr>
        <w:t xml:space="preserve"> </w:t>
      </w:r>
      <w:r>
        <w:rPr>
          <w:color w:val="050505"/>
          <w:w w:val="105"/>
        </w:rPr>
        <w:t>another wait</w:t>
      </w:r>
      <w:r>
        <w:rPr>
          <w:color w:val="050505"/>
          <w:spacing w:val="-3"/>
          <w:w w:val="105"/>
        </w:rPr>
        <w:t xml:space="preserve"> </w:t>
      </w:r>
      <w:r>
        <w:rPr>
          <w:color w:val="050505"/>
          <w:w w:val="105"/>
        </w:rPr>
        <w:t>before</w:t>
      </w:r>
      <w:r>
        <w:rPr>
          <w:color w:val="050505"/>
          <w:spacing w:val="-4"/>
          <w:w w:val="105"/>
        </w:rPr>
        <w:t xml:space="preserve"> </w:t>
      </w:r>
      <w:r>
        <w:rPr>
          <w:color w:val="050505"/>
          <w:w w:val="105"/>
        </w:rPr>
        <w:t>meeting</w:t>
      </w:r>
      <w:r>
        <w:rPr>
          <w:color w:val="050505"/>
          <w:spacing w:val="-13"/>
          <w:w w:val="105"/>
        </w:rPr>
        <w:t xml:space="preserve"> </w:t>
      </w:r>
      <w:r>
        <w:rPr>
          <w:color w:val="050505"/>
          <w:w w:val="105"/>
        </w:rPr>
        <w:t>an</w:t>
      </w:r>
      <w:r>
        <w:rPr>
          <w:color w:val="050505"/>
          <w:spacing w:val="-7"/>
          <w:w w:val="105"/>
        </w:rPr>
        <w:t xml:space="preserve"> </w:t>
      </w:r>
      <w:r>
        <w:rPr>
          <w:color w:val="050505"/>
          <w:w w:val="105"/>
        </w:rPr>
        <w:t>adviser,</w:t>
      </w:r>
      <w:r>
        <w:rPr>
          <w:color w:val="050505"/>
          <w:spacing w:val="-2"/>
          <w:w w:val="105"/>
        </w:rPr>
        <w:t xml:space="preserve"> </w:t>
      </w:r>
      <w:r>
        <w:rPr>
          <w:color w:val="050505"/>
          <w:w w:val="105"/>
        </w:rPr>
        <w:t>there</w:t>
      </w:r>
      <w:r>
        <w:rPr>
          <w:color w:val="050505"/>
          <w:spacing w:val="-3"/>
          <w:w w:val="105"/>
        </w:rPr>
        <w:t xml:space="preserve"> </w:t>
      </w:r>
      <w:r>
        <w:rPr>
          <w:color w:val="050505"/>
          <w:w w:val="105"/>
        </w:rPr>
        <w:t>can</w:t>
      </w:r>
      <w:r>
        <w:rPr>
          <w:color w:val="050505"/>
          <w:spacing w:val="-2"/>
          <w:w w:val="105"/>
        </w:rPr>
        <w:t xml:space="preserve"> </w:t>
      </w:r>
      <w:r>
        <w:rPr>
          <w:color w:val="050505"/>
          <w:w w:val="105"/>
        </w:rPr>
        <w:t>be</w:t>
      </w:r>
      <w:r>
        <w:rPr>
          <w:color w:val="050505"/>
          <w:spacing w:val="-8"/>
          <w:w w:val="105"/>
        </w:rPr>
        <w:t xml:space="preserve"> </w:t>
      </w:r>
      <w:r>
        <w:rPr>
          <w:color w:val="050505"/>
          <w:w w:val="105"/>
        </w:rPr>
        <w:t>a</w:t>
      </w:r>
      <w:r>
        <w:rPr>
          <w:color w:val="050505"/>
          <w:spacing w:val="-8"/>
          <w:w w:val="105"/>
        </w:rPr>
        <w:t xml:space="preserve"> </w:t>
      </w:r>
      <w:r>
        <w:rPr>
          <w:color w:val="050505"/>
          <w:w w:val="105"/>
        </w:rPr>
        <w:t>total</w:t>
      </w:r>
      <w:r>
        <w:rPr>
          <w:color w:val="050505"/>
          <w:spacing w:val="-7"/>
          <w:w w:val="105"/>
        </w:rPr>
        <w:t xml:space="preserve"> </w:t>
      </w:r>
      <w:r>
        <w:rPr>
          <w:color w:val="050505"/>
          <w:w w:val="105"/>
        </w:rPr>
        <w:t>of</w:t>
      </w:r>
      <w:r>
        <w:rPr>
          <w:color w:val="050505"/>
          <w:spacing w:val="-7"/>
          <w:w w:val="105"/>
        </w:rPr>
        <w:t xml:space="preserve"> </w:t>
      </w:r>
      <w:r>
        <w:rPr>
          <w:color w:val="050505"/>
          <w:w w:val="105"/>
        </w:rPr>
        <w:t>9-12 months delay.</w:t>
      </w:r>
    </w:p>
    <w:p w14:paraId="6085D9BA" w14:textId="77777777" w:rsidR="00284967" w:rsidRDefault="00284967">
      <w:pPr>
        <w:pStyle w:val="BodyText"/>
        <w:spacing w:before="6"/>
        <w:rPr>
          <w:sz w:val="26"/>
        </w:rPr>
      </w:pPr>
    </w:p>
    <w:p w14:paraId="09FEA5CA" w14:textId="77777777" w:rsidR="00284967" w:rsidRDefault="00807DB8">
      <w:pPr>
        <w:pStyle w:val="BodyText"/>
        <w:spacing w:line="290" w:lineRule="auto"/>
        <w:ind w:left="223" w:right="338" w:firstLine="2"/>
      </w:pPr>
      <w:r>
        <w:rPr>
          <w:color w:val="050505"/>
          <w:w w:val="105"/>
        </w:rPr>
        <w:t>Both waiting times before a claimant can access treatment and the time that treatment takes can</w:t>
      </w:r>
      <w:r>
        <w:rPr>
          <w:color w:val="050505"/>
          <w:spacing w:val="-8"/>
          <w:w w:val="105"/>
        </w:rPr>
        <w:t xml:space="preserve"> </w:t>
      </w:r>
      <w:r>
        <w:rPr>
          <w:color w:val="050505"/>
          <w:w w:val="105"/>
        </w:rPr>
        <w:t>act</w:t>
      </w:r>
      <w:r>
        <w:rPr>
          <w:color w:val="050505"/>
          <w:spacing w:val="-3"/>
          <w:w w:val="105"/>
        </w:rPr>
        <w:t xml:space="preserve"> </w:t>
      </w:r>
      <w:r>
        <w:rPr>
          <w:color w:val="050505"/>
          <w:w w:val="105"/>
        </w:rPr>
        <w:t>as</w:t>
      </w:r>
      <w:r>
        <w:rPr>
          <w:color w:val="050505"/>
          <w:spacing w:val="-3"/>
          <w:w w:val="105"/>
        </w:rPr>
        <w:t xml:space="preserve"> </w:t>
      </w:r>
      <w:r>
        <w:rPr>
          <w:color w:val="050505"/>
          <w:w w:val="105"/>
        </w:rPr>
        <w:t>barriers to returning</w:t>
      </w:r>
      <w:r>
        <w:rPr>
          <w:color w:val="050505"/>
          <w:spacing w:val="-10"/>
          <w:w w:val="105"/>
        </w:rPr>
        <w:t xml:space="preserve"> </w:t>
      </w:r>
      <w:r>
        <w:rPr>
          <w:color w:val="050505"/>
          <w:w w:val="105"/>
        </w:rPr>
        <w:t>to work,</w:t>
      </w:r>
      <w:r>
        <w:rPr>
          <w:color w:val="050505"/>
          <w:spacing w:val="-8"/>
          <w:w w:val="105"/>
        </w:rPr>
        <w:t xml:space="preserve"> </w:t>
      </w:r>
      <w:r>
        <w:rPr>
          <w:color w:val="050505"/>
          <w:w w:val="105"/>
        </w:rPr>
        <w:t>as</w:t>
      </w:r>
      <w:r>
        <w:rPr>
          <w:color w:val="050505"/>
          <w:spacing w:val="-7"/>
          <w:w w:val="105"/>
        </w:rPr>
        <w:t xml:space="preserve"> </w:t>
      </w:r>
      <w:r>
        <w:rPr>
          <w:color w:val="050505"/>
          <w:w w:val="105"/>
        </w:rPr>
        <w:t>the</w:t>
      </w:r>
      <w:r>
        <w:rPr>
          <w:color w:val="050505"/>
          <w:spacing w:val="40"/>
          <w:w w:val="105"/>
        </w:rPr>
        <w:t xml:space="preserve"> </w:t>
      </w:r>
      <w:r>
        <w:rPr>
          <w:color w:val="050505"/>
          <w:w w:val="105"/>
        </w:rPr>
        <w:t>claimant often</w:t>
      </w:r>
      <w:r>
        <w:rPr>
          <w:color w:val="050505"/>
          <w:spacing w:val="-1"/>
          <w:w w:val="105"/>
        </w:rPr>
        <w:t xml:space="preserve"> </w:t>
      </w:r>
      <w:r>
        <w:rPr>
          <w:color w:val="050505"/>
          <w:w w:val="105"/>
        </w:rPr>
        <w:t>wants or</w:t>
      </w:r>
      <w:r>
        <w:rPr>
          <w:color w:val="050505"/>
          <w:spacing w:val="-3"/>
          <w:w w:val="105"/>
        </w:rPr>
        <w:t xml:space="preserve"> </w:t>
      </w:r>
      <w:r>
        <w:rPr>
          <w:color w:val="050505"/>
          <w:w w:val="105"/>
        </w:rPr>
        <w:t>needs</w:t>
      </w:r>
      <w:r>
        <w:rPr>
          <w:color w:val="050505"/>
          <w:spacing w:val="-2"/>
          <w:w w:val="105"/>
        </w:rPr>
        <w:t xml:space="preserve"> </w:t>
      </w:r>
      <w:r>
        <w:rPr>
          <w:color w:val="050505"/>
          <w:w w:val="105"/>
        </w:rPr>
        <w:t>to</w:t>
      </w:r>
      <w:r>
        <w:rPr>
          <w:color w:val="050505"/>
          <w:spacing w:val="31"/>
          <w:w w:val="105"/>
        </w:rPr>
        <w:t xml:space="preserve"> </w:t>
      </w:r>
      <w:r>
        <w:rPr>
          <w:color w:val="050505"/>
          <w:w w:val="105"/>
        </w:rPr>
        <w:t>wait for treatment to be completed.</w:t>
      </w:r>
      <w:r>
        <w:rPr>
          <w:color w:val="050505"/>
          <w:spacing w:val="-33"/>
          <w:w w:val="105"/>
        </w:rPr>
        <w:t xml:space="preserve"> </w:t>
      </w:r>
      <w:r>
        <w:rPr>
          <w:rFonts w:ascii="Times New Roman"/>
          <w:color w:val="1F1F1F"/>
          <w:w w:val="105"/>
          <w:vertAlign w:val="superscript"/>
        </w:rPr>
        <w:t>86</w:t>
      </w:r>
      <w:r>
        <w:rPr>
          <w:rFonts w:ascii="Times New Roman"/>
          <w:color w:val="1F1F1F"/>
          <w:spacing w:val="-9"/>
          <w:w w:val="105"/>
        </w:rPr>
        <w:t xml:space="preserve"> </w:t>
      </w:r>
      <w:r>
        <w:rPr>
          <w:rFonts w:ascii="Times New Roman"/>
          <w:color w:val="1F1F1F"/>
          <w:w w:val="105"/>
          <w:vertAlign w:val="superscript"/>
        </w:rPr>
        <w:t>87</w:t>
      </w:r>
      <w:r>
        <w:rPr>
          <w:rFonts w:ascii="Times New Roman"/>
          <w:color w:val="1F1F1F"/>
          <w:spacing w:val="-8"/>
          <w:w w:val="105"/>
        </w:rPr>
        <w:t xml:space="preserve"> </w:t>
      </w:r>
      <w:r>
        <w:rPr>
          <w:color w:val="050505"/>
          <w:w w:val="105"/>
        </w:rPr>
        <w:t>Focus group research among patients on long</w:t>
      </w:r>
      <w:r>
        <w:rPr>
          <w:color w:val="050505"/>
          <w:spacing w:val="-5"/>
          <w:w w:val="105"/>
        </w:rPr>
        <w:t xml:space="preserve"> </w:t>
      </w:r>
      <w:r>
        <w:rPr>
          <w:color w:val="050505"/>
          <w:w w:val="105"/>
        </w:rPr>
        <w:t>term sickness leave</w:t>
      </w:r>
      <w:r>
        <w:rPr>
          <w:color w:val="050505"/>
          <w:spacing w:val="-6"/>
          <w:w w:val="105"/>
        </w:rPr>
        <w:t xml:space="preserve"> </w:t>
      </w:r>
      <w:r>
        <w:rPr>
          <w:color w:val="050505"/>
          <w:w w:val="105"/>
        </w:rPr>
        <w:t>found</w:t>
      </w:r>
      <w:r>
        <w:rPr>
          <w:color w:val="050505"/>
          <w:spacing w:val="-11"/>
          <w:w w:val="105"/>
        </w:rPr>
        <w:t xml:space="preserve"> </w:t>
      </w:r>
      <w:r>
        <w:rPr>
          <w:color w:val="050505"/>
          <w:w w:val="105"/>
        </w:rPr>
        <w:t>that inefficient and</w:t>
      </w:r>
      <w:r>
        <w:rPr>
          <w:color w:val="050505"/>
          <w:spacing w:val="-9"/>
          <w:w w:val="105"/>
        </w:rPr>
        <w:t xml:space="preserve"> </w:t>
      </w:r>
      <w:r>
        <w:rPr>
          <w:color w:val="050505"/>
          <w:w w:val="105"/>
        </w:rPr>
        <w:t>inadequate healthcare increased</w:t>
      </w:r>
      <w:r>
        <w:rPr>
          <w:color w:val="050505"/>
          <w:spacing w:val="-2"/>
          <w:w w:val="105"/>
        </w:rPr>
        <w:t xml:space="preserve"> </w:t>
      </w:r>
      <w:r>
        <w:rPr>
          <w:color w:val="050505"/>
          <w:w w:val="105"/>
        </w:rPr>
        <w:t>their</w:t>
      </w:r>
      <w:r>
        <w:rPr>
          <w:color w:val="050505"/>
          <w:spacing w:val="-1"/>
          <w:w w:val="105"/>
        </w:rPr>
        <w:t xml:space="preserve"> </w:t>
      </w:r>
      <w:r>
        <w:rPr>
          <w:color w:val="050505"/>
          <w:w w:val="105"/>
        </w:rPr>
        <w:t>anxiety and uncertainty about returning to</w:t>
      </w:r>
      <w:r>
        <w:rPr>
          <w:color w:val="050505"/>
          <w:spacing w:val="40"/>
          <w:w w:val="105"/>
        </w:rPr>
        <w:t xml:space="preserve"> </w:t>
      </w:r>
      <w:r>
        <w:rPr>
          <w:color w:val="050505"/>
          <w:w w:val="105"/>
        </w:rPr>
        <w:t>work. One subject felt that:</w:t>
      </w:r>
    </w:p>
    <w:p w14:paraId="092AFB78" w14:textId="77777777" w:rsidR="00284967" w:rsidRDefault="00284967">
      <w:pPr>
        <w:pStyle w:val="BodyText"/>
        <w:spacing w:before="9"/>
        <w:rPr>
          <w:sz w:val="25"/>
        </w:rPr>
      </w:pPr>
    </w:p>
    <w:p w14:paraId="50FDF034" w14:textId="77777777" w:rsidR="00284967" w:rsidRDefault="00807DB8">
      <w:pPr>
        <w:ind w:left="943"/>
        <w:rPr>
          <w:rFonts w:ascii="Times New Roman"/>
          <w:sz w:val="21"/>
        </w:rPr>
      </w:pPr>
      <w:r>
        <w:rPr>
          <w:i/>
          <w:color w:val="050505"/>
          <w:w w:val="105"/>
          <w:sz w:val="21"/>
        </w:rPr>
        <w:t>"They</w:t>
      </w:r>
      <w:r>
        <w:rPr>
          <w:i/>
          <w:color w:val="050505"/>
          <w:spacing w:val="-13"/>
          <w:w w:val="105"/>
          <w:sz w:val="21"/>
        </w:rPr>
        <w:t xml:space="preserve"> </w:t>
      </w:r>
      <w:r>
        <w:rPr>
          <w:i/>
          <w:color w:val="050505"/>
          <w:w w:val="105"/>
          <w:sz w:val="21"/>
        </w:rPr>
        <w:t>expect</w:t>
      </w:r>
      <w:r>
        <w:rPr>
          <w:i/>
          <w:color w:val="050505"/>
          <w:spacing w:val="-2"/>
          <w:w w:val="105"/>
          <w:sz w:val="21"/>
        </w:rPr>
        <w:t xml:space="preserve"> </w:t>
      </w:r>
      <w:r>
        <w:rPr>
          <w:i/>
          <w:color w:val="050505"/>
          <w:w w:val="105"/>
          <w:sz w:val="21"/>
        </w:rPr>
        <w:t>you</w:t>
      </w:r>
      <w:r>
        <w:rPr>
          <w:i/>
          <w:color w:val="050505"/>
          <w:spacing w:val="-6"/>
          <w:w w:val="105"/>
          <w:sz w:val="21"/>
        </w:rPr>
        <w:t xml:space="preserve"> </w:t>
      </w:r>
      <w:r>
        <w:rPr>
          <w:i/>
          <w:color w:val="050505"/>
          <w:w w:val="105"/>
          <w:sz w:val="21"/>
        </w:rPr>
        <w:t>to</w:t>
      </w:r>
      <w:r>
        <w:rPr>
          <w:i/>
          <w:color w:val="050505"/>
          <w:spacing w:val="9"/>
          <w:w w:val="105"/>
          <w:sz w:val="21"/>
        </w:rPr>
        <w:t xml:space="preserve"> </w:t>
      </w:r>
      <w:r>
        <w:rPr>
          <w:i/>
          <w:color w:val="050505"/>
          <w:w w:val="105"/>
          <w:sz w:val="21"/>
        </w:rPr>
        <w:t>pull</w:t>
      </w:r>
      <w:r>
        <w:rPr>
          <w:i/>
          <w:color w:val="050505"/>
          <w:spacing w:val="-8"/>
          <w:w w:val="105"/>
          <w:sz w:val="21"/>
        </w:rPr>
        <w:t xml:space="preserve"> </w:t>
      </w:r>
      <w:r>
        <w:rPr>
          <w:i/>
          <w:color w:val="050505"/>
          <w:w w:val="105"/>
          <w:sz w:val="21"/>
        </w:rPr>
        <w:t>yourself</w:t>
      </w:r>
      <w:r>
        <w:rPr>
          <w:i/>
          <w:color w:val="050505"/>
          <w:spacing w:val="-6"/>
          <w:w w:val="105"/>
          <w:sz w:val="21"/>
        </w:rPr>
        <w:t xml:space="preserve"> </w:t>
      </w:r>
      <w:r>
        <w:rPr>
          <w:i/>
          <w:color w:val="050505"/>
          <w:w w:val="105"/>
          <w:sz w:val="21"/>
        </w:rPr>
        <w:t>out</w:t>
      </w:r>
      <w:r>
        <w:rPr>
          <w:i/>
          <w:color w:val="050505"/>
          <w:spacing w:val="11"/>
          <w:w w:val="105"/>
          <w:sz w:val="21"/>
        </w:rPr>
        <w:t xml:space="preserve"> </w:t>
      </w:r>
      <w:r>
        <w:rPr>
          <w:i/>
          <w:color w:val="050505"/>
          <w:w w:val="105"/>
          <w:sz w:val="21"/>
        </w:rPr>
        <w:t>of the</w:t>
      </w:r>
      <w:r>
        <w:rPr>
          <w:i/>
          <w:color w:val="050505"/>
          <w:spacing w:val="-15"/>
          <w:w w:val="105"/>
          <w:sz w:val="21"/>
        </w:rPr>
        <w:t xml:space="preserve"> </w:t>
      </w:r>
      <w:r>
        <w:rPr>
          <w:i/>
          <w:color w:val="050505"/>
          <w:spacing w:val="-2"/>
          <w:w w:val="105"/>
          <w:sz w:val="21"/>
        </w:rPr>
        <w:t>swamp.</w:t>
      </w:r>
      <w:r>
        <w:rPr>
          <w:color w:val="050505"/>
          <w:spacing w:val="-2"/>
          <w:w w:val="105"/>
          <w:sz w:val="21"/>
        </w:rPr>
        <w:t>"</w:t>
      </w:r>
      <w:r>
        <w:rPr>
          <w:rFonts w:ascii="Times New Roman"/>
          <w:color w:val="1F1F1F"/>
          <w:spacing w:val="-2"/>
          <w:w w:val="105"/>
          <w:sz w:val="21"/>
          <w:vertAlign w:val="superscript"/>
        </w:rPr>
        <w:t>88</w:t>
      </w:r>
    </w:p>
    <w:p w14:paraId="38F4CAEA" w14:textId="77777777" w:rsidR="00284967" w:rsidRDefault="00284967">
      <w:pPr>
        <w:pStyle w:val="BodyText"/>
        <w:spacing w:before="11"/>
        <w:rPr>
          <w:rFonts w:ascii="Times New Roman"/>
          <w:sz w:val="29"/>
        </w:rPr>
      </w:pPr>
    </w:p>
    <w:p w14:paraId="22194C8D" w14:textId="77777777" w:rsidR="00284967" w:rsidRDefault="00807DB8">
      <w:pPr>
        <w:pStyle w:val="BodyText"/>
        <w:spacing w:line="292" w:lineRule="auto"/>
        <w:ind w:left="222" w:right="386" w:hanging="6"/>
        <w:rPr>
          <w:rFonts w:ascii="Times New Roman"/>
        </w:rPr>
      </w:pPr>
      <w:r>
        <w:rPr>
          <w:color w:val="050505"/>
          <w:w w:val="105"/>
        </w:rPr>
        <w:t>This can result in</w:t>
      </w:r>
      <w:r>
        <w:rPr>
          <w:color w:val="050505"/>
          <w:spacing w:val="-3"/>
          <w:w w:val="105"/>
        </w:rPr>
        <w:t xml:space="preserve"> </w:t>
      </w:r>
      <w:r>
        <w:rPr>
          <w:color w:val="050505"/>
          <w:w w:val="105"/>
        </w:rPr>
        <w:t>GPs recommending longer periods of</w:t>
      </w:r>
      <w:r>
        <w:rPr>
          <w:color w:val="050505"/>
          <w:spacing w:val="-2"/>
          <w:w w:val="105"/>
        </w:rPr>
        <w:t xml:space="preserve"> </w:t>
      </w:r>
      <w:r>
        <w:rPr>
          <w:color w:val="050505"/>
          <w:w w:val="105"/>
        </w:rPr>
        <w:t>sick leave.</w:t>
      </w:r>
      <w:r>
        <w:rPr>
          <w:rFonts w:ascii="Times New Roman"/>
          <w:color w:val="1F1F1F"/>
          <w:w w:val="105"/>
          <w:vertAlign w:val="superscript"/>
        </w:rPr>
        <w:t>8</w:t>
      </w:r>
      <w:r>
        <w:rPr>
          <w:rFonts w:ascii="Times New Roman"/>
          <w:color w:val="050505"/>
          <w:w w:val="105"/>
          <w:vertAlign w:val="superscript"/>
        </w:rPr>
        <w:t>9</w:t>
      </w:r>
      <w:r>
        <w:rPr>
          <w:rFonts w:ascii="Times New Roman"/>
          <w:color w:val="050505"/>
          <w:w w:val="105"/>
        </w:rPr>
        <w:t xml:space="preserve"> </w:t>
      </w:r>
      <w:r>
        <w:rPr>
          <w:color w:val="050505"/>
          <w:w w:val="105"/>
        </w:rPr>
        <w:t>Combined with</w:t>
      </w:r>
      <w:r>
        <w:rPr>
          <w:color w:val="050505"/>
          <w:spacing w:val="-2"/>
          <w:w w:val="105"/>
        </w:rPr>
        <w:t xml:space="preserve"> </w:t>
      </w:r>
      <w:r>
        <w:rPr>
          <w:color w:val="050505"/>
          <w:w w:val="105"/>
        </w:rPr>
        <w:t>the increased effectiveness of</w:t>
      </w:r>
      <w:r>
        <w:rPr>
          <w:color w:val="050505"/>
          <w:spacing w:val="-1"/>
          <w:w w:val="105"/>
        </w:rPr>
        <w:t xml:space="preserve"> </w:t>
      </w:r>
      <w:r>
        <w:rPr>
          <w:color w:val="050505"/>
          <w:w w:val="105"/>
        </w:rPr>
        <w:t>early intervention, it is</w:t>
      </w:r>
      <w:r>
        <w:rPr>
          <w:color w:val="050505"/>
          <w:spacing w:val="-2"/>
          <w:w w:val="105"/>
        </w:rPr>
        <w:t xml:space="preserve"> </w:t>
      </w:r>
      <w:r>
        <w:rPr>
          <w:color w:val="050505"/>
          <w:w w:val="105"/>
        </w:rPr>
        <w:t>clearly an important part of facilitating a return or move into work that the health service provides treatment</w:t>
      </w:r>
      <w:r>
        <w:rPr>
          <w:color w:val="050505"/>
          <w:spacing w:val="40"/>
          <w:w w:val="105"/>
        </w:rPr>
        <w:t xml:space="preserve"> </w:t>
      </w:r>
      <w:r>
        <w:rPr>
          <w:color w:val="050505"/>
          <w:w w:val="105"/>
        </w:rPr>
        <w:t>sooner rather than later.</w:t>
      </w:r>
      <w:r>
        <w:rPr>
          <w:rFonts w:ascii="Times New Roman"/>
          <w:color w:val="1F1F1F"/>
          <w:w w:val="105"/>
          <w:vertAlign w:val="superscript"/>
        </w:rPr>
        <w:t>9</w:t>
      </w:r>
      <w:r>
        <w:rPr>
          <w:rFonts w:ascii="Times New Roman"/>
          <w:color w:val="050505"/>
          <w:w w:val="105"/>
          <w:vertAlign w:val="superscript"/>
        </w:rPr>
        <w:t>0</w:t>
      </w:r>
      <w:r>
        <w:rPr>
          <w:rFonts w:ascii="Times New Roman"/>
          <w:color w:val="050505"/>
          <w:spacing w:val="-15"/>
          <w:w w:val="105"/>
        </w:rPr>
        <w:t xml:space="preserve"> </w:t>
      </w:r>
      <w:r>
        <w:rPr>
          <w:rFonts w:ascii="Times New Roman"/>
          <w:color w:val="050505"/>
          <w:w w:val="105"/>
          <w:vertAlign w:val="superscript"/>
        </w:rPr>
        <w:t>91</w:t>
      </w:r>
    </w:p>
    <w:p w14:paraId="3F9A7306" w14:textId="77777777" w:rsidR="00284967" w:rsidRDefault="00284967">
      <w:pPr>
        <w:pStyle w:val="BodyText"/>
        <w:spacing w:before="2"/>
        <w:rPr>
          <w:rFonts w:ascii="Times New Roman"/>
          <w:sz w:val="25"/>
        </w:rPr>
      </w:pPr>
    </w:p>
    <w:p w14:paraId="233B70B1" w14:textId="77777777" w:rsidR="00284967" w:rsidRDefault="00807DB8">
      <w:pPr>
        <w:pStyle w:val="BodyText"/>
        <w:spacing w:before="1" w:line="290" w:lineRule="auto"/>
        <w:ind w:left="227" w:right="386" w:firstLine="1"/>
      </w:pPr>
      <w:r>
        <w:rPr>
          <w:color w:val="050505"/>
          <w:w w:val="105"/>
        </w:rPr>
        <w:t>We recommend that assessment for</w:t>
      </w:r>
      <w:r>
        <w:rPr>
          <w:color w:val="050505"/>
          <w:spacing w:val="27"/>
          <w:w w:val="105"/>
        </w:rPr>
        <w:t xml:space="preserve"> </w:t>
      </w:r>
      <w:r>
        <w:rPr>
          <w:color w:val="050505"/>
          <w:w w:val="105"/>
        </w:rPr>
        <w:t>ESA occurs early on.</w:t>
      </w:r>
      <w:r>
        <w:rPr>
          <w:color w:val="050505"/>
          <w:spacing w:val="-8"/>
          <w:w w:val="105"/>
        </w:rPr>
        <w:t xml:space="preserve"> </w:t>
      </w:r>
      <w:r>
        <w:rPr>
          <w:color w:val="050505"/>
          <w:w w:val="105"/>
        </w:rPr>
        <w:t>If combined with</w:t>
      </w:r>
      <w:r>
        <w:rPr>
          <w:color w:val="050505"/>
          <w:spacing w:val="-9"/>
          <w:w w:val="105"/>
        </w:rPr>
        <w:t xml:space="preserve"> </w:t>
      </w:r>
      <w:r>
        <w:rPr>
          <w:color w:val="050505"/>
          <w:w w:val="105"/>
        </w:rPr>
        <w:t>the recommendation</w:t>
      </w:r>
      <w:r>
        <w:rPr>
          <w:color w:val="050505"/>
          <w:spacing w:val="-7"/>
          <w:w w:val="105"/>
        </w:rPr>
        <w:t xml:space="preserve"> </w:t>
      </w:r>
      <w:r>
        <w:rPr>
          <w:color w:val="050505"/>
          <w:w w:val="105"/>
        </w:rPr>
        <w:t>below for several meetings, the first assessment meeting could occur within one month of application. This is</w:t>
      </w:r>
      <w:r>
        <w:rPr>
          <w:color w:val="050505"/>
          <w:spacing w:val="-2"/>
          <w:w w:val="105"/>
        </w:rPr>
        <w:t xml:space="preserve"> </w:t>
      </w:r>
      <w:r>
        <w:rPr>
          <w:color w:val="050505"/>
          <w:w w:val="105"/>
        </w:rPr>
        <w:t>particularly relevant for people who</w:t>
      </w:r>
      <w:r>
        <w:rPr>
          <w:color w:val="050505"/>
          <w:spacing w:val="-4"/>
          <w:w w:val="105"/>
        </w:rPr>
        <w:t xml:space="preserve"> </w:t>
      </w:r>
      <w:r>
        <w:rPr>
          <w:color w:val="050505"/>
          <w:w w:val="105"/>
        </w:rPr>
        <w:t>have already had 28 weeks of sick leave.</w:t>
      </w:r>
    </w:p>
    <w:p w14:paraId="3A5F0307" w14:textId="77777777" w:rsidR="00284967" w:rsidRDefault="00284967">
      <w:pPr>
        <w:pStyle w:val="BodyText"/>
        <w:spacing w:before="1"/>
        <w:rPr>
          <w:sz w:val="27"/>
        </w:rPr>
      </w:pPr>
    </w:p>
    <w:p w14:paraId="6A03FD61" w14:textId="77777777" w:rsidR="00284967" w:rsidRDefault="00807DB8">
      <w:pPr>
        <w:pStyle w:val="Heading6"/>
      </w:pPr>
      <w:r>
        <w:rPr>
          <w:color w:val="050505"/>
        </w:rPr>
        <w:t>Role</w:t>
      </w:r>
      <w:r>
        <w:rPr>
          <w:color w:val="050505"/>
          <w:spacing w:val="15"/>
        </w:rPr>
        <w:t xml:space="preserve"> </w:t>
      </w:r>
      <w:r>
        <w:rPr>
          <w:color w:val="050505"/>
        </w:rPr>
        <w:t>of</w:t>
      </w:r>
      <w:r>
        <w:rPr>
          <w:color w:val="050505"/>
          <w:spacing w:val="11"/>
        </w:rPr>
        <w:t xml:space="preserve"> </w:t>
      </w:r>
      <w:r>
        <w:rPr>
          <w:color w:val="050505"/>
          <w:spacing w:val="-5"/>
        </w:rPr>
        <w:t>GPs</w:t>
      </w:r>
    </w:p>
    <w:p w14:paraId="361C6A46" w14:textId="77777777" w:rsidR="00284967" w:rsidRDefault="00284967">
      <w:pPr>
        <w:pStyle w:val="BodyText"/>
        <w:spacing w:before="10"/>
        <w:rPr>
          <w:b/>
          <w:sz w:val="30"/>
        </w:rPr>
      </w:pPr>
    </w:p>
    <w:p w14:paraId="7B25D8D1" w14:textId="77777777" w:rsidR="00284967" w:rsidRDefault="00807DB8">
      <w:pPr>
        <w:pStyle w:val="BodyText"/>
        <w:spacing w:line="292" w:lineRule="auto"/>
        <w:ind w:left="223" w:right="167" w:hanging="2"/>
      </w:pPr>
      <w:r>
        <w:rPr>
          <w:color w:val="050505"/>
          <w:w w:val="105"/>
        </w:rPr>
        <w:t>In</w:t>
      </w:r>
      <w:r>
        <w:rPr>
          <w:color w:val="050505"/>
          <w:spacing w:val="-16"/>
          <w:w w:val="105"/>
        </w:rPr>
        <w:t xml:space="preserve"> </w:t>
      </w:r>
      <w:r>
        <w:rPr>
          <w:color w:val="050505"/>
          <w:w w:val="105"/>
        </w:rPr>
        <w:t>the</w:t>
      </w:r>
      <w:r>
        <w:rPr>
          <w:color w:val="050505"/>
          <w:spacing w:val="-15"/>
          <w:w w:val="105"/>
        </w:rPr>
        <w:t xml:space="preserve"> </w:t>
      </w:r>
      <w:r>
        <w:rPr>
          <w:color w:val="050505"/>
          <w:w w:val="105"/>
        </w:rPr>
        <w:t>UK</w:t>
      </w:r>
      <w:r>
        <w:rPr>
          <w:color w:val="050505"/>
          <w:spacing w:val="-11"/>
          <w:w w:val="105"/>
        </w:rPr>
        <w:t xml:space="preserve"> </w:t>
      </w:r>
      <w:r>
        <w:rPr>
          <w:color w:val="050505"/>
          <w:w w:val="105"/>
        </w:rPr>
        <w:t>there</w:t>
      </w:r>
      <w:r>
        <w:rPr>
          <w:color w:val="050505"/>
          <w:spacing w:val="-4"/>
          <w:w w:val="105"/>
        </w:rPr>
        <w:t xml:space="preserve"> </w:t>
      </w:r>
      <w:r>
        <w:rPr>
          <w:color w:val="050505"/>
          <w:w w:val="105"/>
        </w:rPr>
        <w:t>have</w:t>
      </w:r>
      <w:r>
        <w:rPr>
          <w:color w:val="050505"/>
          <w:spacing w:val="-9"/>
          <w:w w:val="105"/>
        </w:rPr>
        <w:t xml:space="preserve"> </w:t>
      </w:r>
      <w:r>
        <w:rPr>
          <w:color w:val="050505"/>
          <w:w w:val="105"/>
        </w:rPr>
        <w:t>been</w:t>
      </w:r>
      <w:r>
        <w:rPr>
          <w:color w:val="050505"/>
          <w:spacing w:val="-7"/>
          <w:w w:val="105"/>
        </w:rPr>
        <w:t xml:space="preserve"> </w:t>
      </w:r>
      <w:r>
        <w:rPr>
          <w:color w:val="050505"/>
          <w:w w:val="105"/>
        </w:rPr>
        <w:t>repeated</w:t>
      </w:r>
      <w:r>
        <w:rPr>
          <w:color w:val="050505"/>
          <w:spacing w:val="-7"/>
          <w:w w:val="105"/>
        </w:rPr>
        <w:t xml:space="preserve"> </w:t>
      </w:r>
      <w:r>
        <w:rPr>
          <w:color w:val="050505"/>
          <w:w w:val="105"/>
        </w:rPr>
        <w:t>calls</w:t>
      </w:r>
      <w:r>
        <w:rPr>
          <w:color w:val="050505"/>
          <w:spacing w:val="-11"/>
          <w:w w:val="105"/>
        </w:rPr>
        <w:t xml:space="preserve"> </w:t>
      </w:r>
      <w:r>
        <w:rPr>
          <w:color w:val="050505"/>
          <w:w w:val="105"/>
        </w:rPr>
        <w:t>for</w:t>
      </w:r>
      <w:r>
        <w:rPr>
          <w:color w:val="050505"/>
          <w:spacing w:val="22"/>
          <w:w w:val="105"/>
        </w:rPr>
        <w:t xml:space="preserve"> </w:t>
      </w:r>
      <w:r>
        <w:rPr>
          <w:color w:val="050505"/>
          <w:w w:val="105"/>
        </w:rPr>
        <w:t>making</w:t>
      </w:r>
      <w:r>
        <w:rPr>
          <w:color w:val="050505"/>
          <w:spacing w:val="-16"/>
          <w:w w:val="105"/>
        </w:rPr>
        <w:t xml:space="preserve"> </w:t>
      </w:r>
      <w:r>
        <w:rPr>
          <w:color w:val="050505"/>
          <w:w w:val="105"/>
        </w:rPr>
        <w:t>GPs</w:t>
      </w:r>
      <w:r>
        <w:rPr>
          <w:color w:val="050505"/>
          <w:spacing w:val="-10"/>
          <w:w w:val="105"/>
        </w:rPr>
        <w:t xml:space="preserve"> </w:t>
      </w:r>
      <w:r>
        <w:rPr>
          <w:color w:val="050505"/>
          <w:w w:val="105"/>
        </w:rPr>
        <w:t>the</w:t>
      </w:r>
      <w:r>
        <w:rPr>
          <w:color w:val="050505"/>
          <w:spacing w:val="40"/>
          <w:w w:val="105"/>
        </w:rPr>
        <w:t xml:space="preserve"> </w:t>
      </w:r>
      <w:r>
        <w:rPr>
          <w:color w:val="050505"/>
          <w:w w:val="105"/>
        </w:rPr>
        <w:t>assessor and</w:t>
      </w:r>
      <w:r>
        <w:rPr>
          <w:color w:val="050505"/>
          <w:spacing w:val="-11"/>
          <w:w w:val="105"/>
        </w:rPr>
        <w:t xml:space="preserve"> </w:t>
      </w:r>
      <w:r>
        <w:rPr>
          <w:color w:val="050505"/>
          <w:w w:val="105"/>
        </w:rPr>
        <w:t>decision</w:t>
      </w:r>
      <w:r>
        <w:rPr>
          <w:color w:val="050505"/>
          <w:spacing w:val="-6"/>
          <w:w w:val="105"/>
        </w:rPr>
        <w:t xml:space="preserve"> </w:t>
      </w:r>
      <w:r>
        <w:rPr>
          <w:color w:val="050505"/>
          <w:w w:val="105"/>
        </w:rPr>
        <w:t>maker for</w:t>
      </w:r>
      <w:r>
        <w:rPr>
          <w:color w:val="050505"/>
          <w:spacing w:val="-4"/>
          <w:w w:val="105"/>
        </w:rPr>
        <w:t xml:space="preserve"> </w:t>
      </w:r>
      <w:r>
        <w:rPr>
          <w:color w:val="050505"/>
          <w:w w:val="105"/>
        </w:rPr>
        <w:t>sickness</w:t>
      </w:r>
      <w:r>
        <w:rPr>
          <w:color w:val="050505"/>
          <w:spacing w:val="-8"/>
          <w:w w:val="105"/>
        </w:rPr>
        <w:t xml:space="preserve"> </w:t>
      </w:r>
      <w:r>
        <w:rPr>
          <w:color w:val="050505"/>
          <w:w w:val="105"/>
        </w:rPr>
        <w:t>benefits.</w:t>
      </w:r>
      <w:r>
        <w:rPr>
          <w:color w:val="050505"/>
          <w:spacing w:val="-16"/>
          <w:w w:val="105"/>
        </w:rPr>
        <w:t xml:space="preserve"> </w:t>
      </w:r>
      <w:r>
        <w:rPr>
          <w:color w:val="050505"/>
          <w:w w:val="105"/>
        </w:rPr>
        <w:t>This</w:t>
      </w:r>
      <w:r>
        <w:rPr>
          <w:color w:val="050505"/>
          <w:spacing w:val="-7"/>
          <w:w w:val="105"/>
        </w:rPr>
        <w:t xml:space="preserve"> </w:t>
      </w:r>
      <w:r>
        <w:rPr>
          <w:color w:val="050505"/>
          <w:w w:val="105"/>
        </w:rPr>
        <w:t>was</w:t>
      </w:r>
      <w:r>
        <w:rPr>
          <w:color w:val="050505"/>
          <w:spacing w:val="-11"/>
          <w:w w:val="105"/>
        </w:rPr>
        <w:t xml:space="preserve"> </w:t>
      </w:r>
      <w:r>
        <w:rPr>
          <w:color w:val="050505"/>
          <w:w w:val="105"/>
        </w:rPr>
        <w:t>backed</w:t>
      </w:r>
      <w:r>
        <w:rPr>
          <w:color w:val="050505"/>
          <w:spacing w:val="-9"/>
          <w:w w:val="105"/>
        </w:rPr>
        <w:t xml:space="preserve"> </w:t>
      </w:r>
      <w:r>
        <w:rPr>
          <w:color w:val="050505"/>
          <w:w w:val="105"/>
        </w:rPr>
        <w:t>up</w:t>
      </w:r>
      <w:r>
        <w:rPr>
          <w:color w:val="050505"/>
          <w:spacing w:val="-16"/>
          <w:w w:val="105"/>
        </w:rPr>
        <w:t xml:space="preserve"> </w:t>
      </w:r>
      <w:r>
        <w:rPr>
          <w:color w:val="050505"/>
          <w:w w:val="105"/>
        </w:rPr>
        <w:t>by</w:t>
      </w:r>
      <w:r>
        <w:rPr>
          <w:color w:val="050505"/>
          <w:spacing w:val="-13"/>
          <w:w w:val="105"/>
        </w:rPr>
        <w:t xml:space="preserve"> </w:t>
      </w:r>
      <w:r>
        <w:rPr>
          <w:color w:val="050505"/>
          <w:w w:val="105"/>
        </w:rPr>
        <w:t>a</w:t>
      </w:r>
      <w:r>
        <w:rPr>
          <w:color w:val="050505"/>
          <w:spacing w:val="-8"/>
          <w:w w:val="105"/>
        </w:rPr>
        <w:t xml:space="preserve"> </w:t>
      </w:r>
      <w:r>
        <w:rPr>
          <w:color w:val="050505"/>
          <w:w w:val="105"/>
        </w:rPr>
        <w:t>recent</w:t>
      </w:r>
      <w:r>
        <w:rPr>
          <w:color w:val="050505"/>
          <w:spacing w:val="-13"/>
          <w:w w:val="105"/>
        </w:rPr>
        <w:t xml:space="preserve"> </w:t>
      </w:r>
      <w:r>
        <w:rPr>
          <w:color w:val="050505"/>
          <w:w w:val="105"/>
        </w:rPr>
        <w:t>Spartacus</w:t>
      </w:r>
      <w:r>
        <w:rPr>
          <w:color w:val="050505"/>
          <w:spacing w:val="-1"/>
          <w:w w:val="105"/>
        </w:rPr>
        <w:t xml:space="preserve"> </w:t>
      </w:r>
      <w:r>
        <w:rPr>
          <w:color w:val="050505"/>
          <w:w w:val="105"/>
        </w:rPr>
        <w:t>survey</w:t>
      </w:r>
      <w:r>
        <w:rPr>
          <w:color w:val="050505"/>
          <w:spacing w:val="-4"/>
          <w:w w:val="105"/>
        </w:rPr>
        <w:t xml:space="preserve"> </w:t>
      </w:r>
      <w:r>
        <w:rPr>
          <w:color w:val="050505"/>
          <w:w w:val="105"/>
        </w:rPr>
        <w:t>which</w:t>
      </w:r>
      <w:r>
        <w:rPr>
          <w:color w:val="050505"/>
          <w:spacing w:val="-7"/>
          <w:w w:val="105"/>
        </w:rPr>
        <w:t xml:space="preserve"> </w:t>
      </w:r>
      <w:r>
        <w:rPr>
          <w:color w:val="050505"/>
          <w:w w:val="105"/>
        </w:rPr>
        <w:t>found</w:t>
      </w:r>
      <w:r>
        <w:rPr>
          <w:color w:val="050505"/>
          <w:spacing w:val="-16"/>
          <w:w w:val="105"/>
        </w:rPr>
        <w:t xml:space="preserve"> </w:t>
      </w:r>
      <w:r>
        <w:rPr>
          <w:color w:val="050505"/>
          <w:w w:val="105"/>
        </w:rPr>
        <w:t>that</w:t>
      </w:r>
      <w:r>
        <w:rPr>
          <w:color w:val="050505"/>
          <w:spacing w:val="-9"/>
          <w:w w:val="105"/>
        </w:rPr>
        <w:t xml:space="preserve"> </w:t>
      </w:r>
      <w:r>
        <w:rPr>
          <w:color w:val="050505"/>
          <w:w w:val="105"/>
        </w:rPr>
        <w:t>half of</w:t>
      </w:r>
      <w:r>
        <w:rPr>
          <w:color w:val="050505"/>
          <w:spacing w:val="-4"/>
          <w:w w:val="105"/>
        </w:rPr>
        <w:t xml:space="preserve"> </w:t>
      </w:r>
      <w:r>
        <w:rPr>
          <w:color w:val="050505"/>
          <w:w w:val="105"/>
        </w:rPr>
        <w:t>all</w:t>
      </w:r>
      <w:r>
        <w:rPr>
          <w:color w:val="050505"/>
          <w:spacing w:val="-1"/>
          <w:w w:val="105"/>
        </w:rPr>
        <w:t xml:space="preserve"> </w:t>
      </w:r>
      <w:r>
        <w:rPr>
          <w:color w:val="050505"/>
          <w:w w:val="105"/>
        </w:rPr>
        <w:t>respondents wanted either their GP</w:t>
      </w:r>
      <w:r>
        <w:rPr>
          <w:color w:val="050505"/>
          <w:spacing w:val="-3"/>
          <w:w w:val="105"/>
        </w:rPr>
        <w:t xml:space="preserve"> </w:t>
      </w:r>
      <w:r>
        <w:rPr>
          <w:color w:val="050505"/>
          <w:w w:val="105"/>
        </w:rPr>
        <w:t>or</w:t>
      </w:r>
      <w:r>
        <w:rPr>
          <w:color w:val="050505"/>
          <w:spacing w:val="35"/>
          <w:w w:val="105"/>
        </w:rPr>
        <w:t xml:space="preserve"> </w:t>
      </w:r>
      <w:r>
        <w:rPr>
          <w:color w:val="050505"/>
          <w:w w:val="105"/>
        </w:rPr>
        <w:t>the</w:t>
      </w:r>
      <w:r>
        <w:rPr>
          <w:color w:val="050505"/>
          <w:spacing w:val="40"/>
          <w:w w:val="105"/>
        </w:rPr>
        <w:t xml:space="preserve"> </w:t>
      </w:r>
      <w:r>
        <w:rPr>
          <w:color w:val="050505"/>
          <w:w w:val="105"/>
        </w:rPr>
        <w:t>doctor or medical professional who</w:t>
      </w:r>
      <w:r>
        <w:rPr>
          <w:color w:val="050505"/>
          <w:spacing w:val="-1"/>
          <w:w w:val="105"/>
        </w:rPr>
        <w:t xml:space="preserve"> </w:t>
      </w:r>
      <w:r>
        <w:rPr>
          <w:color w:val="050505"/>
          <w:w w:val="105"/>
        </w:rPr>
        <w:t>knows them best to</w:t>
      </w:r>
      <w:r>
        <w:rPr>
          <w:color w:val="050505"/>
          <w:spacing w:val="25"/>
          <w:w w:val="105"/>
        </w:rPr>
        <w:t xml:space="preserve"> </w:t>
      </w:r>
      <w:r>
        <w:rPr>
          <w:color w:val="050505"/>
          <w:w w:val="105"/>
        </w:rPr>
        <w:t>be</w:t>
      </w:r>
      <w:r>
        <w:rPr>
          <w:color w:val="050505"/>
          <w:spacing w:val="-8"/>
          <w:w w:val="105"/>
        </w:rPr>
        <w:t xml:space="preserve"> </w:t>
      </w:r>
      <w:r>
        <w:rPr>
          <w:color w:val="050505"/>
          <w:w w:val="105"/>
        </w:rPr>
        <w:t>the one</w:t>
      </w:r>
      <w:r>
        <w:rPr>
          <w:color w:val="050505"/>
          <w:spacing w:val="-3"/>
          <w:w w:val="105"/>
        </w:rPr>
        <w:t xml:space="preserve"> </w:t>
      </w:r>
      <w:r>
        <w:rPr>
          <w:color w:val="050505"/>
          <w:w w:val="105"/>
        </w:rPr>
        <w:t>who carried out the assessment. However, this is not</w:t>
      </w:r>
      <w:r>
        <w:rPr>
          <w:color w:val="050505"/>
          <w:spacing w:val="40"/>
          <w:w w:val="105"/>
        </w:rPr>
        <w:t xml:space="preserve"> </w:t>
      </w:r>
      <w:r>
        <w:rPr>
          <w:color w:val="050505"/>
          <w:w w:val="105"/>
        </w:rPr>
        <w:t>a role that</w:t>
      </w:r>
    </w:p>
    <w:p w14:paraId="75FBBE83" w14:textId="77777777" w:rsidR="00284967" w:rsidRDefault="00284967">
      <w:pPr>
        <w:pStyle w:val="BodyText"/>
        <w:rPr>
          <w:sz w:val="20"/>
        </w:rPr>
      </w:pPr>
    </w:p>
    <w:p w14:paraId="55C899B4" w14:textId="77777777" w:rsidR="00284967" w:rsidRDefault="00807DB8">
      <w:pPr>
        <w:pStyle w:val="BodyText"/>
        <w:spacing w:before="7"/>
        <w:rPr>
          <w:sz w:val="24"/>
        </w:rPr>
      </w:pPr>
      <w:r>
        <w:pict w14:anchorId="7DB390D1">
          <v:shape id="docshape47" o:spid="_x0000_s1141" style="position:absolute;margin-left:72.1pt;margin-top:15.35pt;width:145.2pt;height:.1pt;z-index:-15710720;mso-wrap-distance-left:0;mso-wrap-distance-right:0;mso-position-horizontal-relative:page" coordorigin="1442,307" coordsize="2904,0" path="m1442,307r2904,e" filled="f" strokeweight=".08475mm">
            <v:path arrowok="t"/>
            <w10:wrap type="topAndBottom" anchorx="page"/>
          </v:shape>
        </w:pict>
      </w:r>
    </w:p>
    <w:p w14:paraId="0BBD80CF" w14:textId="77777777" w:rsidR="00284967" w:rsidRDefault="00807DB8">
      <w:pPr>
        <w:spacing w:before="103"/>
        <w:ind w:left="218"/>
        <w:rPr>
          <w:sz w:val="18"/>
        </w:rPr>
      </w:pPr>
      <w:r>
        <w:rPr>
          <w:rFonts w:ascii="Times New Roman"/>
          <w:color w:val="1F1F1F"/>
          <w:position w:val="11"/>
          <w:sz w:val="15"/>
        </w:rPr>
        <w:t>83</w:t>
      </w:r>
      <w:r>
        <w:rPr>
          <w:rFonts w:ascii="Times New Roman"/>
          <w:color w:val="1F1F1F"/>
          <w:spacing w:val="9"/>
          <w:position w:val="11"/>
          <w:sz w:val="15"/>
        </w:rPr>
        <w:t xml:space="preserve"> </w:t>
      </w:r>
      <w:r>
        <w:rPr>
          <w:color w:val="050505"/>
          <w:sz w:val="18"/>
        </w:rPr>
        <w:t>Franche,</w:t>
      </w:r>
      <w:r>
        <w:rPr>
          <w:color w:val="050505"/>
          <w:spacing w:val="12"/>
          <w:sz w:val="18"/>
        </w:rPr>
        <w:t xml:space="preserve"> </w:t>
      </w:r>
      <w:r>
        <w:rPr>
          <w:color w:val="050505"/>
          <w:sz w:val="18"/>
        </w:rPr>
        <w:t>et al.,</w:t>
      </w:r>
      <w:r>
        <w:rPr>
          <w:color w:val="050505"/>
          <w:spacing w:val="-3"/>
          <w:sz w:val="18"/>
        </w:rPr>
        <w:t xml:space="preserve"> </w:t>
      </w:r>
      <w:r>
        <w:rPr>
          <w:color w:val="050505"/>
          <w:spacing w:val="-4"/>
          <w:sz w:val="18"/>
        </w:rPr>
        <w:t>2005</w:t>
      </w:r>
    </w:p>
    <w:p w14:paraId="000346B1" w14:textId="77777777" w:rsidR="00284967" w:rsidRDefault="00807DB8">
      <w:pPr>
        <w:spacing w:before="5"/>
        <w:ind w:left="218"/>
        <w:rPr>
          <w:sz w:val="18"/>
        </w:rPr>
      </w:pPr>
      <w:r>
        <w:rPr>
          <w:rFonts w:ascii="Times New Roman"/>
          <w:color w:val="1F1F1F"/>
          <w:w w:val="105"/>
          <w:position w:val="11"/>
          <w:sz w:val="15"/>
        </w:rPr>
        <w:t>84</w:t>
      </w:r>
      <w:r>
        <w:rPr>
          <w:rFonts w:ascii="Times New Roman"/>
          <w:color w:val="1F1F1F"/>
          <w:spacing w:val="16"/>
          <w:w w:val="105"/>
          <w:position w:val="11"/>
          <w:sz w:val="15"/>
        </w:rPr>
        <w:t xml:space="preserve"> </w:t>
      </w:r>
      <w:r>
        <w:rPr>
          <w:color w:val="050505"/>
          <w:w w:val="105"/>
          <w:sz w:val="18"/>
        </w:rPr>
        <w:t>Hoefsmit,</w:t>
      </w:r>
      <w:r>
        <w:rPr>
          <w:color w:val="050505"/>
          <w:spacing w:val="-11"/>
          <w:w w:val="105"/>
          <w:sz w:val="18"/>
        </w:rPr>
        <w:t xml:space="preserve"> </w:t>
      </w:r>
      <w:r>
        <w:rPr>
          <w:color w:val="050505"/>
          <w:w w:val="105"/>
          <w:sz w:val="18"/>
        </w:rPr>
        <w:t>et</w:t>
      </w:r>
      <w:r>
        <w:rPr>
          <w:color w:val="050505"/>
          <w:spacing w:val="-9"/>
          <w:w w:val="105"/>
          <w:sz w:val="18"/>
        </w:rPr>
        <w:t xml:space="preserve"> </w:t>
      </w:r>
      <w:r>
        <w:rPr>
          <w:color w:val="050505"/>
          <w:w w:val="105"/>
          <w:sz w:val="18"/>
        </w:rPr>
        <w:t>al.,</w:t>
      </w:r>
      <w:r>
        <w:rPr>
          <w:color w:val="050505"/>
          <w:spacing w:val="-13"/>
          <w:w w:val="105"/>
          <w:sz w:val="18"/>
        </w:rPr>
        <w:t xml:space="preserve"> </w:t>
      </w:r>
      <w:r>
        <w:rPr>
          <w:color w:val="050505"/>
          <w:spacing w:val="-4"/>
          <w:w w:val="105"/>
          <w:sz w:val="18"/>
        </w:rPr>
        <w:t>2012</w:t>
      </w:r>
    </w:p>
    <w:p w14:paraId="18BB9E57" w14:textId="77777777" w:rsidR="00284967" w:rsidRDefault="00807DB8">
      <w:pPr>
        <w:spacing w:before="12"/>
        <w:ind w:left="209"/>
        <w:rPr>
          <w:sz w:val="18"/>
        </w:rPr>
      </w:pPr>
      <w:r>
        <w:rPr>
          <w:rFonts w:ascii="Courier New"/>
          <w:color w:val="1F1F1F"/>
          <w:position w:val="11"/>
          <w:sz w:val="16"/>
        </w:rPr>
        <w:t>85</w:t>
      </w:r>
      <w:r>
        <w:rPr>
          <w:rFonts w:ascii="Courier New"/>
          <w:color w:val="1F1F1F"/>
          <w:spacing w:val="-51"/>
          <w:position w:val="11"/>
          <w:sz w:val="16"/>
        </w:rPr>
        <w:t xml:space="preserve"> </w:t>
      </w:r>
      <w:r>
        <w:rPr>
          <w:color w:val="050505"/>
          <w:sz w:val="18"/>
        </w:rPr>
        <w:t>Meershoek,</w:t>
      </w:r>
      <w:r>
        <w:rPr>
          <w:color w:val="050505"/>
          <w:spacing w:val="17"/>
          <w:sz w:val="18"/>
        </w:rPr>
        <w:t xml:space="preserve"> </w:t>
      </w:r>
      <w:r>
        <w:rPr>
          <w:color w:val="050505"/>
          <w:spacing w:val="-4"/>
          <w:sz w:val="18"/>
        </w:rPr>
        <w:t>2012</w:t>
      </w:r>
    </w:p>
    <w:p w14:paraId="70B61F42" w14:textId="77777777" w:rsidR="00284967" w:rsidRDefault="00807DB8">
      <w:pPr>
        <w:spacing w:before="5"/>
        <w:ind w:left="218"/>
        <w:rPr>
          <w:sz w:val="18"/>
        </w:rPr>
      </w:pPr>
      <w:r>
        <w:rPr>
          <w:rFonts w:ascii="Times New Roman"/>
          <w:color w:val="1F1F1F"/>
          <w:position w:val="11"/>
          <w:sz w:val="15"/>
        </w:rPr>
        <w:t>86</w:t>
      </w:r>
      <w:r>
        <w:rPr>
          <w:rFonts w:ascii="Times New Roman"/>
          <w:color w:val="1F1F1F"/>
          <w:spacing w:val="37"/>
          <w:position w:val="11"/>
          <w:sz w:val="15"/>
        </w:rPr>
        <w:t xml:space="preserve"> </w:t>
      </w:r>
      <w:r>
        <w:rPr>
          <w:color w:val="050505"/>
          <w:sz w:val="18"/>
        </w:rPr>
        <w:t>Anema,</w:t>
      </w:r>
      <w:r>
        <w:rPr>
          <w:color w:val="050505"/>
          <w:spacing w:val="2"/>
          <w:sz w:val="18"/>
        </w:rPr>
        <w:t xml:space="preserve"> </w:t>
      </w:r>
      <w:r>
        <w:rPr>
          <w:color w:val="050505"/>
          <w:sz w:val="18"/>
        </w:rPr>
        <w:t>et</w:t>
      </w:r>
      <w:r>
        <w:rPr>
          <w:color w:val="050505"/>
          <w:spacing w:val="-2"/>
          <w:sz w:val="18"/>
        </w:rPr>
        <w:t xml:space="preserve"> </w:t>
      </w:r>
      <w:r>
        <w:rPr>
          <w:color w:val="050505"/>
          <w:sz w:val="18"/>
        </w:rPr>
        <w:t>al.,</w:t>
      </w:r>
      <w:r>
        <w:rPr>
          <w:color w:val="050505"/>
          <w:spacing w:val="-4"/>
          <w:sz w:val="18"/>
        </w:rPr>
        <w:t xml:space="preserve"> 2002</w:t>
      </w:r>
    </w:p>
    <w:p w14:paraId="15DA22B9" w14:textId="77777777" w:rsidR="00284967" w:rsidRDefault="00807DB8">
      <w:pPr>
        <w:spacing w:before="5"/>
        <w:ind w:left="218"/>
        <w:rPr>
          <w:sz w:val="18"/>
        </w:rPr>
      </w:pPr>
      <w:r>
        <w:rPr>
          <w:rFonts w:ascii="Times New Roman"/>
          <w:color w:val="1F1F1F"/>
          <w:w w:val="105"/>
          <w:position w:val="11"/>
          <w:sz w:val="15"/>
        </w:rPr>
        <w:t>87</w:t>
      </w:r>
      <w:r>
        <w:rPr>
          <w:rFonts w:ascii="Times New Roman"/>
          <w:color w:val="1F1F1F"/>
          <w:spacing w:val="26"/>
          <w:w w:val="105"/>
          <w:position w:val="11"/>
          <w:sz w:val="15"/>
        </w:rPr>
        <w:t xml:space="preserve"> </w:t>
      </w:r>
      <w:r>
        <w:rPr>
          <w:color w:val="050505"/>
          <w:w w:val="105"/>
          <w:sz w:val="18"/>
        </w:rPr>
        <w:t>Wright,</w:t>
      </w:r>
      <w:r>
        <w:rPr>
          <w:color w:val="050505"/>
          <w:spacing w:val="-8"/>
          <w:w w:val="105"/>
          <w:sz w:val="18"/>
        </w:rPr>
        <w:t xml:space="preserve"> </w:t>
      </w:r>
      <w:r>
        <w:rPr>
          <w:color w:val="050505"/>
          <w:spacing w:val="-4"/>
          <w:w w:val="105"/>
          <w:sz w:val="18"/>
        </w:rPr>
        <w:t>1997</w:t>
      </w:r>
    </w:p>
    <w:p w14:paraId="6C72D91D" w14:textId="77777777" w:rsidR="00284967" w:rsidRDefault="00807DB8">
      <w:pPr>
        <w:spacing w:before="11"/>
        <w:ind w:left="209"/>
        <w:rPr>
          <w:sz w:val="18"/>
        </w:rPr>
      </w:pPr>
      <w:r>
        <w:rPr>
          <w:rFonts w:ascii="Courier New"/>
          <w:color w:val="1F1F1F"/>
          <w:w w:val="95"/>
          <w:position w:val="11"/>
          <w:sz w:val="16"/>
        </w:rPr>
        <w:t>88</w:t>
      </w:r>
      <w:r>
        <w:rPr>
          <w:rFonts w:ascii="Courier New"/>
          <w:color w:val="1F1F1F"/>
          <w:spacing w:val="-34"/>
          <w:w w:val="95"/>
          <w:position w:val="11"/>
          <w:sz w:val="16"/>
        </w:rPr>
        <w:t xml:space="preserve"> </w:t>
      </w:r>
      <w:r>
        <w:rPr>
          <w:color w:val="050505"/>
          <w:w w:val="95"/>
          <w:sz w:val="18"/>
        </w:rPr>
        <w:t>Dekkers-Sanchez,</w:t>
      </w:r>
      <w:r>
        <w:rPr>
          <w:color w:val="050505"/>
          <w:spacing w:val="-3"/>
          <w:w w:val="95"/>
          <w:sz w:val="18"/>
        </w:rPr>
        <w:t xml:space="preserve"> </w:t>
      </w:r>
      <w:r>
        <w:rPr>
          <w:color w:val="050505"/>
          <w:w w:val="95"/>
          <w:sz w:val="18"/>
        </w:rPr>
        <w:t>et</w:t>
      </w:r>
      <w:r>
        <w:rPr>
          <w:color w:val="050505"/>
          <w:spacing w:val="16"/>
          <w:sz w:val="18"/>
        </w:rPr>
        <w:t xml:space="preserve"> </w:t>
      </w:r>
      <w:r>
        <w:rPr>
          <w:color w:val="050505"/>
          <w:w w:val="95"/>
          <w:sz w:val="18"/>
        </w:rPr>
        <w:t>al.,</w:t>
      </w:r>
      <w:r>
        <w:rPr>
          <w:color w:val="050505"/>
          <w:spacing w:val="7"/>
          <w:sz w:val="18"/>
        </w:rPr>
        <w:t xml:space="preserve"> </w:t>
      </w:r>
      <w:r>
        <w:rPr>
          <w:color w:val="050505"/>
          <w:spacing w:val="-4"/>
          <w:w w:val="95"/>
          <w:sz w:val="18"/>
        </w:rPr>
        <w:t>2010</w:t>
      </w:r>
    </w:p>
    <w:p w14:paraId="0D00196F" w14:textId="77777777" w:rsidR="00284967" w:rsidRDefault="00807DB8">
      <w:pPr>
        <w:spacing w:before="37" w:line="194" w:lineRule="auto"/>
        <w:ind w:left="221" w:right="6440" w:hanging="3"/>
        <w:rPr>
          <w:sz w:val="18"/>
        </w:rPr>
      </w:pPr>
      <w:r>
        <w:rPr>
          <w:rFonts w:ascii="Times New Roman" w:hAnsi="Times New Roman"/>
          <w:color w:val="1F1F1F"/>
          <w:position w:val="11"/>
          <w:sz w:val="15"/>
        </w:rPr>
        <w:t>89</w:t>
      </w:r>
      <w:r>
        <w:rPr>
          <w:rFonts w:ascii="Times New Roman" w:hAnsi="Times New Roman"/>
          <w:color w:val="1F1F1F"/>
          <w:spacing w:val="40"/>
          <w:position w:val="11"/>
          <w:sz w:val="15"/>
        </w:rPr>
        <w:t xml:space="preserve"> </w:t>
      </w:r>
      <w:r>
        <w:rPr>
          <w:color w:val="050505"/>
          <w:sz w:val="18"/>
        </w:rPr>
        <w:t xml:space="preserve">Engblom, et al., 2011 </w:t>
      </w:r>
      <w:r>
        <w:rPr>
          <w:color w:val="1F1F1F"/>
          <w:position w:val="11"/>
          <w:sz w:val="14"/>
        </w:rPr>
        <w:t>9</w:t>
      </w:r>
      <w:r>
        <w:rPr>
          <w:color w:val="050505"/>
          <w:sz w:val="38"/>
        </w:rPr>
        <w:t>°</w:t>
      </w:r>
      <w:r>
        <w:rPr>
          <w:color w:val="050505"/>
          <w:sz w:val="18"/>
        </w:rPr>
        <w:t>Kuoppola</w:t>
      </w:r>
      <w:r>
        <w:rPr>
          <w:color w:val="050505"/>
          <w:spacing w:val="-6"/>
          <w:sz w:val="18"/>
        </w:rPr>
        <w:t xml:space="preserve"> </w:t>
      </w:r>
      <w:r>
        <w:rPr>
          <w:color w:val="050505"/>
          <w:sz w:val="18"/>
        </w:rPr>
        <w:t>&amp;</w:t>
      </w:r>
      <w:r>
        <w:rPr>
          <w:color w:val="050505"/>
          <w:spacing w:val="-7"/>
          <w:sz w:val="18"/>
        </w:rPr>
        <w:t xml:space="preserve"> </w:t>
      </w:r>
      <w:r>
        <w:rPr>
          <w:color w:val="050505"/>
          <w:sz w:val="18"/>
        </w:rPr>
        <w:t>Lamminpaa,</w:t>
      </w:r>
      <w:r>
        <w:rPr>
          <w:color w:val="050505"/>
          <w:spacing w:val="-10"/>
          <w:sz w:val="18"/>
        </w:rPr>
        <w:t xml:space="preserve"> </w:t>
      </w:r>
      <w:r>
        <w:rPr>
          <w:color w:val="050505"/>
          <w:sz w:val="18"/>
        </w:rPr>
        <w:t xml:space="preserve">2008 </w:t>
      </w:r>
      <w:r>
        <w:rPr>
          <w:rFonts w:ascii="Times New Roman" w:hAnsi="Times New Roman"/>
          <w:color w:val="1F1F1F"/>
          <w:position w:val="11"/>
          <w:sz w:val="15"/>
        </w:rPr>
        <w:t>91</w:t>
      </w:r>
      <w:r>
        <w:rPr>
          <w:rFonts w:ascii="Times New Roman" w:hAnsi="Times New Roman"/>
          <w:color w:val="1F1F1F"/>
          <w:spacing w:val="40"/>
          <w:position w:val="11"/>
          <w:sz w:val="15"/>
        </w:rPr>
        <w:t xml:space="preserve"> </w:t>
      </w:r>
      <w:r>
        <w:rPr>
          <w:color w:val="050505"/>
          <w:sz w:val="18"/>
        </w:rPr>
        <w:t>Wright, 1997</w:t>
      </w:r>
    </w:p>
    <w:p w14:paraId="57DC8061" w14:textId="77777777" w:rsidR="00284967" w:rsidRDefault="00284967">
      <w:pPr>
        <w:spacing w:line="194" w:lineRule="auto"/>
        <w:rPr>
          <w:sz w:val="18"/>
        </w:rPr>
        <w:sectPr w:rsidR="00284967">
          <w:pgSz w:w="11900" w:h="16840"/>
          <w:pgMar w:top="1380" w:right="1260" w:bottom="1220" w:left="1220" w:header="0" w:footer="1001" w:gutter="0"/>
          <w:cols w:space="720"/>
        </w:sectPr>
      </w:pPr>
    </w:p>
    <w:p w14:paraId="4135E6E6" w14:textId="77777777" w:rsidR="00284967" w:rsidRDefault="00807DB8">
      <w:pPr>
        <w:pStyle w:val="BodyText"/>
        <w:spacing w:before="68" w:line="290" w:lineRule="auto"/>
        <w:ind w:left="224" w:right="386" w:hanging="4"/>
        <w:rPr>
          <w:rFonts w:ascii="Times New Roman"/>
        </w:rPr>
      </w:pPr>
      <w:r>
        <w:rPr>
          <w:color w:val="050505"/>
          <w:w w:val="105"/>
        </w:rPr>
        <w:t>GPs</w:t>
      </w:r>
      <w:r>
        <w:rPr>
          <w:color w:val="050505"/>
          <w:spacing w:val="-6"/>
          <w:w w:val="105"/>
        </w:rPr>
        <w:t xml:space="preserve"> </w:t>
      </w:r>
      <w:r>
        <w:rPr>
          <w:color w:val="050505"/>
          <w:w w:val="105"/>
        </w:rPr>
        <w:t>either</w:t>
      </w:r>
      <w:r>
        <w:rPr>
          <w:color w:val="050505"/>
          <w:spacing w:val="-2"/>
          <w:w w:val="105"/>
        </w:rPr>
        <w:t xml:space="preserve"> </w:t>
      </w:r>
      <w:r>
        <w:rPr>
          <w:color w:val="050505"/>
          <w:w w:val="105"/>
        </w:rPr>
        <w:t>want</w:t>
      </w:r>
      <w:r>
        <w:rPr>
          <w:color w:val="050505"/>
          <w:spacing w:val="-4"/>
          <w:w w:val="105"/>
        </w:rPr>
        <w:t xml:space="preserve"> </w:t>
      </w:r>
      <w:r>
        <w:rPr>
          <w:color w:val="050505"/>
          <w:w w:val="105"/>
        </w:rPr>
        <w:t>or</w:t>
      </w:r>
      <w:r>
        <w:rPr>
          <w:color w:val="050505"/>
          <w:spacing w:val="-13"/>
          <w:w w:val="105"/>
        </w:rPr>
        <w:t xml:space="preserve"> </w:t>
      </w:r>
      <w:r>
        <w:rPr>
          <w:color w:val="050505"/>
          <w:w w:val="105"/>
        </w:rPr>
        <w:t>are</w:t>
      </w:r>
      <w:r>
        <w:rPr>
          <w:color w:val="050505"/>
          <w:spacing w:val="-14"/>
          <w:w w:val="105"/>
        </w:rPr>
        <w:t xml:space="preserve"> </w:t>
      </w:r>
      <w:r>
        <w:rPr>
          <w:color w:val="050505"/>
          <w:w w:val="105"/>
        </w:rPr>
        <w:t>qualified for.</w:t>
      </w:r>
      <w:r>
        <w:rPr>
          <w:color w:val="050505"/>
          <w:spacing w:val="-16"/>
          <w:w w:val="105"/>
        </w:rPr>
        <w:t xml:space="preserve"> </w:t>
      </w:r>
      <w:r>
        <w:rPr>
          <w:color w:val="050505"/>
          <w:w w:val="105"/>
        </w:rPr>
        <w:t>GPs</w:t>
      </w:r>
      <w:r>
        <w:rPr>
          <w:color w:val="050505"/>
          <w:spacing w:val="-7"/>
          <w:w w:val="105"/>
        </w:rPr>
        <w:t xml:space="preserve"> </w:t>
      </w:r>
      <w:r>
        <w:rPr>
          <w:color w:val="050505"/>
          <w:w w:val="105"/>
        </w:rPr>
        <w:t>more</w:t>
      </w:r>
      <w:r>
        <w:rPr>
          <w:color w:val="050505"/>
          <w:spacing w:val="-1"/>
          <w:w w:val="105"/>
        </w:rPr>
        <w:t xml:space="preserve"> </w:t>
      </w:r>
      <w:r>
        <w:rPr>
          <w:color w:val="050505"/>
          <w:w w:val="105"/>
        </w:rPr>
        <w:t>usually</w:t>
      </w:r>
      <w:r>
        <w:rPr>
          <w:color w:val="050505"/>
          <w:spacing w:val="-2"/>
          <w:w w:val="105"/>
        </w:rPr>
        <w:t xml:space="preserve"> </w:t>
      </w:r>
      <w:r>
        <w:rPr>
          <w:color w:val="050505"/>
          <w:w w:val="105"/>
        </w:rPr>
        <w:t>act</w:t>
      </w:r>
      <w:r>
        <w:rPr>
          <w:color w:val="050505"/>
          <w:spacing w:val="-8"/>
          <w:w w:val="105"/>
        </w:rPr>
        <w:t xml:space="preserve"> </w:t>
      </w:r>
      <w:r>
        <w:rPr>
          <w:color w:val="050505"/>
          <w:w w:val="105"/>
        </w:rPr>
        <w:t>as</w:t>
      </w:r>
      <w:r>
        <w:rPr>
          <w:color w:val="050505"/>
          <w:spacing w:val="-8"/>
          <w:w w:val="105"/>
        </w:rPr>
        <w:t xml:space="preserve"> </w:t>
      </w:r>
      <w:r>
        <w:rPr>
          <w:color w:val="050505"/>
          <w:w w:val="105"/>
        </w:rPr>
        <w:t>advocates for their</w:t>
      </w:r>
      <w:r>
        <w:rPr>
          <w:color w:val="050505"/>
          <w:spacing w:val="-5"/>
          <w:w w:val="105"/>
        </w:rPr>
        <w:t xml:space="preserve"> </w:t>
      </w:r>
      <w:r>
        <w:rPr>
          <w:color w:val="050505"/>
          <w:w w:val="105"/>
        </w:rPr>
        <w:t>patients, and to</w:t>
      </w:r>
      <w:r>
        <w:rPr>
          <w:color w:val="050505"/>
          <w:spacing w:val="32"/>
          <w:w w:val="105"/>
        </w:rPr>
        <w:t xml:space="preserve"> </w:t>
      </w:r>
      <w:r>
        <w:rPr>
          <w:color w:val="050505"/>
          <w:w w:val="105"/>
        </w:rPr>
        <w:t>act as gatekeepers to</w:t>
      </w:r>
      <w:r>
        <w:rPr>
          <w:color w:val="050505"/>
          <w:spacing w:val="33"/>
          <w:w w:val="105"/>
        </w:rPr>
        <w:t xml:space="preserve"> </w:t>
      </w:r>
      <w:r>
        <w:rPr>
          <w:color w:val="050505"/>
          <w:w w:val="105"/>
        </w:rPr>
        <w:t>the</w:t>
      </w:r>
      <w:r>
        <w:rPr>
          <w:color w:val="050505"/>
          <w:spacing w:val="38"/>
          <w:w w:val="105"/>
        </w:rPr>
        <w:t xml:space="preserve"> </w:t>
      </w:r>
      <w:r>
        <w:rPr>
          <w:color w:val="050505"/>
          <w:w w:val="105"/>
        </w:rPr>
        <w:t>benefit system would conflict with this role.</w:t>
      </w:r>
      <w:r>
        <w:rPr>
          <w:rFonts w:ascii="Times New Roman"/>
          <w:color w:val="050505"/>
          <w:w w:val="105"/>
          <w:vertAlign w:val="superscript"/>
        </w:rPr>
        <w:t>92</w:t>
      </w:r>
      <w:r>
        <w:rPr>
          <w:rFonts w:ascii="Times New Roman"/>
          <w:color w:val="050505"/>
          <w:spacing w:val="-7"/>
          <w:w w:val="105"/>
        </w:rPr>
        <w:t xml:space="preserve"> </w:t>
      </w:r>
      <w:r>
        <w:rPr>
          <w:rFonts w:ascii="Times New Roman"/>
          <w:color w:val="050505"/>
          <w:w w:val="105"/>
          <w:vertAlign w:val="superscript"/>
        </w:rPr>
        <w:t>93</w:t>
      </w:r>
    </w:p>
    <w:p w14:paraId="4BE7E157" w14:textId="77777777" w:rsidR="00284967" w:rsidRDefault="00284967">
      <w:pPr>
        <w:pStyle w:val="BodyText"/>
        <w:spacing w:before="6"/>
        <w:rPr>
          <w:rFonts w:ascii="Times New Roman"/>
          <w:sz w:val="25"/>
        </w:rPr>
      </w:pPr>
    </w:p>
    <w:p w14:paraId="19BCB401" w14:textId="77777777" w:rsidR="00284967" w:rsidRDefault="00807DB8">
      <w:pPr>
        <w:pStyle w:val="BodyText"/>
        <w:spacing w:line="290" w:lineRule="auto"/>
        <w:ind w:left="224" w:right="175" w:hanging="4"/>
      </w:pPr>
      <w:r>
        <w:rPr>
          <w:color w:val="050505"/>
          <w:w w:val="105"/>
        </w:rPr>
        <w:t>GPs also</w:t>
      </w:r>
      <w:r>
        <w:rPr>
          <w:color w:val="050505"/>
          <w:spacing w:val="-1"/>
          <w:w w:val="105"/>
        </w:rPr>
        <w:t xml:space="preserve"> </w:t>
      </w:r>
      <w:r>
        <w:rPr>
          <w:color w:val="050505"/>
          <w:w w:val="105"/>
        </w:rPr>
        <w:t>express concerns over</w:t>
      </w:r>
      <w:r>
        <w:rPr>
          <w:color w:val="050505"/>
          <w:spacing w:val="-1"/>
          <w:w w:val="105"/>
        </w:rPr>
        <w:t xml:space="preserve"> </w:t>
      </w:r>
      <w:r>
        <w:rPr>
          <w:color w:val="050505"/>
          <w:w w:val="105"/>
        </w:rPr>
        <w:t>their knowledge of the requirements of a particular job or jobs generally, and over their knowledge of the functional limitations that their patient experiences.</w:t>
      </w:r>
      <w:r>
        <w:rPr>
          <w:rFonts w:ascii="Times New Roman"/>
          <w:color w:val="050505"/>
          <w:w w:val="105"/>
          <w:vertAlign w:val="superscript"/>
        </w:rPr>
        <w:t>94</w:t>
      </w:r>
      <w:r>
        <w:rPr>
          <w:rFonts w:ascii="Times New Roman"/>
          <w:color w:val="050505"/>
          <w:w w:val="105"/>
        </w:rPr>
        <w:t xml:space="preserve"> </w:t>
      </w:r>
      <w:r>
        <w:rPr>
          <w:color w:val="050505"/>
          <w:w w:val="105"/>
        </w:rPr>
        <w:t>A</w:t>
      </w:r>
      <w:r>
        <w:rPr>
          <w:color w:val="050505"/>
          <w:spacing w:val="-4"/>
          <w:w w:val="105"/>
        </w:rPr>
        <w:t xml:space="preserve"> </w:t>
      </w:r>
      <w:r>
        <w:rPr>
          <w:color w:val="050505"/>
          <w:w w:val="105"/>
        </w:rPr>
        <w:t>low</w:t>
      </w:r>
      <w:r>
        <w:rPr>
          <w:color w:val="050505"/>
          <w:spacing w:val="-5"/>
          <w:w w:val="105"/>
        </w:rPr>
        <w:t xml:space="preserve"> </w:t>
      </w:r>
      <w:r>
        <w:rPr>
          <w:color w:val="050505"/>
          <w:w w:val="105"/>
        </w:rPr>
        <w:t>con</w:t>
      </w:r>
      <w:r>
        <w:rPr>
          <w:color w:val="050505"/>
          <w:w w:val="105"/>
        </w:rPr>
        <w:t>tinuity of</w:t>
      </w:r>
      <w:r>
        <w:rPr>
          <w:color w:val="050505"/>
          <w:spacing w:val="-10"/>
          <w:w w:val="105"/>
        </w:rPr>
        <w:t xml:space="preserve"> </w:t>
      </w:r>
      <w:r>
        <w:rPr>
          <w:color w:val="050505"/>
          <w:w w:val="105"/>
        </w:rPr>
        <w:t>care and</w:t>
      </w:r>
      <w:r>
        <w:rPr>
          <w:color w:val="050505"/>
          <w:spacing w:val="-5"/>
          <w:w w:val="105"/>
        </w:rPr>
        <w:t xml:space="preserve"> </w:t>
      </w:r>
      <w:r>
        <w:rPr>
          <w:color w:val="050505"/>
          <w:w w:val="105"/>
        </w:rPr>
        <w:t>few</w:t>
      </w:r>
      <w:r>
        <w:rPr>
          <w:color w:val="050505"/>
          <w:spacing w:val="-3"/>
          <w:w w:val="105"/>
        </w:rPr>
        <w:t xml:space="preserve"> </w:t>
      </w:r>
      <w:r>
        <w:rPr>
          <w:color w:val="050505"/>
          <w:w w:val="105"/>
        </w:rPr>
        <w:t>home</w:t>
      </w:r>
      <w:r>
        <w:rPr>
          <w:color w:val="050505"/>
          <w:spacing w:val="-6"/>
          <w:w w:val="105"/>
        </w:rPr>
        <w:t xml:space="preserve"> </w:t>
      </w:r>
      <w:r>
        <w:rPr>
          <w:color w:val="050505"/>
          <w:w w:val="105"/>
        </w:rPr>
        <w:t>visits</w:t>
      </w:r>
      <w:r>
        <w:rPr>
          <w:color w:val="050505"/>
          <w:spacing w:val="-4"/>
          <w:w w:val="105"/>
        </w:rPr>
        <w:t xml:space="preserve"> </w:t>
      </w:r>
      <w:r>
        <w:rPr>
          <w:color w:val="050505"/>
          <w:w w:val="105"/>
        </w:rPr>
        <w:t>further reduce a</w:t>
      </w:r>
      <w:r>
        <w:rPr>
          <w:color w:val="050505"/>
          <w:spacing w:val="-5"/>
          <w:w w:val="105"/>
        </w:rPr>
        <w:t xml:space="preserve"> </w:t>
      </w:r>
      <w:r>
        <w:rPr>
          <w:color w:val="050505"/>
          <w:w w:val="105"/>
        </w:rPr>
        <w:t>GP's</w:t>
      </w:r>
      <w:r>
        <w:rPr>
          <w:color w:val="050505"/>
          <w:spacing w:val="-1"/>
          <w:w w:val="105"/>
        </w:rPr>
        <w:t xml:space="preserve"> </w:t>
      </w:r>
      <w:r>
        <w:rPr>
          <w:color w:val="050505"/>
          <w:w w:val="105"/>
        </w:rPr>
        <w:t>knowledge of their patient and his or her capabilities.</w:t>
      </w:r>
    </w:p>
    <w:p w14:paraId="77524554" w14:textId="77777777" w:rsidR="00284967" w:rsidRDefault="00284967">
      <w:pPr>
        <w:pStyle w:val="BodyText"/>
        <w:spacing w:before="9"/>
        <w:rPr>
          <w:sz w:val="25"/>
        </w:rPr>
      </w:pPr>
    </w:p>
    <w:p w14:paraId="2A3AA5D9" w14:textId="77777777" w:rsidR="00284967" w:rsidRDefault="00807DB8">
      <w:pPr>
        <w:pStyle w:val="BodyText"/>
        <w:spacing w:line="290" w:lineRule="auto"/>
        <w:ind w:left="225" w:right="386" w:hanging="8"/>
      </w:pPr>
      <w:r>
        <w:rPr>
          <w:color w:val="050505"/>
        </w:rPr>
        <w:t>This does</w:t>
      </w:r>
      <w:r>
        <w:rPr>
          <w:color w:val="050505"/>
          <w:spacing w:val="32"/>
        </w:rPr>
        <w:t xml:space="preserve"> </w:t>
      </w:r>
      <w:r>
        <w:rPr>
          <w:color w:val="050505"/>
        </w:rPr>
        <w:t>not</w:t>
      </w:r>
      <w:r>
        <w:rPr>
          <w:color w:val="050505"/>
          <w:spacing w:val="26"/>
        </w:rPr>
        <w:t xml:space="preserve"> </w:t>
      </w:r>
      <w:r>
        <w:rPr>
          <w:color w:val="050505"/>
        </w:rPr>
        <w:t>mean that the GP does</w:t>
      </w:r>
      <w:r>
        <w:rPr>
          <w:color w:val="050505"/>
          <w:spacing w:val="26"/>
        </w:rPr>
        <w:t xml:space="preserve"> </w:t>
      </w:r>
      <w:r>
        <w:rPr>
          <w:color w:val="050505"/>
        </w:rPr>
        <w:t>not</w:t>
      </w:r>
      <w:r>
        <w:rPr>
          <w:color w:val="050505"/>
          <w:spacing w:val="40"/>
        </w:rPr>
        <w:t xml:space="preserve"> </w:t>
      </w:r>
      <w:r>
        <w:rPr>
          <w:color w:val="050505"/>
        </w:rPr>
        <w:t>have an important</w:t>
      </w:r>
      <w:r>
        <w:rPr>
          <w:color w:val="050505"/>
          <w:spacing w:val="38"/>
        </w:rPr>
        <w:t xml:space="preserve"> </w:t>
      </w:r>
      <w:r>
        <w:rPr>
          <w:color w:val="050505"/>
        </w:rPr>
        <w:t>role in the assessment</w:t>
      </w:r>
      <w:r>
        <w:rPr>
          <w:color w:val="050505"/>
          <w:spacing w:val="40"/>
        </w:rPr>
        <w:t xml:space="preserve"> </w:t>
      </w:r>
      <w:r>
        <w:rPr>
          <w:color w:val="050505"/>
        </w:rPr>
        <w:t>and support</w:t>
      </w:r>
      <w:r>
        <w:rPr>
          <w:color w:val="050505"/>
          <w:spacing w:val="40"/>
        </w:rPr>
        <w:t xml:space="preserve"> </w:t>
      </w:r>
      <w:r>
        <w:rPr>
          <w:color w:val="050505"/>
        </w:rPr>
        <w:t>process.</w:t>
      </w:r>
      <w:r>
        <w:rPr>
          <w:color w:val="050505"/>
          <w:spacing w:val="40"/>
        </w:rPr>
        <w:t xml:space="preserve"> </w:t>
      </w:r>
      <w:r>
        <w:rPr>
          <w:color w:val="050505"/>
        </w:rPr>
        <w:t>On the</w:t>
      </w:r>
      <w:r>
        <w:rPr>
          <w:color w:val="050505"/>
          <w:spacing w:val="40"/>
        </w:rPr>
        <w:t xml:space="preserve"> </w:t>
      </w:r>
      <w:r>
        <w:rPr>
          <w:color w:val="050505"/>
        </w:rPr>
        <w:t>contrary, the</w:t>
      </w:r>
      <w:r>
        <w:rPr>
          <w:color w:val="050505"/>
          <w:spacing w:val="40"/>
        </w:rPr>
        <w:t xml:space="preserve"> </w:t>
      </w:r>
      <w:r>
        <w:rPr>
          <w:color w:val="050505"/>
        </w:rPr>
        <w:t>input</w:t>
      </w:r>
      <w:r>
        <w:rPr>
          <w:color w:val="050505"/>
          <w:spacing w:val="40"/>
        </w:rPr>
        <w:t xml:space="preserve"> </w:t>
      </w:r>
      <w:r>
        <w:rPr>
          <w:color w:val="050505"/>
        </w:rPr>
        <w:t>of GPs</w:t>
      </w:r>
      <w:r>
        <w:rPr>
          <w:color w:val="050505"/>
          <w:spacing w:val="40"/>
        </w:rPr>
        <w:t xml:space="preserve"> </w:t>
      </w:r>
      <w:r>
        <w:rPr>
          <w:color w:val="050505"/>
        </w:rPr>
        <w:t>and</w:t>
      </w:r>
      <w:r>
        <w:rPr>
          <w:color w:val="050505"/>
          <w:spacing w:val="35"/>
        </w:rPr>
        <w:t xml:space="preserve"> </w:t>
      </w:r>
      <w:r>
        <w:rPr>
          <w:color w:val="050505"/>
        </w:rPr>
        <w:t>other</w:t>
      </w:r>
      <w:r>
        <w:rPr>
          <w:color w:val="050505"/>
          <w:spacing w:val="40"/>
        </w:rPr>
        <w:t xml:space="preserve"> </w:t>
      </w:r>
      <w:r>
        <w:rPr>
          <w:color w:val="050505"/>
        </w:rPr>
        <w:t>appropriate</w:t>
      </w:r>
      <w:r>
        <w:rPr>
          <w:color w:val="050505"/>
          <w:spacing w:val="40"/>
        </w:rPr>
        <w:t xml:space="preserve"> </w:t>
      </w:r>
      <w:r>
        <w:rPr>
          <w:color w:val="050505"/>
        </w:rPr>
        <w:t>healthcare professionals</w:t>
      </w:r>
      <w:r>
        <w:rPr>
          <w:color w:val="050505"/>
          <w:spacing w:val="29"/>
        </w:rPr>
        <w:t xml:space="preserve"> </w:t>
      </w:r>
      <w:r>
        <w:rPr>
          <w:color w:val="050505"/>
        </w:rPr>
        <w:t>is vital to</w:t>
      </w:r>
      <w:r>
        <w:rPr>
          <w:color w:val="050505"/>
          <w:spacing w:val="22"/>
        </w:rPr>
        <w:t xml:space="preserve"> </w:t>
      </w:r>
      <w:r>
        <w:rPr>
          <w:color w:val="050505"/>
        </w:rPr>
        <w:t>the</w:t>
      </w:r>
      <w:r>
        <w:rPr>
          <w:color w:val="050505"/>
          <w:spacing w:val="18"/>
        </w:rPr>
        <w:t xml:space="preserve"> </w:t>
      </w:r>
      <w:r>
        <w:rPr>
          <w:color w:val="050505"/>
        </w:rPr>
        <w:t>accuracy</w:t>
      </w:r>
      <w:r>
        <w:rPr>
          <w:color w:val="050505"/>
          <w:spacing w:val="32"/>
        </w:rPr>
        <w:t xml:space="preserve"> </w:t>
      </w:r>
      <w:r>
        <w:rPr>
          <w:color w:val="050505"/>
        </w:rPr>
        <w:t>of assessment.</w:t>
      </w:r>
      <w:r>
        <w:rPr>
          <w:color w:val="050505"/>
          <w:spacing w:val="31"/>
        </w:rPr>
        <w:t xml:space="preserve"> </w:t>
      </w:r>
      <w:r>
        <w:rPr>
          <w:color w:val="050505"/>
        </w:rPr>
        <w:t>The British</w:t>
      </w:r>
      <w:r>
        <w:rPr>
          <w:color w:val="050505"/>
          <w:spacing w:val="17"/>
        </w:rPr>
        <w:t xml:space="preserve"> </w:t>
      </w:r>
      <w:r>
        <w:rPr>
          <w:color w:val="050505"/>
        </w:rPr>
        <w:t>Medical</w:t>
      </w:r>
      <w:r>
        <w:rPr>
          <w:color w:val="050505"/>
          <w:spacing w:val="29"/>
        </w:rPr>
        <w:t xml:space="preserve"> </w:t>
      </w:r>
      <w:r>
        <w:rPr>
          <w:color w:val="050505"/>
        </w:rPr>
        <w:t>Association</w:t>
      </w:r>
      <w:r>
        <w:rPr>
          <w:color w:val="050505"/>
          <w:spacing w:val="37"/>
        </w:rPr>
        <w:t xml:space="preserve"> </w:t>
      </w:r>
      <w:r>
        <w:rPr>
          <w:color w:val="050505"/>
        </w:rPr>
        <w:t>said,</w:t>
      </w:r>
    </w:p>
    <w:p w14:paraId="26F932E7" w14:textId="77777777" w:rsidR="00284967" w:rsidRDefault="00284967">
      <w:pPr>
        <w:pStyle w:val="BodyText"/>
        <w:spacing w:before="8"/>
        <w:rPr>
          <w:sz w:val="25"/>
        </w:rPr>
      </w:pPr>
    </w:p>
    <w:p w14:paraId="41227CD1" w14:textId="77777777" w:rsidR="00284967" w:rsidRDefault="00807DB8">
      <w:pPr>
        <w:spacing w:line="290" w:lineRule="auto"/>
        <w:ind w:left="945" w:right="225" w:firstLine="20"/>
        <w:rPr>
          <w:i/>
          <w:sz w:val="21"/>
        </w:rPr>
      </w:pPr>
      <w:r>
        <w:rPr>
          <w:rFonts w:ascii="Times New Roman"/>
          <w:i/>
          <w:color w:val="1C1C1C"/>
          <w:w w:val="105"/>
          <w:position w:val="11"/>
          <w:sz w:val="9"/>
        </w:rPr>
        <w:t>1</w:t>
      </w:r>
      <w:r>
        <w:rPr>
          <w:i/>
          <w:color w:val="1C1C1C"/>
          <w:w w:val="105"/>
          <w:sz w:val="21"/>
        </w:rPr>
        <w:t>'The</w:t>
      </w:r>
      <w:r>
        <w:rPr>
          <w:i/>
          <w:color w:val="1C1C1C"/>
          <w:spacing w:val="-19"/>
          <w:w w:val="105"/>
          <w:sz w:val="21"/>
        </w:rPr>
        <w:t xml:space="preserve"> </w:t>
      </w:r>
      <w:r>
        <w:rPr>
          <w:i/>
          <w:color w:val="050505"/>
          <w:w w:val="105"/>
          <w:sz w:val="21"/>
        </w:rPr>
        <w:t>claimant's</w:t>
      </w:r>
      <w:r>
        <w:rPr>
          <w:i/>
          <w:color w:val="050505"/>
          <w:spacing w:val="-16"/>
          <w:w w:val="105"/>
          <w:sz w:val="21"/>
        </w:rPr>
        <w:t xml:space="preserve"> </w:t>
      </w:r>
      <w:r>
        <w:rPr>
          <w:i/>
          <w:color w:val="050505"/>
          <w:w w:val="105"/>
          <w:sz w:val="21"/>
        </w:rPr>
        <w:t>GP</w:t>
      </w:r>
      <w:r>
        <w:rPr>
          <w:i/>
          <w:color w:val="050505"/>
          <w:spacing w:val="-10"/>
          <w:w w:val="105"/>
          <w:sz w:val="21"/>
        </w:rPr>
        <w:t xml:space="preserve"> </w:t>
      </w:r>
      <w:r>
        <w:rPr>
          <w:i/>
          <w:color w:val="050505"/>
          <w:w w:val="105"/>
          <w:sz w:val="21"/>
        </w:rPr>
        <w:t>also</w:t>
      </w:r>
      <w:r>
        <w:rPr>
          <w:i/>
          <w:color w:val="050505"/>
          <w:spacing w:val="-6"/>
          <w:w w:val="105"/>
          <w:sz w:val="21"/>
        </w:rPr>
        <w:t xml:space="preserve"> </w:t>
      </w:r>
      <w:r>
        <w:rPr>
          <w:i/>
          <w:color w:val="050505"/>
          <w:w w:val="105"/>
          <w:sz w:val="21"/>
        </w:rPr>
        <w:t>has</w:t>
      </w:r>
      <w:r>
        <w:rPr>
          <w:i/>
          <w:color w:val="050505"/>
          <w:spacing w:val="-12"/>
          <w:w w:val="105"/>
          <w:sz w:val="21"/>
        </w:rPr>
        <w:t xml:space="preserve"> </w:t>
      </w:r>
      <w:r>
        <w:rPr>
          <w:i/>
          <w:color w:val="050505"/>
          <w:w w:val="105"/>
          <w:sz w:val="21"/>
        </w:rPr>
        <w:t>a</w:t>
      </w:r>
      <w:r>
        <w:rPr>
          <w:i/>
          <w:color w:val="050505"/>
          <w:spacing w:val="-16"/>
          <w:w w:val="105"/>
          <w:sz w:val="21"/>
        </w:rPr>
        <w:t xml:space="preserve"> </w:t>
      </w:r>
      <w:r>
        <w:rPr>
          <w:i/>
          <w:color w:val="050505"/>
          <w:w w:val="105"/>
          <w:sz w:val="21"/>
        </w:rPr>
        <w:t>specific</w:t>
      </w:r>
      <w:r>
        <w:rPr>
          <w:i/>
          <w:color w:val="050505"/>
          <w:spacing w:val="-3"/>
          <w:w w:val="105"/>
          <w:sz w:val="21"/>
        </w:rPr>
        <w:t xml:space="preserve"> </w:t>
      </w:r>
      <w:r>
        <w:rPr>
          <w:i/>
          <w:color w:val="050505"/>
          <w:w w:val="105"/>
          <w:sz w:val="21"/>
        </w:rPr>
        <w:t>role</w:t>
      </w:r>
      <w:r>
        <w:rPr>
          <w:i/>
          <w:color w:val="050505"/>
          <w:spacing w:val="-8"/>
          <w:w w:val="105"/>
          <w:sz w:val="21"/>
        </w:rPr>
        <w:t xml:space="preserve"> </w:t>
      </w:r>
      <w:r>
        <w:rPr>
          <w:i/>
          <w:color w:val="050505"/>
          <w:w w:val="105"/>
          <w:sz w:val="21"/>
        </w:rPr>
        <w:t>in</w:t>
      </w:r>
      <w:r>
        <w:rPr>
          <w:i/>
          <w:color w:val="050505"/>
          <w:spacing w:val="-6"/>
          <w:w w:val="105"/>
          <w:sz w:val="21"/>
        </w:rPr>
        <w:t xml:space="preserve"> </w:t>
      </w:r>
      <w:r>
        <w:rPr>
          <w:i/>
          <w:color w:val="050505"/>
          <w:w w:val="105"/>
          <w:sz w:val="21"/>
        </w:rPr>
        <w:t>the</w:t>
      </w:r>
      <w:r>
        <w:rPr>
          <w:i/>
          <w:color w:val="050505"/>
          <w:spacing w:val="-16"/>
          <w:w w:val="105"/>
          <w:sz w:val="21"/>
        </w:rPr>
        <w:t xml:space="preserve"> </w:t>
      </w:r>
      <w:r>
        <w:rPr>
          <w:i/>
          <w:color w:val="050505"/>
          <w:w w:val="105"/>
          <w:sz w:val="21"/>
        </w:rPr>
        <w:t>process,</w:t>
      </w:r>
      <w:r>
        <w:rPr>
          <w:i/>
          <w:color w:val="050505"/>
          <w:spacing w:val="-6"/>
          <w:w w:val="105"/>
          <w:sz w:val="21"/>
        </w:rPr>
        <w:t xml:space="preserve"> </w:t>
      </w:r>
      <w:r>
        <w:rPr>
          <w:i/>
          <w:color w:val="050505"/>
          <w:w w:val="105"/>
          <w:sz w:val="21"/>
        </w:rPr>
        <w:t>to</w:t>
      </w:r>
      <w:r>
        <w:rPr>
          <w:i/>
          <w:color w:val="050505"/>
          <w:spacing w:val="18"/>
          <w:w w:val="105"/>
          <w:sz w:val="21"/>
        </w:rPr>
        <w:t xml:space="preserve"> </w:t>
      </w:r>
      <w:r>
        <w:rPr>
          <w:i/>
          <w:color w:val="050505"/>
          <w:w w:val="105"/>
          <w:sz w:val="21"/>
        </w:rPr>
        <w:t>provide</w:t>
      </w:r>
      <w:r>
        <w:rPr>
          <w:i/>
          <w:color w:val="050505"/>
          <w:spacing w:val="-5"/>
          <w:w w:val="105"/>
          <w:sz w:val="21"/>
        </w:rPr>
        <w:t xml:space="preserve"> </w:t>
      </w:r>
      <w:r>
        <w:rPr>
          <w:i/>
          <w:color w:val="050505"/>
          <w:w w:val="105"/>
          <w:sz w:val="21"/>
        </w:rPr>
        <w:t>afactual</w:t>
      </w:r>
      <w:r>
        <w:rPr>
          <w:i/>
          <w:color w:val="050505"/>
          <w:spacing w:val="-4"/>
          <w:w w:val="105"/>
          <w:sz w:val="21"/>
        </w:rPr>
        <w:t xml:space="preserve"> </w:t>
      </w:r>
      <w:r>
        <w:rPr>
          <w:i/>
          <w:color w:val="050505"/>
          <w:w w:val="105"/>
          <w:sz w:val="21"/>
        </w:rPr>
        <w:t>report</w:t>
      </w:r>
      <w:r>
        <w:rPr>
          <w:i/>
          <w:color w:val="050505"/>
          <w:w w:val="105"/>
          <w:sz w:val="21"/>
        </w:rPr>
        <w:t xml:space="preserve"> based on information contained within the patient's medical record.,,</w:t>
      </w:r>
    </w:p>
    <w:p w14:paraId="631B40E7" w14:textId="77777777" w:rsidR="00284967" w:rsidRDefault="00284967">
      <w:pPr>
        <w:pStyle w:val="BodyText"/>
        <w:spacing w:before="1"/>
        <w:rPr>
          <w:i/>
          <w:sz w:val="26"/>
        </w:rPr>
      </w:pPr>
    </w:p>
    <w:p w14:paraId="2795DC19" w14:textId="77777777" w:rsidR="00284967" w:rsidRDefault="00807DB8">
      <w:pPr>
        <w:pStyle w:val="BodyText"/>
        <w:ind w:left="222"/>
      </w:pPr>
      <w:r>
        <w:rPr>
          <w:color w:val="050505"/>
          <w:w w:val="105"/>
        </w:rPr>
        <w:t>Similarly,</w:t>
      </w:r>
      <w:r>
        <w:rPr>
          <w:color w:val="050505"/>
          <w:spacing w:val="-4"/>
          <w:w w:val="105"/>
        </w:rPr>
        <w:t xml:space="preserve"> </w:t>
      </w:r>
      <w:r>
        <w:rPr>
          <w:color w:val="050505"/>
          <w:w w:val="105"/>
        </w:rPr>
        <w:t>the</w:t>
      </w:r>
      <w:r>
        <w:rPr>
          <w:color w:val="050505"/>
          <w:spacing w:val="-6"/>
          <w:w w:val="105"/>
        </w:rPr>
        <w:t xml:space="preserve"> </w:t>
      </w:r>
      <w:r>
        <w:rPr>
          <w:color w:val="050505"/>
          <w:w w:val="105"/>
        </w:rPr>
        <w:t>Work</w:t>
      </w:r>
      <w:r>
        <w:rPr>
          <w:color w:val="050505"/>
          <w:spacing w:val="-3"/>
          <w:w w:val="105"/>
        </w:rPr>
        <w:t xml:space="preserve"> </w:t>
      </w:r>
      <w:r>
        <w:rPr>
          <w:color w:val="050505"/>
          <w:w w:val="105"/>
        </w:rPr>
        <w:t>and</w:t>
      </w:r>
      <w:r>
        <w:rPr>
          <w:color w:val="050505"/>
          <w:spacing w:val="-13"/>
          <w:w w:val="105"/>
        </w:rPr>
        <w:t xml:space="preserve"> </w:t>
      </w:r>
      <w:r>
        <w:rPr>
          <w:color w:val="050505"/>
          <w:w w:val="105"/>
        </w:rPr>
        <w:t>Pensions</w:t>
      </w:r>
      <w:r>
        <w:rPr>
          <w:color w:val="050505"/>
          <w:spacing w:val="1"/>
          <w:w w:val="105"/>
        </w:rPr>
        <w:t xml:space="preserve"> </w:t>
      </w:r>
      <w:r>
        <w:rPr>
          <w:color w:val="050505"/>
          <w:w w:val="105"/>
        </w:rPr>
        <w:t>Committee</w:t>
      </w:r>
      <w:r>
        <w:rPr>
          <w:color w:val="050505"/>
          <w:spacing w:val="4"/>
          <w:w w:val="105"/>
        </w:rPr>
        <w:t xml:space="preserve"> </w:t>
      </w:r>
      <w:r>
        <w:rPr>
          <w:color w:val="050505"/>
          <w:w w:val="105"/>
        </w:rPr>
        <w:t>found</w:t>
      </w:r>
      <w:r>
        <w:rPr>
          <w:color w:val="050505"/>
          <w:spacing w:val="-13"/>
          <w:w w:val="105"/>
        </w:rPr>
        <w:t xml:space="preserve"> </w:t>
      </w:r>
      <w:r>
        <w:rPr>
          <w:color w:val="050505"/>
          <w:spacing w:val="-2"/>
          <w:w w:val="105"/>
        </w:rPr>
        <w:t>that,</w:t>
      </w:r>
    </w:p>
    <w:p w14:paraId="3B29806D" w14:textId="77777777" w:rsidR="00284967" w:rsidRDefault="00284967">
      <w:pPr>
        <w:pStyle w:val="BodyText"/>
        <w:rPr>
          <w:sz w:val="30"/>
        </w:rPr>
      </w:pPr>
    </w:p>
    <w:p w14:paraId="4230AB2A" w14:textId="77777777" w:rsidR="00284967" w:rsidRDefault="00807DB8">
      <w:pPr>
        <w:spacing w:line="285" w:lineRule="auto"/>
        <w:ind w:left="941" w:right="386" w:firstLine="25"/>
        <w:rPr>
          <w:i/>
          <w:sz w:val="21"/>
        </w:rPr>
      </w:pPr>
      <w:r>
        <w:rPr>
          <w:rFonts w:ascii="Times New Roman"/>
          <w:i/>
          <w:color w:val="050505"/>
          <w:w w:val="105"/>
          <w:position w:val="11"/>
          <w:sz w:val="8"/>
        </w:rPr>
        <w:t>11</w:t>
      </w:r>
      <w:r>
        <w:rPr>
          <w:i/>
          <w:color w:val="050505"/>
          <w:w w:val="105"/>
          <w:sz w:val="21"/>
        </w:rPr>
        <w:t>GPs</w:t>
      </w:r>
      <w:r>
        <w:rPr>
          <w:i/>
          <w:color w:val="050505"/>
          <w:spacing w:val="-19"/>
          <w:w w:val="105"/>
          <w:sz w:val="21"/>
        </w:rPr>
        <w:t xml:space="preserve"> </w:t>
      </w:r>
      <w:r>
        <w:rPr>
          <w:i/>
          <w:color w:val="050505"/>
          <w:w w:val="105"/>
          <w:sz w:val="21"/>
        </w:rPr>
        <w:t>and</w:t>
      </w:r>
      <w:r>
        <w:rPr>
          <w:i/>
          <w:color w:val="050505"/>
          <w:spacing w:val="-16"/>
          <w:w w:val="105"/>
          <w:sz w:val="21"/>
        </w:rPr>
        <w:t xml:space="preserve"> </w:t>
      </w:r>
      <w:r>
        <w:rPr>
          <w:i/>
          <w:color w:val="050505"/>
          <w:w w:val="105"/>
          <w:sz w:val="21"/>
        </w:rPr>
        <w:t>other</w:t>
      </w:r>
      <w:r>
        <w:rPr>
          <w:i/>
          <w:color w:val="050505"/>
          <w:spacing w:val="-15"/>
          <w:w w:val="105"/>
          <w:sz w:val="21"/>
        </w:rPr>
        <w:t xml:space="preserve"> </w:t>
      </w:r>
      <w:r>
        <w:rPr>
          <w:i/>
          <w:color w:val="050505"/>
          <w:w w:val="105"/>
          <w:sz w:val="21"/>
        </w:rPr>
        <w:t>healthcare</w:t>
      </w:r>
      <w:r>
        <w:rPr>
          <w:i/>
          <w:color w:val="050505"/>
          <w:spacing w:val="-15"/>
          <w:w w:val="105"/>
          <w:sz w:val="21"/>
        </w:rPr>
        <w:t xml:space="preserve"> </w:t>
      </w:r>
      <w:r>
        <w:rPr>
          <w:i/>
          <w:color w:val="050505"/>
          <w:w w:val="105"/>
          <w:sz w:val="21"/>
        </w:rPr>
        <w:t>professionals</w:t>
      </w:r>
      <w:r>
        <w:rPr>
          <w:i/>
          <w:color w:val="050505"/>
          <w:spacing w:val="-8"/>
          <w:w w:val="105"/>
          <w:sz w:val="21"/>
        </w:rPr>
        <w:t xml:space="preserve"> </w:t>
      </w:r>
      <w:r>
        <w:rPr>
          <w:i/>
          <w:color w:val="050505"/>
          <w:w w:val="105"/>
          <w:sz w:val="21"/>
        </w:rPr>
        <w:t>are</w:t>
      </w:r>
      <w:r>
        <w:rPr>
          <w:i/>
          <w:color w:val="050505"/>
          <w:spacing w:val="-16"/>
          <w:w w:val="105"/>
          <w:sz w:val="21"/>
        </w:rPr>
        <w:t xml:space="preserve"> </w:t>
      </w:r>
      <w:r>
        <w:rPr>
          <w:i/>
          <w:color w:val="050505"/>
          <w:w w:val="105"/>
          <w:sz w:val="21"/>
        </w:rPr>
        <w:t>likely</w:t>
      </w:r>
      <w:r>
        <w:rPr>
          <w:i/>
          <w:color w:val="050505"/>
          <w:spacing w:val="-11"/>
          <w:w w:val="105"/>
          <w:sz w:val="21"/>
        </w:rPr>
        <w:t xml:space="preserve"> </w:t>
      </w:r>
      <w:r>
        <w:rPr>
          <w:i/>
          <w:color w:val="050505"/>
          <w:w w:val="105"/>
          <w:sz w:val="21"/>
        </w:rPr>
        <w:t>to</w:t>
      </w:r>
      <w:r>
        <w:rPr>
          <w:i/>
          <w:color w:val="050505"/>
          <w:spacing w:val="-2"/>
          <w:w w:val="105"/>
          <w:sz w:val="21"/>
        </w:rPr>
        <w:t xml:space="preserve"> </w:t>
      </w:r>
      <w:r>
        <w:rPr>
          <w:i/>
          <w:color w:val="050505"/>
          <w:w w:val="105"/>
          <w:sz w:val="21"/>
        </w:rPr>
        <w:t>be</w:t>
      </w:r>
      <w:r>
        <w:rPr>
          <w:i/>
          <w:color w:val="050505"/>
          <w:spacing w:val="-16"/>
          <w:w w:val="105"/>
          <w:sz w:val="21"/>
        </w:rPr>
        <w:t xml:space="preserve"> </w:t>
      </w:r>
      <w:r>
        <w:rPr>
          <w:i/>
          <w:color w:val="050505"/>
          <w:w w:val="105"/>
          <w:sz w:val="21"/>
        </w:rPr>
        <w:t>best</w:t>
      </w:r>
      <w:r>
        <w:rPr>
          <w:i/>
          <w:color w:val="050505"/>
          <w:spacing w:val="-14"/>
          <w:w w:val="105"/>
          <w:sz w:val="21"/>
        </w:rPr>
        <w:t xml:space="preserve"> </w:t>
      </w:r>
      <w:r>
        <w:rPr>
          <w:i/>
          <w:color w:val="050505"/>
          <w:w w:val="105"/>
          <w:sz w:val="21"/>
        </w:rPr>
        <w:t>placed</w:t>
      </w:r>
      <w:r>
        <w:rPr>
          <w:i/>
          <w:color w:val="050505"/>
          <w:spacing w:val="-12"/>
          <w:w w:val="105"/>
          <w:sz w:val="21"/>
        </w:rPr>
        <w:t xml:space="preserve"> </w:t>
      </w:r>
      <w:r>
        <w:rPr>
          <w:i/>
          <w:color w:val="050505"/>
          <w:w w:val="105"/>
          <w:sz w:val="21"/>
        </w:rPr>
        <w:t>to provide</w:t>
      </w:r>
      <w:r>
        <w:rPr>
          <w:i/>
          <w:color w:val="050505"/>
          <w:w w:val="105"/>
          <w:sz w:val="21"/>
        </w:rPr>
        <w:t xml:space="preserve"> detailed evidence regarding a claimant's capabilities.,,</w:t>
      </w:r>
    </w:p>
    <w:p w14:paraId="602354BB" w14:textId="77777777" w:rsidR="00284967" w:rsidRDefault="00284967">
      <w:pPr>
        <w:pStyle w:val="BodyText"/>
        <w:spacing w:before="6"/>
        <w:rPr>
          <w:i/>
          <w:sz w:val="26"/>
        </w:rPr>
      </w:pPr>
    </w:p>
    <w:p w14:paraId="4676680B" w14:textId="77777777" w:rsidR="00284967" w:rsidRDefault="00807DB8">
      <w:pPr>
        <w:pStyle w:val="BodyText"/>
        <w:spacing w:line="292" w:lineRule="auto"/>
        <w:ind w:left="223" w:right="205" w:hanging="7"/>
      </w:pPr>
      <w:r>
        <w:rPr>
          <w:color w:val="050505"/>
          <w:w w:val="105"/>
        </w:rPr>
        <w:t>The input of a medical professional to</w:t>
      </w:r>
      <w:r>
        <w:rPr>
          <w:color w:val="050505"/>
          <w:spacing w:val="33"/>
          <w:w w:val="105"/>
        </w:rPr>
        <w:t xml:space="preserve"> </w:t>
      </w:r>
      <w:r>
        <w:rPr>
          <w:color w:val="050505"/>
          <w:w w:val="105"/>
        </w:rPr>
        <w:t>confirm or refute a claimant's diagnoses, treatment and</w:t>
      </w:r>
      <w:r>
        <w:rPr>
          <w:color w:val="050505"/>
          <w:spacing w:val="-10"/>
          <w:w w:val="105"/>
        </w:rPr>
        <w:t xml:space="preserve"> </w:t>
      </w:r>
      <w:r>
        <w:rPr>
          <w:color w:val="050505"/>
          <w:w w:val="105"/>
        </w:rPr>
        <w:t>likely effects</w:t>
      </w:r>
      <w:r>
        <w:rPr>
          <w:color w:val="050505"/>
          <w:spacing w:val="-1"/>
          <w:w w:val="105"/>
        </w:rPr>
        <w:t xml:space="preserve"> </w:t>
      </w:r>
      <w:r>
        <w:rPr>
          <w:color w:val="050505"/>
          <w:w w:val="105"/>
        </w:rPr>
        <w:t>of</w:t>
      </w:r>
      <w:r>
        <w:rPr>
          <w:color w:val="050505"/>
          <w:spacing w:val="-1"/>
          <w:w w:val="105"/>
        </w:rPr>
        <w:t xml:space="preserve"> </w:t>
      </w:r>
      <w:r>
        <w:rPr>
          <w:color w:val="050505"/>
          <w:w w:val="105"/>
        </w:rPr>
        <w:t>these is</w:t>
      </w:r>
      <w:r>
        <w:rPr>
          <w:color w:val="050505"/>
          <w:spacing w:val="-6"/>
          <w:w w:val="105"/>
        </w:rPr>
        <w:t xml:space="preserve"> </w:t>
      </w:r>
      <w:r>
        <w:rPr>
          <w:color w:val="050505"/>
          <w:w w:val="105"/>
        </w:rPr>
        <w:t>vital.</w:t>
      </w:r>
      <w:r>
        <w:rPr>
          <w:color w:val="050505"/>
          <w:spacing w:val="-3"/>
          <w:w w:val="105"/>
        </w:rPr>
        <w:t xml:space="preserve"> </w:t>
      </w:r>
      <w:r>
        <w:rPr>
          <w:color w:val="050505"/>
          <w:w w:val="105"/>
        </w:rPr>
        <w:t>GP</w:t>
      </w:r>
      <w:r>
        <w:rPr>
          <w:color w:val="050505"/>
          <w:spacing w:val="-5"/>
          <w:w w:val="105"/>
        </w:rPr>
        <w:t xml:space="preserve"> </w:t>
      </w:r>
      <w:r>
        <w:rPr>
          <w:color w:val="050505"/>
          <w:w w:val="105"/>
        </w:rPr>
        <w:t>(or other suitably qualified and</w:t>
      </w:r>
      <w:r>
        <w:rPr>
          <w:color w:val="050505"/>
          <w:spacing w:val="-4"/>
          <w:w w:val="105"/>
        </w:rPr>
        <w:t xml:space="preserve"> </w:t>
      </w:r>
      <w:r>
        <w:rPr>
          <w:color w:val="050505"/>
          <w:w w:val="105"/>
        </w:rPr>
        <w:t>appropriate health</w:t>
      </w:r>
      <w:r>
        <w:rPr>
          <w:color w:val="050505"/>
          <w:spacing w:val="-1"/>
          <w:w w:val="105"/>
        </w:rPr>
        <w:t xml:space="preserve"> </w:t>
      </w:r>
      <w:r>
        <w:rPr>
          <w:color w:val="050505"/>
          <w:w w:val="105"/>
        </w:rPr>
        <w:t>care professional) input should accompany the</w:t>
      </w:r>
      <w:r>
        <w:rPr>
          <w:color w:val="050505"/>
          <w:spacing w:val="20"/>
          <w:w w:val="105"/>
        </w:rPr>
        <w:t xml:space="preserve"> </w:t>
      </w:r>
      <w:r>
        <w:rPr>
          <w:color w:val="050505"/>
          <w:w w:val="105"/>
        </w:rPr>
        <w:t>claim</w:t>
      </w:r>
      <w:r>
        <w:rPr>
          <w:color w:val="050505"/>
          <w:spacing w:val="-2"/>
          <w:w w:val="105"/>
        </w:rPr>
        <w:t xml:space="preserve"> </w:t>
      </w:r>
      <w:r>
        <w:rPr>
          <w:color w:val="050505"/>
          <w:w w:val="105"/>
        </w:rPr>
        <w:t>for</w:t>
      </w:r>
      <w:r>
        <w:rPr>
          <w:color w:val="050505"/>
          <w:spacing w:val="18"/>
          <w:w w:val="105"/>
        </w:rPr>
        <w:t xml:space="preserve"> </w:t>
      </w:r>
      <w:r>
        <w:rPr>
          <w:color w:val="050505"/>
          <w:w w:val="105"/>
        </w:rPr>
        <w:t>a</w:t>
      </w:r>
      <w:r>
        <w:rPr>
          <w:color w:val="050505"/>
          <w:spacing w:val="-4"/>
          <w:w w:val="105"/>
        </w:rPr>
        <w:t xml:space="preserve"> </w:t>
      </w:r>
      <w:r>
        <w:rPr>
          <w:color w:val="050505"/>
          <w:w w:val="105"/>
        </w:rPr>
        <w:t>sickness benefit, possibly as</w:t>
      </w:r>
      <w:r>
        <w:rPr>
          <w:color w:val="050505"/>
          <w:spacing w:val="-4"/>
          <w:w w:val="105"/>
        </w:rPr>
        <w:t xml:space="preserve"> </w:t>
      </w:r>
      <w:r>
        <w:rPr>
          <w:color w:val="050505"/>
          <w:w w:val="105"/>
        </w:rPr>
        <w:t>part of the same document and</w:t>
      </w:r>
      <w:r>
        <w:rPr>
          <w:color w:val="050505"/>
          <w:spacing w:val="-3"/>
          <w:w w:val="105"/>
        </w:rPr>
        <w:t xml:space="preserve"> </w:t>
      </w:r>
      <w:r>
        <w:rPr>
          <w:color w:val="050505"/>
          <w:w w:val="105"/>
        </w:rPr>
        <w:t>an</w:t>
      </w:r>
      <w:r>
        <w:rPr>
          <w:color w:val="050505"/>
          <w:spacing w:val="-1"/>
          <w:w w:val="105"/>
        </w:rPr>
        <w:t xml:space="preserve"> </w:t>
      </w:r>
      <w:r>
        <w:rPr>
          <w:color w:val="050505"/>
          <w:w w:val="105"/>
        </w:rPr>
        <w:t>ESA113 form or</w:t>
      </w:r>
      <w:r>
        <w:rPr>
          <w:color w:val="050505"/>
          <w:spacing w:val="-4"/>
          <w:w w:val="105"/>
        </w:rPr>
        <w:t xml:space="preserve"> </w:t>
      </w:r>
      <w:r>
        <w:rPr>
          <w:color w:val="050505"/>
          <w:w w:val="105"/>
        </w:rPr>
        <w:t>similar should be sent out early in every claim with the</w:t>
      </w:r>
      <w:r>
        <w:rPr>
          <w:color w:val="050505"/>
          <w:spacing w:val="-6"/>
          <w:w w:val="105"/>
        </w:rPr>
        <w:t xml:space="preserve"> </w:t>
      </w:r>
      <w:r>
        <w:rPr>
          <w:color w:val="050505"/>
          <w:w w:val="105"/>
        </w:rPr>
        <w:t>expectation</w:t>
      </w:r>
      <w:r>
        <w:rPr>
          <w:color w:val="050505"/>
          <w:spacing w:val="23"/>
          <w:w w:val="105"/>
        </w:rPr>
        <w:t xml:space="preserve"> </w:t>
      </w:r>
      <w:r>
        <w:rPr>
          <w:color w:val="050505"/>
          <w:w w:val="105"/>
        </w:rPr>
        <w:t>that</w:t>
      </w:r>
      <w:r>
        <w:rPr>
          <w:color w:val="050505"/>
          <w:spacing w:val="21"/>
          <w:w w:val="105"/>
        </w:rPr>
        <w:t xml:space="preserve"> </w:t>
      </w:r>
      <w:r>
        <w:rPr>
          <w:color w:val="050505"/>
          <w:w w:val="105"/>
        </w:rPr>
        <w:t>they</w:t>
      </w:r>
      <w:r>
        <w:rPr>
          <w:color w:val="050505"/>
          <w:spacing w:val="27"/>
          <w:w w:val="105"/>
        </w:rPr>
        <w:t xml:space="preserve"> </w:t>
      </w:r>
      <w:r>
        <w:rPr>
          <w:color w:val="050505"/>
          <w:w w:val="105"/>
        </w:rPr>
        <w:t>will</w:t>
      </w:r>
      <w:r>
        <w:rPr>
          <w:color w:val="050505"/>
          <w:spacing w:val="16"/>
          <w:w w:val="105"/>
        </w:rPr>
        <w:t xml:space="preserve"> </w:t>
      </w:r>
      <w:r>
        <w:rPr>
          <w:color w:val="050505"/>
          <w:w w:val="105"/>
        </w:rPr>
        <w:t>be</w:t>
      </w:r>
      <w:r>
        <w:rPr>
          <w:color w:val="050505"/>
          <w:spacing w:val="18"/>
          <w:w w:val="105"/>
        </w:rPr>
        <w:t xml:space="preserve"> </w:t>
      </w:r>
      <w:r>
        <w:rPr>
          <w:color w:val="050505"/>
          <w:w w:val="105"/>
        </w:rPr>
        <w:t>returned.</w:t>
      </w:r>
      <w:r>
        <w:rPr>
          <w:color w:val="050505"/>
          <w:spacing w:val="16"/>
          <w:w w:val="105"/>
        </w:rPr>
        <w:t xml:space="preserve"> </w:t>
      </w:r>
      <w:r>
        <w:rPr>
          <w:color w:val="050505"/>
          <w:w w:val="105"/>
        </w:rPr>
        <w:t>In t</w:t>
      </w:r>
      <w:r>
        <w:rPr>
          <w:color w:val="050505"/>
          <w:w w:val="105"/>
        </w:rPr>
        <w:t>he same</w:t>
      </w:r>
      <w:r>
        <w:rPr>
          <w:color w:val="050505"/>
          <w:spacing w:val="25"/>
          <w:w w:val="105"/>
        </w:rPr>
        <w:t xml:space="preserve"> </w:t>
      </w:r>
      <w:r>
        <w:rPr>
          <w:color w:val="050505"/>
          <w:w w:val="105"/>
        </w:rPr>
        <w:t>survey,</w:t>
      </w:r>
      <w:r>
        <w:rPr>
          <w:color w:val="050505"/>
          <w:spacing w:val="16"/>
          <w:w w:val="105"/>
        </w:rPr>
        <w:t xml:space="preserve"> </w:t>
      </w:r>
      <w:r>
        <w:rPr>
          <w:color w:val="050505"/>
          <w:w w:val="105"/>
        </w:rPr>
        <w:t>88% of respondents said</w:t>
      </w:r>
      <w:r>
        <w:rPr>
          <w:color w:val="050505"/>
          <w:spacing w:val="-1"/>
          <w:w w:val="105"/>
        </w:rPr>
        <w:t xml:space="preserve"> </w:t>
      </w:r>
      <w:r>
        <w:rPr>
          <w:color w:val="050505"/>
          <w:w w:val="105"/>
        </w:rPr>
        <w:t>medical evidence should always be included, with</w:t>
      </w:r>
      <w:r>
        <w:rPr>
          <w:color w:val="050505"/>
          <w:spacing w:val="-1"/>
          <w:w w:val="105"/>
        </w:rPr>
        <w:t xml:space="preserve"> </w:t>
      </w:r>
      <w:r>
        <w:rPr>
          <w:color w:val="050505"/>
          <w:w w:val="105"/>
        </w:rPr>
        <w:t>most of</w:t>
      </w:r>
      <w:r>
        <w:rPr>
          <w:color w:val="050505"/>
          <w:spacing w:val="-4"/>
          <w:w w:val="105"/>
        </w:rPr>
        <w:t xml:space="preserve"> </w:t>
      </w:r>
      <w:r>
        <w:rPr>
          <w:color w:val="050505"/>
          <w:w w:val="105"/>
        </w:rPr>
        <w:t>the rest saying</w:t>
      </w:r>
      <w:r>
        <w:rPr>
          <w:color w:val="050505"/>
          <w:spacing w:val="-2"/>
          <w:w w:val="105"/>
        </w:rPr>
        <w:t xml:space="preserve"> </w:t>
      </w:r>
      <w:r>
        <w:rPr>
          <w:color w:val="050505"/>
          <w:w w:val="105"/>
        </w:rPr>
        <w:t xml:space="preserve">it should be </w:t>
      </w:r>
      <w:r>
        <w:rPr>
          <w:color w:val="050505"/>
          <w:spacing w:val="-2"/>
          <w:w w:val="105"/>
        </w:rPr>
        <w:t>optional.</w:t>
      </w:r>
    </w:p>
    <w:p w14:paraId="47824D3B" w14:textId="77777777" w:rsidR="00284967" w:rsidRDefault="00284967">
      <w:pPr>
        <w:pStyle w:val="BodyText"/>
        <w:rPr>
          <w:sz w:val="25"/>
        </w:rPr>
      </w:pPr>
    </w:p>
    <w:p w14:paraId="6CD9A51A" w14:textId="77777777" w:rsidR="00284967" w:rsidRDefault="00807DB8">
      <w:pPr>
        <w:pStyle w:val="BodyText"/>
        <w:spacing w:line="290" w:lineRule="auto"/>
        <w:ind w:left="224" w:right="257" w:hanging="7"/>
      </w:pPr>
      <w:r>
        <w:rPr>
          <w:color w:val="050505"/>
          <w:w w:val="105"/>
        </w:rPr>
        <w:t>The</w:t>
      </w:r>
      <w:r>
        <w:rPr>
          <w:color w:val="050505"/>
          <w:spacing w:val="-12"/>
          <w:w w:val="105"/>
        </w:rPr>
        <w:t xml:space="preserve"> </w:t>
      </w:r>
      <w:r>
        <w:rPr>
          <w:color w:val="050505"/>
          <w:w w:val="105"/>
        </w:rPr>
        <w:t>suggestion</w:t>
      </w:r>
      <w:r>
        <w:rPr>
          <w:color w:val="050505"/>
          <w:spacing w:val="-4"/>
          <w:w w:val="105"/>
        </w:rPr>
        <w:t xml:space="preserve"> </w:t>
      </w:r>
      <w:r>
        <w:rPr>
          <w:color w:val="050505"/>
          <w:w w:val="105"/>
        </w:rPr>
        <w:t>from</w:t>
      </w:r>
      <w:r>
        <w:rPr>
          <w:color w:val="050505"/>
          <w:spacing w:val="-9"/>
          <w:w w:val="105"/>
        </w:rPr>
        <w:t xml:space="preserve"> </w:t>
      </w:r>
      <w:r>
        <w:rPr>
          <w:color w:val="050505"/>
          <w:w w:val="105"/>
        </w:rPr>
        <w:t>earlier</w:t>
      </w:r>
      <w:r>
        <w:rPr>
          <w:color w:val="050505"/>
          <w:spacing w:val="-7"/>
          <w:w w:val="105"/>
        </w:rPr>
        <w:t xml:space="preserve"> </w:t>
      </w:r>
      <w:r>
        <w:rPr>
          <w:color w:val="050505"/>
          <w:w w:val="105"/>
        </w:rPr>
        <w:t>sections</w:t>
      </w:r>
      <w:r>
        <w:rPr>
          <w:color w:val="050505"/>
          <w:spacing w:val="-5"/>
          <w:w w:val="105"/>
        </w:rPr>
        <w:t xml:space="preserve"> </w:t>
      </w:r>
      <w:r>
        <w:rPr>
          <w:color w:val="050505"/>
          <w:w w:val="105"/>
        </w:rPr>
        <w:t>that</w:t>
      </w:r>
      <w:r>
        <w:rPr>
          <w:color w:val="050505"/>
          <w:spacing w:val="-12"/>
          <w:w w:val="105"/>
        </w:rPr>
        <w:t xml:space="preserve"> </w:t>
      </w:r>
      <w:r>
        <w:rPr>
          <w:color w:val="050505"/>
          <w:w w:val="105"/>
        </w:rPr>
        <w:t>GPs</w:t>
      </w:r>
      <w:r>
        <w:rPr>
          <w:color w:val="050505"/>
          <w:spacing w:val="-8"/>
          <w:w w:val="105"/>
        </w:rPr>
        <w:t xml:space="preserve"> </w:t>
      </w:r>
      <w:r>
        <w:rPr>
          <w:color w:val="050505"/>
          <w:w w:val="105"/>
        </w:rPr>
        <w:t>also</w:t>
      </w:r>
      <w:r>
        <w:rPr>
          <w:color w:val="050505"/>
          <w:spacing w:val="-16"/>
          <w:w w:val="105"/>
        </w:rPr>
        <w:t xml:space="preserve"> </w:t>
      </w:r>
      <w:r>
        <w:rPr>
          <w:color w:val="050505"/>
          <w:w w:val="105"/>
        </w:rPr>
        <w:t>filter</w:t>
      </w:r>
      <w:r>
        <w:rPr>
          <w:color w:val="050505"/>
          <w:spacing w:val="-4"/>
          <w:w w:val="105"/>
        </w:rPr>
        <w:t xml:space="preserve"> </w:t>
      </w:r>
      <w:r>
        <w:rPr>
          <w:color w:val="050505"/>
          <w:w w:val="105"/>
        </w:rPr>
        <w:t>for</w:t>
      </w:r>
      <w:r>
        <w:rPr>
          <w:color w:val="050505"/>
          <w:spacing w:val="-11"/>
          <w:w w:val="105"/>
        </w:rPr>
        <w:t xml:space="preserve"> </w:t>
      </w:r>
      <w:r>
        <w:rPr>
          <w:color w:val="050505"/>
          <w:w w:val="105"/>
        </w:rPr>
        <w:t>unacceptable risk</w:t>
      </w:r>
      <w:r>
        <w:rPr>
          <w:color w:val="050505"/>
          <w:spacing w:val="-7"/>
          <w:w w:val="105"/>
        </w:rPr>
        <w:t xml:space="preserve"> </w:t>
      </w:r>
      <w:r>
        <w:rPr>
          <w:color w:val="050505"/>
          <w:w w:val="105"/>
        </w:rPr>
        <w:t>by</w:t>
      </w:r>
      <w:r>
        <w:rPr>
          <w:color w:val="050505"/>
          <w:spacing w:val="-11"/>
          <w:w w:val="105"/>
        </w:rPr>
        <w:t xml:space="preserve"> </w:t>
      </w:r>
      <w:r>
        <w:rPr>
          <w:color w:val="050505"/>
          <w:w w:val="105"/>
        </w:rPr>
        <w:t>considering existing regulations 29 and 35 in all initial cases, would introduce an important level of safeguard to the most vulnerable claimants.</w:t>
      </w:r>
    </w:p>
    <w:p w14:paraId="749FBA06" w14:textId="77777777" w:rsidR="00284967" w:rsidRDefault="00284967">
      <w:pPr>
        <w:pStyle w:val="BodyText"/>
        <w:spacing w:before="8"/>
        <w:rPr>
          <w:sz w:val="25"/>
        </w:rPr>
      </w:pPr>
    </w:p>
    <w:p w14:paraId="2EB06175" w14:textId="77777777" w:rsidR="00284967" w:rsidRDefault="00807DB8">
      <w:pPr>
        <w:pStyle w:val="BodyText"/>
        <w:spacing w:line="290" w:lineRule="auto"/>
        <w:ind w:left="225" w:right="225" w:firstLine="4"/>
      </w:pPr>
      <w:r>
        <w:rPr>
          <w:color w:val="050505"/>
          <w:w w:val="105"/>
        </w:rPr>
        <w:t>We</w:t>
      </w:r>
      <w:r>
        <w:rPr>
          <w:color w:val="050505"/>
          <w:spacing w:val="-8"/>
          <w:w w:val="105"/>
        </w:rPr>
        <w:t xml:space="preserve"> </w:t>
      </w:r>
      <w:r>
        <w:rPr>
          <w:color w:val="050505"/>
          <w:w w:val="105"/>
        </w:rPr>
        <w:t>recommend</w:t>
      </w:r>
      <w:r>
        <w:rPr>
          <w:color w:val="050505"/>
          <w:spacing w:val="-1"/>
          <w:w w:val="105"/>
        </w:rPr>
        <w:t xml:space="preserve"> </w:t>
      </w:r>
      <w:r>
        <w:rPr>
          <w:color w:val="050505"/>
          <w:w w:val="105"/>
        </w:rPr>
        <w:t>that</w:t>
      </w:r>
      <w:r>
        <w:rPr>
          <w:color w:val="050505"/>
          <w:spacing w:val="-8"/>
          <w:w w:val="105"/>
        </w:rPr>
        <w:t xml:space="preserve"> </w:t>
      </w:r>
      <w:r>
        <w:rPr>
          <w:color w:val="050505"/>
          <w:w w:val="105"/>
        </w:rPr>
        <w:t>GP</w:t>
      </w:r>
      <w:r>
        <w:rPr>
          <w:color w:val="050505"/>
          <w:spacing w:val="-10"/>
          <w:w w:val="105"/>
        </w:rPr>
        <w:t xml:space="preserve"> </w:t>
      </w:r>
      <w:r>
        <w:rPr>
          <w:color w:val="050505"/>
          <w:w w:val="105"/>
        </w:rPr>
        <w:t>or</w:t>
      </w:r>
      <w:r>
        <w:rPr>
          <w:color w:val="050505"/>
          <w:spacing w:val="-4"/>
          <w:w w:val="105"/>
        </w:rPr>
        <w:t xml:space="preserve"> </w:t>
      </w:r>
      <w:r>
        <w:rPr>
          <w:color w:val="050505"/>
          <w:w w:val="105"/>
        </w:rPr>
        <w:t>other healthcare professional evidence be</w:t>
      </w:r>
      <w:r>
        <w:rPr>
          <w:color w:val="050505"/>
          <w:spacing w:val="-11"/>
          <w:w w:val="105"/>
        </w:rPr>
        <w:t xml:space="preserve"> </w:t>
      </w:r>
      <w:r>
        <w:rPr>
          <w:color w:val="050505"/>
          <w:w w:val="105"/>
        </w:rPr>
        <w:t>actively</w:t>
      </w:r>
      <w:r>
        <w:rPr>
          <w:color w:val="050505"/>
          <w:spacing w:val="-1"/>
          <w:w w:val="105"/>
        </w:rPr>
        <w:t xml:space="preserve"> </w:t>
      </w:r>
      <w:r>
        <w:rPr>
          <w:color w:val="050505"/>
          <w:w w:val="105"/>
        </w:rPr>
        <w:t>sought</w:t>
      </w:r>
      <w:r>
        <w:rPr>
          <w:color w:val="050505"/>
          <w:spacing w:val="-2"/>
          <w:w w:val="105"/>
        </w:rPr>
        <w:t xml:space="preserve"> </w:t>
      </w:r>
      <w:r>
        <w:rPr>
          <w:color w:val="050505"/>
          <w:w w:val="105"/>
        </w:rPr>
        <w:t>by</w:t>
      </w:r>
      <w:r>
        <w:rPr>
          <w:color w:val="050505"/>
          <w:spacing w:val="-13"/>
          <w:w w:val="105"/>
        </w:rPr>
        <w:t xml:space="preserve"> </w:t>
      </w:r>
      <w:r>
        <w:rPr>
          <w:color w:val="050505"/>
          <w:w w:val="105"/>
        </w:rPr>
        <w:t>the DWP in aII cases.</w:t>
      </w:r>
    </w:p>
    <w:p w14:paraId="3F9780EC" w14:textId="77777777" w:rsidR="00284967" w:rsidRDefault="00284967">
      <w:pPr>
        <w:pStyle w:val="BodyText"/>
        <w:spacing w:before="9"/>
        <w:rPr>
          <w:sz w:val="27"/>
        </w:rPr>
      </w:pPr>
    </w:p>
    <w:p w14:paraId="3239B926" w14:textId="77777777" w:rsidR="00284967" w:rsidRDefault="00807DB8">
      <w:pPr>
        <w:pStyle w:val="Heading9"/>
        <w:ind w:firstLine="0"/>
      </w:pPr>
      <w:r>
        <w:rPr>
          <w:color w:val="050505"/>
          <w:w w:val="105"/>
        </w:rPr>
        <w:t>Full</w:t>
      </w:r>
      <w:r>
        <w:rPr>
          <w:color w:val="050505"/>
          <w:spacing w:val="-5"/>
          <w:w w:val="105"/>
        </w:rPr>
        <w:t xml:space="preserve"> </w:t>
      </w:r>
      <w:r>
        <w:rPr>
          <w:color w:val="050505"/>
          <w:spacing w:val="-2"/>
          <w:w w:val="105"/>
        </w:rPr>
        <w:t>assessment</w:t>
      </w:r>
    </w:p>
    <w:p w14:paraId="6B80B15B" w14:textId="77777777" w:rsidR="00284967" w:rsidRDefault="00284967">
      <w:pPr>
        <w:pStyle w:val="BodyText"/>
        <w:spacing w:before="1"/>
        <w:rPr>
          <w:b/>
          <w:sz w:val="31"/>
        </w:rPr>
      </w:pPr>
    </w:p>
    <w:p w14:paraId="4320E5FF" w14:textId="77777777" w:rsidR="00284967" w:rsidRDefault="00807DB8">
      <w:pPr>
        <w:pStyle w:val="BodyText"/>
        <w:spacing w:line="292" w:lineRule="auto"/>
        <w:ind w:left="225" w:hanging="4"/>
      </w:pPr>
      <w:r>
        <w:rPr>
          <w:color w:val="050505"/>
          <w:w w:val="105"/>
        </w:rPr>
        <w:t>Support is</w:t>
      </w:r>
      <w:r>
        <w:rPr>
          <w:color w:val="050505"/>
          <w:spacing w:val="-2"/>
          <w:w w:val="105"/>
        </w:rPr>
        <w:t xml:space="preserve"> </w:t>
      </w:r>
      <w:r>
        <w:rPr>
          <w:color w:val="050505"/>
          <w:w w:val="105"/>
        </w:rPr>
        <w:t>most effective when the assessment and</w:t>
      </w:r>
      <w:r>
        <w:rPr>
          <w:color w:val="050505"/>
          <w:spacing w:val="-5"/>
          <w:w w:val="105"/>
        </w:rPr>
        <w:t xml:space="preserve"> </w:t>
      </w:r>
      <w:r>
        <w:rPr>
          <w:color w:val="050505"/>
          <w:w w:val="105"/>
        </w:rPr>
        <w:t>support offered actively consider non­ medical</w:t>
      </w:r>
      <w:r>
        <w:rPr>
          <w:color w:val="050505"/>
          <w:spacing w:val="-5"/>
          <w:w w:val="105"/>
        </w:rPr>
        <w:t xml:space="preserve"> </w:t>
      </w:r>
      <w:r>
        <w:rPr>
          <w:color w:val="050505"/>
          <w:w w:val="105"/>
        </w:rPr>
        <w:t>factors</w:t>
      </w:r>
      <w:r>
        <w:rPr>
          <w:color w:val="050505"/>
          <w:spacing w:val="-8"/>
          <w:w w:val="105"/>
        </w:rPr>
        <w:t xml:space="preserve"> </w:t>
      </w:r>
      <w:r>
        <w:rPr>
          <w:color w:val="050505"/>
          <w:w w:val="105"/>
        </w:rPr>
        <w:t>alongside</w:t>
      </w:r>
      <w:r>
        <w:rPr>
          <w:color w:val="050505"/>
          <w:spacing w:val="-2"/>
          <w:w w:val="105"/>
        </w:rPr>
        <w:t xml:space="preserve"> </w:t>
      </w:r>
      <w:r>
        <w:rPr>
          <w:color w:val="050505"/>
          <w:w w:val="105"/>
        </w:rPr>
        <w:t>medical.</w:t>
      </w:r>
      <w:r>
        <w:rPr>
          <w:rFonts w:ascii="Times New Roman" w:hAnsi="Times New Roman"/>
          <w:color w:val="050505"/>
          <w:w w:val="105"/>
          <w:vertAlign w:val="superscript"/>
        </w:rPr>
        <w:t>95</w:t>
      </w:r>
      <w:r>
        <w:rPr>
          <w:rFonts w:ascii="Times New Roman" w:hAnsi="Times New Roman"/>
          <w:color w:val="050505"/>
          <w:spacing w:val="-9"/>
          <w:w w:val="105"/>
        </w:rPr>
        <w:t xml:space="preserve"> </w:t>
      </w:r>
      <w:r>
        <w:rPr>
          <w:color w:val="050505"/>
          <w:w w:val="105"/>
        </w:rPr>
        <w:t>GPs</w:t>
      </w:r>
      <w:r>
        <w:rPr>
          <w:color w:val="050505"/>
          <w:spacing w:val="-6"/>
          <w:w w:val="105"/>
        </w:rPr>
        <w:t xml:space="preserve"> </w:t>
      </w:r>
      <w:r>
        <w:rPr>
          <w:color w:val="050505"/>
          <w:w w:val="105"/>
        </w:rPr>
        <w:t>may</w:t>
      </w:r>
      <w:r>
        <w:rPr>
          <w:color w:val="050505"/>
          <w:spacing w:val="-8"/>
          <w:w w:val="105"/>
        </w:rPr>
        <w:t xml:space="preserve"> </w:t>
      </w:r>
      <w:r>
        <w:rPr>
          <w:color w:val="050505"/>
          <w:w w:val="105"/>
        </w:rPr>
        <w:t>already</w:t>
      </w:r>
      <w:r>
        <w:rPr>
          <w:color w:val="050505"/>
          <w:spacing w:val="-4"/>
          <w:w w:val="105"/>
        </w:rPr>
        <w:t xml:space="preserve"> </w:t>
      </w:r>
      <w:r>
        <w:rPr>
          <w:color w:val="050505"/>
          <w:w w:val="105"/>
        </w:rPr>
        <w:t>naturally</w:t>
      </w:r>
      <w:r>
        <w:rPr>
          <w:color w:val="050505"/>
          <w:spacing w:val="-3"/>
          <w:w w:val="105"/>
        </w:rPr>
        <w:t xml:space="preserve"> </w:t>
      </w:r>
      <w:r>
        <w:rPr>
          <w:color w:val="050505"/>
          <w:w w:val="105"/>
        </w:rPr>
        <w:t>do</w:t>
      </w:r>
      <w:r>
        <w:rPr>
          <w:color w:val="050505"/>
          <w:spacing w:val="-15"/>
          <w:w w:val="105"/>
        </w:rPr>
        <w:t xml:space="preserve"> </w:t>
      </w:r>
      <w:r>
        <w:rPr>
          <w:color w:val="050505"/>
          <w:w w:val="105"/>
        </w:rPr>
        <w:t>this</w:t>
      </w:r>
      <w:r>
        <w:rPr>
          <w:color w:val="050505"/>
          <w:spacing w:val="-8"/>
          <w:w w:val="105"/>
        </w:rPr>
        <w:t xml:space="preserve"> </w:t>
      </w:r>
      <w:r>
        <w:rPr>
          <w:color w:val="050505"/>
          <w:w w:val="105"/>
        </w:rPr>
        <w:t>when</w:t>
      </w:r>
      <w:r>
        <w:rPr>
          <w:color w:val="050505"/>
          <w:spacing w:val="-1"/>
          <w:w w:val="105"/>
        </w:rPr>
        <w:t xml:space="preserve"> </w:t>
      </w:r>
      <w:r>
        <w:rPr>
          <w:color w:val="050505"/>
          <w:w w:val="105"/>
        </w:rPr>
        <w:t>deciding</w:t>
      </w:r>
      <w:r>
        <w:rPr>
          <w:color w:val="050505"/>
          <w:spacing w:val="-16"/>
          <w:w w:val="105"/>
        </w:rPr>
        <w:t xml:space="preserve"> </w:t>
      </w:r>
      <w:r>
        <w:rPr>
          <w:color w:val="050505"/>
          <w:w w:val="105"/>
        </w:rPr>
        <w:t>to give sick notes.</w:t>
      </w:r>
      <w:r>
        <w:rPr>
          <w:rFonts w:ascii="Times New Roman" w:hAnsi="Times New Roman"/>
          <w:color w:val="050505"/>
          <w:w w:val="105"/>
          <w:vertAlign w:val="superscript"/>
        </w:rPr>
        <w:t>96</w:t>
      </w:r>
      <w:r>
        <w:rPr>
          <w:rFonts w:ascii="Times New Roman" w:hAnsi="Times New Roman"/>
          <w:color w:val="050505"/>
          <w:w w:val="105"/>
        </w:rPr>
        <w:t xml:space="preserve"> </w:t>
      </w:r>
      <w:r>
        <w:rPr>
          <w:color w:val="050505"/>
          <w:w w:val="105"/>
        </w:rPr>
        <w:t>More information makes it easier to make an</w:t>
      </w:r>
      <w:r>
        <w:rPr>
          <w:color w:val="050505"/>
          <w:spacing w:val="-7"/>
          <w:w w:val="105"/>
        </w:rPr>
        <w:t xml:space="preserve"> </w:t>
      </w:r>
      <w:r>
        <w:rPr>
          <w:color w:val="050505"/>
          <w:w w:val="105"/>
        </w:rPr>
        <w:t>accurate assessment and</w:t>
      </w:r>
      <w:r>
        <w:rPr>
          <w:color w:val="050505"/>
          <w:spacing w:val="-1"/>
          <w:w w:val="105"/>
        </w:rPr>
        <w:t xml:space="preserve"> </w:t>
      </w:r>
      <w:r>
        <w:rPr>
          <w:color w:val="050505"/>
          <w:w w:val="105"/>
        </w:rPr>
        <w:t>then</w:t>
      </w:r>
    </w:p>
    <w:p w14:paraId="60243DE1" w14:textId="77777777" w:rsidR="00284967" w:rsidRDefault="00807DB8">
      <w:pPr>
        <w:pStyle w:val="BodyText"/>
        <w:spacing w:before="3"/>
        <w:rPr>
          <w:sz w:val="23"/>
        </w:rPr>
      </w:pPr>
      <w:r>
        <w:pict w14:anchorId="6CC7A353">
          <v:shape id="docshape48" o:spid="_x0000_s1140" style="position:absolute;margin-left:72.1pt;margin-top:14.6pt;width:145.2pt;height:.1pt;z-index:-15710208;mso-wrap-distance-left:0;mso-wrap-distance-right:0;mso-position-horizontal-relative:page" coordorigin="1442,292" coordsize="2904,0" path="m1442,292r2904,e" filled="f" strokeweight=".08475mm">
            <v:path arrowok="t"/>
            <w10:wrap type="topAndBottom" anchorx="page"/>
          </v:shape>
        </w:pict>
      </w:r>
    </w:p>
    <w:p w14:paraId="6966BD33" w14:textId="77777777" w:rsidR="00284967" w:rsidRDefault="00807DB8">
      <w:pPr>
        <w:spacing w:before="103"/>
        <w:ind w:left="221"/>
        <w:rPr>
          <w:sz w:val="17"/>
        </w:rPr>
      </w:pPr>
      <w:r>
        <w:rPr>
          <w:rFonts w:ascii="Times New Roman"/>
          <w:color w:val="1C1C1C"/>
          <w:w w:val="105"/>
          <w:position w:val="11"/>
          <w:sz w:val="15"/>
        </w:rPr>
        <w:t>92</w:t>
      </w:r>
      <w:r>
        <w:rPr>
          <w:rFonts w:ascii="Times New Roman"/>
          <w:color w:val="1C1C1C"/>
          <w:spacing w:val="4"/>
          <w:w w:val="105"/>
          <w:position w:val="11"/>
          <w:sz w:val="15"/>
        </w:rPr>
        <w:t xml:space="preserve"> </w:t>
      </w:r>
      <w:r>
        <w:rPr>
          <w:color w:val="050505"/>
          <w:w w:val="105"/>
          <w:sz w:val="17"/>
        </w:rPr>
        <w:t>Hussey</w:t>
      </w:r>
      <w:r>
        <w:rPr>
          <w:color w:val="333333"/>
          <w:w w:val="105"/>
          <w:sz w:val="17"/>
        </w:rPr>
        <w:t>,</w:t>
      </w:r>
      <w:r>
        <w:rPr>
          <w:color w:val="333333"/>
          <w:spacing w:val="-6"/>
          <w:w w:val="105"/>
          <w:sz w:val="17"/>
        </w:rPr>
        <w:t xml:space="preserve"> </w:t>
      </w:r>
      <w:r>
        <w:rPr>
          <w:color w:val="050505"/>
          <w:w w:val="105"/>
          <w:sz w:val="17"/>
        </w:rPr>
        <w:t>et</w:t>
      </w:r>
      <w:r>
        <w:rPr>
          <w:color w:val="050505"/>
          <w:spacing w:val="12"/>
          <w:w w:val="105"/>
          <w:sz w:val="17"/>
        </w:rPr>
        <w:t xml:space="preserve"> </w:t>
      </w:r>
      <w:r>
        <w:rPr>
          <w:color w:val="050505"/>
          <w:w w:val="105"/>
          <w:sz w:val="17"/>
        </w:rPr>
        <w:t>al.</w:t>
      </w:r>
      <w:r>
        <w:rPr>
          <w:color w:val="333333"/>
          <w:w w:val="105"/>
          <w:sz w:val="17"/>
        </w:rPr>
        <w:t>,</w:t>
      </w:r>
      <w:r>
        <w:rPr>
          <w:color w:val="333333"/>
          <w:spacing w:val="-5"/>
          <w:w w:val="105"/>
          <w:sz w:val="17"/>
        </w:rPr>
        <w:t xml:space="preserve"> </w:t>
      </w:r>
      <w:r>
        <w:rPr>
          <w:color w:val="050505"/>
          <w:spacing w:val="-4"/>
          <w:w w:val="105"/>
          <w:sz w:val="17"/>
        </w:rPr>
        <w:t>2003</w:t>
      </w:r>
    </w:p>
    <w:p w14:paraId="25752CEA" w14:textId="77777777" w:rsidR="00284967" w:rsidRDefault="00807DB8">
      <w:pPr>
        <w:spacing w:before="7"/>
        <w:ind w:left="221"/>
        <w:rPr>
          <w:sz w:val="17"/>
        </w:rPr>
      </w:pPr>
      <w:r>
        <w:rPr>
          <w:rFonts w:ascii="Times New Roman"/>
          <w:color w:val="1C1C1C"/>
          <w:w w:val="105"/>
          <w:position w:val="11"/>
          <w:sz w:val="15"/>
        </w:rPr>
        <w:t>93</w:t>
      </w:r>
      <w:r>
        <w:rPr>
          <w:rFonts w:ascii="Times New Roman"/>
          <w:color w:val="1C1C1C"/>
          <w:spacing w:val="13"/>
          <w:w w:val="105"/>
          <w:position w:val="11"/>
          <w:sz w:val="15"/>
        </w:rPr>
        <w:t xml:space="preserve"> </w:t>
      </w:r>
      <w:r>
        <w:rPr>
          <w:color w:val="050505"/>
          <w:w w:val="105"/>
          <w:sz w:val="17"/>
        </w:rPr>
        <w:t>Wynne-Jones,</w:t>
      </w:r>
      <w:r>
        <w:rPr>
          <w:color w:val="050505"/>
          <w:spacing w:val="2"/>
          <w:w w:val="105"/>
          <w:sz w:val="17"/>
        </w:rPr>
        <w:t xml:space="preserve"> </w:t>
      </w:r>
      <w:r>
        <w:rPr>
          <w:color w:val="050505"/>
          <w:w w:val="105"/>
          <w:sz w:val="17"/>
        </w:rPr>
        <w:t>et</w:t>
      </w:r>
      <w:r>
        <w:rPr>
          <w:color w:val="050505"/>
          <w:spacing w:val="12"/>
          <w:w w:val="105"/>
          <w:sz w:val="17"/>
        </w:rPr>
        <w:t xml:space="preserve"> </w:t>
      </w:r>
      <w:r>
        <w:rPr>
          <w:color w:val="050505"/>
          <w:w w:val="105"/>
          <w:sz w:val="17"/>
        </w:rPr>
        <w:t>al.,</w:t>
      </w:r>
      <w:r>
        <w:rPr>
          <w:color w:val="050505"/>
          <w:spacing w:val="-9"/>
          <w:w w:val="105"/>
          <w:sz w:val="17"/>
        </w:rPr>
        <w:t xml:space="preserve"> </w:t>
      </w:r>
      <w:r>
        <w:rPr>
          <w:color w:val="050505"/>
          <w:spacing w:val="-4"/>
          <w:w w:val="105"/>
          <w:sz w:val="17"/>
        </w:rPr>
        <w:t>2010</w:t>
      </w:r>
    </w:p>
    <w:p w14:paraId="1B48C941" w14:textId="77777777" w:rsidR="00284967" w:rsidRDefault="00807DB8">
      <w:pPr>
        <w:spacing w:before="7"/>
        <w:ind w:left="221"/>
        <w:rPr>
          <w:sz w:val="17"/>
        </w:rPr>
      </w:pPr>
      <w:r>
        <w:rPr>
          <w:rFonts w:ascii="Times New Roman"/>
          <w:color w:val="1C1C1C"/>
          <w:w w:val="105"/>
          <w:position w:val="11"/>
          <w:sz w:val="15"/>
        </w:rPr>
        <w:t>94</w:t>
      </w:r>
      <w:r>
        <w:rPr>
          <w:rFonts w:ascii="Times New Roman"/>
          <w:color w:val="1C1C1C"/>
          <w:spacing w:val="13"/>
          <w:w w:val="105"/>
          <w:position w:val="11"/>
          <w:sz w:val="15"/>
        </w:rPr>
        <w:t xml:space="preserve"> </w:t>
      </w:r>
      <w:r>
        <w:rPr>
          <w:color w:val="050505"/>
          <w:w w:val="105"/>
          <w:sz w:val="17"/>
        </w:rPr>
        <w:t>Engblom,</w:t>
      </w:r>
      <w:r>
        <w:rPr>
          <w:color w:val="050505"/>
          <w:spacing w:val="5"/>
          <w:w w:val="105"/>
          <w:sz w:val="17"/>
        </w:rPr>
        <w:t xml:space="preserve"> </w:t>
      </w:r>
      <w:r>
        <w:rPr>
          <w:color w:val="050505"/>
          <w:w w:val="105"/>
          <w:sz w:val="17"/>
        </w:rPr>
        <w:t>et</w:t>
      </w:r>
      <w:r>
        <w:rPr>
          <w:color w:val="050505"/>
          <w:spacing w:val="17"/>
          <w:w w:val="105"/>
          <w:sz w:val="17"/>
        </w:rPr>
        <w:t xml:space="preserve"> </w:t>
      </w:r>
      <w:r>
        <w:rPr>
          <w:color w:val="050505"/>
          <w:w w:val="105"/>
          <w:sz w:val="17"/>
        </w:rPr>
        <w:t>al.,</w:t>
      </w:r>
      <w:r>
        <w:rPr>
          <w:color w:val="050505"/>
          <w:spacing w:val="-6"/>
          <w:w w:val="105"/>
          <w:sz w:val="17"/>
        </w:rPr>
        <w:t xml:space="preserve"> </w:t>
      </w:r>
      <w:r>
        <w:rPr>
          <w:color w:val="050505"/>
          <w:spacing w:val="-4"/>
          <w:w w:val="105"/>
          <w:sz w:val="17"/>
        </w:rPr>
        <w:t>2011</w:t>
      </w:r>
    </w:p>
    <w:p w14:paraId="525D7796" w14:textId="77777777" w:rsidR="00284967" w:rsidRDefault="00807DB8">
      <w:pPr>
        <w:spacing w:before="7"/>
        <w:ind w:left="221"/>
        <w:rPr>
          <w:sz w:val="17"/>
        </w:rPr>
      </w:pPr>
      <w:r>
        <w:rPr>
          <w:rFonts w:ascii="Times New Roman"/>
          <w:color w:val="1C1C1C"/>
          <w:w w:val="105"/>
          <w:position w:val="11"/>
          <w:sz w:val="15"/>
        </w:rPr>
        <w:t>95</w:t>
      </w:r>
      <w:r>
        <w:rPr>
          <w:rFonts w:ascii="Times New Roman"/>
          <w:color w:val="1C1C1C"/>
          <w:spacing w:val="-8"/>
          <w:w w:val="105"/>
          <w:position w:val="11"/>
          <w:sz w:val="15"/>
        </w:rPr>
        <w:t xml:space="preserve"> </w:t>
      </w:r>
      <w:r>
        <w:rPr>
          <w:color w:val="050505"/>
          <w:w w:val="105"/>
          <w:sz w:val="17"/>
        </w:rPr>
        <w:t>Dekkers-Sanchez,</w:t>
      </w:r>
      <w:r>
        <w:rPr>
          <w:color w:val="050505"/>
          <w:spacing w:val="-12"/>
          <w:w w:val="105"/>
          <w:sz w:val="17"/>
        </w:rPr>
        <w:t xml:space="preserve"> </w:t>
      </w:r>
      <w:r>
        <w:rPr>
          <w:color w:val="050505"/>
          <w:w w:val="105"/>
          <w:sz w:val="17"/>
        </w:rPr>
        <w:t>et</w:t>
      </w:r>
      <w:r>
        <w:rPr>
          <w:color w:val="050505"/>
          <w:spacing w:val="6"/>
          <w:w w:val="105"/>
          <w:sz w:val="17"/>
        </w:rPr>
        <w:t xml:space="preserve"> </w:t>
      </w:r>
      <w:r>
        <w:rPr>
          <w:color w:val="050505"/>
          <w:w w:val="105"/>
          <w:sz w:val="17"/>
        </w:rPr>
        <w:t>al.,</w:t>
      </w:r>
      <w:r>
        <w:rPr>
          <w:color w:val="050505"/>
          <w:spacing w:val="-12"/>
          <w:w w:val="105"/>
          <w:sz w:val="17"/>
        </w:rPr>
        <w:t xml:space="preserve"> </w:t>
      </w:r>
      <w:r>
        <w:rPr>
          <w:color w:val="050505"/>
          <w:spacing w:val="-4"/>
          <w:w w:val="105"/>
          <w:sz w:val="17"/>
        </w:rPr>
        <w:t>2013</w:t>
      </w:r>
    </w:p>
    <w:p w14:paraId="66C19F70" w14:textId="77777777" w:rsidR="00284967" w:rsidRDefault="00807DB8">
      <w:pPr>
        <w:spacing w:before="7"/>
        <w:ind w:left="221"/>
        <w:rPr>
          <w:sz w:val="17"/>
        </w:rPr>
      </w:pPr>
      <w:r>
        <w:rPr>
          <w:rFonts w:ascii="Times New Roman"/>
          <w:color w:val="1C1C1C"/>
          <w:w w:val="105"/>
          <w:position w:val="11"/>
          <w:sz w:val="15"/>
        </w:rPr>
        <w:t>96</w:t>
      </w:r>
      <w:r>
        <w:rPr>
          <w:rFonts w:ascii="Times New Roman"/>
          <w:color w:val="1C1C1C"/>
          <w:spacing w:val="15"/>
          <w:w w:val="105"/>
          <w:position w:val="11"/>
          <w:sz w:val="15"/>
        </w:rPr>
        <w:t xml:space="preserve"> </w:t>
      </w:r>
      <w:r>
        <w:rPr>
          <w:color w:val="050505"/>
          <w:w w:val="105"/>
          <w:sz w:val="17"/>
        </w:rPr>
        <w:t>Krohne</w:t>
      </w:r>
      <w:r>
        <w:rPr>
          <w:color w:val="050505"/>
          <w:spacing w:val="1"/>
          <w:w w:val="105"/>
          <w:sz w:val="17"/>
        </w:rPr>
        <w:t xml:space="preserve"> </w:t>
      </w:r>
      <w:r>
        <w:rPr>
          <w:color w:val="050505"/>
          <w:w w:val="105"/>
          <w:sz w:val="18"/>
        </w:rPr>
        <w:t xml:space="preserve">&amp; </w:t>
      </w:r>
      <w:r>
        <w:rPr>
          <w:color w:val="050505"/>
          <w:w w:val="105"/>
          <w:sz w:val="17"/>
        </w:rPr>
        <w:t>Brage,</w:t>
      </w:r>
      <w:r>
        <w:rPr>
          <w:color w:val="050505"/>
          <w:spacing w:val="-2"/>
          <w:w w:val="105"/>
          <w:sz w:val="17"/>
        </w:rPr>
        <w:t xml:space="preserve"> </w:t>
      </w:r>
      <w:r>
        <w:rPr>
          <w:color w:val="050505"/>
          <w:spacing w:val="-4"/>
          <w:w w:val="105"/>
          <w:sz w:val="17"/>
        </w:rPr>
        <w:t>2008</w:t>
      </w:r>
    </w:p>
    <w:p w14:paraId="2D0E85BF" w14:textId="77777777" w:rsidR="00284967" w:rsidRDefault="00284967">
      <w:pPr>
        <w:rPr>
          <w:sz w:val="17"/>
        </w:rPr>
        <w:sectPr w:rsidR="00284967">
          <w:pgSz w:w="11900" w:h="16840"/>
          <w:pgMar w:top="1360" w:right="1260" w:bottom="1220" w:left="1220" w:header="0" w:footer="1001" w:gutter="0"/>
          <w:cols w:space="720"/>
        </w:sectPr>
      </w:pPr>
    </w:p>
    <w:p w14:paraId="212DC61B" w14:textId="77777777" w:rsidR="00284967" w:rsidRDefault="00807DB8">
      <w:pPr>
        <w:pStyle w:val="BodyText"/>
        <w:spacing w:before="128" w:line="290" w:lineRule="auto"/>
        <w:ind w:left="224" w:right="386" w:firstLine="3"/>
      </w:pPr>
      <w:r>
        <w:rPr>
          <w:color w:val="050505"/>
          <w:w w:val="105"/>
        </w:rPr>
        <w:t>provide appropriate support.</w:t>
      </w:r>
      <w:r>
        <w:rPr>
          <w:color w:val="050505"/>
          <w:w w:val="105"/>
          <w:vertAlign w:val="superscript"/>
        </w:rPr>
        <w:t>97</w:t>
      </w:r>
      <w:r>
        <w:rPr>
          <w:color w:val="050505"/>
          <w:spacing w:val="-22"/>
          <w:w w:val="105"/>
        </w:rPr>
        <w:t xml:space="preserve"> </w:t>
      </w:r>
      <w:r>
        <w:rPr>
          <w:color w:val="1C1C1C"/>
          <w:w w:val="105"/>
          <w:vertAlign w:val="superscript"/>
        </w:rPr>
        <w:t>98</w:t>
      </w:r>
      <w:r>
        <w:rPr>
          <w:color w:val="1C1C1C"/>
          <w:spacing w:val="-10"/>
          <w:w w:val="105"/>
        </w:rPr>
        <w:t xml:space="preserve"> </w:t>
      </w:r>
      <w:r>
        <w:rPr>
          <w:color w:val="050505"/>
          <w:w w:val="105"/>
        </w:rPr>
        <w:t>This would include information such as qualifications, experience and skills, and may include other information such as commuting costs, domestic responsibilities, childcare costs and caring duties.</w:t>
      </w:r>
    </w:p>
    <w:p w14:paraId="7415CBDA" w14:textId="77777777" w:rsidR="00284967" w:rsidRDefault="00284967">
      <w:pPr>
        <w:pStyle w:val="BodyText"/>
        <w:spacing w:before="8"/>
        <w:rPr>
          <w:sz w:val="25"/>
        </w:rPr>
      </w:pPr>
    </w:p>
    <w:p w14:paraId="033A666E" w14:textId="77777777" w:rsidR="00284967" w:rsidRDefault="00807DB8">
      <w:pPr>
        <w:pStyle w:val="BodyText"/>
        <w:spacing w:line="290" w:lineRule="auto"/>
        <w:ind w:left="227" w:right="386" w:hanging="1"/>
      </w:pPr>
      <w:r>
        <w:rPr>
          <w:color w:val="050505"/>
        </w:rPr>
        <w:t>A Scandinavian</w:t>
      </w:r>
      <w:r>
        <w:rPr>
          <w:color w:val="050505"/>
          <w:spacing w:val="40"/>
        </w:rPr>
        <w:t xml:space="preserve"> </w:t>
      </w:r>
      <w:r>
        <w:rPr>
          <w:color w:val="050505"/>
        </w:rPr>
        <w:t>study</w:t>
      </w:r>
      <w:r>
        <w:rPr>
          <w:color w:val="050505"/>
          <w:spacing w:val="40"/>
        </w:rPr>
        <w:t xml:space="preserve"> </w:t>
      </w:r>
      <w:r>
        <w:rPr>
          <w:color w:val="050505"/>
        </w:rPr>
        <w:t>found that</w:t>
      </w:r>
      <w:r>
        <w:rPr>
          <w:color w:val="050505"/>
          <w:spacing w:val="40"/>
        </w:rPr>
        <w:t xml:space="preserve"> </w:t>
      </w:r>
      <w:r>
        <w:rPr>
          <w:color w:val="050505"/>
        </w:rPr>
        <w:t>having</w:t>
      </w:r>
      <w:r>
        <w:rPr>
          <w:color w:val="050505"/>
          <w:spacing w:val="37"/>
        </w:rPr>
        <w:t xml:space="preserve"> </w:t>
      </w:r>
      <w:r>
        <w:rPr>
          <w:color w:val="050505"/>
        </w:rPr>
        <w:t>a</w:t>
      </w:r>
      <w:r>
        <w:rPr>
          <w:color w:val="050505"/>
          <w:spacing w:val="40"/>
        </w:rPr>
        <w:t xml:space="preserve"> </w:t>
      </w:r>
      <w:r>
        <w:rPr>
          <w:color w:val="050505"/>
        </w:rPr>
        <w:t>combined</w:t>
      </w:r>
      <w:r>
        <w:rPr>
          <w:color w:val="050505"/>
          <w:spacing w:val="40"/>
        </w:rPr>
        <w:t xml:space="preserve"> </w:t>
      </w:r>
      <w:r>
        <w:rPr>
          <w:color w:val="050505"/>
        </w:rPr>
        <w:t>work-load</w:t>
      </w:r>
      <w:r>
        <w:rPr>
          <w:color w:val="050505"/>
          <w:spacing w:val="40"/>
        </w:rPr>
        <w:t xml:space="preserve"> </w:t>
      </w:r>
      <w:r>
        <w:rPr>
          <w:color w:val="050505"/>
        </w:rPr>
        <w:t>(i.e. domestic,</w:t>
      </w:r>
      <w:r>
        <w:rPr>
          <w:color w:val="050505"/>
          <w:spacing w:val="40"/>
        </w:rPr>
        <w:t xml:space="preserve"> </w:t>
      </w:r>
      <w:r>
        <w:rPr>
          <w:color w:val="050505"/>
        </w:rPr>
        <w:t>caring or parenting</w:t>
      </w:r>
      <w:r>
        <w:rPr>
          <w:color w:val="050505"/>
          <w:spacing w:val="31"/>
        </w:rPr>
        <w:t xml:space="preserve"> </w:t>
      </w:r>
      <w:r>
        <w:rPr>
          <w:color w:val="050505"/>
        </w:rPr>
        <w:t>roles as</w:t>
      </w:r>
      <w:r>
        <w:rPr>
          <w:color w:val="050505"/>
          <w:spacing w:val="24"/>
        </w:rPr>
        <w:t xml:space="preserve"> </w:t>
      </w:r>
      <w:r>
        <w:rPr>
          <w:color w:val="050505"/>
        </w:rPr>
        <w:t>well as</w:t>
      </w:r>
      <w:r>
        <w:rPr>
          <w:color w:val="050505"/>
          <w:spacing w:val="30"/>
        </w:rPr>
        <w:t xml:space="preserve"> </w:t>
      </w:r>
      <w:r>
        <w:rPr>
          <w:color w:val="050505"/>
        </w:rPr>
        <w:t>work)</w:t>
      </w:r>
      <w:r>
        <w:rPr>
          <w:color w:val="050505"/>
          <w:spacing w:val="39"/>
        </w:rPr>
        <w:t xml:space="preserve"> </w:t>
      </w:r>
      <w:r>
        <w:rPr>
          <w:color w:val="050505"/>
        </w:rPr>
        <w:t>perpetuated</w:t>
      </w:r>
      <w:r>
        <w:rPr>
          <w:color w:val="050505"/>
          <w:spacing w:val="40"/>
        </w:rPr>
        <w:t xml:space="preserve"> </w:t>
      </w:r>
      <w:r>
        <w:rPr>
          <w:color w:val="050505"/>
        </w:rPr>
        <w:t>long term sick</w:t>
      </w:r>
      <w:r>
        <w:rPr>
          <w:color w:val="050505"/>
          <w:spacing w:val="24"/>
        </w:rPr>
        <w:t xml:space="preserve"> </w:t>
      </w:r>
      <w:r>
        <w:rPr>
          <w:color w:val="050505"/>
        </w:rPr>
        <w:t>leave.</w:t>
      </w:r>
      <w:r>
        <w:rPr>
          <w:color w:val="050505"/>
          <w:spacing w:val="26"/>
        </w:rPr>
        <w:t xml:space="preserve"> </w:t>
      </w:r>
      <w:r>
        <w:rPr>
          <w:color w:val="050505"/>
        </w:rPr>
        <w:t>Age</w:t>
      </w:r>
      <w:r>
        <w:rPr>
          <w:color w:val="050505"/>
          <w:spacing w:val="22"/>
        </w:rPr>
        <w:t xml:space="preserve"> </w:t>
      </w:r>
      <w:r>
        <w:rPr>
          <w:color w:val="050505"/>
        </w:rPr>
        <w:t>was</w:t>
      </w:r>
      <w:r>
        <w:rPr>
          <w:color w:val="050505"/>
          <w:spacing w:val="24"/>
        </w:rPr>
        <w:t xml:space="preserve"> </w:t>
      </w:r>
      <w:r>
        <w:rPr>
          <w:color w:val="050505"/>
        </w:rPr>
        <w:t>another</w:t>
      </w:r>
      <w:r>
        <w:rPr>
          <w:color w:val="050505"/>
          <w:spacing w:val="30"/>
        </w:rPr>
        <w:t xml:space="preserve"> </w:t>
      </w:r>
      <w:r>
        <w:rPr>
          <w:color w:val="050505"/>
        </w:rPr>
        <w:t>non­ medical barrier cited:</w:t>
      </w:r>
    </w:p>
    <w:p w14:paraId="727843BA" w14:textId="77777777" w:rsidR="00284967" w:rsidRDefault="00284967">
      <w:pPr>
        <w:pStyle w:val="BodyText"/>
        <w:spacing w:before="9"/>
        <w:rPr>
          <w:sz w:val="25"/>
        </w:rPr>
      </w:pPr>
    </w:p>
    <w:p w14:paraId="0ACB3880" w14:textId="77777777" w:rsidR="00284967" w:rsidRDefault="00807DB8">
      <w:pPr>
        <w:spacing w:line="283" w:lineRule="auto"/>
        <w:ind w:left="941" w:right="386" w:hanging="13"/>
        <w:rPr>
          <w:sz w:val="21"/>
        </w:rPr>
      </w:pPr>
      <w:r>
        <w:rPr>
          <w:i/>
          <w:color w:val="050505"/>
          <w:w w:val="105"/>
          <w:sz w:val="21"/>
        </w:rPr>
        <w:t>"Who</w:t>
      </w:r>
      <w:r>
        <w:rPr>
          <w:i/>
          <w:color w:val="050505"/>
          <w:spacing w:val="-4"/>
          <w:w w:val="105"/>
          <w:sz w:val="21"/>
        </w:rPr>
        <w:t xml:space="preserve"> </w:t>
      </w:r>
      <w:r>
        <w:rPr>
          <w:i/>
          <w:color w:val="050505"/>
          <w:w w:val="105"/>
          <w:sz w:val="21"/>
        </w:rPr>
        <w:t>wants to employ a</w:t>
      </w:r>
      <w:r>
        <w:rPr>
          <w:i/>
          <w:color w:val="050505"/>
          <w:spacing w:val="-19"/>
          <w:w w:val="105"/>
          <w:sz w:val="21"/>
        </w:rPr>
        <w:t xml:space="preserve"> </w:t>
      </w:r>
      <w:r>
        <w:rPr>
          <w:i/>
          <w:color w:val="050505"/>
          <w:w w:val="105"/>
          <w:sz w:val="21"/>
        </w:rPr>
        <w:t>57-year-old man with</w:t>
      </w:r>
      <w:r>
        <w:rPr>
          <w:i/>
          <w:color w:val="050505"/>
          <w:spacing w:val="-5"/>
          <w:w w:val="105"/>
          <w:sz w:val="21"/>
        </w:rPr>
        <w:t xml:space="preserve"> </w:t>
      </w:r>
      <w:r>
        <w:rPr>
          <w:i/>
          <w:color w:val="050505"/>
          <w:w w:val="105"/>
          <w:sz w:val="21"/>
        </w:rPr>
        <w:t>sight problems and</w:t>
      </w:r>
      <w:r>
        <w:rPr>
          <w:i/>
          <w:color w:val="050505"/>
          <w:spacing w:val="-1"/>
          <w:w w:val="105"/>
          <w:sz w:val="21"/>
        </w:rPr>
        <w:t xml:space="preserve"> </w:t>
      </w:r>
      <w:r>
        <w:rPr>
          <w:i/>
          <w:color w:val="050505"/>
          <w:w w:val="105"/>
          <w:sz w:val="21"/>
        </w:rPr>
        <w:t>degenerative disease?"</w:t>
      </w:r>
      <w:r>
        <w:rPr>
          <w:i/>
          <w:color w:val="050505"/>
          <w:spacing w:val="40"/>
          <w:w w:val="105"/>
          <w:sz w:val="21"/>
        </w:rPr>
        <w:t xml:space="preserve"> </w:t>
      </w:r>
      <w:r>
        <w:rPr>
          <w:rFonts w:ascii="Times New Roman"/>
          <w:color w:val="050505"/>
          <w:w w:val="105"/>
        </w:rPr>
        <w:t xml:space="preserve">"60 </w:t>
      </w:r>
      <w:r>
        <w:rPr>
          <w:i/>
          <w:color w:val="050505"/>
          <w:w w:val="105"/>
          <w:sz w:val="21"/>
        </w:rPr>
        <w:t>years old, that's a barrier".</w:t>
      </w:r>
      <w:r>
        <w:rPr>
          <w:color w:val="1C1C1C"/>
          <w:w w:val="105"/>
          <w:sz w:val="21"/>
          <w:vertAlign w:val="superscript"/>
        </w:rPr>
        <w:t>99</w:t>
      </w:r>
    </w:p>
    <w:p w14:paraId="31434FB5" w14:textId="77777777" w:rsidR="00284967" w:rsidRDefault="00807DB8">
      <w:pPr>
        <w:pStyle w:val="BodyText"/>
        <w:spacing w:before="247" w:line="290" w:lineRule="atLeast"/>
        <w:ind w:left="227" w:right="257" w:hanging="6"/>
      </w:pPr>
      <w:r>
        <w:rPr>
          <w:color w:val="050505"/>
          <w:w w:val="105"/>
        </w:rPr>
        <w:t>In</w:t>
      </w:r>
      <w:r>
        <w:rPr>
          <w:color w:val="050505"/>
          <w:spacing w:val="-13"/>
          <w:w w:val="105"/>
        </w:rPr>
        <w:t xml:space="preserve"> </w:t>
      </w:r>
      <w:r>
        <w:rPr>
          <w:color w:val="050505"/>
          <w:w w:val="105"/>
        </w:rPr>
        <w:t>terms of</w:t>
      </w:r>
      <w:r>
        <w:rPr>
          <w:color w:val="050505"/>
          <w:spacing w:val="-7"/>
          <w:w w:val="105"/>
        </w:rPr>
        <w:t xml:space="preserve"> </w:t>
      </w:r>
      <w:r>
        <w:rPr>
          <w:color w:val="050505"/>
          <w:w w:val="105"/>
        </w:rPr>
        <w:t>employment disadvantage, people with</w:t>
      </w:r>
      <w:r>
        <w:rPr>
          <w:color w:val="050505"/>
          <w:spacing w:val="-8"/>
          <w:w w:val="105"/>
        </w:rPr>
        <w:t xml:space="preserve"> </w:t>
      </w:r>
      <w:r>
        <w:rPr>
          <w:color w:val="050505"/>
          <w:w w:val="105"/>
        </w:rPr>
        <w:t>severe disability and</w:t>
      </w:r>
      <w:r>
        <w:rPr>
          <w:color w:val="050505"/>
          <w:spacing w:val="-6"/>
          <w:w w:val="105"/>
        </w:rPr>
        <w:t xml:space="preserve"> </w:t>
      </w:r>
      <w:r>
        <w:rPr>
          <w:color w:val="050505"/>
          <w:w w:val="105"/>
        </w:rPr>
        <w:t>good</w:t>
      </w:r>
      <w:r>
        <w:rPr>
          <w:color w:val="050505"/>
          <w:spacing w:val="-2"/>
          <w:w w:val="105"/>
        </w:rPr>
        <w:t xml:space="preserve"> </w:t>
      </w:r>
      <w:r>
        <w:rPr>
          <w:color w:val="050505"/>
          <w:w w:val="105"/>
        </w:rPr>
        <w:t>education are not much more disadvantaged than mildly disabled people with good education; however people with severe disability and poor education are much more disadvantaged than</w:t>
      </w:r>
      <w:r>
        <w:rPr>
          <w:color w:val="050505"/>
          <w:spacing w:val="-1"/>
          <w:w w:val="105"/>
        </w:rPr>
        <w:t xml:space="preserve"> </w:t>
      </w:r>
      <w:r>
        <w:rPr>
          <w:color w:val="050505"/>
          <w:w w:val="105"/>
        </w:rPr>
        <w:t>those</w:t>
      </w:r>
    </w:p>
    <w:p w14:paraId="7E5597FC" w14:textId="77777777" w:rsidR="00284967" w:rsidRDefault="00807DB8">
      <w:pPr>
        <w:pStyle w:val="BodyText"/>
        <w:spacing w:line="335" w:lineRule="exact"/>
        <w:ind w:left="231"/>
      </w:pPr>
      <w:r>
        <w:rPr>
          <w:color w:val="050505"/>
          <w:w w:val="105"/>
        </w:rPr>
        <w:t>with</w:t>
      </w:r>
      <w:r>
        <w:rPr>
          <w:color w:val="050505"/>
          <w:spacing w:val="-4"/>
          <w:w w:val="105"/>
        </w:rPr>
        <w:t xml:space="preserve"> </w:t>
      </w:r>
      <w:r>
        <w:rPr>
          <w:color w:val="050505"/>
          <w:w w:val="105"/>
        </w:rPr>
        <w:t>mild</w:t>
      </w:r>
      <w:r>
        <w:rPr>
          <w:color w:val="050505"/>
          <w:spacing w:val="-9"/>
          <w:w w:val="105"/>
        </w:rPr>
        <w:t xml:space="preserve"> </w:t>
      </w:r>
      <w:r>
        <w:rPr>
          <w:color w:val="050505"/>
          <w:w w:val="105"/>
        </w:rPr>
        <w:t>disability</w:t>
      </w:r>
      <w:r>
        <w:rPr>
          <w:color w:val="050505"/>
          <w:spacing w:val="3"/>
          <w:w w:val="105"/>
        </w:rPr>
        <w:t xml:space="preserve"> </w:t>
      </w:r>
      <w:r>
        <w:rPr>
          <w:color w:val="050505"/>
          <w:w w:val="105"/>
        </w:rPr>
        <w:t>and</w:t>
      </w:r>
      <w:r>
        <w:rPr>
          <w:color w:val="050505"/>
          <w:spacing w:val="-1"/>
          <w:w w:val="105"/>
        </w:rPr>
        <w:t xml:space="preserve"> </w:t>
      </w:r>
      <w:r>
        <w:rPr>
          <w:color w:val="050505"/>
          <w:w w:val="105"/>
        </w:rPr>
        <w:t>poor</w:t>
      </w:r>
      <w:r>
        <w:rPr>
          <w:color w:val="050505"/>
          <w:spacing w:val="4"/>
          <w:w w:val="105"/>
        </w:rPr>
        <w:t xml:space="preserve"> </w:t>
      </w:r>
      <w:r>
        <w:rPr>
          <w:color w:val="050505"/>
          <w:w w:val="105"/>
        </w:rPr>
        <w:t>education.</w:t>
      </w:r>
      <w:r>
        <w:rPr>
          <w:rFonts w:ascii="Times New Roman" w:hAnsi="Times New Roman"/>
          <w:color w:val="050505"/>
          <w:w w:val="105"/>
          <w:vertAlign w:val="superscript"/>
        </w:rPr>
        <w:t>10</w:t>
      </w:r>
      <w:r>
        <w:rPr>
          <w:color w:val="050505"/>
          <w:w w:val="105"/>
          <w:sz w:val="38"/>
        </w:rPr>
        <w:t>°</w:t>
      </w:r>
      <w:r>
        <w:rPr>
          <w:color w:val="050505"/>
          <w:w w:val="105"/>
        </w:rPr>
        <w:t>For</w:t>
      </w:r>
      <w:r>
        <w:rPr>
          <w:color w:val="050505"/>
          <w:spacing w:val="-5"/>
          <w:w w:val="105"/>
        </w:rPr>
        <w:t xml:space="preserve"> </w:t>
      </w:r>
      <w:r>
        <w:rPr>
          <w:color w:val="050505"/>
          <w:w w:val="105"/>
        </w:rPr>
        <w:t>the</w:t>
      </w:r>
      <w:r>
        <w:rPr>
          <w:color w:val="050505"/>
          <w:spacing w:val="34"/>
          <w:w w:val="105"/>
        </w:rPr>
        <w:t xml:space="preserve"> </w:t>
      </w:r>
      <w:r>
        <w:rPr>
          <w:color w:val="050505"/>
          <w:w w:val="105"/>
        </w:rPr>
        <w:t>same</w:t>
      </w:r>
      <w:r>
        <w:rPr>
          <w:color w:val="050505"/>
          <w:spacing w:val="5"/>
          <w:w w:val="105"/>
        </w:rPr>
        <w:t xml:space="preserve"> </w:t>
      </w:r>
      <w:r>
        <w:rPr>
          <w:color w:val="050505"/>
          <w:w w:val="105"/>
        </w:rPr>
        <w:t>disability</w:t>
      </w:r>
      <w:r>
        <w:rPr>
          <w:color w:val="050505"/>
          <w:spacing w:val="14"/>
          <w:w w:val="105"/>
        </w:rPr>
        <w:t xml:space="preserve"> </w:t>
      </w:r>
      <w:r>
        <w:rPr>
          <w:color w:val="050505"/>
          <w:w w:val="105"/>
        </w:rPr>
        <w:t>severity,</w:t>
      </w:r>
      <w:r>
        <w:rPr>
          <w:color w:val="050505"/>
          <w:spacing w:val="-7"/>
          <w:w w:val="105"/>
        </w:rPr>
        <w:t xml:space="preserve"> </w:t>
      </w:r>
      <w:r>
        <w:rPr>
          <w:color w:val="050505"/>
          <w:w w:val="105"/>
        </w:rPr>
        <w:t>the</w:t>
      </w:r>
      <w:r>
        <w:rPr>
          <w:color w:val="050505"/>
          <w:spacing w:val="17"/>
          <w:w w:val="105"/>
        </w:rPr>
        <w:t xml:space="preserve"> </w:t>
      </w:r>
      <w:r>
        <w:rPr>
          <w:color w:val="050505"/>
          <w:w w:val="105"/>
        </w:rPr>
        <w:t xml:space="preserve">ability </w:t>
      </w:r>
      <w:r>
        <w:rPr>
          <w:color w:val="050505"/>
          <w:spacing w:val="-5"/>
          <w:w w:val="105"/>
        </w:rPr>
        <w:t>to</w:t>
      </w:r>
    </w:p>
    <w:p w14:paraId="34B49875" w14:textId="77777777" w:rsidR="00284967" w:rsidRDefault="00807DB8">
      <w:pPr>
        <w:pStyle w:val="BodyText"/>
        <w:spacing w:before="21" w:line="290" w:lineRule="auto"/>
        <w:ind w:left="226" w:right="386"/>
      </w:pPr>
      <w:r>
        <w:rPr>
          <w:color w:val="050505"/>
          <w:w w:val="105"/>
        </w:rPr>
        <w:t>work differs</w:t>
      </w:r>
      <w:r>
        <w:rPr>
          <w:color w:val="050505"/>
          <w:spacing w:val="-1"/>
          <w:w w:val="105"/>
        </w:rPr>
        <w:t xml:space="preserve"> </w:t>
      </w:r>
      <w:r>
        <w:rPr>
          <w:color w:val="050505"/>
          <w:w w:val="105"/>
        </w:rPr>
        <w:t>with</w:t>
      </w:r>
      <w:r>
        <w:rPr>
          <w:color w:val="050505"/>
          <w:spacing w:val="-9"/>
          <w:w w:val="105"/>
        </w:rPr>
        <w:t xml:space="preserve"> </w:t>
      </w:r>
      <w:r>
        <w:rPr>
          <w:color w:val="050505"/>
          <w:w w:val="105"/>
        </w:rPr>
        <w:t>the</w:t>
      </w:r>
      <w:r>
        <w:rPr>
          <w:color w:val="050505"/>
          <w:spacing w:val="-9"/>
          <w:w w:val="105"/>
        </w:rPr>
        <w:t xml:space="preserve"> </w:t>
      </w:r>
      <w:r>
        <w:rPr>
          <w:color w:val="050505"/>
          <w:w w:val="105"/>
        </w:rPr>
        <w:t>level of</w:t>
      </w:r>
      <w:r>
        <w:rPr>
          <w:color w:val="050505"/>
          <w:spacing w:val="-1"/>
          <w:w w:val="105"/>
        </w:rPr>
        <w:t xml:space="preserve"> </w:t>
      </w:r>
      <w:r>
        <w:rPr>
          <w:color w:val="050505"/>
          <w:w w:val="105"/>
        </w:rPr>
        <w:t>education</w:t>
      </w:r>
      <w:r>
        <w:rPr>
          <w:color w:val="050505"/>
          <w:spacing w:val="-8"/>
          <w:w w:val="105"/>
        </w:rPr>
        <w:t xml:space="preserve"> </w:t>
      </w:r>
      <w:r>
        <w:rPr>
          <w:color w:val="050505"/>
          <w:w w:val="105"/>
        </w:rPr>
        <w:t>-</w:t>
      </w:r>
      <w:r>
        <w:rPr>
          <w:color w:val="050505"/>
          <w:spacing w:val="40"/>
          <w:w w:val="105"/>
        </w:rPr>
        <w:t xml:space="preserve"> </w:t>
      </w:r>
      <w:r>
        <w:rPr>
          <w:color w:val="050505"/>
          <w:w w:val="105"/>
        </w:rPr>
        <w:t>to treat</w:t>
      </w:r>
      <w:r>
        <w:rPr>
          <w:color w:val="050505"/>
          <w:spacing w:val="-2"/>
          <w:w w:val="105"/>
        </w:rPr>
        <w:t xml:space="preserve"> </w:t>
      </w:r>
      <w:r>
        <w:rPr>
          <w:color w:val="050505"/>
          <w:w w:val="105"/>
        </w:rPr>
        <w:t>the</w:t>
      </w:r>
      <w:r>
        <w:rPr>
          <w:color w:val="050505"/>
          <w:spacing w:val="-15"/>
          <w:w w:val="105"/>
        </w:rPr>
        <w:t xml:space="preserve"> </w:t>
      </w:r>
      <w:r>
        <w:rPr>
          <w:color w:val="050505"/>
          <w:w w:val="105"/>
        </w:rPr>
        <w:t>two as</w:t>
      </w:r>
      <w:r>
        <w:rPr>
          <w:color w:val="050505"/>
          <w:spacing w:val="-5"/>
          <w:w w:val="105"/>
        </w:rPr>
        <w:t xml:space="preserve"> </w:t>
      </w:r>
      <w:r>
        <w:rPr>
          <w:color w:val="050505"/>
          <w:w w:val="105"/>
        </w:rPr>
        <w:t>the</w:t>
      </w:r>
      <w:r>
        <w:rPr>
          <w:color w:val="050505"/>
          <w:spacing w:val="40"/>
          <w:w w:val="105"/>
        </w:rPr>
        <w:t xml:space="preserve"> </w:t>
      </w:r>
      <w:r>
        <w:rPr>
          <w:color w:val="050505"/>
          <w:w w:val="105"/>
        </w:rPr>
        <w:t>same is</w:t>
      </w:r>
      <w:r>
        <w:rPr>
          <w:color w:val="050505"/>
          <w:spacing w:val="-2"/>
          <w:w w:val="105"/>
        </w:rPr>
        <w:t xml:space="preserve"> </w:t>
      </w:r>
      <w:r>
        <w:rPr>
          <w:color w:val="050505"/>
          <w:w w:val="105"/>
        </w:rPr>
        <w:t>to</w:t>
      </w:r>
      <w:r>
        <w:rPr>
          <w:color w:val="050505"/>
          <w:spacing w:val="32"/>
          <w:w w:val="105"/>
        </w:rPr>
        <w:t xml:space="preserve"> </w:t>
      </w:r>
      <w:r>
        <w:rPr>
          <w:color w:val="050505"/>
          <w:w w:val="105"/>
        </w:rPr>
        <w:t>miss some of what makes up an individual's capacity.</w:t>
      </w:r>
    </w:p>
    <w:p w14:paraId="0F49885D" w14:textId="77777777" w:rsidR="00284967" w:rsidRDefault="00284967">
      <w:pPr>
        <w:pStyle w:val="BodyText"/>
        <w:spacing w:before="7"/>
        <w:rPr>
          <w:sz w:val="25"/>
        </w:rPr>
      </w:pPr>
    </w:p>
    <w:p w14:paraId="130112AF" w14:textId="77777777" w:rsidR="00284967" w:rsidRDefault="00807DB8">
      <w:pPr>
        <w:pStyle w:val="BodyText"/>
        <w:spacing w:line="292" w:lineRule="auto"/>
        <w:ind w:left="223" w:right="164" w:hanging="2"/>
      </w:pPr>
      <w:r>
        <w:rPr>
          <w:color w:val="050505"/>
          <w:w w:val="105"/>
        </w:rPr>
        <w:t>Some people face significant private barriers to</w:t>
      </w:r>
      <w:r>
        <w:rPr>
          <w:color w:val="050505"/>
          <w:spacing w:val="36"/>
          <w:w w:val="105"/>
        </w:rPr>
        <w:t xml:space="preserve"> </w:t>
      </w:r>
      <w:r>
        <w:rPr>
          <w:color w:val="050505"/>
          <w:w w:val="105"/>
        </w:rPr>
        <w:t>work that may need to</w:t>
      </w:r>
      <w:r>
        <w:rPr>
          <w:color w:val="050505"/>
          <w:spacing w:val="33"/>
          <w:w w:val="105"/>
        </w:rPr>
        <w:t xml:space="preserve"> </w:t>
      </w:r>
      <w:r>
        <w:rPr>
          <w:color w:val="050505"/>
          <w:w w:val="105"/>
        </w:rPr>
        <w:t>be addressed first, such</w:t>
      </w:r>
      <w:r>
        <w:rPr>
          <w:color w:val="050505"/>
          <w:spacing w:val="-5"/>
          <w:w w:val="105"/>
        </w:rPr>
        <w:t xml:space="preserve"> </w:t>
      </w:r>
      <w:r>
        <w:rPr>
          <w:color w:val="050505"/>
          <w:w w:val="105"/>
        </w:rPr>
        <w:t>as</w:t>
      </w:r>
      <w:r>
        <w:rPr>
          <w:color w:val="050505"/>
          <w:spacing w:val="-3"/>
          <w:w w:val="105"/>
        </w:rPr>
        <w:t xml:space="preserve"> </w:t>
      </w:r>
      <w:r>
        <w:rPr>
          <w:color w:val="050505"/>
          <w:w w:val="105"/>
        </w:rPr>
        <w:t>homelessness, substance abuse</w:t>
      </w:r>
      <w:r>
        <w:rPr>
          <w:color w:val="050505"/>
          <w:spacing w:val="-1"/>
          <w:w w:val="105"/>
        </w:rPr>
        <w:t xml:space="preserve"> </w:t>
      </w:r>
      <w:r>
        <w:rPr>
          <w:color w:val="050505"/>
          <w:w w:val="105"/>
        </w:rPr>
        <w:t>or recent release from prison.</w:t>
      </w:r>
      <w:r>
        <w:rPr>
          <w:color w:val="050505"/>
          <w:spacing w:val="-1"/>
          <w:w w:val="105"/>
        </w:rPr>
        <w:t xml:space="preserve"> </w:t>
      </w:r>
      <w:r>
        <w:rPr>
          <w:color w:val="050505"/>
          <w:w w:val="105"/>
        </w:rPr>
        <w:t>It is</w:t>
      </w:r>
      <w:r>
        <w:rPr>
          <w:color w:val="050505"/>
          <w:spacing w:val="-5"/>
          <w:w w:val="105"/>
        </w:rPr>
        <w:t xml:space="preserve"> </w:t>
      </w:r>
      <w:r>
        <w:rPr>
          <w:color w:val="050505"/>
          <w:w w:val="105"/>
        </w:rPr>
        <w:t>important that the</w:t>
      </w:r>
      <w:r>
        <w:rPr>
          <w:color w:val="050505"/>
          <w:spacing w:val="-16"/>
          <w:w w:val="105"/>
        </w:rPr>
        <w:t xml:space="preserve"> </w:t>
      </w:r>
      <w:r>
        <w:rPr>
          <w:color w:val="050505"/>
          <w:w w:val="105"/>
        </w:rPr>
        <w:t>ESA</w:t>
      </w:r>
      <w:r>
        <w:rPr>
          <w:color w:val="050505"/>
          <w:spacing w:val="-15"/>
          <w:w w:val="105"/>
        </w:rPr>
        <w:t xml:space="preserve"> </w:t>
      </w:r>
      <w:r>
        <w:rPr>
          <w:color w:val="050505"/>
          <w:w w:val="105"/>
        </w:rPr>
        <w:t>assessment</w:t>
      </w:r>
      <w:r>
        <w:rPr>
          <w:color w:val="050505"/>
          <w:spacing w:val="-9"/>
          <w:w w:val="105"/>
        </w:rPr>
        <w:t xml:space="preserve"> </w:t>
      </w:r>
      <w:r>
        <w:rPr>
          <w:color w:val="050505"/>
          <w:w w:val="105"/>
        </w:rPr>
        <w:t>and</w:t>
      </w:r>
      <w:r>
        <w:rPr>
          <w:color w:val="050505"/>
          <w:spacing w:val="-15"/>
          <w:w w:val="105"/>
        </w:rPr>
        <w:t xml:space="preserve"> </w:t>
      </w:r>
      <w:r>
        <w:rPr>
          <w:color w:val="050505"/>
          <w:w w:val="105"/>
        </w:rPr>
        <w:t>support</w:t>
      </w:r>
      <w:r>
        <w:rPr>
          <w:color w:val="050505"/>
          <w:spacing w:val="-15"/>
          <w:w w:val="105"/>
        </w:rPr>
        <w:t xml:space="preserve"> </w:t>
      </w:r>
      <w:r>
        <w:rPr>
          <w:color w:val="050505"/>
          <w:w w:val="105"/>
        </w:rPr>
        <w:t>process</w:t>
      </w:r>
      <w:r>
        <w:rPr>
          <w:color w:val="050505"/>
          <w:spacing w:val="-15"/>
          <w:w w:val="105"/>
        </w:rPr>
        <w:t xml:space="preserve"> </w:t>
      </w:r>
      <w:r>
        <w:rPr>
          <w:color w:val="050505"/>
          <w:w w:val="105"/>
        </w:rPr>
        <w:t>recognises</w:t>
      </w:r>
      <w:r>
        <w:rPr>
          <w:color w:val="050505"/>
          <w:spacing w:val="-11"/>
          <w:w w:val="105"/>
        </w:rPr>
        <w:t xml:space="preserve"> </w:t>
      </w:r>
      <w:r>
        <w:rPr>
          <w:color w:val="050505"/>
          <w:w w:val="105"/>
        </w:rPr>
        <w:t>when</w:t>
      </w:r>
      <w:r>
        <w:rPr>
          <w:color w:val="050505"/>
          <w:spacing w:val="-16"/>
          <w:w w:val="105"/>
        </w:rPr>
        <w:t xml:space="preserve"> </w:t>
      </w:r>
      <w:r>
        <w:rPr>
          <w:color w:val="050505"/>
          <w:w w:val="105"/>
        </w:rPr>
        <w:t>these</w:t>
      </w:r>
      <w:r>
        <w:rPr>
          <w:color w:val="050505"/>
          <w:spacing w:val="-15"/>
          <w:w w:val="105"/>
        </w:rPr>
        <w:t xml:space="preserve"> </w:t>
      </w:r>
      <w:r>
        <w:rPr>
          <w:color w:val="050505"/>
          <w:w w:val="105"/>
        </w:rPr>
        <w:t>issues</w:t>
      </w:r>
      <w:r>
        <w:rPr>
          <w:color w:val="050505"/>
          <w:spacing w:val="-15"/>
          <w:w w:val="105"/>
        </w:rPr>
        <w:t xml:space="preserve"> </w:t>
      </w:r>
      <w:r>
        <w:rPr>
          <w:color w:val="050505"/>
          <w:w w:val="105"/>
        </w:rPr>
        <w:t>exist</w:t>
      </w:r>
      <w:r>
        <w:rPr>
          <w:color w:val="050505"/>
          <w:spacing w:val="-16"/>
          <w:w w:val="105"/>
        </w:rPr>
        <w:t xml:space="preserve"> </w:t>
      </w:r>
      <w:r>
        <w:rPr>
          <w:color w:val="050505"/>
          <w:w w:val="105"/>
        </w:rPr>
        <w:t>on</w:t>
      </w:r>
      <w:r>
        <w:rPr>
          <w:color w:val="050505"/>
          <w:spacing w:val="-15"/>
          <w:w w:val="105"/>
        </w:rPr>
        <w:t xml:space="preserve"> </w:t>
      </w:r>
      <w:r>
        <w:rPr>
          <w:color w:val="050505"/>
          <w:w w:val="105"/>
        </w:rPr>
        <w:t>top</w:t>
      </w:r>
      <w:r>
        <w:rPr>
          <w:color w:val="050505"/>
          <w:spacing w:val="-5"/>
          <w:w w:val="105"/>
        </w:rPr>
        <w:t xml:space="preserve"> </w:t>
      </w:r>
      <w:r>
        <w:rPr>
          <w:color w:val="050505"/>
          <w:w w:val="105"/>
        </w:rPr>
        <w:t>of</w:t>
      </w:r>
      <w:r>
        <w:rPr>
          <w:color w:val="050505"/>
          <w:spacing w:val="-15"/>
          <w:w w:val="105"/>
        </w:rPr>
        <w:t xml:space="preserve"> </w:t>
      </w:r>
      <w:r>
        <w:rPr>
          <w:color w:val="050505"/>
          <w:w w:val="105"/>
        </w:rPr>
        <w:t>health conditions and</w:t>
      </w:r>
      <w:r>
        <w:rPr>
          <w:color w:val="050505"/>
          <w:spacing w:val="-13"/>
          <w:w w:val="105"/>
        </w:rPr>
        <w:t xml:space="preserve"> </w:t>
      </w:r>
      <w:r>
        <w:rPr>
          <w:color w:val="050505"/>
          <w:w w:val="105"/>
        </w:rPr>
        <w:t>is</w:t>
      </w:r>
      <w:r>
        <w:rPr>
          <w:color w:val="050505"/>
          <w:spacing w:val="-11"/>
          <w:w w:val="105"/>
        </w:rPr>
        <w:t xml:space="preserve"> </w:t>
      </w:r>
      <w:r>
        <w:rPr>
          <w:color w:val="050505"/>
          <w:w w:val="105"/>
        </w:rPr>
        <w:t>able</w:t>
      </w:r>
      <w:r>
        <w:rPr>
          <w:color w:val="050505"/>
          <w:spacing w:val="-6"/>
          <w:w w:val="105"/>
        </w:rPr>
        <w:t xml:space="preserve"> </w:t>
      </w:r>
      <w:r>
        <w:rPr>
          <w:color w:val="050505"/>
          <w:w w:val="105"/>
        </w:rPr>
        <w:t>to signpost to existing</w:t>
      </w:r>
      <w:r>
        <w:rPr>
          <w:color w:val="050505"/>
          <w:spacing w:val="-9"/>
          <w:w w:val="105"/>
        </w:rPr>
        <w:t xml:space="preserve"> </w:t>
      </w:r>
      <w:r>
        <w:rPr>
          <w:color w:val="050505"/>
          <w:w w:val="105"/>
        </w:rPr>
        <w:t>and</w:t>
      </w:r>
      <w:r>
        <w:rPr>
          <w:color w:val="050505"/>
          <w:spacing w:val="-8"/>
          <w:w w:val="105"/>
        </w:rPr>
        <w:t xml:space="preserve"> </w:t>
      </w:r>
      <w:r>
        <w:rPr>
          <w:color w:val="050505"/>
          <w:w w:val="105"/>
        </w:rPr>
        <w:t>appropriate intensive support</w:t>
      </w:r>
      <w:r>
        <w:rPr>
          <w:color w:val="050505"/>
          <w:w w:val="105"/>
        </w:rPr>
        <w:t xml:space="preserve"> schemes. As previously</w:t>
      </w:r>
      <w:r>
        <w:rPr>
          <w:color w:val="050505"/>
          <w:spacing w:val="-13"/>
          <w:w w:val="105"/>
        </w:rPr>
        <w:t xml:space="preserve"> </w:t>
      </w:r>
      <w:r>
        <w:rPr>
          <w:color w:val="050505"/>
          <w:w w:val="105"/>
        </w:rPr>
        <w:t>discussed,</w:t>
      </w:r>
      <w:r>
        <w:rPr>
          <w:color w:val="050505"/>
          <w:spacing w:val="-15"/>
          <w:w w:val="105"/>
        </w:rPr>
        <w:t xml:space="preserve"> </w:t>
      </w:r>
      <w:r>
        <w:rPr>
          <w:color w:val="050505"/>
          <w:w w:val="105"/>
        </w:rPr>
        <w:t>Australia</w:t>
      </w:r>
      <w:r>
        <w:rPr>
          <w:color w:val="050505"/>
          <w:spacing w:val="-12"/>
          <w:w w:val="105"/>
        </w:rPr>
        <w:t xml:space="preserve"> </w:t>
      </w:r>
      <w:r>
        <w:rPr>
          <w:color w:val="050505"/>
          <w:w w:val="105"/>
        </w:rPr>
        <w:t>used</w:t>
      </w:r>
      <w:r>
        <w:rPr>
          <w:color w:val="050505"/>
          <w:spacing w:val="-15"/>
          <w:w w:val="105"/>
        </w:rPr>
        <w:t xml:space="preserve"> </w:t>
      </w:r>
      <w:r>
        <w:rPr>
          <w:color w:val="050505"/>
          <w:w w:val="105"/>
        </w:rPr>
        <w:t>to</w:t>
      </w:r>
      <w:r>
        <w:rPr>
          <w:color w:val="050505"/>
          <w:spacing w:val="-2"/>
          <w:w w:val="105"/>
        </w:rPr>
        <w:t xml:space="preserve"> </w:t>
      </w:r>
      <w:r>
        <w:rPr>
          <w:color w:val="050505"/>
          <w:w w:val="105"/>
        </w:rPr>
        <w:t>have</w:t>
      </w:r>
      <w:r>
        <w:rPr>
          <w:color w:val="050505"/>
          <w:spacing w:val="-15"/>
          <w:w w:val="105"/>
        </w:rPr>
        <w:t xml:space="preserve"> </w:t>
      </w:r>
      <w:r>
        <w:rPr>
          <w:color w:val="050505"/>
          <w:w w:val="105"/>
        </w:rPr>
        <w:t>a</w:t>
      </w:r>
      <w:r>
        <w:rPr>
          <w:color w:val="050505"/>
          <w:spacing w:val="-15"/>
          <w:w w:val="105"/>
        </w:rPr>
        <w:t xml:space="preserve"> </w:t>
      </w:r>
      <w:r>
        <w:rPr>
          <w:color w:val="050505"/>
          <w:w w:val="105"/>
        </w:rPr>
        <w:t>Personal</w:t>
      </w:r>
      <w:r>
        <w:rPr>
          <w:color w:val="050505"/>
          <w:spacing w:val="-15"/>
          <w:w w:val="105"/>
        </w:rPr>
        <w:t xml:space="preserve"> </w:t>
      </w:r>
      <w:r>
        <w:rPr>
          <w:color w:val="050505"/>
          <w:w w:val="105"/>
        </w:rPr>
        <w:t>Support</w:t>
      </w:r>
      <w:r>
        <w:rPr>
          <w:color w:val="050505"/>
          <w:spacing w:val="-10"/>
          <w:w w:val="105"/>
        </w:rPr>
        <w:t xml:space="preserve"> </w:t>
      </w:r>
      <w:r>
        <w:rPr>
          <w:color w:val="050505"/>
          <w:w w:val="105"/>
        </w:rPr>
        <w:t>Programme</w:t>
      </w:r>
      <w:r>
        <w:rPr>
          <w:color w:val="050505"/>
          <w:spacing w:val="-9"/>
          <w:w w:val="105"/>
        </w:rPr>
        <w:t xml:space="preserve"> </w:t>
      </w:r>
      <w:r>
        <w:rPr>
          <w:color w:val="050505"/>
          <w:w w:val="105"/>
        </w:rPr>
        <w:t>for</w:t>
      </w:r>
      <w:r>
        <w:rPr>
          <w:color w:val="050505"/>
          <w:spacing w:val="-5"/>
          <w:w w:val="105"/>
        </w:rPr>
        <w:t xml:space="preserve"> </w:t>
      </w:r>
      <w:r>
        <w:rPr>
          <w:color w:val="050505"/>
          <w:w w:val="105"/>
        </w:rPr>
        <w:t>such</w:t>
      </w:r>
      <w:r>
        <w:rPr>
          <w:color w:val="050505"/>
          <w:spacing w:val="-15"/>
          <w:w w:val="105"/>
        </w:rPr>
        <w:t xml:space="preserve"> </w:t>
      </w:r>
      <w:r>
        <w:rPr>
          <w:color w:val="050505"/>
          <w:w w:val="105"/>
        </w:rPr>
        <w:t>people, to work on</w:t>
      </w:r>
      <w:r>
        <w:rPr>
          <w:color w:val="050505"/>
          <w:spacing w:val="-6"/>
          <w:w w:val="105"/>
        </w:rPr>
        <w:t xml:space="preserve"> </w:t>
      </w:r>
      <w:r>
        <w:rPr>
          <w:color w:val="050505"/>
          <w:w w:val="105"/>
        </w:rPr>
        <w:t>life issues before trying</w:t>
      </w:r>
      <w:r>
        <w:rPr>
          <w:color w:val="050505"/>
          <w:spacing w:val="-1"/>
          <w:w w:val="105"/>
        </w:rPr>
        <w:t xml:space="preserve"> </w:t>
      </w:r>
      <w:r>
        <w:rPr>
          <w:color w:val="050505"/>
          <w:w w:val="105"/>
        </w:rPr>
        <w:t>to address any work issues,</w:t>
      </w:r>
      <w:r>
        <w:rPr>
          <w:rFonts w:ascii="Times New Roman"/>
          <w:color w:val="050505"/>
          <w:w w:val="105"/>
          <w:vertAlign w:val="superscript"/>
        </w:rPr>
        <w:t>101102</w:t>
      </w:r>
      <w:r>
        <w:rPr>
          <w:rFonts w:ascii="Times New Roman"/>
          <w:color w:val="050505"/>
          <w:w w:val="105"/>
        </w:rPr>
        <w:t xml:space="preserve"> </w:t>
      </w:r>
      <w:r>
        <w:rPr>
          <w:color w:val="050505"/>
          <w:w w:val="105"/>
        </w:rPr>
        <w:t>because this approach was considered more effective. Another study suggested a similar principle, quoting a vocational rehabilitation professional,</w:t>
      </w:r>
    </w:p>
    <w:p w14:paraId="2B366E36" w14:textId="77777777" w:rsidR="00284967" w:rsidRDefault="00284967">
      <w:pPr>
        <w:pStyle w:val="BodyText"/>
        <w:spacing w:before="9"/>
        <w:rPr>
          <w:sz w:val="24"/>
        </w:rPr>
      </w:pPr>
    </w:p>
    <w:p w14:paraId="622ECEA7" w14:textId="77777777" w:rsidR="00284967" w:rsidRDefault="00807DB8">
      <w:pPr>
        <w:pStyle w:val="BodyText"/>
        <w:spacing w:line="290" w:lineRule="auto"/>
        <w:ind w:left="946" w:right="237" w:firstLine="2"/>
        <w:rPr>
          <w:rFonts w:ascii="Times New Roman"/>
        </w:rPr>
      </w:pPr>
      <w:r>
        <w:rPr>
          <w:color w:val="050505"/>
          <w:w w:val="105"/>
        </w:rPr>
        <w:t>"If</w:t>
      </w:r>
      <w:r>
        <w:rPr>
          <w:color w:val="050505"/>
          <w:spacing w:val="35"/>
          <w:w w:val="105"/>
        </w:rPr>
        <w:t xml:space="preserve"> </w:t>
      </w:r>
      <w:r>
        <w:rPr>
          <w:color w:val="050505"/>
          <w:w w:val="105"/>
        </w:rPr>
        <w:t>the</w:t>
      </w:r>
      <w:r>
        <w:rPr>
          <w:color w:val="050505"/>
          <w:spacing w:val="28"/>
          <w:w w:val="105"/>
        </w:rPr>
        <w:t xml:space="preserve"> </w:t>
      </w:r>
      <w:r>
        <w:rPr>
          <w:color w:val="050505"/>
          <w:w w:val="105"/>
        </w:rPr>
        <w:t>person has serious private problems, then you should first help him to solve or</w:t>
      </w:r>
      <w:r>
        <w:rPr>
          <w:color w:val="050505"/>
          <w:spacing w:val="-10"/>
          <w:w w:val="105"/>
        </w:rPr>
        <w:t xml:space="preserve"> </w:t>
      </w:r>
      <w:r>
        <w:rPr>
          <w:color w:val="050505"/>
          <w:w w:val="105"/>
        </w:rPr>
        <w:t>alleviate these</w:t>
      </w:r>
      <w:r>
        <w:rPr>
          <w:color w:val="050505"/>
          <w:spacing w:val="-5"/>
          <w:w w:val="105"/>
        </w:rPr>
        <w:t xml:space="preserve"> </w:t>
      </w:r>
      <w:r>
        <w:rPr>
          <w:color w:val="050505"/>
          <w:w w:val="105"/>
        </w:rPr>
        <w:t>iss</w:t>
      </w:r>
      <w:r>
        <w:rPr>
          <w:color w:val="050505"/>
          <w:w w:val="105"/>
        </w:rPr>
        <w:t>ues.</w:t>
      </w:r>
      <w:r>
        <w:rPr>
          <w:color w:val="050505"/>
          <w:spacing w:val="-3"/>
          <w:w w:val="105"/>
        </w:rPr>
        <w:t xml:space="preserve"> </w:t>
      </w:r>
      <w:r>
        <w:rPr>
          <w:color w:val="050505"/>
          <w:w w:val="105"/>
        </w:rPr>
        <w:t>Due</w:t>
      </w:r>
      <w:r>
        <w:rPr>
          <w:color w:val="050505"/>
          <w:spacing w:val="-9"/>
          <w:w w:val="105"/>
        </w:rPr>
        <w:t xml:space="preserve"> </w:t>
      </w:r>
      <w:r>
        <w:rPr>
          <w:color w:val="050505"/>
          <w:w w:val="105"/>
        </w:rPr>
        <w:t>to the</w:t>
      </w:r>
      <w:r>
        <w:rPr>
          <w:color w:val="050505"/>
          <w:spacing w:val="19"/>
          <w:w w:val="105"/>
        </w:rPr>
        <w:t xml:space="preserve"> </w:t>
      </w:r>
      <w:r>
        <w:rPr>
          <w:color w:val="050505"/>
          <w:w w:val="105"/>
        </w:rPr>
        <w:t>great impact of</w:t>
      </w:r>
      <w:r>
        <w:rPr>
          <w:color w:val="050505"/>
          <w:spacing w:val="-9"/>
          <w:w w:val="105"/>
        </w:rPr>
        <w:t xml:space="preserve"> </w:t>
      </w:r>
      <w:r>
        <w:rPr>
          <w:color w:val="050505"/>
          <w:w w:val="105"/>
        </w:rPr>
        <w:t>these private</w:t>
      </w:r>
      <w:r>
        <w:rPr>
          <w:color w:val="050505"/>
          <w:spacing w:val="-2"/>
          <w:w w:val="105"/>
        </w:rPr>
        <w:t xml:space="preserve"> </w:t>
      </w:r>
      <w:r>
        <w:rPr>
          <w:color w:val="050505"/>
          <w:w w:val="105"/>
        </w:rPr>
        <w:t>issues on</w:t>
      </w:r>
      <w:r>
        <w:rPr>
          <w:color w:val="050505"/>
          <w:spacing w:val="-16"/>
          <w:w w:val="105"/>
        </w:rPr>
        <w:t xml:space="preserve"> </w:t>
      </w:r>
      <w:r>
        <w:rPr>
          <w:color w:val="050505"/>
          <w:w w:val="105"/>
        </w:rPr>
        <w:t>the lives of employees, it is urgent to tackle these barriers first; otherwise work rehabilitation will not succeed."</w:t>
      </w:r>
      <w:r>
        <w:rPr>
          <w:rFonts w:ascii="Times New Roman"/>
          <w:color w:val="050505"/>
          <w:w w:val="105"/>
          <w:vertAlign w:val="superscript"/>
        </w:rPr>
        <w:t>103</w:t>
      </w:r>
    </w:p>
    <w:p w14:paraId="38BACFFC" w14:textId="77777777" w:rsidR="00284967" w:rsidRDefault="00284967">
      <w:pPr>
        <w:pStyle w:val="BodyText"/>
        <w:spacing w:before="9"/>
        <w:rPr>
          <w:rFonts w:ascii="Times New Roman"/>
          <w:sz w:val="25"/>
        </w:rPr>
      </w:pPr>
    </w:p>
    <w:p w14:paraId="71C9BEED" w14:textId="77777777" w:rsidR="00284967" w:rsidRDefault="00807DB8">
      <w:pPr>
        <w:pStyle w:val="BodyText"/>
        <w:spacing w:line="290" w:lineRule="auto"/>
        <w:ind w:left="223" w:hanging="7"/>
      </w:pPr>
      <w:r>
        <w:rPr>
          <w:color w:val="050505"/>
          <w:w w:val="105"/>
        </w:rPr>
        <w:t>The</w:t>
      </w:r>
      <w:r>
        <w:rPr>
          <w:color w:val="050505"/>
          <w:spacing w:val="-15"/>
          <w:w w:val="105"/>
        </w:rPr>
        <w:t xml:space="preserve"> </w:t>
      </w:r>
      <w:r>
        <w:rPr>
          <w:color w:val="050505"/>
          <w:w w:val="105"/>
        </w:rPr>
        <w:t>criteria for</w:t>
      </w:r>
      <w:r>
        <w:rPr>
          <w:color w:val="050505"/>
          <w:spacing w:val="-2"/>
          <w:w w:val="105"/>
        </w:rPr>
        <w:t xml:space="preserve"> </w:t>
      </w:r>
      <w:r>
        <w:rPr>
          <w:color w:val="050505"/>
          <w:w w:val="105"/>
        </w:rPr>
        <w:t>access</w:t>
      </w:r>
      <w:r>
        <w:rPr>
          <w:color w:val="050505"/>
          <w:spacing w:val="-8"/>
          <w:w w:val="105"/>
        </w:rPr>
        <w:t xml:space="preserve"> </w:t>
      </w:r>
      <w:r>
        <w:rPr>
          <w:color w:val="050505"/>
          <w:w w:val="105"/>
        </w:rPr>
        <w:t>to</w:t>
      </w:r>
      <w:r>
        <w:rPr>
          <w:color w:val="050505"/>
          <w:spacing w:val="16"/>
          <w:w w:val="105"/>
        </w:rPr>
        <w:t xml:space="preserve"> </w:t>
      </w:r>
      <w:r>
        <w:rPr>
          <w:color w:val="050505"/>
          <w:w w:val="105"/>
        </w:rPr>
        <w:t>sickness</w:t>
      </w:r>
      <w:r>
        <w:rPr>
          <w:color w:val="050505"/>
          <w:spacing w:val="-4"/>
          <w:w w:val="105"/>
        </w:rPr>
        <w:t xml:space="preserve"> </w:t>
      </w:r>
      <w:r>
        <w:rPr>
          <w:color w:val="050505"/>
          <w:w w:val="105"/>
        </w:rPr>
        <w:t>benefit</w:t>
      </w:r>
      <w:r>
        <w:rPr>
          <w:color w:val="050505"/>
          <w:spacing w:val="-4"/>
          <w:w w:val="105"/>
        </w:rPr>
        <w:t xml:space="preserve"> </w:t>
      </w:r>
      <w:r>
        <w:rPr>
          <w:color w:val="050505"/>
          <w:w w:val="105"/>
        </w:rPr>
        <w:t>should</w:t>
      </w:r>
      <w:r>
        <w:rPr>
          <w:color w:val="050505"/>
          <w:spacing w:val="-14"/>
          <w:w w:val="105"/>
        </w:rPr>
        <w:t xml:space="preserve"> </w:t>
      </w:r>
      <w:r>
        <w:rPr>
          <w:color w:val="050505"/>
          <w:w w:val="105"/>
        </w:rPr>
        <w:t>therefore be</w:t>
      </w:r>
      <w:r>
        <w:rPr>
          <w:color w:val="050505"/>
          <w:spacing w:val="-14"/>
          <w:w w:val="105"/>
        </w:rPr>
        <w:t xml:space="preserve"> </w:t>
      </w:r>
      <w:r>
        <w:rPr>
          <w:color w:val="050505"/>
          <w:w w:val="105"/>
        </w:rPr>
        <w:t>formulated</w:t>
      </w:r>
      <w:r>
        <w:rPr>
          <w:color w:val="050505"/>
          <w:spacing w:val="-5"/>
          <w:w w:val="105"/>
        </w:rPr>
        <w:t xml:space="preserve"> </w:t>
      </w:r>
      <w:r>
        <w:rPr>
          <w:color w:val="050505"/>
          <w:w w:val="105"/>
        </w:rPr>
        <w:t>in</w:t>
      </w:r>
      <w:r>
        <w:rPr>
          <w:color w:val="050505"/>
          <w:spacing w:val="-13"/>
          <w:w w:val="105"/>
        </w:rPr>
        <w:t xml:space="preserve"> </w:t>
      </w:r>
      <w:r>
        <w:rPr>
          <w:color w:val="050505"/>
          <w:w w:val="105"/>
        </w:rPr>
        <w:t>such</w:t>
      </w:r>
      <w:r>
        <w:rPr>
          <w:color w:val="050505"/>
          <w:spacing w:val="-6"/>
          <w:w w:val="105"/>
        </w:rPr>
        <w:t xml:space="preserve"> </w:t>
      </w:r>
      <w:r>
        <w:rPr>
          <w:color w:val="050505"/>
          <w:w w:val="105"/>
        </w:rPr>
        <w:t>a</w:t>
      </w:r>
      <w:r>
        <w:rPr>
          <w:color w:val="050505"/>
          <w:spacing w:val="-8"/>
          <w:w w:val="105"/>
        </w:rPr>
        <w:t xml:space="preserve"> </w:t>
      </w:r>
      <w:r>
        <w:rPr>
          <w:color w:val="050505"/>
          <w:w w:val="105"/>
        </w:rPr>
        <w:t>way</w:t>
      </w:r>
      <w:r>
        <w:rPr>
          <w:color w:val="050505"/>
          <w:spacing w:val="-9"/>
          <w:w w:val="105"/>
        </w:rPr>
        <w:t xml:space="preserve"> </w:t>
      </w:r>
      <w:r>
        <w:rPr>
          <w:color w:val="050505"/>
          <w:w w:val="105"/>
        </w:rPr>
        <w:t>as</w:t>
      </w:r>
      <w:r>
        <w:rPr>
          <w:color w:val="050505"/>
          <w:spacing w:val="-16"/>
          <w:w w:val="105"/>
        </w:rPr>
        <w:t xml:space="preserve"> </w:t>
      </w:r>
      <w:r>
        <w:rPr>
          <w:color w:val="050505"/>
          <w:w w:val="105"/>
        </w:rPr>
        <w:t>to take into account the non-medical</w:t>
      </w:r>
      <w:r>
        <w:rPr>
          <w:color w:val="050505"/>
          <w:spacing w:val="40"/>
          <w:w w:val="105"/>
        </w:rPr>
        <w:t xml:space="preserve"> </w:t>
      </w:r>
      <w:r>
        <w:rPr>
          <w:color w:val="050505"/>
          <w:w w:val="105"/>
        </w:rPr>
        <w:t>facto</w:t>
      </w:r>
      <w:r>
        <w:rPr>
          <w:color w:val="050505"/>
          <w:w w:val="105"/>
        </w:rPr>
        <w:t>rs that interact with the medical factors.</w:t>
      </w:r>
    </w:p>
    <w:p w14:paraId="63AE75C5" w14:textId="77777777" w:rsidR="00284967" w:rsidRDefault="00284967">
      <w:pPr>
        <w:pStyle w:val="BodyText"/>
        <w:spacing w:before="7"/>
        <w:rPr>
          <w:sz w:val="25"/>
        </w:rPr>
      </w:pPr>
    </w:p>
    <w:p w14:paraId="36E8E128" w14:textId="77777777" w:rsidR="00284967" w:rsidRDefault="00807DB8">
      <w:pPr>
        <w:pStyle w:val="BodyText"/>
        <w:spacing w:before="1" w:line="290" w:lineRule="auto"/>
        <w:ind w:left="224" w:right="257" w:hanging="7"/>
      </w:pPr>
      <w:r>
        <w:rPr>
          <w:color w:val="050505"/>
          <w:w w:val="105"/>
        </w:rPr>
        <w:t>The</w:t>
      </w:r>
      <w:r>
        <w:rPr>
          <w:color w:val="050505"/>
          <w:spacing w:val="-16"/>
          <w:w w:val="105"/>
        </w:rPr>
        <w:t xml:space="preserve"> </w:t>
      </w:r>
      <w:r>
        <w:rPr>
          <w:color w:val="050505"/>
          <w:w w:val="105"/>
        </w:rPr>
        <w:t>Work</w:t>
      </w:r>
      <w:r>
        <w:rPr>
          <w:color w:val="050505"/>
          <w:spacing w:val="-15"/>
          <w:w w:val="105"/>
        </w:rPr>
        <w:t xml:space="preserve"> </w:t>
      </w:r>
      <w:r>
        <w:rPr>
          <w:color w:val="050505"/>
          <w:w w:val="105"/>
        </w:rPr>
        <w:t>Capability</w:t>
      </w:r>
      <w:r>
        <w:rPr>
          <w:color w:val="050505"/>
          <w:spacing w:val="-10"/>
          <w:w w:val="105"/>
        </w:rPr>
        <w:t xml:space="preserve"> </w:t>
      </w:r>
      <w:r>
        <w:rPr>
          <w:color w:val="050505"/>
          <w:w w:val="105"/>
        </w:rPr>
        <w:t>Assessment</w:t>
      </w:r>
      <w:r>
        <w:rPr>
          <w:color w:val="050505"/>
          <w:spacing w:val="-6"/>
          <w:w w:val="105"/>
        </w:rPr>
        <w:t xml:space="preserve"> </w:t>
      </w:r>
      <w:r>
        <w:rPr>
          <w:color w:val="050505"/>
          <w:w w:val="105"/>
        </w:rPr>
        <w:t>for</w:t>
      </w:r>
      <w:r>
        <w:rPr>
          <w:color w:val="050505"/>
          <w:spacing w:val="-2"/>
          <w:w w:val="105"/>
        </w:rPr>
        <w:t xml:space="preserve"> </w:t>
      </w:r>
      <w:r>
        <w:rPr>
          <w:color w:val="050505"/>
          <w:w w:val="105"/>
        </w:rPr>
        <w:t>ESA</w:t>
      </w:r>
      <w:r>
        <w:rPr>
          <w:color w:val="050505"/>
          <w:spacing w:val="-15"/>
          <w:w w:val="105"/>
        </w:rPr>
        <w:t xml:space="preserve"> </w:t>
      </w:r>
      <w:r>
        <w:rPr>
          <w:color w:val="050505"/>
          <w:w w:val="105"/>
        </w:rPr>
        <w:t>consists</w:t>
      </w:r>
      <w:r>
        <w:rPr>
          <w:color w:val="050505"/>
          <w:spacing w:val="-13"/>
          <w:w w:val="105"/>
        </w:rPr>
        <w:t xml:space="preserve"> </w:t>
      </w:r>
      <w:r>
        <w:rPr>
          <w:color w:val="050505"/>
          <w:w w:val="105"/>
        </w:rPr>
        <w:t>only</w:t>
      </w:r>
      <w:r>
        <w:rPr>
          <w:color w:val="050505"/>
          <w:spacing w:val="-15"/>
          <w:w w:val="105"/>
        </w:rPr>
        <w:t xml:space="preserve"> </w:t>
      </w:r>
      <w:r>
        <w:rPr>
          <w:color w:val="050505"/>
          <w:w w:val="105"/>
        </w:rPr>
        <w:t>of</w:t>
      </w:r>
      <w:r>
        <w:rPr>
          <w:color w:val="050505"/>
          <w:spacing w:val="-7"/>
          <w:w w:val="105"/>
        </w:rPr>
        <w:t xml:space="preserve"> </w:t>
      </w:r>
      <w:r>
        <w:rPr>
          <w:color w:val="050505"/>
          <w:w w:val="105"/>
        </w:rPr>
        <w:t>a</w:t>
      </w:r>
      <w:r>
        <w:rPr>
          <w:color w:val="050505"/>
          <w:spacing w:val="-16"/>
          <w:w w:val="105"/>
        </w:rPr>
        <w:t xml:space="preserve"> </w:t>
      </w:r>
      <w:r>
        <w:rPr>
          <w:color w:val="050505"/>
          <w:w w:val="105"/>
        </w:rPr>
        <w:t>series</w:t>
      </w:r>
      <w:r>
        <w:rPr>
          <w:color w:val="050505"/>
          <w:spacing w:val="-13"/>
          <w:w w:val="105"/>
        </w:rPr>
        <w:t xml:space="preserve"> </w:t>
      </w:r>
      <w:r>
        <w:rPr>
          <w:color w:val="050505"/>
          <w:w w:val="105"/>
        </w:rPr>
        <w:t>of</w:t>
      </w:r>
      <w:r>
        <w:rPr>
          <w:color w:val="050505"/>
          <w:spacing w:val="-16"/>
          <w:w w:val="105"/>
        </w:rPr>
        <w:t xml:space="preserve"> </w:t>
      </w:r>
      <w:r>
        <w:rPr>
          <w:color w:val="050505"/>
          <w:w w:val="105"/>
        </w:rPr>
        <w:t>activities,</w:t>
      </w:r>
      <w:r>
        <w:rPr>
          <w:color w:val="050505"/>
          <w:spacing w:val="-15"/>
          <w:w w:val="105"/>
        </w:rPr>
        <w:t xml:space="preserve"> </w:t>
      </w:r>
      <w:r>
        <w:rPr>
          <w:color w:val="050505"/>
          <w:w w:val="105"/>
        </w:rPr>
        <w:t>for</w:t>
      </w:r>
      <w:r>
        <w:rPr>
          <w:color w:val="050505"/>
          <w:spacing w:val="-6"/>
          <w:w w:val="105"/>
        </w:rPr>
        <w:t xml:space="preserve"> </w:t>
      </w:r>
      <w:r>
        <w:rPr>
          <w:color w:val="050505"/>
          <w:w w:val="105"/>
        </w:rPr>
        <w:t>which</w:t>
      </w:r>
      <w:r>
        <w:rPr>
          <w:color w:val="050505"/>
          <w:spacing w:val="-16"/>
          <w:w w:val="105"/>
        </w:rPr>
        <w:t xml:space="preserve"> </w:t>
      </w:r>
      <w:r>
        <w:rPr>
          <w:color w:val="050505"/>
          <w:w w:val="105"/>
        </w:rPr>
        <w:t>the ability to carry out the activity to varying levels results in</w:t>
      </w:r>
      <w:r>
        <w:rPr>
          <w:color w:val="050505"/>
          <w:spacing w:val="-5"/>
          <w:w w:val="105"/>
        </w:rPr>
        <w:t xml:space="preserve"> </w:t>
      </w:r>
      <w:r>
        <w:rPr>
          <w:color w:val="050505"/>
          <w:w w:val="105"/>
        </w:rPr>
        <w:t>various points being</w:t>
      </w:r>
      <w:r>
        <w:rPr>
          <w:color w:val="050505"/>
          <w:spacing w:val="-3"/>
          <w:w w:val="105"/>
        </w:rPr>
        <w:t xml:space="preserve"> </w:t>
      </w:r>
      <w:r>
        <w:rPr>
          <w:color w:val="050505"/>
          <w:w w:val="105"/>
        </w:rPr>
        <w:t>awarded. In</w:t>
      </w:r>
    </w:p>
    <w:p w14:paraId="1F12862A" w14:textId="77777777" w:rsidR="00284967" w:rsidRDefault="00284967">
      <w:pPr>
        <w:pStyle w:val="BodyText"/>
        <w:rPr>
          <w:sz w:val="20"/>
        </w:rPr>
      </w:pPr>
    </w:p>
    <w:p w14:paraId="24B1A970" w14:textId="77777777" w:rsidR="00284967" w:rsidRDefault="00284967">
      <w:pPr>
        <w:pStyle w:val="BodyText"/>
        <w:rPr>
          <w:sz w:val="20"/>
        </w:rPr>
      </w:pPr>
    </w:p>
    <w:p w14:paraId="4EBDFFA9" w14:textId="77777777" w:rsidR="00284967" w:rsidRDefault="00807DB8">
      <w:pPr>
        <w:pStyle w:val="BodyText"/>
        <w:spacing w:before="7"/>
        <w:rPr>
          <w:sz w:val="13"/>
        </w:rPr>
      </w:pPr>
      <w:r>
        <w:pict w14:anchorId="41D19BAB">
          <v:shape id="docshape49" o:spid="_x0000_s1139" style="position:absolute;margin-left:72.1pt;margin-top:9.05pt;width:145.2pt;height:.1pt;z-index:-15709696;mso-wrap-distance-left:0;mso-wrap-distance-right:0;mso-position-horizontal-relative:page" coordorigin="1442,181" coordsize="2904,0" path="m1442,181r2904,e" filled="f" strokeweight=".08475mm">
            <v:path arrowok="t"/>
            <w10:wrap type="topAndBottom" anchorx="page"/>
          </v:shape>
        </w:pict>
      </w:r>
    </w:p>
    <w:p w14:paraId="6A05C54B" w14:textId="77777777" w:rsidR="00284967" w:rsidRDefault="00807DB8">
      <w:pPr>
        <w:spacing w:before="112"/>
        <w:ind w:left="221"/>
        <w:rPr>
          <w:sz w:val="17"/>
        </w:rPr>
      </w:pPr>
      <w:r>
        <w:rPr>
          <w:color w:val="1C1C1C"/>
          <w:w w:val="105"/>
          <w:position w:val="11"/>
          <w:sz w:val="14"/>
        </w:rPr>
        <w:t>97</w:t>
      </w:r>
      <w:r>
        <w:rPr>
          <w:color w:val="1C1C1C"/>
          <w:spacing w:val="-9"/>
          <w:w w:val="105"/>
          <w:position w:val="11"/>
          <w:sz w:val="14"/>
        </w:rPr>
        <w:t xml:space="preserve"> </w:t>
      </w:r>
      <w:r>
        <w:rPr>
          <w:color w:val="050505"/>
          <w:w w:val="105"/>
          <w:sz w:val="17"/>
        </w:rPr>
        <w:t>Dekkers-Sanchez,</w:t>
      </w:r>
      <w:r>
        <w:rPr>
          <w:color w:val="050505"/>
          <w:spacing w:val="-12"/>
          <w:w w:val="105"/>
          <w:sz w:val="17"/>
        </w:rPr>
        <w:t xml:space="preserve"> </w:t>
      </w:r>
      <w:r>
        <w:rPr>
          <w:color w:val="050505"/>
          <w:w w:val="105"/>
          <w:sz w:val="17"/>
        </w:rPr>
        <w:t>et</w:t>
      </w:r>
      <w:r>
        <w:rPr>
          <w:color w:val="050505"/>
          <w:spacing w:val="-1"/>
          <w:w w:val="105"/>
          <w:sz w:val="17"/>
        </w:rPr>
        <w:t xml:space="preserve"> </w:t>
      </w:r>
      <w:r>
        <w:rPr>
          <w:color w:val="050505"/>
          <w:w w:val="105"/>
          <w:sz w:val="17"/>
        </w:rPr>
        <w:t>al.,</w:t>
      </w:r>
      <w:r>
        <w:rPr>
          <w:color w:val="050505"/>
          <w:spacing w:val="-13"/>
          <w:w w:val="105"/>
          <w:sz w:val="17"/>
        </w:rPr>
        <w:t xml:space="preserve"> </w:t>
      </w:r>
      <w:r>
        <w:rPr>
          <w:color w:val="050505"/>
          <w:spacing w:val="-4"/>
          <w:w w:val="105"/>
          <w:sz w:val="17"/>
        </w:rPr>
        <w:t>2011</w:t>
      </w:r>
    </w:p>
    <w:p w14:paraId="7A6EB259" w14:textId="77777777" w:rsidR="00284967" w:rsidRDefault="00807DB8">
      <w:pPr>
        <w:spacing w:before="15"/>
        <w:ind w:left="221"/>
        <w:rPr>
          <w:sz w:val="17"/>
        </w:rPr>
      </w:pPr>
      <w:r>
        <w:rPr>
          <w:color w:val="1C1C1C"/>
          <w:w w:val="105"/>
          <w:position w:val="11"/>
          <w:sz w:val="14"/>
        </w:rPr>
        <w:t>98</w:t>
      </w:r>
      <w:r>
        <w:rPr>
          <w:color w:val="1C1C1C"/>
          <w:spacing w:val="-9"/>
          <w:w w:val="105"/>
          <w:position w:val="11"/>
          <w:sz w:val="14"/>
        </w:rPr>
        <w:t xml:space="preserve"> </w:t>
      </w:r>
      <w:r>
        <w:rPr>
          <w:color w:val="050505"/>
          <w:w w:val="105"/>
          <w:sz w:val="17"/>
        </w:rPr>
        <w:t>Dekkers-Sanchez,</w:t>
      </w:r>
      <w:r>
        <w:rPr>
          <w:color w:val="050505"/>
          <w:spacing w:val="-12"/>
          <w:w w:val="105"/>
          <w:sz w:val="17"/>
        </w:rPr>
        <w:t xml:space="preserve"> </w:t>
      </w:r>
      <w:r>
        <w:rPr>
          <w:color w:val="050505"/>
          <w:w w:val="105"/>
          <w:sz w:val="17"/>
        </w:rPr>
        <w:t>et</w:t>
      </w:r>
      <w:r>
        <w:rPr>
          <w:color w:val="050505"/>
          <w:spacing w:val="-1"/>
          <w:w w:val="105"/>
          <w:sz w:val="17"/>
        </w:rPr>
        <w:t xml:space="preserve"> </w:t>
      </w:r>
      <w:r>
        <w:rPr>
          <w:color w:val="050505"/>
          <w:w w:val="105"/>
          <w:sz w:val="17"/>
        </w:rPr>
        <w:t>al.,</w:t>
      </w:r>
      <w:r>
        <w:rPr>
          <w:color w:val="050505"/>
          <w:spacing w:val="-13"/>
          <w:w w:val="105"/>
          <w:sz w:val="17"/>
        </w:rPr>
        <w:t xml:space="preserve"> </w:t>
      </w:r>
      <w:r>
        <w:rPr>
          <w:color w:val="050505"/>
          <w:spacing w:val="-4"/>
          <w:w w:val="105"/>
          <w:sz w:val="17"/>
        </w:rPr>
        <w:t>2013</w:t>
      </w:r>
    </w:p>
    <w:p w14:paraId="03BCF3F3" w14:textId="77777777" w:rsidR="00284967" w:rsidRDefault="00807DB8">
      <w:pPr>
        <w:spacing w:before="16"/>
        <w:ind w:left="221"/>
        <w:rPr>
          <w:sz w:val="17"/>
        </w:rPr>
      </w:pPr>
      <w:r>
        <w:rPr>
          <w:color w:val="1C1C1C"/>
          <w:w w:val="105"/>
          <w:position w:val="11"/>
          <w:sz w:val="14"/>
        </w:rPr>
        <w:t>99</w:t>
      </w:r>
      <w:r>
        <w:rPr>
          <w:color w:val="1C1C1C"/>
          <w:spacing w:val="-9"/>
          <w:w w:val="105"/>
          <w:position w:val="11"/>
          <w:sz w:val="14"/>
        </w:rPr>
        <w:t xml:space="preserve"> </w:t>
      </w:r>
      <w:r>
        <w:rPr>
          <w:color w:val="050505"/>
          <w:w w:val="105"/>
          <w:sz w:val="17"/>
        </w:rPr>
        <w:t>Dekkers-Sanchez,</w:t>
      </w:r>
      <w:r>
        <w:rPr>
          <w:color w:val="050505"/>
          <w:spacing w:val="-12"/>
          <w:w w:val="105"/>
          <w:sz w:val="17"/>
        </w:rPr>
        <w:t xml:space="preserve"> </w:t>
      </w:r>
      <w:r>
        <w:rPr>
          <w:color w:val="050505"/>
          <w:w w:val="105"/>
          <w:sz w:val="17"/>
        </w:rPr>
        <w:t>et</w:t>
      </w:r>
      <w:r>
        <w:rPr>
          <w:color w:val="050505"/>
          <w:spacing w:val="-1"/>
          <w:w w:val="105"/>
          <w:sz w:val="17"/>
        </w:rPr>
        <w:t xml:space="preserve"> </w:t>
      </w:r>
      <w:r>
        <w:rPr>
          <w:color w:val="050505"/>
          <w:w w:val="105"/>
          <w:sz w:val="17"/>
        </w:rPr>
        <w:t>al.,</w:t>
      </w:r>
      <w:r>
        <w:rPr>
          <w:color w:val="050505"/>
          <w:spacing w:val="-13"/>
          <w:w w:val="105"/>
          <w:sz w:val="17"/>
        </w:rPr>
        <w:t xml:space="preserve"> </w:t>
      </w:r>
      <w:r>
        <w:rPr>
          <w:color w:val="050505"/>
          <w:spacing w:val="-4"/>
          <w:w w:val="105"/>
          <w:sz w:val="17"/>
        </w:rPr>
        <w:t>2010</w:t>
      </w:r>
    </w:p>
    <w:p w14:paraId="02E76F3F" w14:textId="77777777" w:rsidR="00284967" w:rsidRDefault="00807DB8">
      <w:pPr>
        <w:spacing w:before="7"/>
        <w:ind w:left="219"/>
        <w:rPr>
          <w:sz w:val="17"/>
        </w:rPr>
      </w:pPr>
      <w:r>
        <w:rPr>
          <w:rFonts w:ascii="Times New Roman"/>
          <w:color w:val="050505"/>
          <w:w w:val="105"/>
          <w:position w:val="11"/>
          <w:sz w:val="15"/>
        </w:rPr>
        <w:t>100</w:t>
      </w:r>
      <w:r>
        <w:rPr>
          <w:rFonts w:ascii="Times New Roman"/>
          <w:color w:val="050505"/>
          <w:spacing w:val="34"/>
          <w:w w:val="105"/>
          <w:position w:val="11"/>
          <w:sz w:val="15"/>
        </w:rPr>
        <w:t xml:space="preserve"> </w:t>
      </w:r>
      <w:r>
        <w:rPr>
          <w:color w:val="050505"/>
          <w:w w:val="105"/>
          <w:sz w:val="17"/>
        </w:rPr>
        <w:t>Berthoud,</w:t>
      </w:r>
      <w:r>
        <w:rPr>
          <w:color w:val="050505"/>
          <w:spacing w:val="23"/>
          <w:w w:val="105"/>
          <w:sz w:val="17"/>
        </w:rPr>
        <w:t xml:space="preserve"> </w:t>
      </w:r>
      <w:r>
        <w:rPr>
          <w:color w:val="050505"/>
          <w:spacing w:val="-4"/>
          <w:w w:val="105"/>
          <w:sz w:val="17"/>
        </w:rPr>
        <w:t>2008</w:t>
      </w:r>
    </w:p>
    <w:p w14:paraId="03A37FAF" w14:textId="77777777" w:rsidR="00284967" w:rsidRDefault="00807DB8">
      <w:pPr>
        <w:spacing w:before="7"/>
        <w:ind w:left="219"/>
        <w:rPr>
          <w:sz w:val="17"/>
        </w:rPr>
      </w:pPr>
      <w:r>
        <w:rPr>
          <w:rFonts w:ascii="Times New Roman"/>
          <w:color w:val="050505"/>
          <w:spacing w:val="-2"/>
          <w:w w:val="110"/>
          <w:position w:val="11"/>
          <w:sz w:val="15"/>
        </w:rPr>
        <w:t>101</w:t>
      </w:r>
      <w:r>
        <w:rPr>
          <w:rFonts w:ascii="Times New Roman"/>
          <w:color w:val="050505"/>
          <w:spacing w:val="9"/>
          <w:w w:val="110"/>
          <w:position w:val="11"/>
          <w:sz w:val="15"/>
        </w:rPr>
        <w:t xml:space="preserve"> </w:t>
      </w:r>
      <w:r>
        <w:rPr>
          <w:color w:val="050505"/>
          <w:spacing w:val="-2"/>
          <w:w w:val="110"/>
          <w:sz w:val="17"/>
        </w:rPr>
        <w:t>Nevile</w:t>
      </w:r>
      <w:r>
        <w:rPr>
          <w:color w:val="050505"/>
          <w:spacing w:val="-7"/>
          <w:w w:val="110"/>
          <w:sz w:val="17"/>
        </w:rPr>
        <w:t xml:space="preserve"> </w:t>
      </w:r>
      <w:r>
        <w:rPr>
          <w:color w:val="050505"/>
          <w:spacing w:val="-2"/>
          <w:w w:val="110"/>
          <w:sz w:val="18"/>
        </w:rPr>
        <w:t>&amp;</w:t>
      </w:r>
      <w:r>
        <w:rPr>
          <w:color w:val="050505"/>
          <w:spacing w:val="-12"/>
          <w:w w:val="110"/>
          <w:sz w:val="18"/>
        </w:rPr>
        <w:t xml:space="preserve"> </w:t>
      </w:r>
      <w:r>
        <w:rPr>
          <w:color w:val="050505"/>
          <w:spacing w:val="-2"/>
          <w:w w:val="110"/>
          <w:sz w:val="17"/>
        </w:rPr>
        <w:t>Lohmann,</w:t>
      </w:r>
      <w:r>
        <w:rPr>
          <w:color w:val="050505"/>
          <w:spacing w:val="-5"/>
          <w:w w:val="110"/>
          <w:sz w:val="17"/>
        </w:rPr>
        <w:t xml:space="preserve"> </w:t>
      </w:r>
      <w:r>
        <w:rPr>
          <w:color w:val="050505"/>
          <w:spacing w:val="-4"/>
          <w:w w:val="110"/>
          <w:sz w:val="17"/>
        </w:rPr>
        <w:t>2011</w:t>
      </w:r>
    </w:p>
    <w:p w14:paraId="32660E1B" w14:textId="77777777" w:rsidR="00284967" w:rsidRDefault="00807DB8">
      <w:pPr>
        <w:spacing w:before="5"/>
        <w:ind w:left="219"/>
        <w:rPr>
          <w:sz w:val="17"/>
        </w:rPr>
      </w:pPr>
      <w:r>
        <w:rPr>
          <w:rFonts w:ascii="Times New Roman"/>
          <w:color w:val="050505"/>
          <w:w w:val="105"/>
          <w:position w:val="11"/>
          <w:sz w:val="15"/>
        </w:rPr>
        <w:t>102</w:t>
      </w:r>
      <w:r>
        <w:rPr>
          <w:rFonts w:ascii="Times New Roman"/>
          <w:color w:val="050505"/>
          <w:spacing w:val="12"/>
          <w:w w:val="105"/>
          <w:position w:val="11"/>
          <w:sz w:val="15"/>
        </w:rPr>
        <w:t xml:space="preserve"> </w:t>
      </w:r>
      <w:r>
        <w:rPr>
          <w:color w:val="050505"/>
          <w:w w:val="105"/>
          <w:sz w:val="17"/>
        </w:rPr>
        <w:t>Perkins,</w:t>
      </w:r>
      <w:r>
        <w:rPr>
          <w:color w:val="050505"/>
          <w:spacing w:val="3"/>
          <w:w w:val="105"/>
          <w:sz w:val="17"/>
        </w:rPr>
        <w:t xml:space="preserve"> </w:t>
      </w:r>
      <w:r>
        <w:rPr>
          <w:color w:val="050505"/>
          <w:spacing w:val="-4"/>
          <w:w w:val="105"/>
          <w:sz w:val="17"/>
        </w:rPr>
        <w:t>2005</w:t>
      </w:r>
    </w:p>
    <w:p w14:paraId="1037EEC1" w14:textId="77777777" w:rsidR="00284967" w:rsidRDefault="00807DB8">
      <w:pPr>
        <w:spacing w:before="7"/>
        <w:ind w:left="219"/>
        <w:rPr>
          <w:sz w:val="17"/>
        </w:rPr>
      </w:pPr>
      <w:r>
        <w:rPr>
          <w:rFonts w:ascii="Times New Roman"/>
          <w:color w:val="050505"/>
          <w:w w:val="105"/>
          <w:position w:val="11"/>
          <w:sz w:val="15"/>
        </w:rPr>
        <w:t>103</w:t>
      </w:r>
      <w:r>
        <w:rPr>
          <w:rFonts w:ascii="Times New Roman"/>
          <w:color w:val="050505"/>
          <w:spacing w:val="1"/>
          <w:w w:val="105"/>
          <w:position w:val="11"/>
          <w:sz w:val="15"/>
        </w:rPr>
        <w:t xml:space="preserve"> </w:t>
      </w:r>
      <w:r>
        <w:rPr>
          <w:color w:val="050505"/>
          <w:w w:val="105"/>
          <w:sz w:val="17"/>
        </w:rPr>
        <w:t>Dekkers-Sanchez,</w:t>
      </w:r>
      <w:r>
        <w:rPr>
          <w:color w:val="050505"/>
          <w:spacing w:val="-13"/>
          <w:w w:val="105"/>
          <w:sz w:val="17"/>
        </w:rPr>
        <w:t xml:space="preserve"> </w:t>
      </w:r>
      <w:r>
        <w:rPr>
          <w:color w:val="050505"/>
          <w:w w:val="105"/>
          <w:sz w:val="17"/>
        </w:rPr>
        <w:t>et</w:t>
      </w:r>
      <w:r>
        <w:rPr>
          <w:color w:val="050505"/>
          <w:spacing w:val="2"/>
          <w:w w:val="105"/>
          <w:sz w:val="17"/>
        </w:rPr>
        <w:t xml:space="preserve"> </w:t>
      </w:r>
      <w:r>
        <w:rPr>
          <w:color w:val="050505"/>
          <w:w w:val="105"/>
          <w:sz w:val="17"/>
        </w:rPr>
        <w:t>al.,</w:t>
      </w:r>
      <w:r>
        <w:rPr>
          <w:color w:val="050505"/>
          <w:spacing w:val="-12"/>
          <w:w w:val="105"/>
          <w:sz w:val="17"/>
        </w:rPr>
        <w:t xml:space="preserve"> </w:t>
      </w:r>
      <w:r>
        <w:rPr>
          <w:color w:val="050505"/>
          <w:spacing w:val="-4"/>
          <w:w w:val="105"/>
          <w:sz w:val="17"/>
        </w:rPr>
        <w:t>2011</w:t>
      </w:r>
    </w:p>
    <w:p w14:paraId="4CCF1B3F" w14:textId="77777777" w:rsidR="00284967" w:rsidRDefault="00284967">
      <w:pPr>
        <w:rPr>
          <w:sz w:val="17"/>
        </w:rPr>
        <w:sectPr w:rsidR="00284967">
          <w:pgSz w:w="11900" w:h="16840"/>
          <w:pgMar w:top="1300" w:right="1260" w:bottom="1200" w:left="1220" w:header="0" w:footer="1001" w:gutter="0"/>
          <w:cols w:space="720"/>
        </w:sectPr>
      </w:pPr>
    </w:p>
    <w:p w14:paraId="405519C3" w14:textId="77777777" w:rsidR="00284967" w:rsidRDefault="00807DB8">
      <w:pPr>
        <w:pStyle w:val="BodyText"/>
        <w:spacing w:before="68" w:line="290" w:lineRule="auto"/>
        <w:ind w:left="224" w:right="434" w:hanging="2"/>
      </w:pPr>
      <w:r>
        <w:rPr>
          <w:color w:val="050505"/>
          <w:w w:val="105"/>
        </w:rPr>
        <w:t>isolation,</w:t>
      </w:r>
      <w:r>
        <w:rPr>
          <w:color w:val="050505"/>
          <w:spacing w:val="-11"/>
          <w:w w:val="105"/>
        </w:rPr>
        <w:t xml:space="preserve"> </w:t>
      </w:r>
      <w:r>
        <w:rPr>
          <w:color w:val="050505"/>
          <w:w w:val="105"/>
        </w:rPr>
        <w:t>the physical skills</w:t>
      </w:r>
      <w:r>
        <w:rPr>
          <w:color w:val="050505"/>
          <w:spacing w:val="-5"/>
          <w:w w:val="105"/>
        </w:rPr>
        <w:t xml:space="preserve"> </w:t>
      </w:r>
      <w:r>
        <w:rPr>
          <w:color w:val="050505"/>
          <w:w w:val="105"/>
        </w:rPr>
        <w:t>tested</w:t>
      </w:r>
      <w:r>
        <w:rPr>
          <w:color w:val="050505"/>
          <w:spacing w:val="-1"/>
          <w:w w:val="105"/>
        </w:rPr>
        <w:t xml:space="preserve"> </w:t>
      </w:r>
      <w:r>
        <w:rPr>
          <w:color w:val="050505"/>
          <w:w w:val="105"/>
        </w:rPr>
        <w:t>are</w:t>
      </w:r>
      <w:r>
        <w:rPr>
          <w:color w:val="050505"/>
          <w:spacing w:val="-8"/>
          <w:w w:val="105"/>
        </w:rPr>
        <w:t xml:space="preserve"> </w:t>
      </w:r>
      <w:r>
        <w:rPr>
          <w:color w:val="050505"/>
          <w:w w:val="105"/>
        </w:rPr>
        <w:t>below</w:t>
      </w:r>
      <w:r>
        <w:rPr>
          <w:color w:val="050505"/>
          <w:spacing w:val="-5"/>
          <w:w w:val="105"/>
        </w:rPr>
        <w:t xml:space="preserve"> </w:t>
      </w:r>
      <w:r>
        <w:rPr>
          <w:color w:val="050505"/>
          <w:w w:val="105"/>
        </w:rPr>
        <w:t>those</w:t>
      </w:r>
      <w:r>
        <w:rPr>
          <w:color w:val="050505"/>
          <w:spacing w:val="-2"/>
          <w:w w:val="105"/>
        </w:rPr>
        <w:t xml:space="preserve"> </w:t>
      </w:r>
      <w:r>
        <w:rPr>
          <w:color w:val="050505"/>
          <w:w w:val="105"/>
        </w:rPr>
        <w:t>needed</w:t>
      </w:r>
      <w:r>
        <w:rPr>
          <w:color w:val="050505"/>
          <w:spacing w:val="-5"/>
          <w:w w:val="105"/>
        </w:rPr>
        <w:t xml:space="preserve"> </w:t>
      </w:r>
      <w:r>
        <w:rPr>
          <w:color w:val="050505"/>
          <w:w w:val="105"/>
        </w:rPr>
        <w:t>to gain</w:t>
      </w:r>
      <w:r>
        <w:rPr>
          <w:color w:val="050505"/>
          <w:spacing w:val="-6"/>
          <w:w w:val="105"/>
        </w:rPr>
        <w:t xml:space="preserve"> </w:t>
      </w:r>
      <w:r>
        <w:rPr>
          <w:color w:val="050505"/>
          <w:w w:val="105"/>
        </w:rPr>
        <w:t>even</w:t>
      </w:r>
      <w:r>
        <w:rPr>
          <w:color w:val="050505"/>
          <w:spacing w:val="-3"/>
          <w:w w:val="105"/>
        </w:rPr>
        <w:t xml:space="preserve"> </w:t>
      </w:r>
      <w:r>
        <w:rPr>
          <w:color w:val="050505"/>
          <w:w w:val="105"/>
        </w:rPr>
        <w:t xml:space="preserve">entry level </w:t>
      </w:r>
      <w:r>
        <w:rPr>
          <w:color w:val="050505"/>
          <w:spacing w:val="-2"/>
          <w:w w:val="105"/>
        </w:rPr>
        <w:t>employment.</w:t>
      </w:r>
    </w:p>
    <w:p w14:paraId="1BCA3624" w14:textId="77777777" w:rsidR="00284967" w:rsidRDefault="00284967">
      <w:pPr>
        <w:pStyle w:val="BodyText"/>
        <w:spacing w:before="7"/>
        <w:rPr>
          <w:sz w:val="25"/>
        </w:rPr>
      </w:pPr>
    </w:p>
    <w:p w14:paraId="378BD6EC" w14:textId="77777777" w:rsidR="00284967" w:rsidRDefault="00807DB8">
      <w:pPr>
        <w:spacing w:line="290" w:lineRule="auto"/>
        <w:ind w:left="945" w:right="257" w:hanging="17"/>
        <w:rPr>
          <w:i/>
          <w:sz w:val="21"/>
        </w:rPr>
      </w:pPr>
      <w:r>
        <w:rPr>
          <w:i/>
          <w:color w:val="050505"/>
          <w:w w:val="105"/>
          <w:sz w:val="21"/>
        </w:rPr>
        <w:t>"If</w:t>
      </w:r>
      <w:r>
        <w:rPr>
          <w:i/>
          <w:color w:val="050505"/>
          <w:spacing w:val="30"/>
          <w:w w:val="105"/>
          <w:sz w:val="21"/>
        </w:rPr>
        <w:t xml:space="preserve"> </w:t>
      </w:r>
      <w:r>
        <w:rPr>
          <w:i/>
          <w:color w:val="050505"/>
          <w:w w:val="105"/>
          <w:sz w:val="21"/>
        </w:rPr>
        <w:t>we</w:t>
      </w:r>
      <w:r>
        <w:rPr>
          <w:i/>
          <w:color w:val="050505"/>
          <w:spacing w:val="-11"/>
          <w:w w:val="105"/>
          <w:sz w:val="21"/>
        </w:rPr>
        <w:t xml:space="preserve"> </w:t>
      </w:r>
      <w:r>
        <w:rPr>
          <w:i/>
          <w:color w:val="050505"/>
          <w:w w:val="105"/>
          <w:sz w:val="21"/>
        </w:rPr>
        <w:t>must have</w:t>
      </w:r>
      <w:r>
        <w:rPr>
          <w:i/>
          <w:color w:val="050505"/>
          <w:spacing w:val="-7"/>
          <w:w w:val="105"/>
          <w:sz w:val="21"/>
        </w:rPr>
        <w:t xml:space="preserve"> </w:t>
      </w:r>
      <w:r>
        <w:rPr>
          <w:i/>
          <w:color w:val="050505"/>
          <w:w w:val="105"/>
          <w:sz w:val="21"/>
        </w:rPr>
        <w:t>a</w:t>
      </w:r>
      <w:r>
        <w:rPr>
          <w:i/>
          <w:color w:val="050505"/>
          <w:spacing w:val="-9"/>
          <w:w w:val="105"/>
          <w:sz w:val="21"/>
        </w:rPr>
        <w:t xml:space="preserve"> </w:t>
      </w:r>
      <w:r>
        <w:rPr>
          <w:i/>
          <w:color w:val="050505"/>
          <w:w w:val="105"/>
          <w:sz w:val="21"/>
        </w:rPr>
        <w:t>test</w:t>
      </w:r>
      <w:r>
        <w:rPr>
          <w:i/>
          <w:color w:val="050505"/>
          <w:spacing w:val="-3"/>
          <w:w w:val="105"/>
          <w:sz w:val="21"/>
        </w:rPr>
        <w:t xml:space="preserve"> </w:t>
      </w:r>
      <w:r>
        <w:rPr>
          <w:i/>
          <w:color w:val="050505"/>
          <w:w w:val="105"/>
          <w:sz w:val="21"/>
        </w:rPr>
        <w:t>that</w:t>
      </w:r>
      <w:r>
        <w:rPr>
          <w:i/>
          <w:color w:val="050505"/>
          <w:spacing w:val="-2"/>
          <w:w w:val="105"/>
          <w:sz w:val="21"/>
        </w:rPr>
        <w:t xml:space="preserve"> </w:t>
      </w:r>
      <w:r>
        <w:rPr>
          <w:i/>
          <w:color w:val="050505"/>
          <w:w w:val="105"/>
          <w:sz w:val="21"/>
        </w:rPr>
        <w:t>measures</w:t>
      </w:r>
      <w:r>
        <w:rPr>
          <w:i/>
          <w:color w:val="050505"/>
          <w:spacing w:val="-21"/>
          <w:w w:val="105"/>
          <w:sz w:val="21"/>
        </w:rPr>
        <w:t xml:space="preserve"> </w:t>
      </w:r>
      <w:r>
        <w:rPr>
          <w:i/>
          <w:color w:val="050505"/>
          <w:w w:val="105"/>
          <w:sz w:val="21"/>
        </w:rPr>
        <w:t>function to</w:t>
      </w:r>
      <w:r>
        <w:rPr>
          <w:i/>
          <w:color w:val="050505"/>
          <w:spacing w:val="-8"/>
          <w:w w:val="105"/>
          <w:sz w:val="21"/>
        </w:rPr>
        <w:t xml:space="preserve"> </w:t>
      </w:r>
      <w:r>
        <w:rPr>
          <w:i/>
          <w:color w:val="050505"/>
          <w:w w:val="105"/>
          <w:sz w:val="21"/>
        </w:rPr>
        <w:t>assess ability to work then it must be</w:t>
      </w:r>
      <w:r>
        <w:rPr>
          <w:i/>
          <w:color w:val="050505"/>
          <w:spacing w:val="-5"/>
          <w:w w:val="105"/>
          <w:sz w:val="21"/>
        </w:rPr>
        <w:t xml:space="preserve"> </w:t>
      </w:r>
      <w:r>
        <w:rPr>
          <w:i/>
          <w:color w:val="050505"/>
          <w:w w:val="105"/>
          <w:sz w:val="21"/>
        </w:rPr>
        <w:t>based in the</w:t>
      </w:r>
      <w:r>
        <w:rPr>
          <w:i/>
          <w:color w:val="050505"/>
          <w:spacing w:val="-6"/>
          <w:w w:val="105"/>
          <w:sz w:val="21"/>
        </w:rPr>
        <w:t xml:space="preserve"> </w:t>
      </w:r>
      <w:r>
        <w:rPr>
          <w:i/>
          <w:color w:val="050505"/>
          <w:w w:val="105"/>
          <w:sz w:val="21"/>
        </w:rPr>
        <w:t>real world. I haven't seen any jobs</w:t>
      </w:r>
      <w:r>
        <w:rPr>
          <w:i/>
          <w:color w:val="050505"/>
          <w:spacing w:val="-5"/>
          <w:w w:val="105"/>
          <w:sz w:val="21"/>
        </w:rPr>
        <w:t xml:space="preserve"> </w:t>
      </w:r>
      <w:r>
        <w:rPr>
          <w:i/>
          <w:color w:val="050505"/>
          <w:w w:val="105"/>
          <w:sz w:val="21"/>
        </w:rPr>
        <w:t>that are</w:t>
      </w:r>
      <w:r>
        <w:rPr>
          <w:i/>
          <w:color w:val="050505"/>
          <w:spacing w:val="-7"/>
          <w:w w:val="105"/>
          <w:sz w:val="21"/>
        </w:rPr>
        <w:t xml:space="preserve"> </w:t>
      </w:r>
      <w:r>
        <w:rPr>
          <w:i/>
          <w:color w:val="050505"/>
          <w:w w:val="105"/>
          <w:sz w:val="21"/>
        </w:rPr>
        <w:t>entirely based on</w:t>
      </w:r>
      <w:r>
        <w:rPr>
          <w:i/>
          <w:color w:val="050505"/>
          <w:spacing w:val="-2"/>
          <w:w w:val="105"/>
          <w:sz w:val="21"/>
        </w:rPr>
        <w:t xml:space="preserve"> </w:t>
      </w:r>
      <w:r>
        <w:rPr>
          <w:i/>
          <w:color w:val="050505"/>
          <w:w w:val="105"/>
          <w:sz w:val="21"/>
        </w:rPr>
        <w:t>me going into work,</w:t>
      </w:r>
      <w:r>
        <w:rPr>
          <w:i/>
          <w:color w:val="050505"/>
          <w:spacing w:val="-3"/>
          <w:w w:val="105"/>
          <w:sz w:val="21"/>
        </w:rPr>
        <w:t xml:space="preserve"> </w:t>
      </w:r>
      <w:r>
        <w:rPr>
          <w:i/>
          <w:color w:val="050505"/>
          <w:w w:val="105"/>
          <w:sz w:val="21"/>
        </w:rPr>
        <w:t>picking up a box and 'Thanks very much, that's all</w:t>
      </w:r>
      <w:r>
        <w:rPr>
          <w:i/>
          <w:color w:val="050505"/>
          <w:spacing w:val="-31"/>
          <w:w w:val="105"/>
          <w:sz w:val="21"/>
        </w:rPr>
        <w:t xml:space="preserve"> </w:t>
      </w:r>
      <w:r>
        <w:rPr>
          <w:i/>
          <w:color w:val="050505"/>
          <w:w w:val="105"/>
          <w:sz w:val="21"/>
        </w:rPr>
        <w:t>for</w:t>
      </w:r>
      <w:r>
        <w:rPr>
          <w:i/>
          <w:color w:val="050505"/>
          <w:spacing w:val="40"/>
          <w:w w:val="105"/>
          <w:sz w:val="21"/>
        </w:rPr>
        <w:t xml:space="preserve"> </w:t>
      </w:r>
      <w:r>
        <w:rPr>
          <w:i/>
          <w:color w:val="050505"/>
          <w:w w:val="105"/>
          <w:sz w:val="21"/>
        </w:rPr>
        <w:t>today."'</w:t>
      </w:r>
    </w:p>
    <w:p w14:paraId="0AC0FF64" w14:textId="77777777" w:rsidR="00284967" w:rsidRDefault="00284967">
      <w:pPr>
        <w:pStyle w:val="BodyText"/>
        <w:spacing w:before="9"/>
        <w:rPr>
          <w:i/>
          <w:sz w:val="25"/>
        </w:rPr>
      </w:pPr>
    </w:p>
    <w:p w14:paraId="29126922" w14:textId="77777777" w:rsidR="00284967" w:rsidRDefault="00807DB8">
      <w:pPr>
        <w:spacing w:line="288" w:lineRule="auto"/>
        <w:ind w:left="943" w:right="225" w:hanging="15"/>
        <w:rPr>
          <w:i/>
          <w:sz w:val="21"/>
        </w:rPr>
      </w:pPr>
      <w:r>
        <w:rPr>
          <w:i/>
          <w:color w:val="050505"/>
          <w:w w:val="105"/>
          <w:sz w:val="21"/>
        </w:rPr>
        <w:t>"There is</w:t>
      </w:r>
      <w:r>
        <w:rPr>
          <w:i/>
          <w:color w:val="050505"/>
          <w:spacing w:val="-1"/>
          <w:w w:val="105"/>
          <w:sz w:val="21"/>
        </w:rPr>
        <w:t xml:space="preserve"> </w:t>
      </w:r>
      <w:r>
        <w:rPr>
          <w:i/>
          <w:color w:val="050505"/>
          <w:w w:val="105"/>
          <w:sz w:val="21"/>
        </w:rPr>
        <w:t>no</w:t>
      </w:r>
      <w:r>
        <w:rPr>
          <w:i/>
          <w:color w:val="050505"/>
          <w:spacing w:val="-3"/>
          <w:w w:val="105"/>
          <w:sz w:val="21"/>
        </w:rPr>
        <w:t xml:space="preserve"> </w:t>
      </w:r>
      <w:r>
        <w:rPr>
          <w:i/>
          <w:color w:val="050505"/>
          <w:w w:val="105"/>
          <w:sz w:val="21"/>
        </w:rPr>
        <w:t>cure</w:t>
      </w:r>
      <w:r>
        <w:rPr>
          <w:i/>
          <w:color w:val="050505"/>
          <w:spacing w:val="-38"/>
          <w:w w:val="105"/>
          <w:sz w:val="21"/>
        </w:rPr>
        <w:t xml:space="preserve"> </w:t>
      </w:r>
      <w:r>
        <w:rPr>
          <w:i/>
          <w:color w:val="050505"/>
          <w:w w:val="105"/>
          <w:sz w:val="21"/>
        </w:rPr>
        <w:t>for</w:t>
      </w:r>
      <w:r>
        <w:rPr>
          <w:i/>
          <w:color w:val="050505"/>
          <w:spacing w:val="40"/>
          <w:w w:val="105"/>
          <w:sz w:val="21"/>
        </w:rPr>
        <w:t xml:space="preserve"> </w:t>
      </w:r>
      <w:r>
        <w:rPr>
          <w:i/>
          <w:color w:val="050505"/>
          <w:w w:val="105"/>
          <w:sz w:val="21"/>
        </w:rPr>
        <w:t>my</w:t>
      </w:r>
      <w:r>
        <w:rPr>
          <w:i/>
          <w:color w:val="050505"/>
          <w:spacing w:val="-8"/>
          <w:w w:val="105"/>
          <w:sz w:val="21"/>
        </w:rPr>
        <w:t xml:space="preserve"> </w:t>
      </w:r>
      <w:r>
        <w:rPr>
          <w:i/>
          <w:color w:val="050505"/>
          <w:w w:val="105"/>
          <w:sz w:val="21"/>
        </w:rPr>
        <w:t>Seronegative Arthritis/ Lupus, Fibromyalgia, or my son's autism. We</w:t>
      </w:r>
      <w:r>
        <w:rPr>
          <w:i/>
          <w:color w:val="050505"/>
          <w:spacing w:val="-4"/>
          <w:w w:val="105"/>
          <w:sz w:val="21"/>
        </w:rPr>
        <w:t xml:space="preserve"> </w:t>
      </w:r>
      <w:r>
        <w:rPr>
          <w:i/>
          <w:color w:val="050505"/>
          <w:w w:val="105"/>
          <w:sz w:val="21"/>
        </w:rPr>
        <w:t>are</w:t>
      </w:r>
      <w:r>
        <w:rPr>
          <w:i/>
          <w:color w:val="050505"/>
          <w:spacing w:val="-2"/>
          <w:w w:val="105"/>
          <w:sz w:val="21"/>
        </w:rPr>
        <w:t xml:space="preserve"> </w:t>
      </w:r>
      <w:r>
        <w:rPr>
          <w:i/>
          <w:color w:val="050505"/>
          <w:w w:val="105"/>
          <w:sz w:val="21"/>
        </w:rPr>
        <w:t>never going to be</w:t>
      </w:r>
      <w:r>
        <w:rPr>
          <w:i/>
          <w:color w:val="050505"/>
          <w:spacing w:val="-4"/>
          <w:w w:val="105"/>
          <w:sz w:val="21"/>
        </w:rPr>
        <w:t xml:space="preserve"> </w:t>
      </w:r>
      <w:r>
        <w:rPr>
          <w:i/>
          <w:color w:val="050505"/>
          <w:w w:val="105"/>
          <w:sz w:val="21"/>
        </w:rPr>
        <w:t>"cured". And there is no</w:t>
      </w:r>
      <w:r>
        <w:rPr>
          <w:i/>
          <w:color w:val="050505"/>
          <w:spacing w:val="-23"/>
          <w:w w:val="105"/>
          <w:sz w:val="21"/>
        </w:rPr>
        <w:t xml:space="preserve"> </w:t>
      </w:r>
      <w:r>
        <w:rPr>
          <w:i/>
          <w:color w:val="050505"/>
          <w:w w:val="105"/>
          <w:sz w:val="21"/>
        </w:rPr>
        <w:t>10-minute test to see whether or not</w:t>
      </w:r>
      <w:r>
        <w:rPr>
          <w:i/>
          <w:color w:val="050505"/>
          <w:spacing w:val="-3"/>
          <w:w w:val="105"/>
          <w:sz w:val="21"/>
        </w:rPr>
        <w:t xml:space="preserve"> </w:t>
      </w:r>
      <w:r>
        <w:rPr>
          <w:i/>
          <w:color w:val="050505"/>
          <w:w w:val="105"/>
          <w:sz w:val="21"/>
        </w:rPr>
        <w:t>I</w:t>
      </w:r>
      <w:r>
        <w:rPr>
          <w:i/>
          <w:color w:val="050505"/>
          <w:spacing w:val="-8"/>
          <w:w w:val="105"/>
          <w:sz w:val="21"/>
        </w:rPr>
        <w:t xml:space="preserve"> </w:t>
      </w:r>
      <w:r>
        <w:rPr>
          <w:i/>
          <w:color w:val="050505"/>
          <w:w w:val="105"/>
          <w:sz w:val="21"/>
        </w:rPr>
        <w:t>can pick up</w:t>
      </w:r>
      <w:r>
        <w:rPr>
          <w:i/>
          <w:color w:val="050505"/>
          <w:spacing w:val="-6"/>
          <w:w w:val="105"/>
          <w:sz w:val="21"/>
        </w:rPr>
        <w:t xml:space="preserve"> </w:t>
      </w:r>
      <w:r>
        <w:rPr>
          <w:i/>
          <w:color w:val="050505"/>
          <w:w w:val="105"/>
          <w:sz w:val="21"/>
        </w:rPr>
        <w:t>a</w:t>
      </w:r>
      <w:r>
        <w:rPr>
          <w:i/>
          <w:color w:val="050505"/>
          <w:spacing w:val="-15"/>
          <w:w w:val="105"/>
          <w:sz w:val="21"/>
        </w:rPr>
        <w:t xml:space="preserve"> </w:t>
      </w:r>
      <w:r>
        <w:rPr>
          <w:i/>
          <w:color w:val="050505"/>
          <w:w w:val="105"/>
          <w:sz w:val="21"/>
        </w:rPr>
        <w:t>coin or</w:t>
      </w:r>
      <w:r>
        <w:rPr>
          <w:i/>
          <w:color w:val="050505"/>
          <w:spacing w:val="-1"/>
          <w:w w:val="105"/>
          <w:sz w:val="21"/>
        </w:rPr>
        <w:t xml:space="preserve"> </w:t>
      </w:r>
      <w:r>
        <w:rPr>
          <w:i/>
          <w:color w:val="050505"/>
          <w:w w:val="105"/>
          <w:sz w:val="21"/>
        </w:rPr>
        <w:t>press</w:t>
      </w:r>
      <w:r>
        <w:rPr>
          <w:i/>
          <w:color w:val="050505"/>
          <w:spacing w:val="-2"/>
          <w:w w:val="105"/>
          <w:sz w:val="21"/>
        </w:rPr>
        <w:t xml:space="preserve"> </w:t>
      </w:r>
      <w:r>
        <w:rPr>
          <w:i/>
          <w:color w:val="050505"/>
          <w:w w:val="105"/>
          <w:sz w:val="21"/>
        </w:rPr>
        <w:t>a</w:t>
      </w:r>
      <w:r>
        <w:rPr>
          <w:i/>
          <w:color w:val="050505"/>
          <w:spacing w:val="-10"/>
          <w:w w:val="105"/>
          <w:sz w:val="21"/>
        </w:rPr>
        <w:t xml:space="preserve"> </w:t>
      </w:r>
      <w:r>
        <w:rPr>
          <w:i/>
          <w:color w:val="050505"/>
          <w:w w:val="105"/>
          <w:sz w:val="21"/>
        </w:rPr>
        <w:t>button which will</w:t>
      </w:r>
      <w:r>
        <w:rPr>
          <w:i/>
          <w:color w:val="050505"/>
          <w:spacing w:val="-4"/>
          <w:w w:val="105"/>
          <w:sz w:val="21"/>
        </w:rPr>
        <w:t xml:space="preserve"> </w:t>
      </w:r>
      <w:r>
        <w:rPr>
          <w:i/>
          <w:color w:val="050505"/>
          <w:w w:val="105"/>
          <w:sz w:val="21"/>
        </w:rPr>
        <w:t>determine</w:t>
      </w:r>
      <w:r>
        <w:rPr>
          <w:i/>
          <w:color w:val="050505"/>
          <w:spacing w:val="-3"/>
          <w:w w:val="105"/>
          <w:sz w:val="21"/>
        </w:rPr>
        <w:t xml:space="preserve"> </w:t>
      </w:r>
      <w:r>
        <w:rPr>
          <w:rFonts w:ascii="Times New Roman"/>
          <w:i/>
          <w:color w:val="050505"/>
          <w:w w:val="105"/>
        </w:rPr>
        <w:t xml:space="preserve">if </w:t>
      </w:r>
      <w:r>
        <w:rPr>
          <w:i/>
          <w:color w:val="050505"/>
          <w:w w:val="105"/>
          <w:sz w:val="21"/>
        </w:rPr>
        <w:t>either of us</w:t>
      </w:r>
      <w:r>
        <w:rPr>
          <w:i/>
          <w:color w:val="050505"/>
          <w:spacing w:val="-16"/>
          <w:w w:val="105"/>
          <w:sz w:val="21"/>
        </w:rPr>
        <w:t xml:space="preserve"> </w:t>
      </w:r>
      <w:r>
        <w:rPr>
          <w:i/>
          <w:color w:val="050505"/>
          <w:w w:val="105"/>
          <w:sz w:val="21"/>
        </w:rPr>
        <w:t>is</w:t>
      </w:r>
      <w:r>
        <w:rPr>
          <w:i/>
          <w:color w:val="050505"/>
          <w:spacing w:val="-34"/>
          <w:w w:val="105"/>
          <w:sz w:val="21"/>
        </w:rPr>
        <w:t xml:space="preserve"> </w:t>
      </w:r>
      <w:r>
        <w:rPr>
          <w:i/>
          <w:color w:val="050505"/>
          <w:w w:val="105"/>
          <w:sz w:val="21"/>
        </w:rPr>
        <w:t>fit</w:t>
      </w:r>
      <w:r>
        <w:rPr>
          <w:i/>
          <w:color w:val="050505"/>
          <w:spacing w:val="40"/>
          <w:w w:val="105"/>
          <w:sz w:val="21"/>
        </w:rPr>
        <w:t xml:space="preserve"> </w:t>
      </w:r>
      <w:r>
        <w:rPr>
          <w:i/>
          <w:color w:val="050505"/>
          <w:w w:val="105"/>
          <w:sz w:val="21"/>
        </w:rPr>
        <w:t>for</w:t>
      </w:r>
      <w:r>
        <w:rPr>
          <w:i/>
          <w:color w:val="050505"/>
          <w:spacing w:val="66"/>
          <w:w w:val="105"/>
          <w:sz w:val="21"/>
        </w:rPr>
        <w:t xml:space="preserve"> </w:t>
      </w:r>
      <w:r>
        <w:rPr>
          <w:i/>
          <w:color w:val="050505"/>
          <w:w w:val="105"/>
          <w:sz w:val="21"/>
        </w:rPr>
        <w:t>work as</w:t>
      </w:r>
      <w:r>
        <w:rPr>
          <w:i/>
          <w:color w:val="050505"/>
          <w:spacing w:val="-8"/>
          <w:w w:val="105"/>
          <w:sz w:val="21"/>
        </w:rPr>
        <w:t xml:space="preserve"> </w:t>
      </w:r>
      <w:r>
        <w:rPr>
          <w:i/>
          <w:color w:val="050505"/>
          <w:w w:val="105"/>
          <w:sz w:val="21"/>
        </w:rPr>
        <w:t>there's</w:t>
      </w:r>
      <w:r>
        <w:rPr>
          <w:i/>
          <w:color w:val="050505"/>
          <w:spacing w:val="-2"/>
          <w:w w:val="105"/>
          <w:sz w:val="21"/>
        </w:rPr>
        <w:t xml:space="preserve"> </w:t>
      </w:r>
      <w:r>
        <w:rPr>
          <w:i/>
          <w:color w:val="050505"/>
          <w:w w:val="105"/>
          <w:sz w:val="21"/>
        </w:rPr>
        <w:t>precious</w:t>
      </w:r>
      <w:r>
        <w:rPr>
          <w:i/>
          <w:color w:val="050505"/>
          <w:spacing w:val="-24"/>
          <w:w w:val="105"/>
          <w:sz w:val="21"/>
        </w:rPr>
        <w:t xml:space="preserve"> </w:t>
      </w:r>
      <w:r>
        <w:rPr>
          <w:i/>
          <w:color w:val="050505"/>
          <w:w w:val="105"/>
          <w:sz w:val="21"/>
        </w:rPr>
        <w:t>few</w:t>
      </w:r>
      <w:r>
        <w:rPr>
          <w:i/>
          <w:color w:val="050505"/>
          <w:spacing w:val="40"/>
          <w:w w:val="105"/>
          <w:sz w:val="21"/>
        </w:rPr>
        <w:t xml:space="preserve"> </w:t>
      </w:r>
      <w:r>
        <w:rPr>
          <w:i/>
          <w:color w:val="050505"/>
          <w:w w:val="105"/>
          <w:sz w:val="21"/>
        </w:rPr>
        <w:t>jobs</w:t>
      </w:r>
      <w:r>
        <w:rPr>
          <w:i/>
          <w:color w:val="050505"/>
          <w:spacing w:val="-9"/>
          <w:w w:val="105"/>
          <w:sz w:val="21"/>
        </w:rPr>
        <w:t xml:space="preserve"> </w:t>
      </w:r>
      <w:r>
        <w:rPr>
          <w:i/>
          <w:color w:val="050505"/>
          <w:w w:val="105"/>
          <w:sz w:val="21"/>
        </w:rPr>
        <w:t>out</w:t>
      </w:r>
      <w:r>
        <w:rPr>
          <w:i/>
          <w:color w:val="050505"/>
          <w:spacing w:val="23"/>
          <w:w w:val="105"/>
          <w:sz w:val="21"/>
        </w:rPr>
        <w:t xml:space="preserve"> </w:t>
      </w:r>
      <w:r>
        <w:rPr>
          <w:i/>
          <w:color w:val="050505"/>
          <w:w w:val="105"/>
          <w:sz w:val="21"/>
        </w:rPr>
        <w:t>there</w:t>
      </w:r>
      <w:r>
        <w:rPr>
          <w:i/>
          <w:color w:val="050505"/>
          <w:spacing w:val="-9"/>
          <w:w w:val="105"/>
          <w:sz w:val="21"/>
        </w:rPr>
        <w:t xml:space="preserve"> </w:t>
      </w:r>
      <w:r>
        <w:rPr>
          <w:i/>
          <w:color w:val="050505"/>
          <w:w w:val="105"/>
          <w:sz w:val="21"/>
        </w:rPr>
        <w:t>which</w:t>
      </w:r>
      <w:r>
        <w:rPr>
          <w:i/>
          <w:color w:val="050505"/>
          <w:spacing w:val="-4"/>
          <w:w w:val="105"/>
          <w:sz w:val="21"/>
        </w:rPr>
        <w:t xml:space="preserve"> </w:t>
      </w:r>
      <w:r>
        <w:rPr>
          <w:i/>
          <w:color w:val="050505"/>
          <w:w w:val="105"/>
          <w:sz w:val="21"/>
        </w:rPr>
        <w:t>require</w:t>
      </w:r>
      <w:r>
        <w:rPr>
          <w:i/>
          <w:color w:val="050505"/>
          <w:spacing w:val="-7"/>
          <w:w w:val="105"/>
          <w:sz w:val="21"/>
        </w:rPr>
        <w:t xml:space="preserve"> </w:t>
      </w:r>
      <w:r>
        <w:rPr>
          <w:i/>
          <w:color w:val="050505"/>
          <w:w w:val="105"/>
          <w:sz w:val="21"/>
        </w:rPr>
        <w:t>us</w:t>
      </w:r>
      <w:r>
        <w:rPr>
          <w:i/>
          <w:color w:val="050505"/>
          <w:spacing w:val="-13"/>
          <w:w w:val="105"/>
          <w:sz w:val="21"/>
        </w:rPr>
        <w:t xml:space="preserve"> </w:t>
      </w:r>
      <w:r>
        <w:rPr>
          <w:i/>
          <w:color w:val="050505"/>
          <w:w w:val="105"/>
          <w:sz w:val="21"/>
        </w:rPr>
        <w:t>to</w:t>
      </w:r>
      <w:r>
        <w:rPr>
          <w:i/>
          <w:color w:val="050505"/>
          <w:spacing w:val="15"/>
          <w:w w:val="105"/>
          <w:sz w:val="21"/>
        </w:rPr>
        <w:t xml:space="preserve"> </w:t>
      </w:r>
      <w:r>
        <w:rPr>
          <w:i/>
          <w:color w:val="050505"/>
          <w:w w:val="105"/>
          <w:sz w:val="21"/>
        </w:rPr>
        <w:t>only pick up coins or press a button once an hour."</w:t>
      </w:r>
    </w:p>
    <w:p w14:paraId="425813F8" w14:textId="77777777" w:rsidR="00284967" w:rsidRDefault="00284967">
      <w:pPr>
        <w:pStyle w:val="BodyText"/>
        <w:spacing w:before="8"/>
        <w:rPr>
          <w:i/>
          <w:sz w:val="25"/>
        </w:rPr>
      </w:pPr>
    </w:p>
    <w:p w14:paraId="4802EA09" w14:textId="77777777" w:rsidR="00284967" w:rsidRDefault="00807DB8">
      <w:pPr>
        <w:pStyle w:val="BodyText"/>
        <w:spacing w:before="1" w:line="292" w:lineRule="auto"/>
        <w:ind w:left="224" w:right="338" w:firstLine="3"/>
      </w:pPr>
      <w:r>
        <w:rPr>
          <w:color w:val="050505"/>
          <w:w w:val="105"/>
        </w:rPr>
        <w:t>Academic</w:t>
      </w:r>
      <w:r>
        <w:rPr>
          <w:color w:val="050505"/>
          <w:spacing w:val="-14"/>
          <w:w w:val="105"/>
        </w:rPr>
        <w:t xml:space="preserve"> </w:t>
      </w:r>
      <w:r>
        <w:rPr>
          <w:color w:val="050505"/>
          <w:w w:val="105"/>
        </w:rPr>
        <w:t>evidence</w:t>
      </w:r>
      <w:r>
        <w:rPr>
          <w:color w:val="050505"/>
          <w:spacing w:val="-4"/>
          <w:w w:val="105"/>
        </w:rPr>
        <w:t xml:space="preserve"> </w:t>
      </w:r>
      <w:r>
        <w:rPr>
          <w:color w:val="050505"/>
          <w:w w:val="105"/>
        </w:rPr>
        <w:t>suggests</w:t>
      </w:r>
      <w:r>
        <w:rPr>
          <w:color w:val="050505"/>
          <w:spacing w:val="-10"/>
          <w:w w:val="105"/>
        </w:rPr>
        <w:t xml:space="preserve"> </w:t>
      </w:r>
      <w:r>
        <w:rPr>
          <w:color w:val="050505"/>
          <w:w w:val="105"/>
        </w:rPr>
        <w:t>that</w:t>
      </w:r>
      <w:r>
        <w:rPr>
          <w:color w:val="050505"/>
          <w:spacing w:val="-8"/>
          <w:w w:val="105"/>
        </w:rPr>
        <w:t xml:space="preserve"> </w:t>
      </w:r>
      <w:r>
        <w:rPr>
          <w:color w:val="050505"/>
          <w:w w:val="105"/>
        </w:rPr>
        <w:t>assessment</w:t>
      </w:r>
      <w:r>
        <w:rPr>
          <w:color w:val="050505"/>
          <w:spacing w:val="-1"/>
          <w:w w:val="105"/>
        </w:rPr>
        <w:t xml:space="preserve"> </w:t>
      </w:r>
      <w:r>
        <w:rPr>
          <w:color w:val="050505"/>
          <w:w w:val="105"/>
        </w:rPr>
        <w:t>should</w:t>
      </w:r>
      <w:r>
        <w:rPr>
          <w:color w:val="050505"/>
          <w:spacing w:val="-15"/>
          <w:w w:val="105"/>
        </w:rPr>
        <w:t xml:space="preserve"> </w:t>
      </w:r>
      <w:r>
        <w:rPr>
          <w:color w:val="050505"/>
          <w:w w:val="105"/>
        </w:rPr>
        <w:t>consider</w:t>
      </w:r>
      <w:r>
        <w:rPr>
          <w:color w:val="050505"/>
          <w:spacing w:val="-4"/>
          <w:w w:val="105"/>
        </w:rPr>
        <w:t xml:space="preserve"> </w:t>
      </w:r>
      <w:r>
        <w:rPr>
          <w:color w:val="050505"/>
          <w:w w:val="105"/>
        </w:rPr>
        <w:t>all</w:t>
      </w:r>
      <w:r>
        <w:rPr>
          <w:color w:val="050505"/>
          <w:spacing w:val="-16"/>
          <w:w w:val="105"/>
        </w:rPr>
        <w:t xml:space="preserve"> </w:t>
      </w:r>
      <w:r>
        <w:rPr>
          <w:color w:val="050505"/>
          <w:w w:val="105"/>
        </w:rPr>
        <w:t>aspects</w:t>
      </w:r>
      <w:r>
        <w:rPr>
          <w:color w:val="050505"/>
          <w:spacing w:val="-6"/>
          <w:w w:val="105"/>
        </w:rPr>
        <w:t xml:space="preserve"> </w:t>
      </w:r>
      <w:r>
        <w:rPr>
          <w:color w:val="050505"/>
          <w:w w:val="105"/>
        </w:rPr>
        <w:t>of</w:t>
      </w:r>
      <w:r>
        <w:rPr>
          <w:color w:val="050505"/>
          <w:spacing w:val="-15"/>
          <w:w w:val="105"/>
        </w:rPr>
        <w:t xml:space="preserve"> </w:t>
      </w:r>
      <w:r>
        <w:rPr>
          <w:color w:val="050505"/>
          <w:w w:val="105"/>
        </w:rPr>
        <w:t>an</w:t>
      </w:r>
      <w:r>
        <w:rPr>
          <w:color w:val="050505"/>
          <w:spacing w:val="-16"/>
          <w:w w:val="105"/>
        </w:rPr>
        <w:t xml:space="preserve"> </w:t>
      </w:r>
      <w:r>
        <w:rPr>
          <w:color w:val="050505"/>
          <w:w w:val="105"/>
        </w:rPr>
        <w:t>individual's ability to</w:t>
      </w:r>
      <w:r>
        <w:rPr>
          <w:color w:val="050505"/>
          <w:spacing w:val="26"/>
          <w:w w:val="105"/>
        </w:rPr>
        <w:t xml:space="preserve"> </w:t>
      </w:r>
      <w:r>
        <w:rPr>
          <w:color w:val="050505"/>
          <w:w w:val="105"/>
        </w:rPr>
        <w:t>work, because these interact with disability to</w:t>
      </w:r>
      <w:r>
        <w:rPr>
          <w:color w:val="050505"/>
          <w:spacing w:val="32"/>
          <w:w w:val="105"/>
        </w:rPr>
        <w:t xml:space="preserve"> </w:t>
      </w:r>
      <w:r>
        <w:rPr>
          <w:color w:val="050505"/>
          <w:w w:val="105"/>
        </w:rPr>
        <w:t>result in different</w:t>
      </w:r>
      <w:r>
        <w:rPr>
          <w:color w:val="050505"/>
          <w:spacing w:val="29"/>
          <w:w w:val="105"/>
        </w:rPr>
        <w:t xml:space="preserve"> </w:t>
      </w:r>
      <w:r>
        <w:rPr>
          <w:color w:val="050505"/>
          <w:w w:val="105"/>
        </w:rPr>
        <w:t>work capacities for the</w:t>
      </w:r>
      <w:r>
        <w:rPr>
          <w:color w:val="050505"/>
          <w:spacing w:val="27"/>
          <w:w w:val="105"/>
        </w:rPr>
        <w:t xml:space="preserve"> </w:t>
      </w:r>
      <w:r>
        <w:rPr>
          <w:color w:val="050505"/>
          <w:w w:val="105"/>
        </w:rPr>
        <w:t>same type</w:t>
      </w:r>
      <w:r>
        <w:rPr>
          <w:color w:val="050505"/>
          <w:spacing w:val="-2"/>
          <w:w w:val="105"/>
        </w:rPr>
        <w:t xml:space="preserve"> </w:t>
      </w:r>
      <w:r>
        <w:rPr>
          <w:color w:val="050505"/>
          <w:w w:val="105"/>
        </w:rPr>
        <w:t>and</w:t>
      </w:r>
      <w:r>
        <w:rPr>
          <w:color w:val="050505"/>
          <w:spacing w:val="-8"/>
          <w:w w:val="105"/>
        </w:rPr>
        <w:t xml:space="preserve"> </w:t>
      </w:r>
      <w:r>
        <w:rPr>
          <w:color w:val="050505"/>
          <w:w w:val="105"/>
        </w:rPr>
        <w:t>severity of impairment. It is</w:t>
      </w:r>
      <w:r>
        <w:rPr>
          <w:color w:val="050505"/>
          <w:spacing w:val="-5"/>
          <w:w w:val="105"/>
        </w:rPr>
        <w:t xml:space="preserve"> </w:t>
      </w:r>
      <w:r>
        <w:rPr>
          <w:color w:val="050505"/>
          <w:w w:val="105"/>
        </w:rPr>
        <w:t>not</w:t>
      </w:r>
      <w:r>
        <w:rPr>
          <w:color w:val="050505"/>
          <w:spacing w:val="40"/>
          <w:w w:val="105"/>
        </w:rPr>
        <w:t xml:space="preserve"> </w:t>
      </w:r>
      <w:r>
        <w:rPr>
          <w:color w:val="050505"/>
          <w:w w:val="105"/>
        </w:rPr>
        <w:t>unusual in</w:t>
      </w:r>
      <w:r>
        <w:rPr>
          <w:color w:val="050505"/>
          <w:spacing w:val="-3"/>
          <w:w w:val="105"/>
        </w:rPr>
        <w:t xml:space="preserve"> </w:t>
      </w:r>
      <w:r>
        <w:rPr>
          <w:color w:val="050505"/>
          <w:w w:val="105"/>
        </w:rPr>
        <w:t>OECD countries to deliberately consider the individual's capacity for</w:t>
      </w:r>
      <w:r>
        <w:rPr>
          <w:color w:val="050505"/>
          <w:spacing w:val="32"/>
          <w:w w:val="105"/>
        </w:rPr>
        <w:t xml:space="preserve"> </w:t>
      </w:r>
      <w:r>
        <w:rPr>
          <w:color w:val="050505"/>
          <w:w w:val="105"/>
        </w:rPr>
        <w:t>work in</w:t>
      </w:r>
      <w:r>
        <w:rPr>
          <w:color w:val="050505"/>
          <w:spacing w:val="-5"/>
          <w:w w:val="105"/>
        </w:rPr>
        <w:t xml:space="preserve"> </w:t>
      </w:r>
      <w:r>
        <w:rPr>
          <w:color w:val="050505"/>
          <w:w w:val="105"/>
        </w:rPr>
        <w:t>relation</w:t>
      </w:r>
      <w:r>
        <w:rPr>
          <w:color w:val="050505"/>
          <w:spacing w:val="-7"/>
          <w:w w:val="105"/>
        </w:rPr>
        <w:t xml:space="preserve"> </w:t>
      </w:r>
      <w:r>
        <w:rPr>
          <w:color w:val="050505"/>
          <w:w w:val="105"/>
        </w:rPr>
        <w:t>to education, experience and skills as well as health.</w:t>
      </w:r>
    </w:p>
    <w:p w14:paraId="32D9260D" w14:textId="77777777" w:rsidR="00284967" w:rsidRDefault="00284967">
      <w:pPr>
        <w:pStyle w:val="BodyText"/>
        <w:spacing w:before="11"/>
        <w:rPr>
          <w:sz w:val="26"/>
        </w:rPr>
      </w:pPr>
    </w:p>
    <w:p w14:paraId="4F957ED6" w14:textId="77777777" w:rsidR="00284967" w:rsidRDefault="00807DB8">
      <w:pPr>
        <w:pStyle w:val="Heading6"/>
        <w:ind w:left="227"/>
      </w:pPr>
      <w:r>
        <w:rPr>
          <w:color w:val="050505"/>
        </w:rPr>
        <w:t>Assessment</w:t>
      </w:r>
      <w:r>
        <w:rPr>
          <w:color w:val="050505"/>
          <w:spacing w:val="2"/>
          <w:w w:val="105"/>
        </w:rPr>
        <w:t xml:space="preserve"> </w:t>
      </w:r>
      <w:r>
        <w:rPr>
          <w:color w:val="050505"/>
          <w:spacing w:val="-2"/>
          <w:w w:val="105"/>
        </w:rPr>
        <w:t>Interview</w:t>
      </w:r>
    </w:p>
    <w:p w14:paraId="352FC7D6" w14:textId="77777777" w:rsidR="00284967" w:rsidRDefault="00284967">
      <w:pPr>
        <w:pStyle w:val="BodyText"/>
        <w:spacing w:before="5"/>
        <w:rPr>
          <w:b/>
          <w:sz w:val="30"/>
        </w:rPr>
      </w:pPr>
    </w:p>
    <w:p w14:paraId="05122C65" w14:textId="77777777" w:rsidR="00284967" w:rsidRDefault="00807DB8">
      <w:pPr>
        <w:pStyle w:val="BodyText"/>
        <w:spacing w:line="292" w:lineRule="auto"/>
        <w:ind w:left="222" w:right="225" w:hanging="2"/>
      </w:pPr>
      <w:r>
        <w:rPr>
          <w:color w:val="050505"/>
          <w:w w:val="105"/>
        </w:rPr>
        <w:t>One-off meetings with</w:t>
      </w:r>
      <w:r>
        <w:rPr>
          <w:color w:val="050505"/>
          <w:spacing w:val="-11"/>
          <w:w w:val="105"/>
        </w:rPr>
        <w:t xml:space="preserve"> </w:t>
      </w:r>
      <w:r>
        <w:rPr>
          <w:color w:val="050505"/>
          <w:w w:val="105"/>
        </w:rPr>
        <w:t>an</w:t>
      </w:r>
      <w:r>
        <w:rPr>
          <w:color w:val="050505"/>
          <w:spacing w:val="-6"/>
          <w:w w:val="105"/>
        </w:rPr>
        <w:t xml:space="preserve"> </w:t>
      </w:r>
      <w:r>
        <w:rPr>
          <w:color w:val="050505"/>
          <w:w w:val="105"/>
        </w:rPr>
        <w:t>external assessor who</w:t>
      </w:r>
      <w:r>
        <w:rPr>
          <w:color w:val="050505"/>
          <w:spacing w:val="-1"/>
          <w:w w:val="105"/>
        </w:rPr>
        <w:t xml:space="preserve"> </w:t>
      </w:r>
      <w:r>
        <w:rPr>
          <w:color w:val="050505"/>
          <w:w w:val="105"/>
        </w:rPr>
        <w:t>uses an</w:t>
      </w:r>
      <w:r>
        <w:rPr>
          <w:color w:val="050505"/>
          <w:spacing w:val="-5"/>
          <w:w w:val="105"/>
        </w:rPr>
        <w:t xml:space="preserve"> </w:t>
      </w:r>
      <w:r>
        <w:rPr>
          <w:color w:val="050505"/>
          <w:w w:val="105"/>
        </w:rPr>
        <w:t>adversarial approach are</w:t>
      </w:r>
      <w:r>
        <w:rPr>
          <w:color w:val="050505"/>
          <w:spacing w:val="-1"/>
          <w:w w:val="105"/>
        </w:rPr>
        <w:t xml:space="preserve"> </w:t>
      </w:r>
      <w:r>
        <w:rPr>
          <w:color w:val="050505"/>
          <w:w w:val="105"/>
        </w:rPr>
        <w:t>likely</w:t>
      </w:r>
      <w:r>
        <w:rPr>
          <w:color w:val="050505"/>
          <w:spacing w:val="-2"/>
          <w:w w:val="105"/>
        </w:rPr>
        <w:t xml:space="preserve"> </w:t>
      </w:r>
      <w:r>
        <w:rPr>
          <w:color w:val="050505"/>
          <w:w w:val="105"/>
        </w:rPr>
        <w:t>to be inappropriate.</w:t>
      </w:r>
      <w:r>
        <w:rPr>
          <w:color w:val="050505"/>
          <w:spacing w:val="-5"/>
          <w:w w:val="105"/>
        </w:rPr>
        <w:t xml:space="preserve"> </w:t>
      </w:r>
      <w:r>
        <w:rPr>
          <w:color w:val="050505"/>
          <w:w w:val="105"/>
        </w:rPr>
        <w:t>Advisers report that it can take several meetings to</w:t>
      </w:r>
      <w:r>
        <w:rPr>
          <w:color w:val="050505"/>
          <w:spacing w:val="40"/>
          <w:w w:val="105"/>
        </w:rPr>
        <w:t xml:space="preserve"> </w:t>
      </w:r>
      <w:r>
        <w:rPr>
          <w:color w:val="050505"/>
          <w:w w:val="105"/>
        </w:rPr>
        <w:t>obtain all the in</w:t>
      </w:r>
      <w:r>
        <w:rPr>
          <w:color w:val="050505"/>
          <w:w w:val="105"/>
        </w:rPr>
        <w:t>formation</w:t>
      </w:r>
      <w:r>
        <w:rPr>
          <w:color w:val="050505"/>
          <w:spacing w:val="19"/>
          <w:w w:val="105"/>
        </w:rPr>
        <w:t xml:space="preserve"> </w:t>
      </w:r>
      <w:r>
        <w:rPr>
          <w:color w:val="050505"/>
          <w:w w:val="105"/>
        </w:rPr>
        <w:t>surrounding a claimant's</w:t>
      </w:r>
      <w:r>
        <w:rPr>
          <w:color w:val="050505"/>
          <w:spacing w:val="19"/>
          <w:w w:val="105"/>
        </w:rPr>
        <w:t xml:space="preserve"> </w:t>
      </w:r>
      <w:r>
        <w:rPr>
          <w:color w:val="050505"/>
          <w:w w:val="105"/>
        </w:rPr>
        <w:t>ability to</w:t>
      </w:r>
      <w:r>
        <w:rPr>
          <w:color w:val="050505"/>
          <w:spacing w:val="28"/>
          <w:w w:val="105"/>
        </w:rPr>
        <w:t xml:space="preserve"> </w:t>
      </w:r>
      <w:r>
        <w:rPr>
          <w:color w:val="050505"/>
          <w:w w:val="105"/>
        </w:rPr>
        <w:t>work; in a one-off</w:t>
      </w:r>
      <w:r>
        <w:rPr>
          <w:color w:val="050505"/>
          <w:spacing w:val="20"/>
          <w:w w:val="105"/>
        </w:rPr>
        <w:t xml:space="preserve"> </w:t>
      </w:r>
      <w:r>
        <w:rPr>
          <w:color w:val="050505"/>
          <w:w w:val="105"/>
        </w:rPr>
        <w:t>assessment</w:t>
      </w:r>
      <w:r>
        <w:rPr>
          <w:color w:val="050505"/>
          <w:spacing w:val="26"/>
          <w:w w:val="105"/>
        </w:rPr>
        <w:t xml:space="preserve"> </w:t>
      </w:r>
      <w:r>
        <w:rPr>
          <w:color w:val="050505"/>
          <w:w w:val="105"/>
        </w:rPr>
        <w:t>there is not time to build up rapport and trust, and vital information</w:t>
      </w:r>
      <w:r>
        <w:rPr>
          <w:color w:val="050505"/>
          <w:spacing w:val="28"/>
          <w:w w:val="105"/>
        </w:rPr>
        <w:t xml:space="preserve"> </w:t>
      </w:r>
      <w:r>
        <w:rPr>
          <w:color w:val="050505"/>
          <w:w w:val="105"/>
        </w:rPr>
        <w:t>is more likely to</w:t>
      </w:r>
      <w:r>
        <w:rPr>
          <w:color w:val="050505"/>
          <w:spacing w:val="39"/>
          <w:w w:val="105"/>
        </w:rPr>
        <w:t xml:space="preserve"> </w:t>
      </w:r>
      <w:r>
        <w:rPr>
          <w:color w:val="050505"/>
          <w:w w:val="105"/>
        </w:rPr>
        <w:t>be withheld.</w:t>
      </w:r>
      <w:r>
        <w:rPr>
          <w:rFonts w:ascii="Times New Roman"/>
          <w:color w:val="050505"/>
          <w:w w:val="105"/>
          <w:vertAlign w:val="superscript"/>
        </w:rPr>
        <w:t>104</w:t>
      </w:r>
      <w:r>
        <w:rPr>
          <w:rFonts w:ascii="Times New Roman"/>
          <w:color w:val="050505"/>
          <w:w w:val="105"/>
        </w:rPr>
        <w:t xml:space="preserve"> </w:t>
      </w:r>
      <w:r>
        <w:rPr>
          <w:color w:val="050505"/>
          <w:w w:val="105"/>
        </w:rPr>
        <w:t>This testimony</w:t>
      </w:r>
      <w:r>
        <w:rPr>
          <w:color w:val="050505"/>
          <w:spacing w:val="30"/>
          <w:w w:val="105"/>
        </w:rPr>
        <w:t xml:space="preserve"> </w:t>
      </w:r>
      <w:r>
        <w:rPr>
          <w:color w:val="050505"/>
          <w:w w:val="105"/>
        </w:rPr>
        <w:t>shows how information supplied by claimants</w:t>
      </w:r>
      <w:r>
        <w:rPr>
          <w:color w:val="050505"/>
          <w:spacing w:val="23"/>
          <w:w w:val="105"/>
        </w:rPr>
        <w:t xml:space="preserve"> </w:t>
      </w:r>
      <w:r>
        <w:rPr>
          <w:color w:val="050505"/>
          <w:w w:val="105"/>
        </w:rPr>
        <w:t>seeking a constructive</w:t>
      </w:r>
      <w:r>
        <w:rPr>
          <w:color w:val="050505"/>
          <w:spacing w:val="29"/>
          <w:w w:val="105"/>
        </w:rPr>
        <w:t xml:space="preserve"> </w:t>
      </w:r>
      <w:r>
        <w:rPr>
          <w:color w:val="050505"/>
          <w:w w:val="105"/>
        </w:rPr>
        <w:t>dialogue with</w:t>
      </w:r>
      <w:r>
        <w:rPr>
          <w:color w:val="050505"/>
          <w:spacing w:val="-6"/>
          <w:w w:val="105"/>
        </w:rPr>
        <w:t xml:space="preserve"> </w:t>
      </w:r>
      <w:r>
        <w:rPr>
          <w:color w:val="050505"/>
          <w:w w:val="105"/>
        </w:rPr>
        <w:t>assessors can</w:t>
      </w:r>
      <w:r>
        <w:rPr>
          <w:color w:val="050505"/>
          <w:spacing w:val="-7"/>
          <w:w w:val="105"/>
        </w:rPr>
        <w:t xml:space="preserve"> </w:t>
      </w:r>
      <w:r>
        <w:rPr>
          <w:color w:val="050505"/>
          <w:w w:val="105"/>
        </w:rPr>
        <w:t>be</w:t>
      </w:r>
      <w:r>
        <w:rPr>
          <w:color w:val="050505"/>
          <w:spacing w:val="-4"/>
          <w:w w:val="105"/>
        </w:rPr>
        <w:t xml:space="preserve"> </w:t>
      </w:r>
      <w:r>
        <w:rPr>
          <w:color w:val="050505"/>
          <w:w w:val="105"/>
        </w:rPr>
        <w:t>used against them with devastating consequences:</w:t>
      </w:r>
    </w:p>
    <w:p w14:paraId="253DD564" w14:textId="77777777" w:rsidR="00284967" w:rsidRDefault="00284967">
      <w:pPr>
        <w:pStyle w:val="BodyText"/>
        <w:spacing w:before="1"/>
        <w:rPr>
          <w:sz w:val="25"/>
        </w:rPr>
      </w:pPr>
    </w:p>
    <w:p w14:paraId="503027BB" w14:textId="77777777" w:rsidR="00284967" w:rsidRDefault="00807DB8">
      <w:pPr>
        <w:spacing w:line="292" w:lineRule="auto"/>
        <w:ind w:left="941" w:right="225" w:hanging="12"/>
        <w:rPr>
          <w:rFonts w:ascii="Times New Roman"/>
          <w:sz w:val="21"/>
        </w:rPr>
      </w:pPr>
      <w:r>
        <w:rPr>
          <w:i/>
          <w:color w:val="050505"/>
          <w:w w:val="105"/>
          <w:sz w:val="21"/>
        </w:rPr>
        <w:t>"I</w:t>
      </w:r>
      <w:r>
        <w:rPr>
          <w:i/>
          <w:color w:val="050505"/>
          <w:spacing w:val="40"/>
          <w:w w:val="105"/>
          <w:sz w:val="21"/>
        </w:rPr>
        <w:t xml:space="preserve"> </w:t>
      </w:r>
      <w:r>
        <w:rPr>
          <w:i/>
          <w:color w:val="050505"/>
          <w:w w:val="105"/>
          <w:sz w:val="21"/>
        </w:rPr>
        <w:t>was doing all right.</w:t>
      </w:r>
      <w:r>
        <w:rPr>
          <w:i/>
          <w:color w:val="050505"/>
          <w:spacing w:val="-1"/>
          <w:w w:val="105"/>
          <w:sz w:val="21"/>
        </w:rPr>
        <w:t xml:space="preserve"> </w:t>
      </w:r>
      <w:r>
        <w:rPr>
          <w:i/>
          <w:color w:val="050505"/>
          <w:w w:val="105"/>
          <w:sz w:val="21"/>
        </w:rPr>
        <w:t>I</w:t>
      </w:r>
      <w:r>
        <w:rPr>
          <w:i/>
          <w:color w:val="050505"/>
          <w:spacing w:val="-2"/>
          <w:w w:val="105"/>
          <w:sz w:val="21"/>
        </w:rPr>
        <w:t xml:space="preserve"> </w:t>
      </w:r>
      <w:r>
        <w:rPr>
          <w:i/>
          <w:color w:val="050505"/>
          <w:w w:val="105"/>
          <w:sz w:val="21"/>
        </w:rPr>
        <w:t>was</w:t>
      </w:r>
      <w:r>
        <w:rPr>
          <w:i/>
          <w:color w:val="050505"/>
          <w:spacing w:val="-1"/>
          <w:w w:val="105"/>
          <w:sz w:val="21"/>
        </w:rPr>
        <w:t xml:space="preserve"> </w:t>
      </w:r>
      <w:r>
        <w:rPr>
          <w:i/>
          <w:color w:val="050505"/>
          <w:w w:val="105"/>
          <w:sz w:val="21"/>
        </w:rPr>
        <w:t>seeing some recovery and doing a</w:t>
      </w:r>
      <w:r>
        <w:rPr>
          <w:i/>
          <w:color w:val="050505"/>
          <w:spacing w:val="-16"/>
          <w:w w:val="105"/>
          <w:sz w:val="21"/>
        </w:rPr>
        <w:t xml:space="preserve"> </w:t>
      </w:r>
      <w:r>
        <w:rPr>
          <w:i/>
          <w:color w:val="050505"/>
          <w:w w:val="105"/>
          <w:sz w:val="21"/>
        </w:rPr>
        <w:t>small amount of</w:t>
      </w:r>
      <w:r>
        <w:rPr>
          <w:i/>
          <w:color w:val="050505"/>
          <w:w w:val="105"/>
          <w:sz w:val="21"/>
        </w:rPr>
        <w:t xml:space="preserve"> voluntary work,</w:t>
      </w:r>
      <w:r>
        <w:rPr>
          <w:i/>
          <w:color w:val="050505"/>
          <w:spacing w:val="-4"/>
          <w:w w:val="105"/>
          <w:sz w:val="21"/>
        </w:rPr>
        <w:t xml:space="preserve"> </w:t>
      </w:r>
      <w:r>
        <w:rPr>
          <w:i/>
          <w:color w:val="050505"/>
          <w:w w:val="105"/>
          <w:sz w:val="21"/>
        </w:rPr>
        <w:t>but because I</w:t>
      </w:r>
      <w:r>
        <w:rPr>
          <w:i/>
          <w:color w:val="050505"/>
          <w:spacing w:val="-5"/>
          <w:w w:val="105"/>
          <w:sz w:val="21"/>
        </w:rPr>
        <w:t xml:space="preserve"> </w:t>
      </w:r>
      <w:r>
        <w:rPr>
          <w:i/>
          <w:color w:val="050505"/>
          <w:w w:val="105"/>
          <w:sz w:val="21"/>
        </w:rPr>
        <w:t>was</w:t>
      </w:r>
      <w:r>
        <w:rPr>
          <w:i/>
          <w:color w:val="050505"/>
          <w:spacing w:val="-5"/>
          <w:w w:val="105"/>
          <w:sz w:val="21"/>
        </w:rPr>
        <w:t xml:space="preserve"> </w:t>
      </w:r>
      <w:r>
        <w:rPr>
          <w:i/>
          <w:color w:val="050505"/>
          <w:w w:val="105"/>
          <w:sz w:val="21"/>
        </w:rPr>
        <w:t>naive</w:t>
      </w:r>
      <w:r>
        <w:rPr>
          <w:i/>
          <w:color w:val="050505"/>
          <w:spacing w:val="-7"/>
          <w:w w:val="105"/>
          <w:sz w:val="21"/>
        </w:rPr>
        <w:t xml:space="preserve"> </w:t>
      </w:r>
      <w:r>
        <w:rPr>
          <w:i/>
          <w:color w:val="050505"/>
          <w:w w:val="105"/>
          <w:sz w:val="21"/>
        </w:rPr>
        <w:t>enough to tell the</w:t>
      </w:r>
      <w:r>
        <w:rPr>
          <w:i/>
          <w:color w:val="050505"/>
          <w:spacing w:val="-7"/>
          <w:w w:val="105"/>
          <w:sz w:val="21"/>
        </w:rPr>
        <w:t xml:space="preserve"> </w:t>
      </w:r>
      <w:r>
        <w:rPr>
          <w:i/>
          <w:color w:val="050505"/>
          <w:w w:val="105"/>
          <w:sz w:val="21"/>
        </w:rPr>
        <w:t>nice</w:t>
      </w:r>
      <w:r>
        <w:rPr>
          <w:i/>
          <w:color w:val="050505"/>
          <w:spacing w:val="-3"/>
          <w:w w:val="105"/>
          <w:sz w:val="21"/>
        </w:rPr>
        <w:t xml:space="preserve"> </w:t>
      </w:r>
      <w:r>
        <w:rPr>
          <w:i/>
          <w:color w:val="050505"/>
          <w:w w:val="105"/>
          <w:sz w:val="21"/>
        </w:rPr>
        <w:t>ATOS lady about it they</w:t>
      </w:r>
      <w:r>
        <w:rPr>
          <w:i/>
          <w:color w:val="050505"/>
          <w:spacing w:val="-3"/>
          <w:w w:val="105"/>
          <w:sz w:val="21"/>
        </w:rPr>
        <w:t xml:space="preserve"> </w:t>
      </w:r>
      <w:r>
        <w:rPr>
          <w:i/>
          <w:color w:val="050505"/>
          <w:w w:val="105"/>
          <w:sz w:val="21"/>
        </w:rPr>
        <w:t>removed my</w:t>
      </w:r>
      <w:r>
        <w:rPr>
          <w:i/>
          <w:color w:val="050505"/>
          <w:spacing w:val="-5"/>
          <w:w w:val="105"/>
          <w:sz w:val="21"/>
        </w:rPr>
        <w:t xml:space="preserve"> </w:t>
      </w:r>
      <w:r>
        <w:rPr>
          <w:i/>
          <w:color w:val="050505"/>
          <w:w w:val="105"/>
          <w:sz w:val="21"/>
        </w:rPr>
        <w:t>benefit.</w:t>
      </w:r>
      <w:r>
        <w:rPr>
          <w:i/>
          <w:color w:val="050505"/>
          <w:spacing w:val="-8"/>
          <w:w w:val="105"/>
          <w:sz w:val="21"/>
        </w:rPr>
        <w:t xml:space="preserve"> </w:t>
      </w:r>
      <w:r>
        <w:rPr>
          <w:i/>
          <w:color w:val="050505"/>
          <w:w w:val="105"/>
          <w:sz w:val="21"/>
        </w:rPr>
        <w:t>This</w:t>
      </w:r>
      <w:r>
        <w:rPr>
          <w:i/>
          <w:color w:val="050505"/>
          <w:spacing w:val="-4"/>
          <w:w w:val="105"/>
          <w:sz w:val="21"/>
        </w:rPr>
        <w:t xml:space="preserve"> </w:t>
      </w:r>
      <w:r>
        <w:rPr>
          <w:i/>
          <w:color w:val="050505"/>
          <w:w w:val="105"/>
          <w:sz w:val="21"/>
        </w:rPr>
        <w:t>made</w:t>
      </w:r>
      <w:r>
        <w:rPr>
          <w:i/>
          <w:color w:val="050505"/>
          <w:spacing w:val="-11"/>
          <w:w w:val="105"/>
          <w:sz w:val="21"/>
        </w:rPr>
        <w:t xml:space="preserve"> </w:t>
      </w:r>
      <w:r>
        <w:rPr>
          <w:i/>
          <w:color w:val="050505"/>
          <w:w w:val="105"/>
          <w:sz w:val="21"/>
        </w:rPr>
        <w:t>me</w:t>
      </w:r>
      <w:r>
        <w:rPr>
          <w:i/>
          <w:color w:val="050505"/>
          <w:spacing w:val="-12"/>
          <w:w w:val="105"/>
          <w:sz w:val="21"/>
        </w:rPr>
        <w:t xml:space="preserve"> </w:t>
      </w:r>
      <w:r>
        <w:rPr>
          <w:i/>
          <w:color w:val="050505"/>
          <w:w w:val="105"/>
          <w:sz w:val="21"/>
        </w:rPr>
        <w:t>worse</w:t>
      </w:r>
      <w:r>
        <w:rPr>
          <w:i/>
          <w:color w:val="050505"/>
          <w:spacing w:val="-11"/>
          <w:w w:val="105"/>
          <w:sz w:val="21"/>
        </w:rPr>
        <w:t xml:space="preserve"> </w:t>
      </w:r>
      <w:r>
        <w:rPr>
          <w:i/>
          <w:color w:val="050505"/>
          <w:w w:val="105"/>
          <w:sz w:val="21"/>
        </w:rPr>
        <w:t>and</w:t>
      </w:r>
      <w:r>
        <w:rPr>
          <w:i/>
          <w:color w:val="050505"/>
          <w:spacing w:val="-10"/>
          <w:w w:val="105"/>
          <w:sz w:val="21"/>
        </w:rPr>
        <w:t xml:space="preserve"> </w:t>
      </w:r>
      <w:r>
        <w:rPr>
          <w:i/>
          <w:color w:val="050505"/>
          <w:w w:val="105"/>
          <w:sz w:val="21"/>
        </w:rPr>
        <w:t>I</w:t>
      </w:r>
      <w:r>
        <w:rPr>
          <w:i/>
          <w:color w:val="050505"/>
          <w:spacing w:val="-9"/>
          <w:w w:val="105"/>
          <w:sz w:val="21"/>
        </w:rPr>
        <w:t xml:space="preserve"> </w:t>
      </w:r>
      <w:r>
        <w:rPr>
          <w:i/>
          <w:color w:val="050505"/>
          <w:w w:val="105"/>
          <w:sz w:val="21"/>
        </w:rPr>
        <w:t>am</w:t>
      </w:r>
      <w:r>
        <w:rPr>
          <w:i/>
          <w:color w:val="050505"/>
          <w:spacing w:val="-4"/>
          <w:w w:val="105"/>
          <w:sz w:val="21"/>
        </w:rPr>
        <w:t xml:space="preserve"> </w:t>
      </w:r>
      <w:r>
        <w:rPr>
          <w:i/>
          <w:color w:val="050505"/>
          <w:w w:val="105"/>
          <w:sz w:val="21"/>
        </w:rPr>
        <w:t>now permanently under the care</w:t>
      </w:r>
      <w:r>
        <w:rPr>
          <w:i/>
          <w:color w:val="050505"/>
          <w:spacing w:val="-4"/>
          <w:w w:val="105"/>
          <w:sz w:val="21"/>
        </w:rPr>
        <w:t xml:space="preserve"> </w:t>
      </w:r>
      <w:r>
        <w:rPr>
          <w:i/>
          <w:color w:val="050505"/>
          <w:w w:val="105"/>
          <w:sz w:val="21"/>
        </w:rPr>
        <w:t>of the</w:t>
      </w:r>
      <w:r>
        <w:rPr>
          <w:i/>
          <w:color w:val="050505"/>
          <w:spacing w:val="-13"/>
          <w:w w:val="105"/>
          <w:sz w:val="21"/>
        </w:rPr>
        <w:t xml:space="preserve"> </w:t>
      </w:r>
      <w:r>
        <w:rPr>
          <w:i/>
          <w:color w:val="050505"/>
          <w:w w:val="105"/>
          <w:sz w:val="21"/>
        </w:rPr>
        <w:t>CMHTwith the</w:t>
      </w:r>
      <w:r>
        <w:rPr>
          <w:i/>
          <w:color w:val="050505"/>
          <w:spacing w:val="-6"/>
          <w:w w:val="105"/>
          <w:sz w:val="21"/>
        </w:rPr>
        <w:t xml:space="preserve"> </w:t>
      </w:r>
      <w:r>
        <w:rPr>
          <w:i/>
          <w:color w:val="050505"/>
          <w:w w:val="105"/>
          <w:sz w:val="21"/>
        </w:rPr>
        <w:t>resources that uses. My recovery has</w:t>
      </w:r>
      <w:r>
        <w:rPr>
          <w:i/>
          <w:color w:val="050505"/>
          <w:spacing w:val="-1"/>
          <w:w w:val="105"/>
          <w:sz w:val="21"/>
        </w:rPr>
        <w:t xml:space="preserve"> </w:t>
      </w:r>
      <w:r>
        <w:rPr>
          <w:i/>
          <w:color w:val="050505"/>
          <w:w w:val="105"/>
          <w:sz w:val="21"/>
        </w:rPr>
        <w:t>been put on</w:t>
      </w:r>
      <w:r>
        <w:rPr>
          <w:i/>
          <w:color w:val="050505"/>
          <w:spacing w:val="-2"/>
          <w:w w:val="105"/>
          <w:sz w:val="21"/>
        </w:rPr>
        <w:t xml:space="preserve"> </w:t>
      </w:r>
      <w:r>
        <w:rPr>
          <w:i/>
          <w:color w:val="050505"/>
          <w:w w:val="105"/>
          <w:sz w:val="21"/>
        </w:rPr>
        <w:t>hold while</w:t>
      </w:r>
      <w:r>
        <w:rPr>
          <w:i/>
          <w:color w:val="050505"/>
          <w:spacing w:val="-6"/>
          <w:w w:val="105"/>
          <w:sz w:val="21"/>
        </w:rPr>
        <w:t xml:space="preserve"> </w:t>
      </w:r>
      <w:r>
        <w:rPr>
          <w:i/>
          <w:color w:val="050505"/>
          <w:w w:val="105"/>
          <w:sz w:val="21"/>
        </w:rPr>
        <w:t>I</w:t>
      </w:r>
      <w:r>
        <w:rPr>
          <w:i/>
          <w:color w:val="050505"/>
          <w:spacing w:val="-1"/>
          <w:w w:val="105"/>
          <w:sz w:val="21"/>
        </w:rPr>
        <w:t xml:space="preserve"> </w:t>
      </w:r>
      <w:r>
        <w:rPr>
          <w:i/>
          <w:color w:val="050505"/>
          <w:w w:val="105"/>
          <w:sz w:val="21"/>
        </w:rPr>
        <w:t>appeal that decision and our lives have</w:t>
      </w:r>
      <w:r>
        <w:rPr>
          <w:i/>
          <w:color w:val="050505"/>
          <w:spacing w:val="-1"/>
          <w:w w:val="105"/>
          <w:sz w:val="21"/>
        </w:rPr>
        <w:t xml:space="preserve"> </w:t>
      </w:r>
      <w:r>
        <w:rPr>
          <w:i/>
          <w:color w:val="050505"/>
          <w:w w:val="105"/>
          <w:sz w:val="21"/>
        </w:rPr>
        <w:t>been put</w:t>
      </w:r>
      <w:r>
        <w:rPr>
          <w:i/>
          <w:color w:val="050505"/>
          <w:spacing w:val="35"/>
          <w:w w:val="105"/>
          <w:sz w:val="21"/>
        </w:rPr>
        <w:t xml:space="preserve"> </w:t>
      </w:r>
      <w:r>
        <w:rPr>
          <w:i/>
          <w:color w:val="050505"/>
          <w:w w:val="105"/>
          <w:sz w:val="21"/>
        </w:rPr>
        <w:t>on</w:t>
      </w:r>
      <w:r>
        <w:rPr>
          <w:i/>
          <w:color w:val="050505"/>
          <w:spacing w:val="-2"/>
          <w:w w:val="105"/>
          <w:sz w:val="21"/>
        </w:rPr>
        <w:t xml:space="preserve"> </w:t>
      </w:r>
      <w:r>
        <w:rPr>
          <w:i/>
          <w:color w:val="050505"/>
          <w:w w:val="105"/>
          <w:sz w:val="21"/>
        </w:rPr>
        <w:t>hold until we</w:t>
      </w:r>
      <w:r>
        <w:rPr>
          <w:i/>
          <w:color w:val="050505"/>
          <w:spacing w:val="-6"/>
          <w:w w:val="105"/>
          <w:sz w:val="21"/>
        </w:rPr>
        <w:t xml:space="preserve"> </w:t>
      </w:r>
      <w:r>
        <w:rPr>
          <w:i/>
          <w:color w:val="050505"/>
          <w:w w:val="105"/>
          <w:sz w:val="21"/>
        </w:rPr>
        <w:t>know the result of that.</w:t>
      </w:r>
      <w:r>
        <w:rPr>
          <w:color w:val="050505"/>
          <w:w w:val="105"/>
          <w:sz w:val="21"/>
        </w:rPr>
        <w:t>"</w:t>
      </w:r>
      <w:r>
        <w:rPr>
          <w:rFonts w:ascii="Times New Roman"/>
          <w:color w:val="050505"/>
          <w:w w:val="105"/>
          <w:sz w:val="21"/>
          <w:vertAlign w:val="superscript"/>
        </w:rPr>
        <w:t>105</w:t>
      </w:r>
    </w:p>
    <w:p w14:paraId="627118EF" w14:textId="77777777" w:rsidR="00284967" w:rsidRDefault="00284967">
      <w:pPr>
        <w:pStyle w:val="BodyText"/>
        <w:spacing w:before="7"/>
        <w:rPr>
          <w:rFonts w:ascii="Times New Roman"/>
          <w:sz w:val="24"/>
        </w:rPr>
      </w:pPr>
    </w:p>
    <w:p w14:paraId="27D66729" w14:textId="77777777" w:rsidR="00284967" w:rsidRDefault="00807DB8">
      <w:pPr>
        <w:pStyle w:val="BodyText"/>
        <w:spacing w:line="290" w:lineRule="auto"/>
        <w:ind w:left="227" w:right="507" w:hanging="11"/>
      </w:pPr>
      <w:r>
        <w:rPr>
          <w:color w:val="050505"/>
          <w:w w:val="105"/>
        </w:rPr>
        <w:t>The</w:t>
      </w:r>
      <w:r>
        <w:rPr>
          <w:color w:val="050505"/>
          <w:spacing w:val="-16"/>
          <w:w w:val="105"/>
        </w:rPr>
        <w:t xml:space="preserve"> </w:t>
      </w:r>
      <w:r>
        <w:rPr>
          <w:color w:val="050505"/>
          <w:w w:val="105"/>
        </w:rPr>
        <w:t>Work</w:t>
      </w:r>
      <w:r>
        <w:rPr>
          <w:color w:val="050505"/>
          <w:spacing w:val="-15"/>
          <w:w w:val="105"/>
        </w:rPr>
        <w:t xml:space="preserve"> </w:t>
      </w:r>
      <w:r>
        <w:rPr>
          <w:color w:val="050505"/>
          <w:w w:val="105"/>
        </w:rPr>
        <w:t>Capability</w:t>
      </w:r>
      <w:r>
        <w:rPr>
          <w:color w:val="050505"/>
          <w:spacing w:val="-15"/>
          <w:w w:val="105"/>
        </w:rPr>
        <w:t xml:space="preserve"> </w:t>
      </w:r>
      <w:r>
        <w:rPr>
          <w:color w:val="050505"/>
          <w:w w:val="105"/>
        </w:rPr>
        <w:t>Assessment</w:t>
      </w:r>
      <w:r>
        <w:rPr>
          <w:color w:val="050505"/>
          <w:spacing w:val="-4"/>
          <w:w w:val="105"/>
        </w:rPr>
        <w:t xml:space="preserve"> </w:t>
      </w:r>
      <w:r>
        <w:rPr>
          <w:color w:val="050505"/>
          <w:w w:val="105"/>
        </w:rPr>
        <w:t>has</w:t>
      </w:r>
      <w:r>
        <w:rPr>
          <w:color w:val="050505"/>
          <w:spacing w:val="-16"/>
          <w:w w:val="105"/>
        </w:rPr>
        <w:t xml:space="preserve"> </w:t>
      </w:r>
      <w:r>
        <w:rPr>
          <w:color w:val="050505"/>
          <w:w w:val="105"/>
        </w:rPr>
        <w:t>been</w:t>
      </w:r>
      <w:r>
        <w:rPr>
          <w:color w:val="050505"/>
          <w:spacing w:val="-15"/>
          <w:w w:val="105"/>
        </w:rPr>
        <w:t xml:space="preserve"> </w:t>
      </w:r>
      <w:r>
        <w:rPr>
          <w:color w:val="050505"/>
          <w:w w:val="105"/>
        </w:rPr>
        <w:t>criticised</w:t>
      </w:r>
      <w:r>
        <w:rPr>
          <w:color w:val="050505"/>
          <w:spacing w:val="-15"/>
          <w:w w:val="105"/>
        </w:rPr>
        <w:t xml:space="preserve"> </w:t>
      </w:r>
      <w:r>
        <w:rPr>
          <w:color w:val="050505"/>
          <w:w w:val="105"/>
        </w:rPr>
        <w:t>as</w:t>
      </w:r>
      <w:r>
        <w:rPr>
          <w:color w:val="050505"/>
          <w:spacing w:val="-16"/>
          <w:w w:val="105"/>
        </w:rPr>
        <w:t xml:space="preserve"> </w:t>
      </w:r>
      <w:r>
        <w:rPr>
          <w:color w:val="050505"/>
          <w:w w:val="105"/>
        </w:rPr>
        <w:t>being</w:t>
      </w:r>
      <w:r>
        <w:rPr>
          <w:color w:val="050505"/>
          <w:spacing w:val="-15"/>
          <w:w w:val="105"/>
        </w:rPr>
        <w:t xml:space="preserve"> </w:t>
      </w:r>
      <w:r>
        <w:rPr>
          <w:color w:val="050505"/>
          <w:w w:val="105"/>
        </w:rPr>
        <w:t>a</w:t>
      </w:r>
      <w:r>
        <w:rPr>
          <w:color w:val="050505"/>
          <w:spacing w:val="-15"/>
          <w:w w:val="105"/>
        </w:rPr>
        <w:t xml:space="preserve"> </w:t>
      </w:r>
      <w:r>
        <w:rPr>
          <w:color w:val="050505"/>
          <w:w w:val="105"/>
        </w:rPr>
        <w:t>snapshot;</w:t>
      </w:r>
      <w:r>
        <w:rPr>
          <w:color w:val="050505"/>
          <w:spacing w:val="-15"/>
          <w:w w:val="105"/>
        </w:rPr>
        <w:t xml:space="preserve"> </w:t>
      </w:r>
      <w:r>
        <w:rPr>
          <w:color w:val="050505"/>
          <w:w w:val="105"/>
        </w:rPr>
        <w:t>any</w:t>
      </w:r>
      <w:r>
        <w:rPr>
          <w:color w:val="050505"/>
          <w:spacing w:val="-16"/>
          <w:w w:val="105"/>
        </w:rPr>
        <w:t xml:space="preserve"> </w:t>
      </w:r>
      <w:r>
        <w:rPr>
          <w:color w:val="050505"/>
          <w:w w:val="105"/>
        </w:rPr>
        <w:t>observation made by</w:t>
      </w:r>
      <w:r>
        <w:rPr>
          <w:color w:val="050505"/>
          <w:spacing w:val="-4"/>
          <w:w w:val="105"/>
        </w:rPr>
        <w:t xml:space="preserve"> </w:t>
      </w:r>
      <w:r>
        <w:rPr>
          <w:color w:val="050505"/>
          <w:w w:val="105"/>
        </w:rPr>
        <w:t>the</w:t>
      </w:r>
      <w:r>
        <w:rPr>
          <w:color w:val="050505"/>
          <w:spacing w:val="-1"/>
          <w:w w:val="105"/>
        </w:rPr>
        <w:t xml:space="preserve"> </w:t>
      </w:r>
      <w:r>
        <w:rPr>
          <w:color w:val="050505"/>
          <w:w w:val="105"/>
        </w:rPr>
        <w:t>assessor during</w:t>
      </w:r>
      <w:r>
        <w:rPr>
          <w:color w:val="050505"/>
          <w:spacing w:val="-4"/>
          <w:w w:val="105"/>
        </w:rPr>
        <w:t xml:space="preserve"> </w:t>
      </w:r>
      <w:r>
        <w:rPr>
          <w:color w:val="050505"/>
          <w:w w:val="105"/>
        </w:rPr>
        <w:t>the brief interview is necessarily a one-off that may not represent the overall capability, particularly where repetition and reliability is an issue.</w:t>
      </w:r>
    </w:p>
    <w:p w14:paraId="67405DAB" w14:textId="77777777" w:rsidR="00284967" w:rsidRDefault="00284967">
      <w:pPr>
        <w:pStyle w:val="BodyText"/>
        <w:spacing w:before="2"/>
        <w:rPr>
          <w:sz w:val="26"/>
        </w:rPr>
      </w:pPr>
    </w:p>
    <w:p w14:paraId="2B5657CB" w14:textId="77777777" w:rsidR="00284967" w:rsidRDefault="00807DB8">
      <w:pPr>
        <w:pStyle w:val="BodyText"/>
        <w:spacing w:line="290" w:lineRule="auto"/>
        <w:ind w:left="223" w:right="257" w:firstLine="5"/>
      </w:pPr>
      <w:r>
        <w:rPr>
          <w:color w:val="050505"/>
          <w:w w:val="105"/>
        </w:rPr>
        <w:t>We</w:t>
      </w:r>
      <w:r>
        <w:rPr>
          <w:color w:val="050505"/>
          <w:spacing w:val="-11"/>
          <w:w w:val="105"/>
        </w:rPr>
        <w:t xml:space="preserve"> </w:t>
      </w:r>
      <w:r>
        <w:rPr>
          <w:color w:val="050505"/>
          <w:w w:val="105"/>
        </w:rPr>
        <w:t>recommend</w:t>
      </w:r>
      <w:r>
        <w:rPr>
          <w:color w:val="050505"/>
          <w:spacing w:val="-5"/>
          <w:w w:val="105"/>
        </w:rPr>
        <w:t xml:space="preserve"> </w:t>
      </w:r>
      <w:r>
        <w:rPr>
          <w:color w:val="050505"/>
          <w:w w:val="105"/>
        </w:rPr>
        <w:t>that</w:t>
      </w:r>
      <w:r>
        <w:rPr>
          <w:color w:val="050505"/>
          <w:spacing w:val="-9"/>
          <w:w w:val="105"/>
        </w:rPr>
        <w:t xml:space="preserve"> </w:t>
      </w:r>
      <w:r>
        <w:rPr>
          <w:color w:val="050505"/>
          <w:w w:val="105"/>
        </w:rPr>
        <w:t>assessments should</w:t>
      </w:r>
      <w:r>
        <w:rPr>
          <w:color w:val="050505"/>
          <w:spacing w:val="-11"/>
          <w:w w:val="105"/>
        </w:rPr>
        <w:t xml:space="preserve"> </w:t>
      </w:r>
      <w:r>
        <w:rPr>
          <w:color w:val="050505"/>
          <w:w w:val="105"/>
        </w:rPr>
        <w:t>therefore</w:t>
      </w:r>
      <w:r>
        <w:rPr>
          <w:color w:val="050505"/>
          <w:spacing w:val="-7"/>
          <w:w w:val="105"/>
        </w:rPr>
        <w:t xml:space="preserve"> </w:t>
      </w:r>
      <w:r>
        <w:rPr>
          <w:color w:val="050505"/>
          <w:w w:val="105"/>
        </w:rPr>
        <w:t>occur</w:t>
      </w:r>
      <w:r>
        <w:rPr>
          <w:color w:val="050505"/>
          <w:spacing w:val="-7"/>
          <w:w w:val="105"/>
        </w:rPr>
        <w:t xml:space="preserve"> </w:t>
      </w:r>
      <w:r>
        <w:rPr>
          <w:color w:val="050505"/>
          <w:w w:val="105"/>
        </w:rPr>
        <w:t>over</w:t>
      </w:r>
      <w:r>
        <w:rPr>
          <w:color w:val="050505"/>
          <w:spacing w:val="-8"/>
          <w:w w:val="105"/>
        </w:rPr>
        <w:t xml:space="preserve"> </w:t>
      </w:r>
      <w:r>
        <w:rPr>
          <w:color w:val="050505"/>
          <w:w w:val="105"/>
        </w:rPr>
        <w:t>several</w:t>
      </w:r>
      <w:r>
        <w:rPr>
          <w:color w:val="050505"/>
          <w:spacing w:val="-5"/>
          <w:w w:val="105"/>
        </w:rPr>
        <w:t xml:space="preserve"> </w:t>
      </w:r>
      <w:r>
        <w:rPr>
          <w:color w:val="050505"/>
          <w:w w:val="105"/>
        </w:rPr>
        <w:t>meetings</w:t>
      </w:r>
      <w:r>
        <w:rPr>
          <w:color w:val="050505"/>
          <w:spacing w:val="-5"/>
          <w:w w:val="105"/>
        </w:rPr>
        <w:t xml:space="preserve"> </w:t>
      </w:r>
      <w:r>
        <w:rPr>
          <w:color w:val="050505"/>
          <w:w w:val="105"/>
        </w:rPr>
        <w:t>to reduce the snapshot affect</w:t>
      </w:r>
      <w:r>
        <w:rPr>
          <w:color w:val="050505"/>
          <w:w w:val="105"/>
        </w:rPr>
        <w:t xml:space="preserve"> and</w:t>
      </w:r>
      <w:r>
        <w:rPr>
          <w:color w:val="050505"/>
          <w:spacing w:val="-7"/>
          <w:w w:val="105"/>
        </w:rPr>
        <w:t xml:space="preserve"> </w:t>
      </w:r>
      <w:r>
        <w:rPr>
          <w:color w:val="050505"/>
          <w:w w:val="105"/>
        </w:rPr>
        <w:t>to increase the</w:t>
      </w:r>
      <w:r>
        <w:rPr>
          <w:color w:val="050505"/>
          <w:spacing w:val="27"/>
          <w:w w:val="105"/>
        </w:rPr>
        <w:t xml:space="preserve"> </w:t>
      </w:r>
      <w:r>
        <w:rPr>
          <w:color w:val="050505"/>
          <w:w w:val="105"/>
        </w:rPr>
        <w:t>amount of accurate evidence collected.</w:t>
      </w:r>
      <w:r>
        <w:rPr>
          <w:color w:val="050505"/>
          <w:spacing w:val="-4"/>
          <w:w w:val="105"/>
        </w:rPr>
        <w:t xml:space="preserve"> </w:t>
      </w:r>
      <w:r>
        <w:rPr>
          <w:color w:val="050505"/>
          <w:w w:val="105"/>
        </w:rPr>
        <w:t>This</w:t>
      </w:r>
      <w:r>
        <w:rPr>
          <w:color w:val="050505"/>
          <w:spacing w:val="-1"/>
          <w:w w:val="105"/>
        </w:rPr>
        <w:t xml:space="preserve"> </w:t>
      </w:r>
      <w:r>
        <w:rPr>
          <w:color w:val="050505"/>
          <w:w w:val="105"/>
        </w:rPr>
        <w:t>has</w:t>
      </w:r>
    </w:p>
    <w:p w14:paraId="2A72C517" w14:textId="77777777" w:rsidR="00284967" w:rsidRDefault="00284967">
      <w:pPr>
        <w:pStyle w:val="BodyText"/>
        <w:rPr>
          <w:sz w:val="20"/>
        </w:rPr>
      </w:pPr>
    </w:p>
    <w:p w14:paraId="0FFFBBA1" w14:textId="77777777" w:rsidR="00284967" w:rsidRDefault="00284967">
      <w:pPr>
        <w:pStyle w:val="BodyText"/>
        <w:rPr>
          <w:sz w:val="20"/>
        </w:rPr>
      </w:pPr>
    </w:p>
    <w:p w14:paraId="60CDD2C6" w14:textId="77777777" w:rsidR="00284967" w:rsidRDefault="00284967">
      <w:pPr>
        <w:pStyle w:val="BodyText"/>
        <w:rPr>
          <w:sz w:val="20"/>
        </w:rPr>
      </w:pPr>
    </w:p>
    <w:p w14:paraId="531BD41D" w14:textId="77777777" w:rsidR="00284967" w:rsidRDefault="00807DB8">
      <w:pPr>
        <w:pStyle w:val="BodyText"/>
        <w:spacing w:before="6"/>
        <w:rPr>
          <w:sz w:val="14"/>
        </w:rPr>
      </w:pPr>
      <w:r>
        <w:pict w14:anchorId="214DB3FB">
          <v:shape id="docshape50" o:spid="_x0000_s1138" style="position:absolute;margin-left:72.1pt;margin-top:9.6pt;width:145.2pt;height:.1pt;z-index:-15709184;mso-wrap-distance-left:0;mso-wrap-distance-right:0;mso-position-horizontal-relative:page" coordorigin="1442,192" coordsize="2904,0" path="m1442,192r2904,e" filled="f" strokeweight=".08475mm">
            <v:path arrowok="t"/>
            <w10:wrap type="topAndBottom" anchorx="page"/>
          </v:shape>
        </w:pict>
      </w:r>
    </w:p>
    <w:p w14:paraId="6DA542BC" w14:textId="77777777" w:rsidR="00284967" w:rsidRDefault="00807DB8">
      <w:pPr>
        <w:spacing w:before="103"/>
        <w:ind w:left="219"/>
        <w:rPr>
          <w:sz w:val="18"/>
        </w:rPr>
      </w:pPr>
      <w:r>
        <w:rPr>
          <w:rFonts w:ascii="Times New Roman"/>
          <w:color w:val="050505"/>
          <w:position w:val="11"/>
          <w:sz w:val="15"/>
        </w:rPr>
        <w:t>104</w:t>
      </w:r>
      <w:r>
        <w:rPr>
          <w:rFonts w:ascii="Times New Roman"/>
          <w:color w:val="050505"/>
          <w:spacing w:val="38"/>
          <w:position w:val="11"/>
          <w:sz w:val="15"/>
        </w:rPr>
        <w:t xml:space="preserve"> </w:t>
      </w:r>
      <w:r>
        <w:rPr>
          <w:color w:val="050505"/>
          <w:sz w:val="18"/>
        </w:rPr>
        <w:t>Nevile</w:t>
      </w:r>
      <w:r>
        <w:rPr>
          <w:color w:val="050505"/>
          <w:spacing w:val="1"/>
          <w:sz w:val="18"/>
        </w:rPr>
        <w:t xml:space="preserve"> </w:t>
      </w:r>
      <w:r>
        <w:rPr>
          <w:color w:val="050505"/>
          <w:sz w:val="18"/>
        </w:rPr>
        <w:t>&amp;</w:t>
      </w:r>
      <w:r>
        <w:rPr>
          <w:color w:val="050505"/>
          <w:spacing w:val="4"/>
          <w:sz w:val="18"/>
        </w:rPr>
        <w:t xml:space="preserve"> </w:t>
      </w:r>
      <w:r>
        <w:rPr>
          <w:color w:val="050505"/>
          <w:sz w:val="18"/>
        </w:rPr>
        <w:t>Lohmann,</w:t>
      </w:r>
      <w:r>
        <w:rPr>
          <w:color w:val="050505"/>
          <w:spacing w:val="3"/>
          <w:sz w:val="18"/>
        </w:rPr>
        <w:t xml:space="preserve"> </w:t>
      </w:r>
      <w:r>
        <w:rPr>
          <w:color w:val="050505"/>
          <w:spacing w:val="-4"/>
          <w:sz w:val="18"/>
        </w:rPr>
        <w:t>2011</w:t>
      </w:r>
    </w:p>
    <w:p w14:paraId="77FE1D34" w14:textId="77777777" w:rsidR="00284967" w:rsidRDefault="00807DB8">
      <w:pPr>
        <w:spacing w:before="5"/>
        <w:ind w:left="219"/>
        <w:rPr>
          <w:sz w:val="18"/>
        </w:rPr>
      </w:pPr>
      <w:r>
        <w:rPr>
          <w:rFonts w:ascii="Times New Roman"/>
          <w:color w:val="050505"/>
          <w:spacing w:val="-2"/>
          <w:w w:val="105"/>
          <w:position w:val="11"/>
          <w:sz w:val="15"/>
        </w:rPr>
        <w:t>105</w:t>
      </w:r>
      <w:r>
        <w:rPr>
          <w:rFonts w:ascii="Times New Roman"/>
          <w:color w:val="050505"/>
          <w:spacing w:val="11"/>
          <w:w w:val="105"/>
          <w:position w:val="11"/>
          <w:sz w:val="15"/>
        </w:rPr>
        <w:t xml:space="preserve"> </w:t>
      </w:r>
      <w:r>
        <w:rPr>
          <w:color w:val="050505"/>
          <w:spacing w:val="-2"/>
          <w:w w:val="105"/>
          <w:sz w:val="18"/>
        </w:rPr>
        <w:t>Nevile</w:t>
      </w:r>
      <w:r>
        <w:rPr>
          <w:color w:val="050505"/>
          <w:spacing w:val="-9"/>
          <w:w w:val="105"/>
          <w:sz w:val="18"/>
        </w:rPr>
        <w:t xml:space="preserve"> </w:t>
      </w:r>
      <w:r>
        <w:rPr>
          <w:color w:val="050505"/>
          <w:spacing w:val="-2"/>
          <w:w w:val="105"/>
          <w:sz w:val="18"/>
        </w:rPr>
        <w:t>&amp;</w:t>
      </w:r>
      <w:r>
        <w:rPr>
          <w:color w:val="050505"/>
          <w:spacing w:val="-5"/>
          <w:w w:val="105"/>
          <w:sz w:val="18"/>
        </w:rPr>
        <w:t xml:space="preserve"> </w:t>
      </w:r>
      <w:r>
        <w:rPr>
          <w:color w:val="050505"/>
          <w:spacing w:val="-2"/>
          <w:w w:val="105"/>
          <w:sz w:val="18"/>
        </w:rPr>
        <w:t>Lohmann,</w:t>
      </w:r>
      <w:r>
        <w:rPr>
          <w:color w:val="050505"/>
          <w:spacing w:val="-9"/>
          <w:w w:val="105"/>
          <w:sz w:val="18"/>
        </w:rPr>
        <w:t xml:space="preserve"> </w:t>
      </w:r>
      <w:r>
        <w:rPr>
          <w:color w:val="050505"/>
          <w:spacing w:val="-2"/>
          <w:w w:val="105"/>
          <w:sz w:val="18"/>
        </w:rPr>
        <w:t>ibid.</w:t>
      </w:r>
    </w:p>
    <w:p w14:paraId="6AB35E48" w14:textId="77777777" w:rsidR="00284967" w:rsidRDefault="00284967">
      <w:pPr>
        <w:rPr>
          <w:sz w:val="18"/>
        </w:rPr>
        <w:sectPr w:rsidR="00284967">
          <w:pgSz w:w="11900" w:h="16840"/>
          <w:pgMar w:top="1360" w:right="1260" w:bottom="1220" w:left="1220" w:header="0" w:footer="1001" w:gutter="0"/>
          <w:cols w:space="720"/>
        </w:sectPr>
      </w:pPr>
    </w:p>
    <w:p w14:paraId="7E34DCE0" w14:textId="77777777" w:rsidR="00284967" w:rsidRDefault="00807DB8">
      <w:pPr>
        <w:pStyle w:val="BodyText"/>
        <w:spacing w:before="128" w:line="290" w:lineRule="auto"/>
        <w:ind w:left="225" w:right="386" w:firstLine="2"/>
      </w:pPr>
      <w:r>
        <w:rPr>
          <w:color w:val="050505"/>
          <w:w w:val="105"/>
        </w:rPr>
        <w:t>been</w:t>
      </w:r>
      <w:r>
        <w:rPr>
          <w:color w:val="050505"/>
          <w:spacing w:val="-11"/>
          <w:w w:val="105"/>
        </w:rPr>
        <w:t xml:space="preserve"> </w:t>
      </w:r>
      <w:r>
        <w:rPr>
          <w:color w:val="050505"/>
          <w:w w:val="105"/>
        </w:rPr>
        <w:t>recommended</w:t>
      </w:r>
      <w:r>
        <w:rPr>
          <w:color w:val="050505"/>
          <w:spacing w:val="-1"/>
          <w:w w:val="105"/>
        </w:rPr>
        <w:t xml:space="preserve"> </w:t>
      </w:r>
      <w:r>
        <w:rPr>
          <w:color w:val="050505"/>
          <w:w w:val="105"/>
        </w:rPr>
        <w:t>in</w:t>
      </w:r>
      <w:r>
        <w:rPr>
          <w:color w:val="050505"/>
          <w:spacing w:val="-9"/>
          <w:w w:val="105"/>
        </w:rPr>
        <w:t xml:space="preserve"> </w:t>
      </w:r>
      <w:r>
        <w:rPr>
          <w:color w:val="050505"/>
          <w:w w:val="105"/>
        </w:rPr>
        <w:t>Australia {Nevile</w:t>
      </w:r>
      <w:r>
        <w:rPr>
          <w:color w:val="050505"/>
          <w:spacing w:val="-5"/>
          <w:w w:val="105"/>
        </w:rPr>
        <w:t xml:space="preserve"> </w:t>
      </w:r>
      <w:r>
        <w:rPr>
          <w:color w:val="050505"/>
          <w:w w:val="105"/>
        </w:rPr>
        <w:t>&amp; Lohmann,</w:t>
      </w:r>
      <w:r>
        <w:rPr>
          <w:color w:val="050505"/>
          <w:spacing w:val="-5"/>
          <w:w w:val="105"/>
        </w:rPr>
        <w:t xml:space="preserve"> </w:t>
      </w:r>
      <w:r>
        <w:rPr>
          <w:color w:val="050505"/>
          <w:w w:val="105"/>
        </w:rPr>
        <w:t>2011),</w:t>
      </w:r>
      <w:r>
        <w:rPr>
          <w:rFonts w:ascii="Times New Roman"/>
          <w:color w:val="050505"/>
          <w:w w:val="105"/>
          <w:vertAlign w:val="superscript"/>
        </w:rPr>
        <w:t>106</w:t>
      </w:r>
      <w:r>
        <w:rPr>
          <w:rFonts w:ascii="Times New Roman"/>
          <w:color w:val="050505"/>
          <w:w w:val="105"/>
        </w:rPr>
        <w:t xml:space="preserve"> </w:t>
      </w:r>
      <w:r>
        <w:rPr>
          <w:color w:val="050505"/>
          <w:w w:val="105"/>
        </w:rPr>
        <w:t>and</w:t>
      </w:r>
      <w:r>
        <w:rPr>
          <w:color w:val="050505"/>
          <w:spacing w:val="-9"/>
          <w:w w:val="105"/>
        </w:rPr>
        <w:t xml:space="preserve"> </w:t>
      </w:r>
      <w:r>
        <w:rPr>
          <w:color w:val="050505"/>
          <w:w w:val="105"/>
        </w:rPr>
        <w:t>is</w:t>
      </w:r>
      <w:r>
        <w:rPr>
          <w:color w:val="050505"/>
          <w:spacing w:val="-12"/>
          <w:w w:val="105"/>
        </w:rPr>
        <w:t xml:space="preserve"> </w:t>
      </w:r>
      <w:r>
        <w:rPr>
          <w:color w:val="050505"/>
          <w:w w:val="105"/>
        </w:rPr>
        <w:t>already</w:t>
      </w:r>
      <w:r>
        <w:rPr>
          <w:color w:val="050505"/>
          <w:spacing w:val="-6"/>
          <w:w w:val="105"/>
        </w:rPr>
        <w:t xml:space="preserve"> </w:t>
      </w:r>
      <w:r>
        <w:rPr>
          <w:color w:val="050505"/>
          <w:w w:val="105"/>
        </w:rPr>
        <w:t>used</w:t>
      </w:r>
      <w:r>
        <w:rPr>
          <w:color w:val="050505"/>
          <w:spacing w:val="-10"/>
          <w:w w:val="105"/>
        </w:rPr>
        <w:t xml:space="preserve"> </w:t>
      </w:r>
      <w:r>
        <w:rPr>
          <w:color w:val="050505"/>
          <w:w w:val="105"/>
        </w:rPr>
        <w:t>in</w:t>
      </w:r>
      <w:r>
        <w:rPr>
          <w:color w:val="050505"/>
          <w:spacing w:val="-2"/>
          <w:w w:val="105"/>
        </w:rPr>
        <w:t xml:space="preserve"> </w:t>
      </w:r>
      <w:r>
        <w:rPr>
          <w:color w:val="050505"/>
          <w:w w:val="105"/>
        </w:rPr>
        <w:t xml:space="preserve">the </w:t>
      </w:r>
      <w:r>
        <w:rPr>
          <w:color w:val="050505"/>
          <w:spacing w:val="-2"/>
          <w:w w:val="105"/>
        </w:rPr>
        <w:t>Netherlands.</w:t>
      </w:r>
      <w:r>
        <w:rPr>
          <w:color w:val="050505"/>
          <w:spacing w:val="-2"/>
          <w:w w:val="105"/>
          <w:vertAlign w:val="superscript"/>
        </w:rPr>
        <w:t>107</w:t>
      </w:r>
    </w:p>
    <w:p w14:paraId="4D0A6CB8" w14:textId="77777777" w:rsidR="00284967" w:rsidRDefault="00284967">
      <w:pPr>
        <w:pStyle w:val="BodyText"/>
        <w:spacing w:before="6"/>
        <w:rPr>
          <w:sz w:val="25"/>
        </w:rPr>
      </w:pPr>
    </w:p>
    <w:p w14:paraId="23F9A5B0" w14:textId="77777777" w:rsidR="00284967" w:rsidRDefault="00807DB8">
      <w:pPr>
        <w:pStyle w:val="BodyText"/>
        <w:spacing w:line="290" w:lineRule="auto"/>
        <w:ind w:left="224" w:right="257" w:firstLine="3"/>
      </w:pPr>
      <w:r>
        <w:rPr>
          <w:color w:val="050505"/>
          <w:w w:val="105"/>
        </w:rPr>
        <w:t>An</w:t>
      </w:r>
      <w:r>
        <w:rPr>
          <w:color w:val="050505"/>
          <w:spacing w:val="-8"/>
          <w:w w:val="105"/>
        </w:rPr>
        <w:t xml:space="preserve"> </w:t>
      </w:r>
      <w:r>
        <w:rPr>
          <w:color w:val="050505"/>
          <w:w w:val="105"/>
        </w:rPr>
        <w:t>adversarial style means</w:t>
      </w:r>
      <w:r>
        <w:rPr>
          <w:color w:val="050505"/>
          <w:spacing w:val="-2"/>
          <w:w w:val="105"/>
        </w:rPr>
        <w:t xml:space="preserve"> </w:t>
      </w:r>
      <w:r>
        <w:rPr>
          <w:color w:val="050505"/>
          <w:w w:val="105"/>
        </w:rPr>
        <w:t>that the</w:t>
      </w:r>
      <w:r>
        <w:rPr>
          <w:color w:val="050505"/>
          <w:spacing w:val="-5"/>
          <w:w w:val="105"/>
        </w:rPr>
        <w:t xml:space="preserve"> </w:t>
      </w:r>
      <w:r>
        <w:rPr>
          <w:color w:val="050505"/>
          <w:w w:val="105"/>
        </w:rPr>
        <w:t>assessor is</w:t>
      </w:r>
      <w:r>
        <w:rPr>
          <w:color w:val="050505"/>
          <w:spacing w:val="-3"/>
          <w:w w:val="105"/>
        </w:rPr>
        <w:t xml:space="preserve"> </w:t>
      </w:r>
      <w:r>
        <w:rPr>
          <w:color w:val="050505"/>
          <w:w w:val="105"/>
        </w:rPr>
        <w:t>looking</w:t>
      </w:r>
      <w:r>
        <w:rPr>
          <w:color w:val="050505"/>
          <w:spacing w:val="-4"/>
          <w:w w:val="105"/>
        </w:rPr>
        <w:t xml:space="preserve"> </w:t>
      </w:r>
      <w:r>
        <w:rPr>
          <w:color w:val="050505"/>
          <w:w w:val="105"/>
        </w:rPr>
        <w:t>to challenge the</w:t>
      </w:r>
      <w:r>
        <w:rPr>
          <w:color w:val="050505"/>
          <w:spacing w:val="24"/>
          <w:w w:val="105"/>
        </w:rPr>
        <w:t xml:space="preserve"> </w:t>
      </w:r>
      <w:r>
        <w:rPr>
          <w:color w:val="050505"/>
          <w:w w:val="105"/>
        </w:rPr>
        <w:t>claimant's position and</w:t>
      </w:r>
      <w:r>
        <w:rPr>
          <w:color w:val="050505"/>
          <w:spacing w:val="-4"/>
          <w:w w:val="105"/>
        </w:rPr>
        <w:t xml:space="preserve"> </w:t>
      </w:r>
      <w:r>
        <w:rPr>
          <w:color w:val="050505"/>
          <w:w w:val="105"/>
        </w:rPr>
        <w:t>assumes that the</w:t>
      </w:r>
      <w:r>
        <w:rPr>
          <w:color w:val="050505"/>
          <w:spacing w:val="-5"/>
          <w:w w:val="105"/>
        </w:rPr>
        <w:t xml:space="preserve"> </w:t>
      </w:r>
      <w:r>
        <w:rPr>
          <w:color w:val="050505"/>
          <w:w w:val="105"/>
        </w:rPr>
        <w:t>claimant</w:t>
      </w:r>
      <w:r>
        <w:rPr>
          <w:color w:val="050505"/>
          <w:spacing w:val="28"/>
          <w:w w:val="105"/>
        </w:rPr>
        <w:t xml:space="preserve"> </w:t>
      </w:r>
      <w:r>
        <w:rPr>
          <w:color w:val="050505"/>
          <w:w w:val="105"/>
        </w:rPr>
        <w:t>is able to</w:t>
      </w:r>
      <w:r>
        <w:rPr>
          <w:color w:val="050505"/>
          <w:spacing w:val="38"/>
          <w:w w:val="105"/>
        </w:rPr>
        <w:t xml:space="preserve"> </w:t>
      </w:r>
      <w:r>
        <w:rPr>
          <w:color w:val="050505"/>
          <w:w w:val="105"/>
        </w:rPr>
        <w:t>defend themselves. In</w:t>
      </w:r>
      <w:r>
        <w:rPr>
          <w:color w:val="050505"/>
          <w:spacing w:val="-9"/>
          <w:w w:val="105"/>
        </w:rPr>
        <w:t xml:space="preserve"> </w:t>
      </w:r>
      <w:r>
        <w:rPr>
          <w:color w:val="050505"/>
          <w:w w:val="105"/>
        </w:rPr>
        <w:t>reality, claimants do</w:t>
      </w:r>
      <w:r>
        <w:rPr>
          <w:color w:val="050505"/>
          <w:spacing w:val="-3"/>
          <w:w w:val="105"/>
        </w:rPr>
        <w:t xml:space="preserve"> </w:t>
      </w:r>
      <w:r>
        <w:rPr>
          <w:color w:val="050505"/>
          <w:w w:val="105"/>
        </w:rPr>
        <w:t>not know</w:t>
      </w:r>
      <w:r>
        <w:rPr>
          <w:color w:val="050505"/>
          <w:spacing w:val="12"/>
          <w:w w:val="105"/>
        </w:rPr>
        <w:t xml:space="preserve"> </w:t>
      </w:r>
      <w:r>
        <w:rPr>
          <w:color w:val="050505"/>
          <w:w w:val="105"/>
        </w:rPr>
        <w:t>what information</w:t>
      </w:r>
      <w:r>
        <w:rPr>
          <w:color w:val="050505"/>
          <w:spacing w:val="14"/>
          <w:w w:val="105"/>
        </w:rPr>
        <w:t xml:space="preserve"> </w:t>
      </w:r>
      <w:r>
        <w:rPr>
          <w:color w:val="050505"/>
          <w:w w:val="105"/>
        </w:rPr>
        <w:t>is needed for</w:t>
      </w:r>
      <w:r>
        <w:rPr>
          <w:color w:val="050505"/>
          <w:spacing w:val="26"/>
          <w:w w:val="105"/>
        </w:rPr>
        <w:t xml:space="preserve"> </w:t>
      </w:r>
      <w:r>
        <w:rPr>
          <w:color w:val="050505"/>
          <w:w w:val="105"/>
        </w:rPr>
        <w:t>their claim and</w:t>
      </w:r>
      <w:r>
        <w:rPr>
          <w:color w:val="050505"/>
          <w:spacing w:val="-5"/>
          <w:w w:val="105"/>
        </w:rPr>
        <w:t xml:space="preserve"> </w:t>
      </w:r>
      <w:r>
        <w:rPr>
          <w:color w:val="050505"/>
          <w:w w:val="105"/>
        </w:rPr>
        <w:t>find it</w:t>
      </w:r>
      <w:r>
        <w:rPr>
          <w:color w:val="050505"/>
          <w:spacing w:val="14"/>
          <w:w w:val="105"/>
        </w:rPr>
        <w:t xml:space="preserve"> </w:t>
      </w:r>
      <w:r>
        <w:rPr>
          <w:color w:val="050505"/>
          <w:w w:val="105"/>
        </w:rPr>
        <w:t>difficult to express their</w:t>
      </w:r>
      <w:r>
        <w:rPr>
          <w:color w:val="050505"/>
          <w:spacing w:val="12"/>
          <w:w w:val="105"/>
        </w:rPr>
        <w:t xml:space="preserve"> </w:t>
      </w:r>
      <w:r>
        <w:rPr>
          <w:color w:val="050505"/>
          <w:w w:val="105"/>
        </w:rPr>
        <w:t>needs in a</w:t>
      </w:r>
      <w:r>
        <w:rPr>
          <w:color w:val="050505"/>
          <w:spacing w:val="5"/>
          <w:w w:val="105"/>
        </w:rPr>
        <w:t xml:space="preserve"> </w:t>
      </w:r>
      <w:r>
        <w:rPr>
          <w:color w:val="050505"/>
          <w:w w:val="105"/>
        </w:rPr>
        <w:t>stressful</w:t>
      </w:r>
      <w:r>
        <w:rPr>
          <w:color w:val="050505"/>
          <w:spacing w:val="8"/>
          <w:w w:val="105"/>
        </w:rPr>
        <w:t xml:space="preserve"> </w:t>
      </w:r>
      <w:r>
        <w:rPr>
          <w:color w:val="050505"/>
          <w:w w:val="105"/>
        </w:rPr>
        <w:t>environment.</w:t>
      </w:r>
      <w:r>
        <w:rPr>
          <w:color w:val="050505"/>
          <w:spacing w:val="2"/>
          <w:w w:val="105"/>
        </w:rPr>
        <w:t xml:space="preserve"> </w:t>
      </w:r>
      <w:r>
        <w:rPr>
          <w:color w:val="050505"/>
          <w:w w:val="105"/>
        </w:rPr>
        <w:t>This</w:t>
      </w:r>
      <w:r>
        <w:rPr>
          <w:color w:val="050505"/>
          <w:spacing w:val="10"/>
          <w:w w:val="105"/>
        </w:rPr>
        <w:t xml:space="preserve"> </w:t>
      </w:r>
      <w:r>
        <w:rPr>
          <w:color w:val="050505"/>
          <w:w w:val="105"/>
        </w:rPr>
        <w:t>is</w:t>
      </w:r>
      <w:r>
        <w:rPr>
          <w:color w:val="050505"/>
          <w:spacing w:val="-1"/>
          <w:w w:val="105"/>
        </w:rPr>
        <w:t xml:space="preserve"> </w:t>
      </w:r>
      <w:r>
        <w:rPr>
          <w:color w:val="050505"/>
          <w:w w:val="105"/>
        </w:rPr>
        <w:t>particularly</w:t>
      </w:r>
      <w:r>
        <w:rPr>
          <w:color w:val="050505"/>
          <w:spacing w:val="8"/>
          <w:w w:val="105"/>
        </w:rPr>
        <w:t xml:space="preserve"> </w:t>
      </w:r>
      <w:r>
        <w:rPr>
          <w:color w:val="050505"/>
          <w:w w:val="105"/>
        </w:rPr>
        <w:t>true</w:t>
      </w:r>
      <w:r>
        <w:rPr>
          <w:color w:val="050505"/>
          <w:spacing w:val="4"/>
          <w:w w:val="105"/>
        </w:rPr>
        <w:t xml:space="preserve"> </w:t>
      </w:r>
      <w:r>
        <w:rPr>
          <w:color w:val="050505"/>
          <w:w w:val="105"/>
        </w:rPr>
        <w:t>for claimants</w:t>
      </w:r>
      <w:r>
        <w:rPr>
          <w:color w:val="050505"/>
          <w:spacing w:val="17"/>
          <w:w w:val="105"/>
        </w:rPr>
        <w:t xml:space="preserve"> </w:t>
      </w:r>
      <w:r>
        <w:rPr>
          <w:color w:val="050505"/>
          <w:w w:val="105"/>
        </w:rPr>
        <w:t>with</w:t>
      </w:r>
      <w:r>
        <w:rPr>
          <w:color w:val="050505"/>
          <w:spacing w:val="-1"/>
          <w:w w:val="105"/>
        </w:rPr>
        <w:t xml:space="preserve"> </w:t>
      </w:r>
      <w:r>
        <w:rPr>
          <w:color w:val="050505"/>
          <w:w w:val="105"/>
        </w:rPr>
        <w:t>mental</w:t>
      </w:r>
      <w:r>
        <w:rPr>
          <w:color w:val="050505"/>
          <w:spacing w:val="11"/>
          <w:w w:val="105"/>
        </w:rPr>
        <w:t xml:space="preserve"> </w:t>
      </w:r>
      <w:r>
        <w:rPr>
          <w:color w:val="050505"/>
          <w:w w:val="105"/>
        </w:rPr>
        <w:t>health</w:t>
      </w:r>
      <w:r>
        <w:rPr>
          <w:color w:val="050505"/>
          <w:spacing w:val="2"/>
          <w:w w:val="105"/>
        </w:rPr>
        <w:t xml:space="preserve"> </w:t>
      </w:r>
      <w:r>
        <w:rPr>
          <w:color w:val="050505"/>
          <w:spacing w:val="-2"/>
          <w:w w:val="105"/>
        </w:rPr>
        <w:t>difficulties:</w:t>
      </w:r>
    </w:p>
    <w:p w14:paraId="3B56186B" w14:textId="77777777" w:rsidR="00284967" w:rsidRDefault="00284967">
      <w:pPr>
        <w:pStyle w:val="BodyText"/>
        <w:spacing w:before="10"/>
        <w:rPr>
          <w:sz w:val="25"/>
        </w:rPr>
      </w:pPr>
    </w:p>
    <w:p w14:paraId="70F3A5A6" w14:textId="77777777" w:rsidR="00284967" w:rsidRDefault="00807DB8">
      <w:pPr>
        <w:spacing w:line="288" w:lineRule="auto"/>
        <w:ind w:left="910" w:right="257" w:firstLine="19"/>
        <w:rPr>
          <w:i/>
          <w:sz w:val="21"/>
        </w:rPr>
      </w:pPr>
      <w:r>
        <w:rPr>
          <w:i/>
          <w:color w:val="050505"/>
          <w:w w:val="105"/>
          <w:sz w:val="21"/>
        </w:rPr>
        <w:t>"I</w:t>
      </w:r>
      <w:r>
        <w:rPr>
          <w:i/>
          <w:color w:val="050505"/>
          <w:spacing w:val="-9"/>
          <w:w w:val="105"/>
          <w:sz w:val="21"/>
        </w:rPr>
        <w:t xml:space="preserve"> </w:t>
      </w:r>
      <w:r>
        <w:rPr>
          <w:i/>
          <w:color w:val="050505"/>
          <w:w w:val="105"/>
          <w:sz w:val="21"/>
        </w:rPr>
        <w:t>felt as</w:t>
      </w:r>
      <w:r>
        <w:rPr>
          <w:i/>
          <w:color w:val="050505"/>
          <w:spacing w:val="-2"/>
          <w:w w:val="105"/>
          <w:sz w:val="21"/>
        </w:rPr>
        <w:t xml:space="preserve"> </w:t>
      </w:r>
      <w:r>
        <w:rPr>
          <w:i/>
          <w:color w:val="050505"/>
          <w:w w:val="105"/>
          <w:sz w:val="21"/>
        </w:rPr>
        <w:t>if I</w:t>
      </w:r>
      <w:r>
        <w:rPr>
          <w:i/>
          <w:color w:val="050505"/>
          <w:spacing w:val="-6"/>
          <w:w w:val="105"/>
          <w:sz w:val="21"/>
        </w:rPr>
        <w:t xml:space="preserve"> </w:t>
      </w:r>
      <w:r>
        <w:rPr>
          <w:i/>
          <w:color w:val="050505"/>
          <w:w w:val="105"/>
          <w:sz w:val="21"/>
        </w:rPr>
        <w:t>was</w:t>
      </w:r>
      <w:r>
        <w:rPr>
          <w:i/>
          <w:color w:val="050505"/>
          <w:spacing w:val="-4"/>
          <w:w w:val="105"/>
          <w:sz w:val="21"/>
        </w:rPr>
        <w:t xml:space="preserve"> </w:t>
      </w:r>
      <w:r>
        <w:rPr>
          <w:i/>
          <w:color w:val="050505"/>
          <w:w w:val="105"/>
          <w:sz w:val="21"/>
        </w:rPr>
        <w:t>on trial and having to prove</w:t>
      </w:r>
      <w:r>
        <w:rPr>
          <w:i/>
          <w:color w:val="050505"/>
          <w:spacing w:val="-3"/>
          <w:w w:val="105"/>
          <w:sz w:val="21"/>
        </w:rPr>
        <w:t xml:space="preserve"> </w:t>
      </w:r>
      <w:r>
        <w:rPr>
          <w:i/>
          <w:color w:val="050505"/>
          <w:w w:val="105"/>
          <w:sz w:val="21"/>
        </w:rPr>
        <w:t>myself to</w:t>
      </w:r>
      <w:r>
        <w:rPr>
          <w:i/>
          <w:color w:val="050505"/>
          <w:spacing w:val="24"/>
          <w:w w:val="105"/>
          <w:sz w:val="21"/>
        </w:rPr>
        <w:t xml:space="preserve"> </w:t>
      </w:r>
      <w:r>
        <w:rPr>
          <w:i/>
          <w:color w:val="050505"/>
          <w:w w:val="105"/>
          <w:sz w:val="21"/>
        </w:rPr>
        <w:t>people who wanted to trip</w:t>
      </w:r>
      <w:r>
        <w:rPr>
          <w:i/>
          <w:color w:val="050505"/>
          <w:spacing w:val="-7"/>
          <w:w w:val="105"/>
          <w:sz w:val="21"/>
        </w:rPr>
        <w:t xml:space="preserve"> </w:t>
      </w:r>
      <w:r>
        <w:rPr>
          <w:i/>
          <w:color w:val="050505"/>
          <w:w w:val="105"/>
          <w:sz w:val="21"/>
        </w:rPr>
        <w:t>me up and</w:t>
      </w:r>
      <w:r>
        <w:rPr>
          <w:i/>
          <w:color w:val="050505"/>
          <w:spacing w:val="-31"/>
          <w:w w:val="105"/>
          <w:sz w:val="21"/>
        </w:rPr>
        <w:t xml:space="preserve"> </w:t>
      </w:r>
      <w:r>
        <w:rPr>
          <w:i/>
          <w:color w:val="050505"/>
          <w:w w:val="105"/>
          <w:sz w:val="21"/>
        </w:rPr>
        <w:t>find reason to deny me</w:t>
      </w:r>
      <w:r>
        <w:rPr>
          <w:i/>
          <w:color w:val="050505"/>
          <w:spacing w:val="-8"/>
          <w:w w:val="105"/>
          <w:sz w:val="21"/>
        </w:rPr>
        <w:t xml:space="preserve"> </w:t>
      </w:r>
      <w:r>
        <w:rPr>
          <w:i/>
          <w:color w:val="050505"/>
          <w:w w:val="105"/>
          <w:sz w:val="21"/>
        </w:rPr>
        <w:t>support. It's</w:t>
      </w:r>
      <w:r>
        <w:rPr>
          <w:i/>
          <w:color w:val="050505"/>
          <w:spacing w:val="-6"/>
          <w:w w:val="105"/>
          <w:sz w:val="21"/>
        </w:rPr>
        <w:t xml:space="preserve"> </w:t>
      </w:r>
      <w:r>
        <w:rPr>
          <w:i/>
          <w:color w:val="050505"/>
          <w:w w:val="105"/>
          <w:sz w:val="21"/>
        </w:rPr>
        <w:t>soul destroying to have to prove how mentally unstable you are</w:t>
      </w:r>
      <w:r>
        <w:rPr>
          <w:i/>
          <w:color w:val="050505"/>
          <w:spacing w:val="-2"/>
          <w:w w:val="105"/>
          <w:sz w:val="21"/>
        </w:rPr>
        <w:t xml:space="preserve"> </w:t>
      </w:r>
      <w:r>
        <w:rPr>
          <w:i/>
          <w:color w:val="050505"/>
          <w:w w:val="105"/>
          <w:sz w:val="21"/>
        </w:rPr>
        <w:t>to a</w:t>
      </w:r>
      <w:r>
        <w:rPr>
          <w:i/>
          <w:color w:val="050505"/>
          <w:spacing w:val="-36"/>
          <w:w w:val="105"/>
          <w:sz w:val="21"/>
        </w:rPr>
        <w:t xml:space="preserve"> </w:t>
      </w:r>
      <w:r>
        <w:rPr>
          <w:i/>
          <w:color w:val="050505"/>
          <w:w w:val="105"/>
          <w:sz w:val="21"/>
        </w:rPr>
        <w:t>faceless stranger reading about you in an office somewhere, or the</w:t>
      </w:r>
      <w:r>
        <w:rPr>
          <w:i/>
          <w:color w:val="050505"/>
          <w:spacing w:val="-9"/>
          <w:w w:val="105"/>
          <w:sz w:val="21"/>
        </w:rPr>
        <w:t xml:space="preserve"> </w:t>
      </w:r>
      <w:r>
        <w:rPr>
          <w:i/>
          <w:color w:val="050505"/>
          <w:w w:val="105"/>
          <w:sz w:val="21"/>
        </w:rPr>
        <w:t>assessor</w:t>
      </w:r>
      <w:r>
        <w:rPr>
          <w:i/>
          <w:color w:val="050505"/>
          <w:spacing w:val="-15"/>
          <w:w w:val="105"/>
          <w:sz w:val="21"/>
        </w:rPr>
        <w:t xml:space="preserve"> </w:t>
      </w:r>
      <w:r>
        <w:rPr>
          <w:i/>
          <w:color w:val="050505"/>
          <w:w w:val="105"/>
          <w:sz w:val="21"/>
        </w:rPr>
        <w:t>for</w:t>
      </w:r>
      <w:r>
        <w:rPr>
          <w:i/>
          <w:color w:val="050505"/>
          <w:spacing w:val="40"/>
          <w:w w:val="105"/>
          <w:sz w:val="21"/>
        </w:rPr>
        <w:t xml:space="preserve"> </w:t>
      </w:r>
      <w:r>
        <w:rPr>
          <w:i/>
          <w:color w:val="050505"/>
          <w:w w:val="105"/>
          <w:sz w:val="21"/>
        </w:rPr>
        <w:t>that matter.</w:t>
      </w:r>
      <w:r>
        <w:rPr>
          <w:i/>
          <w:color w:val="050505"/>
          <w:spacing w:val="-4"/>
          <w:w w:val="105"/>
          <w:sz w:val="21"/>
        </w:rPr>
        <w:t xml:space="preserve"> </w:t>
      </w:r>
      <w:r>
        <w:rPr>
          <w:i/>
          <w:color w:val="050505"/>
          <w:w w:val="105"/>
          <w:sz w:val="21"/>
        </w:rPr>
        <w:t>Usually mental health professionals build up a relationship</w:t>
      </w:r>
      <w:r>
        <w:rPr>
          <w:i/>
          <w:color w:val="050505"/>
          <w:spacing w:val="27"/>
          <w:w w:val="105"/>
          <w:sz w:val="21"/>
        </w:rPr>
        <w:t xml:space="preserve"> </w:t>
      </w:r>
      <w:r>
        <w:rPr>
          <w:i/>
          <w:color w:val="050505"/>
          <w:w w:val="105"/>
          <w:sz w:val="21"/>
        </w:rPr>
        <w:t>with you before they probe your suicidal</w:t>
      </w:r>
      <w:r>
        <w:rPr>
          <w:i/>
          <w:color w:val="050505"/>
          <w:spacing w:val="18"/>
          <w:w w:val="105"/>
          <w:sz w:val="21"/>
        </w:rPr>
        <w:t xml:space="preserve"> </w:t>
      </w:r>
      <w:r>
        <w:rPr>
          <w:i/>
          <w:color w:val="050505"/>
          <w:w w:val="105"/>
          <w:sz w:val="21"/>
        </w:rPr>
        <w:t>thoughts</w:t>
      </w:r>
      <w:r>
        <w:rPr>
          <w:i/>
          <w:color w:val="050505"/>
          <w:spacing w:val="21"/>
          <w:w w:val="105"/>
          <w:sz w:val="21"/>
        </w:rPr>
        <w:t xml:space="preserve"> </w:t>
      </w:r>
      <w:r>
        <w:rPr>
          <w:i/>
          <w:color w:val="050505"/>
          <w:w w:val="105"/>
          <w:sz w:val="21"/>
        </w:rPr>
        <w:t>and</w:t>
      </w:r>
      <w:r>
        <w:rPr>
          <w:i/>
          <w:color w:val="050505"/>
          <w:spacing w:val="-1"/>
          <w:w w:val="105"/>
          <w:sz w:val="21"/>
        </w:rPr>
        <w:t xml:space="preserve"> </w:t>
      </w:r>
      <w:r>
        <w:rPr>
          <w:i/>
          <w:color w:val="050505"/>
          <w:w w:val="105"/>
          <w:sz w:val="21"/>
        </w:rPr>
        <w:t>so forth. They don't</w:t>
      </w:r>
      <w:r>
        <w:rPr>
          <w:i/>
          <w:color w:val="050505"/>
          <w:spacing w:val="17"/>
          <w:w w:val="105"/>
          <w:sz w:val="21"/>
        </w:rPr>
        <w:t xml:space="preserve"> </w:t>
      </w:r>
      <w:r>
        <w:rPr>
          <w:i/>
          <w:color w:val="050505"/>
          <w:w w:val="105"/>
          <w:sz w:val="21"/>
        </w:rPr>
        <w:t>ask on</w:t>
      </w:r>
      <w:r>
        <w:rPr>
          <w:i/>
          <w:color w:val="050505"/>
          <w:spacing w:val="-24"/>
          <w:w w:val="105"/>
          <w:sz w:val="21"/>
        </w:rPr>
        <w:t xml:space="preserve"> </w:t>
      </w:r>
      <w:r>
        <w:rPr>
          <w:i/>
          <w:color w:val="050505"/>
          <w:w w:val="105"/>
          <w:sz w:val="21"/>
        </w:rPr>
        <w:t>first meeting</w:t>
      </w:r>
      <w:r>
        <w:rPr>
          <w:i/>
          <w:color w:val="050505"/>
          <w:spacing w:val="28"/>
          <w:w w:val="105"/>
          <w:sz w:val="21"/>
        </w:rPr>
        <w:t xml:space="preserve"> </w:t>
      </w:r>
      <w:r>
        <w:rPr>
          <w:i/>
          <w:color w:val="050505"/>
          <w:w w:val="105"/>
          <w:sz w:val="21"/>
        </w:rPr>
        <w:t>how</w:t>
      </w:r>
      <w:r>
        <w:rPr>
          <w:i/>
          <w:color w:val="050505"/>
          <w:spacing w:val="20"/>
          <w:w w:val="105"/>
          <w:sz w:val="21"/>
        </w:rPr>
        <w:t xml:space="preserve"> </w:t>
      </w:r>
      <w:r>
        <w:rPr>
          <w:i/>
          <w:color w:val="050505"/>
          <w:w w:val="105"/>
          <w:sz w:val="21"/>
        </w:rPr>
        <w:t>often</w:t>
      </w:r>
      <w:r>
        <w:rPr>
          <w:i/>
          <w:color w:val="050505"/>
          <w:spacing w:val="20"/>
          <w:w w:val="105"/>
          <w:sz w:val="21"/>
        </w:rPr>
        <w:t xml:space="preserve"> </w:t>
      </w:r>
      <w:r>
        <w:rPr>
          <w:i/>
          <w:color w:val="050505"/>
          <w:w w:val="105"/>
          <w:sz w:val="21"/>
        </w:rPr>
        <w:t>you</w:t>
      </w:r>
      <w:r>
        <w:rPr>
          <w:i/>
          <w:color w:val="050505"/>
          <w:spacing w:val="19"/>
          <w:w w:val="105"/>
          <w:sz w:val="21"/>
        </w:rPr>
        <w:t xml:space="preserve"> </w:t>
      </w:r>
      <w:r>
        <w:rPr>
          <w:i/>
          <w:color w:val="050505"/>
          <w:w w:val="105"/>
          <w:sz w:val="21"/>
        </w:rPr>
        <w:t>harm</w:t>
      </w:r>
      <w:r>
        <w:rPr>
          <w:i/>
          <w:color w:val="050505"/>
          <w:spacing w:val="25"/>
          <w:w w:val="105"/>
          <w:sz w:val="21"/>
        </w:rPr>
        <w:t xml:space="preserve"> </w:t>
      </w:r>
      <w:r>
        <w:rPr>
          <w:i/>
          <w:color w:val="050505"/>
          <w:w w:val="105"/>
          <w:sz w:val="21"/>
        </w:rPr>
        <w:t xml:space="preserve">yourself or </w:t>
      </w:r>
      <w:r>
        <w:rPr>
          <w:rFonts w:ascii="Times New Roman"/>
          <w:i/>
          <w:color w:val="050505"/>
          <w:w w:val="105"/>
        </w:rPr>
        <w:t>if</w:t>
      </w:r>
      <w:r>
        <w:rPr>
          <w:rFonts w:ascii="Times New Roman"/>
          <w:i/>
          <w:color w:val="050505"/>
          <w:spacing w:val="30"/>
          <w:w w:val="105"/>
        </w:rPr>
        <w:t xml:space="preserve"> </w:t>
      </w:r>
      <w:r>
        <w:rPr>
          <w:i/>
          <w:color w:val="050505"/>
          <w:w w:val="105"/>
          <w:sz w:val="21"/>
        </w:rPr>
        <w:t>you've tried</w:t>
      </w:r>
      <w:r>
        <w:rPr>
          <w:i/>
          <w:color w:val="050505"/>
          <w:w w:val="105"/>
          <w:sz w:val="21"/>
        </w:rPr>
        <w:t xml:space="preserve"> to kill yourself. It's just callous,</w:t>
      </w:r>
      <w:r>
        <w:rPr>
          <w:i/>
          <w:color w:val="050505"/>
          <w:spacing w:val="-1"/>
          <w:w w:val="105"/>
          <w:sz w:val="21"/>
        </w:rPr>
        <w:t xml:space="preserve"> </w:t>
      </w:r>
      <w:r>
        <w:rPr>
          <w:i/>
          <w:color w:val="050505"/>
          <w:w w:val="105"/>
          <w:sz w:val="21"/>
        </w:rPr>
        <w:t>cruel and intrusive and potentially dangerous."</w:t>
      </w:r>
    </w:p>
    <w:p w14:paraId="4E26B6E8" w14:textId="77777777" w:rsidR="00284967" w:rsidRDefault="00284967">
      <w:pPr>
        <w:pStyle w:val="BodyText"/>
        <w:spacing w:before="8"/>
        <w:rPr>
          <w:i/>
          <w:sz w:val="26"/>
        </w:rPr>
      </w:pPr>
    </w:p>
    <w:p w14:paraId="3E43C7CF" w14:textId="77777777" w:rsidR="00284967" w:rsidRDefault="00807DB8">
      <w:pPr>
        <w:pStyle w:val="BodyText"/>
        <w:spacing w:before="1" w:line="292" w:lineRule="auto"/>
        <w:ind w:left="224" w:right="225" w:hanging="3"/>
      </w:pPr>
      <w:r>
        <w:rPr>
          <w:color w:val="050505"/>
          <w:w w:val="105"/>
        </w:rPr>
        <w:t>In</w:t>
      </w:r>
      <w:r>
        <w:rPr>
          <w:color w:val="050505"/>
          <w:spacing w:val="-15"/>
          <w:w w:val="105"/>
        </w:rPr>
        <w:t xml:space="preserve"> </w:t>
      </w:r>
      <w:r>
        <w:rPr>
          <w:color w:val="050505"/>
          <w:w w:val="105"/>
        </w:rPr>
        <w:t>contrast,</w:t>
      </w:r>
      <w:r>
        <w:rPr>
          <w:color w:val="050505"/>
          <w:spacing w:val="-8"/>
          <w:w w:val="105"/>
        </w:rPr>
        <w:t xml:space="preserve"> </w:t>
      </w:r>
      <w:r>
        <w:rPr>
          <w:color w:val="050505"/>
          <w:w w:val="105"/>
        </w:rPr>
        <w:t>the Tribunal services recommend an</w:t>
      </w:r>
      <w:r>
        <w:rPr>
          <w:color w:val="050505"/>
          <w:spacing w:val="-1"/>
          <w:w w:val="105"/>
        </w:rPr>
        <w:t xml:space="preserve"> </w:t>
      </w:r>
      <w:r>
        <w:rPr>
          <w:color w:val="050505"/>
          <w:w w:val="105"/>
        </w:rPr>
        <w:t>inquisitorial approach in which</w:t>
      </w:r>
      <w:r>
        <w:rPr>
          <w:color w:val="050505"/>
          <w:spacing w:val="-3"/>
          <w:w w:val="105"/>
        </w:rPr>
        <w:t xml:space="preserve"> </w:t>
      </w:r>
      <w:r>
        <w:rPr>
          <w:color w:val="050505"/>
          <w:w w:val="105"/>
        </w:rPr>
        <w:t>it is</w:t>
      </w:r>
      <w:r>
        <w:rPr>
          <w:color w:val="050505"/>
          <w:spacing w:val="-4"/>
          <w:w w:val="105"/>
        </w:rPr>
        <w:t xml:space="preserve"> </w:t>
      </w:r>
      <w:r>
        <w:rPr>
          <w:color w:val="050505"/>
          <w:w w:val="105"/>
        </w:rPr>
        <w:t>the</w:t>
      </w:r>
      <w:r>
        <w:rPr>
          <w:color w:val="050505"/>
          <w:spacing w:val="-1"/>
          <w:w w:val="105"/>
        </w:rPr>
        <w:t xml:space="preserve"> </w:t>
      </w:r>
      <w:r>
        <w:rPr>
          <w:color w:val="050505"/>
          <w:w w:val="105"/>
        </w:rPr>
        <w:t>role of</w:t>
      </w:r>
      <w:r>
        <w:rPr>
          <w:color w:val="050505"/>
          <w:spacing w:val="-1"/>
          <w:w w:val="105"/>
        </w:rPr>
        <w:t xml:space="preserve"> </w:t>
      </w:r>
      <w:r>
        <w:rPr>
          <w:color w:val="050505"/>
          <w:w w:val="105"/>
        </w:rPr>
        <w:t>the panel to elicit the necessary information.</w:t>
      </w:r>
      <w:r>
        <w:rPr>
          <w:rFonts w:ascii="Times New Roman"/>
          <w:color w:val="050505"/>
          <w:w w:val="105"/>
          <w:vertAlign w:val="superscript"/>
        </w:rPr>
        <w:t>10</w:t>
      </w:r>
      <w:r>
        <w:rPr>
          <w:rFonts w:ascii="Times New Roman"/>
          <w:color w:val="242424"/>
          <w:w w:val="105"/>
          <w:vertAlign w:val="superscript"/>
        </w:rPr>
        <w:t>8</w:t>
      </w:r>
      <w:r>
        <w:rPr>
          <w:rFonts w:ascii="Times New Roman"/>
          <w:color w:val="242424"/>
          <w:w w:val="105"/>
        </w:rPr>
        <w:t xml:space="preserve"> </w:t>
      </w:r>
      <w:r>
        <w:rPr>
          <w:color w:val="050505"/>
          <w:w w:val="105"/>
        </w:rPr>
        <w:t>This may be one reaso</w:t>
      </w:r>
      <w:r>
        <w:rPr>
          <w:color w:val="050505"/>
          <w:w w:val="105"/>
        </w:rPr>
        <w:t>n why Tribunals obtain</w:t>
      </w:r>
      <w:r>
        <w:rPr>
          <w:color w:val="050505"/>
          <w:spacing w:val="-6"/>
          <w:w w:val="105"/>
        </w:rPr>
        <w:t xml:space="preserve"> </w:t>
      </w:r>
      <w:r>
        <w:rPr>
          <w:color w:val="050505"/>
          <w:w w:val="105"/>
        </w:rPr>
        <w:t>more</w:t>
      </w:r>
      <w:r>
        <w:rPr>
          <w:color w:val="050505"/>
          <w:spacing w:val="-6"/>
          <w:w w:val="105"/>
        </w:rPr>
        <w:t xml:space="preserve"> </w:t>
      </w:r>
      <w:r>
        <w:rPr>
          <w:color w:val="050505"/>
          <w:w w:val="105"/>
        </w:rPr>
        <w:t>oral</w:t>
      </w:r>
      <w:r>
        <w:rPr>
          <w:color w:val="050505"/>
          <w:spacing w:val="-8"/>
          <w:w w:val="105"/>
        </w:rPr>
        <w:t xml:space="preserve"> </w:t>
      </w:r>
      <w:r>
        <w:rPr>
          <w:color w:val="050505"/>
          <w:w w:val="105"/>
        </w:rPr>
        <w:t>evidence than</w:t>
      </w:r>
      <w:r>
        <w:rPr>
          <w:color w:val="050505"/>
          <w:spacing w:val="-7"/>
          <w:w w:val="105"/>
        </w:rPr>
        <w:t xml:space="preserve"> </w:t>
      </w:r>
      <w:r>
        <w:rPr>
          <w:color w:val="050505"/>
          <w:w w:val="105"/>
        </w:rPr>
        <w:t>do</w:t>
      </w:r>
      <w:r>
        <w:rPr>
          <w:color w:val="050505"/>
          <w:spacing w:val="-6"/>
          <w:w w:val="105"/>
        </w:rPr>
        <w:t xml:space="preserve"> </w:t>
      </w:r>
      <w:r>
        <w:rPr>
          <w:color w:val="050505"/>
          <w:w w:val="105"/>
        </w:rPr>
        <w:t>WCA assessors, and</w:t>
      </w:r>
      <w:r>
        <w:rPr>
          <w:color w:val="050505"/>
          <w:spacing w:val="-1"/>
          <w:w w:val="105"/>
        </w:rPr>
        <w:t xml:space="preserve"> </w:t>
      </w:r>
      <w:r>
        <w:rPr>
          <w:color w:val="050505"/>
          <w:w w:val="105"/>
        </w:rPr>
        <w:t>why</w:t>
      </w:r>
      <w:r>
        <w:rPr>
          <w:color w:val="050505"/>
          <w:spacing w:val="-5"/>
          <w:w w:val="105"/>
        </w:rPr>
        <w:t xml:space="preserve"> </w:t>
      </w:r>
      <w:r>
        <w:rPr>
          <w:color w:val="050505"/>
          <w:w w:val="105"/>
        </w:rPr>
        <w:t>so</w:t>
      </w:r>
      <w:r>
        <w:rPr>
          <w:color w:val="050505"/>
          <w:spacing w:val="-7"/>
          <w:w w:val="105"/>
        </w:rPr>
        <w:t xml:space="preserve"> </w:t>
      </w:r>
      <w:r>
        <w:rPr>
          <w:color w:val="050505"/>
          <w:w w:val="105"/>
        </w:rPr>
        <w:t>many decisions are overturned at</w:t>
      </w:r>
      <w:r>
        <w:rPr>
          <w:color w:val="050505"/>
          <w:spacing w:val="-5"/>
          <w:w w:val="105"/>
        </w:rPr>
        <w:t xml:space="preserve"> </w:t>
      </w:r>
      <w:r>
        <w:rPr>
          <w:color w:val="050505"/>
          <w:w w:val="105"/>
        </w:rPr>
        <w:t>appeal.</w:t>
      </w:r>
      <w:r>
        <w:rPr>
          <w:color w:val="050505"/>
          <w:spacing w:val="-9"/>
          <w:w w:val="105"/>
        </w:rPr>
        <w:t xml:space="preserve"> </w:t>
      </w:r>
      <w:r>
        <w:rPr>
          <w:color w:val="050505"/>
          <w:w w:val="105"/>
        </w:rPr>
        <w:t>The</w:t>
      </w:r>
      <w:r>
        <w:rPr>
          <w:color w:val="050505"/>
          <w:spacing w:val="-6"/>
          <w:w w:val="105"/>
        </w:rPr>
        <w:t xml:space="preserve"> </w:t>
      </w:r>
      <w:r>
        <w:rPr>
          <w:color w:val="050505"/>
          <w:w w:val="105"/>
        </w:rPr>
        <w:t>assessor should</w:t>
      </w:r>
      <w:r>
        <w:rPr>
          <w:color w:val="050505"/>
          <w:spacing w:val="-4"/>
          <w:w w:val="105"/>
        </w:rPr>
        <w:t xml:space="preserve"> </w:t>
      </w:r>
      <w:r>
        <w:rPr>
          <w:color w:val="050505"/>
          <w:w w:val="105"/>
        </w:rPr>
        <w:t>therefore use</w:t>
      </w:r>
      <w:r>
        <w:rPr>
          <w:color w:val="050505"/>
          <w:spacing w:val="-3"/>
          <w:w w:val="105"/>
        </w:rPr>
        <w:t xml:space="preserve"> </w:t>
      </w:r>
      <w:r>
        <w:rPr>
          <w:color w:val="050505"/>
          <w:w w:val="105"/>
        </w:rPr>
        <w:t>an</w:t>
      </w:r>
      <w:r>
        <w:rPr>
          <w:color w:val="050505"/>
          <w:spacing w:val="-3"/>
          <w:w w:val="105"/>
        </w:rPr>
        <w:t xml:space="preserve"> </w:t>
      </w:r>
      <w:r>
        <w:rPr>
          <w:color w:val="050505"/>
          <w:w w:val="105"/>
        </w:rPr>
        <w:t>inquisitorial style</w:t>
      </w:r>
      <w:r>
        <w:rPr>
          <w:color w:val="050505"/>
          <w:spacing w:val="-4"/>
          <w:w w:val="105"/>
        </w:rPr>
        <w:t xml:space="preserve"> </w:t>
      </w:r>
      <w:r>
        <w:rPr>
          <w:color w:val="050505"/>
          <w:w w:val="105"/>
        </w:rPr>
        <w:t>in</w:t>
      </w:r>
      <w:r>
        <w:rPr>
          <w:color w:val="050505"/>
          <w:spacing w:val="-2"/>
          <w:w w:val="105"/>
        </w:rPr>
        <w:t xml:space="preserve"> </w:t>
      </w:r>
      <w:r>
        <w:rPr>
          <w:color w:val="050505"/>
          <w:w w:val="105"/>
        </w:rPr>
        <w:t>which</w:t>
      </w:r>
      <w:r>
        <w:rPr>
          <w:color w:val="050505"/>
          <w:spacing w:val="-5"/>
          <w:w w:val="105"/>
        </w:rPr>
        <w:t xml:space="preserve"> </w:t>
      </w:r>
      <w:r>
        <w:rPr>
          <w:color w:val="050505"/>
          <w:w w:val="105"/>
        </w:rPr>
        <w:t>he</w:t>
      </w:r>
      <w:r>
        <w:rPr>
          <w:color w:val="050505"/>
          <w:spacing w:val="-7"/>
          <w:w w:val="105"/>
        </w:rPr>
        <w:t xml:space="preserve"> </w:t>
      </w:r>
      <w:r>
        <w:rPr>
          <w:color w:val="050505"/>
          <w:w w:val="105"/>
        </w:rPr>
        <w:t>or she</w:t>
      </w:r>
      <w:r>
        <w:rPr>
          <w:color w:val="050505"/>
          <w:spacing w:val="-16"/>
          <w:w w:val="105"/>
        </w:rPr>
        <w:t xml:space="preserve"> </w:t>
      </w:r>
      <w:r>
        <w:rPr>
          <w:color w:val="050505"/>
          <w:w w:val="105"/>
        </w:rPr>
        <w:t>actively</w:t>
      </w:r>
      <w:r>
        <w:rPr>
          <w:color w:val="050505"/>
          <w:spacing w:val="-8"/>
          <w:w w:val="105"/>
        </w:rPr>
        <w:t xml:space="preserve"> </w:t>
      </w:r>
      <w:r>
        <w:rPr>
          <w:color w:val="050505"/>
          <w:w w:val="105"/>
        </w:rPr>
        <w:t>seeks</w:t>
      </w:r>
      <w:r>
        <w:rPr>
          <w:color w:val="050505"/>
          <w:spacing w:val="-11"/>
          <w:w w:val="105"/>
        </w:rPr>
        <w:t xml:space="preserve"> </w:t>
      </w:r>
      <w:r>
        <w:rPr>
          <w:color w:val="050505"/>
          <w:w w:val="105"/>
        </w:rPr>
        <w:t>evidence</w:t>
      </w:r>
      <w:r>
        <w:rPr>
          <w:color w:val="050505"/>
          <w:spacing w:val="-4"/>
          <w:w w:val="105"/>
        </w:rPr>
        <w:t xml:space="preserve"> </w:t>
      </w:r>
      <w:r>
        <w:rPr>
          <w:color w:val="050505"/>
          <w:w w:val="105"/>
        </w:rPr>
        <w:t>and</w:t>
      </w:r>
      <w:r>
        <w:rPr>
          <w:color w:val="050505"/>
          <w:spacing w:val="-12"/>
          <w:w w:val="105"/>
        </w:rPr>
        <w:t xml:space="preserve"> </w:t>
      </w:r>
      <w:r>
        <w:rPr>
          <w:color w:val="050505"/>
          <w:w w:val="105"/>
        </w:rPr>
        <w:t>explanations for</w:t>
      </w:r>
      <w:r>
        <w:rPr>
          <w:color w:val="050505"/>
          <w:spacing w:val="17"/>
          <w:w w:val="105"/>
        </w:rPr>
        <w:t xml:space="preserve"> </w:t>
      </w:r>
      <w:r>
        <w:rPr>
          <w:color w:val="050505"/>
          <w:w w:val="105"/>
        </w:rPr>
        <w:t>what</w:t>
      </w:r>
      <w:r>
        <w:rPr>
          <w:color w:val="050505"/>
          <w:spacing w:val="-12"/>
          <w:w w:val="105"/>
        </w:rPr>
        <w:t xml:space="preserve"> </w:t>
      </w:r>
      <w:r>
        <w:rPr>
          <w:color w:val="050505"/>
          <w:w w:val="105"/>
        </w:rPr>
        <w:t>the</w:t>
      </w:r>
      <w:r>
        <w:rPr>
          <w:color w:val="050505"/>
          <w:spacing w:val="-9"/>
          <w:w w:val="105"/>
        </w:rPr>
        <w:t xml:space="preserve"> </w:t>
      </w:r>
      <w:r>
        <w:rPr>
          <w:color w:val="050505"/>
          <w:w w:val="105"/>
        </w:rPr>
        <w:t>claimant can</w:t>
      </w:r>
      <w:r>
        <w:rPr>
          <w:color w:val="050505"/>
          <w:spacing w:val="-10"/>
          <w:w w:val="105"/>
        </w:rPr>
        <w:t xml:space="preserve"> </w:t>
      </w:r>
      <w:r>
        <w:rPr>
          <w:color w:val="050505"/>
          <w:w w:val="105"/>
        </w:rPr>
        <w:t>and</w:t>
      </w:r>
      <w:r>
        <w:rPr>
          <w:color w:val="050505"/>
          <w:spacing w:val="-15"/>
          <w:w w:val="105"/>
        </w:rPr>
        <w:t xml:space="preserve"> </w:t>
      </w:r>
      <w:r>
        <w:rPr>
          <w:color w:val="050505"/>
          <w:w w:val="105"/>
        </w:rPr>
        <w:t>can't</w:t>
      </w:r>
      <w:r>
        <w:rPr>
          <w:color w:val="050505"/>
          <w:spacing w:val="-6"/>
          <w:w w:val="105"/>
        </w:rPr>
        <w:t xml:space="preserve"> </w:t>
      </w:r>
      <w:r>
        <w:rPr>
          <w:color w:val="050505"/>
          <w:w w:val="105"/>
        </w:rPr>
        <w:t>do,</w:t>
      </w:r>
      <w:r>
        <w:rPr>
          <w:color w:val="050505"/>
          <w:spacing w:val="-16"/>
          <w:w w:val="105"/>
        </w:rPr>
        <w:t xml:space="preserve"> </w:t>
      </w:r>
      <w:r>
        <w:rPr>
          <w:color w:val="050505"/>
          <w:w w:val="105"/>
        </w:rPr>
        <w:t>always based</w:t>
      </w:r>
      <w:r>
        <w:rPr>
          <w:color w:val="050505"/>
          <w:spacing w:val="-10"/>
          <w:w w:val="105"/>
        </w:rPr>
        <w:t xml:space="preserve"> </w:t>
      </w:r>
      <w:r>
        <w:rPr>
          <w:color w:val="050505"/>
          <w:w w:val="105"/>
        </w:rPr>
        <w:t>around</w:t>
      </w:r>
      <w:r>
        <w:rPr>
          <w:color w:val="050505"/>
          <w:spacing w:val="-12"/>
          <w:w w:val="105"/>
        </w:rPr>
        <w:t xml:space="preserve"> </w:t>
      </w:r>
      <w:r>
        <w:rPr>
          <w:color w:val="050505"/>
          <w:w w:val="105"/>
        </w:rPr>
        <w:t>the barriers</w:t>
      </w:r>
      <w:r>
        <w:rPr>
          <w:color w:val="050505"/>
          <w:spacing w:val="-8"/>
          <w:w w:val="105"/>
        </w:rPr>
        <w:t xml:space="preserve"> </w:t>
      </w:r>
      <w:r>
        <w:rPr>
          <w:color w:val="050505"/>
          <w:w w:val="105"/>
        </w:rPr>
        <w:t>to work</w:t>
      </w:r>
      <w:r>
        <w:rPr>
          <w:color w:val="050505"/>
          <w:spacing w:val="-12"/>
          <w:w w:val="105"/>
        </w:rPr>
        <w:t xml:space="preserve"> </w:t>
      </w:r>
      <w:r>
        <w:rPr>
          <w:color w:val="050505"/>
          <w:w w:val="105"/>
        </w:rPr>
        <w:t>that</w:t>
      </w:r>
      <w:r>
        <w:rPr>
          <w:color w:val="050505"/>
          <w:spacing w:val="-4"/>
          <w:w w:val="105"/>
        </w:rPr>
        <w:t xml:space="preserve"> </w:t>
      </w:r>
      <w:r>
        <w:rPr>
          <w:color w:val="050505"/>
          <w:w w:val="105"/>
        </w:rPr>
        <w:t>exist.</w:t>
      </w:r>
      <w:r>
        <w:rPr>
          <w:color w:val="050505"/>
          <w:spacing w:val="-16"/>
          <w:w w:val="105"/>
        </w:rPr>
        <w:t xml:space="preserve"> </w:t>
      </w:r>
      <w:r>
        <w:rPr>
          <w:color w:val="050505"/>
          <w:w w:val="105"/>
        </w:rPr>
        <w:t>The</w:t>
      </w:r>
      <w:r>
        <w:rPr>
          <w:color w:val="050505"/>
          <w:spacing w:val="-8"/>
          <w:w w:val="105"/>
        </w:rPr>
        <w:t xml:space="preserve"> </w:t>
      </w:r>
      <w:r>
        <w:rPr>
          <w:color w:val="050505"/>
          <w:w w:val="105"/>
        </w:rPr>
        <w:t>Assessor should</w:t>
      </w:r>
      <w:r>
        <w:rPr>
          <w:color w:val="050505"/>
          <w:spacing w:val="-3"/>
          <w:w w:val="105"/>
        </w:rPr>
        <w:t xml:space="preserve"> </w:t>
      </w:r>
      <w:r>
        <w:rPr>
          <w:color w:val="050505"/>
          <w:w w:val="105"/>
        </w:rPr>
        <w:t>not</w:t>
      </w:r>
      <w:r>
        <w:rPr>
          <w:color w:val="050505"/>
          <w:spacing w:val="11"/>
          <w:w w:val="105"/>
        </w:rPr>
        <w:t xml:space="preserve"> </w:t>
      </w:r>
      <w:r>
        <w:rPr>
          <w:color w:val="050505"/>
          <w:w w:val="105"/>
        </w:rPr>
        <w:t>have</w:t>
      </w:r>
      <w:r>
        <w:rPr>
          <w:color w:val="050505"/>
          <w:spacing w:val="-9"/>
          <w:w w:val="105"/>
        </w:rPr>
        <w:t xml:space="preserve"> </w:t>
      </w:r>
      <w:r>
        <w:rPr>
          <w:color w:val="050505"/>
          <w:w w:val="105"/>
        </w:rPr>
        <w:t>been</w:t>
      </w:r>
      <w:r>
        <w:rPr>
          <w:color w:val="050505"/>
          <w:spacing w:val="-14"/>
          <w:w w:val="105"/>
        </w:rPr>
        <w:t xml:space="preserve"> </w:t>
      </w:r>
      <w:r>
        <w:rPr>
          <w:color w:val="050505"/>
          <w:w w:val="105"/>
        </w:rPr>
        <w:t>exposed</w:t>
      </w:r>
      <w:r>
        <w:rPr>
          <w:color w:val="050505"/>
          <w:spacing w:val="-11"/>
          <w:w w:val="105"/>
        </w:rPr>
        <w:t xml:space="preserve"> </w:t>
      </w:r>
      <w:r>
        <w:rPr>
          <w:color w:val="050505"/>
          <w:w w:val="105"/>
        </w:rPr>
        <w:t>to bias regarding their role, nor be under suggestion or</w:t>
      </w:r>
      <w:r>
        <w:rPr>
          <w:color w:val="050505"/>
          <w:spacing w:val="-2"/>
          <w:w w:val="105"/>
        </w:rPr>
        <w:t xml:space="preserve"> </w:t>
      </w:r>
      <w:r>
        <w:rPr>
          <w:color w:val="050505"/>
          <w:w w:val="105"/>
        </w:rPr>
        <w:t>compulsion as</w:t>
      </w:r>
      <w:r>
        <w:rPr>
          <w:color w:val="050505"/>
          <w:spacing w:val="-1"/>
          <w:w w:val="105"/>
        </w:rPr>
        <w:t xml:space="preserve"> </w:t>
      </w:r>
      <w:r>
        <w:rPr>
          <w:color w:val="050505"/>
          <w:w w:val="105"/>
        </w:rPr>
        <w:t>to</w:t>
      </w:r>
      <w:r>
        <w:rPr>
          <w:color w:val="050505"/>
          <w:spacing w:val="40"/>
          <w:w w:val="105"/>
        </w:rPr>
        <w:t xml:space="preserve"> </w:t>
      </w:r>
      <w:r>
        <w:rPr>
          <w:color w:val="050505"/>
          <w:w w:val="105"/>
        </w:rPr>
        <w:t>an outcome.</w:t>
      </w:r>
    </w:p>
    <w:p w14:paraId="49552EC2" w14:textId="77777777" w:rsidR="00284967" w:rsidRDefault="00284967">
      <w:pPr>
        <w:pStyle w:val="BodyText"/>
        <w:spacing w:before="2"/>
        <w:rPr>
          <w:sz w:val="26"/>
        </w:rPr>
      </w:pPr>
    </w:p>
    <w:p w14:paraId="63EFAB28" w14:textId="77777777" w:rsidR="00284967" w:rsidRDefault="00807DB8">
      <w:pPr>
        <w:pStyle w:val="Heading6"/>
      </w:pPr>
      <w:r>
        <w:rPr>
          <w:color w:val="050505"/>
          <w:w w:val="105"/>
        </w:rPr>
        <w:t>Relevant</w:t>
      </w:r>
      <w:r>
        <w:rPr>
          <w:color w:val="050505"/>
          <w:spacing w:val="3"/>
          <w:w w:val="105"/>
        </w:rPr>
        <w:t xml:space="preserve"> </w:t>
      </w:r>
      <w:r>
        <w:rPr>
          <w:color w:val="050505"/>
          <w:spacing w:val="-2"/>
          <w:w w:val="105"/>
        </w:rPr>
        <w:t>Experience</w:t>
      </w:r>
    </w:p>
    <w:p w14:paraId="7C85FFD5" w14:textId="77777777" w:rsidR="00284967" w:rsidRDefault="00284967">
      <w:pPr>
        <w:pStyle w:val="BodyText"/>
        <w:spacing w:before="10"/>
        <w:rPr>
          <w:b/>
          <w:sz w:val="30"/>
        </w:rPr>
      </w:pPr>
    </w:p>
    <w:p w14:paraId="3BB49A92" w14:textId="77777777" w:rsidR="00284967" w:rsidRDefault="00807DB8">
      <w:pPr>
        <w:pStyle w:val="BodyText"/>
        <w:spacing w:line="290" w:lineRule="auto"/>
        <w:ind w:left="222" w:right="386" w:hanging="1"/>
      </w:pPr>
      <w:r>
        <w:rPr>
          <w:color w:val="050505"/>
          <w:w w:val="105"/>
        </w:rPr>
        <w:t>It is</w:t>
      </w:r>
      <w:r>
        <w:rPr>
          <w:color w:val="050505"/>
          <w:spacing w:val="-5"/>
          <w:w w:val="105"/>
        </w:rPr>
        <w:t xml:space="preserve"> </w:t>
      </w:r>
      <w:r>
        <w:rPr>
          <w:color w:val="050505"/>
          <w:w w:val="105"/>
        </w:rPr>
        <w:t>strongly recommended that the</w:t>
      </w:r>
      <w:r>
        <w:rPr>
          <w:color w:val="050505"/>
          <w:spacing w:val="-3"/>
          <w:w w:val="105"/>
        </w:rPr>
        <w:t xml:space="preserve"> </w:t>
      </w:r>
      <w:r>
        <w:rPr>
          <w:color w:val="050505"/>
          <w:w w:val="105"/>
        </w:rPr>
        <w:t>assessor have experience in the</w:t>
      </w:r>
      <w:r>
        <w:rPr>
          <w:color w:val="050505"/>
          <w:spacing w:val="32"/>
          <w:w w:val="105"/>
        </w:rPr>
        <w:t xml:space="preserve"> </w:t>
      </w:r>
      <w:r>
        <w:rPr>
          <w:color w:val="050505"/>
          <w:w w:val="105"/>
        </w:rPr>
        <w:t>relevant disability. Professor Harrington's first review showed</w:t>
      </w:r>
      <w:r>
        <w:rPr>
          <w:color w:val="050505"/>
          <w:spacing w:val="-2"/>
          <w:w w:val="105"/>
        </w:rPr>
        <w:t xml:space="preserve"> </w:t>
      </w:r>
      <w:r>
        <w:rPr>
          <w:color w:val="050505"/>
          <w:w w:val="105"/>
        </w:rPr>
        <w:t>that</w:t>
      </w:r>
      <w:r>
        <w:rPr>
          <w:color w:val="050505"/>
          <w:spacing w:val="-5"/>
          <w:w w:val="105"/>
        </w:rPr>
        <w:t xml:space="preserve"> </w:t>
      </w:r>
      <w:r>
        <w:rPr>
          <w:color w:val="050505"/>
          <w:w w:val="105"/>
        </w:rPr>
        <w:t>the</w:t>
      </w:r>
      <w:r>
        <w:rPr>
          <w:color w:val="050505"/>
          <w:spacing w:val="-6"/>
          <w:w w:val="105"/>
        </w:rPr>
        <w:t xml:space="preserve"> </w:t>
      </w:r>
      <w:r>
        <w:rPr>
          <w:color w:val="050505"/>
          <w:w w:val="105"/>
        </w:rPr>
        <w:t>qualification of</w:t>
      </w:r>
      <w:r>
        <w:rPr>
          <w:color w:val="050505"/>
          <w:spacing w:val="-12"/>
          <w:w w:val="105"/>
        </w:rPr>
        <w:t xml:space="preserve"> </w:t>
      </w:r>
      <w:r>
        <w:rPr>
          <w:color w:val="050505"/>
          <w:w w:val="105"/>
        </w:rPr>
        <w:t>the assessor negatively impacts the number of points awarded. A recent tribunal case ruled</w:t>
      </w:r>
      <w:r>
        <w:rPr>
          <w:color w:val="050505"/>
          <w:spacing w:val="-5"/>
          <w:w w:val="105"/>
        </w:rPr>
        <w:t xml:space="preserve"> </w:t>
      </w:r>
      <w:r>
        <w:rPr>
          <w:color w:val="050505"/>
          <w:w w:val="105"/>
        </w:rPr>
        <w:t>that the opin</w:t>
      </w:r>
      <w:r>
        <w:rPr>
          <w:color w:val="050505"/>
          <w:w w:val="105"/>
        </w:rPr>
        <w:t>ion of an assessing physiotherapist</w:t>
      </w:r>
      <w:r>
        <w:rPr>
          <w:color w:val="050505"/>
          <w:spacing w:val="-12"/>
          <w:w w:val="105"/>
        </w:rPr>
        <w:t xml:space="preserve"> </w:t>
      </w:r>
      <w:r>
        <w:rPr>
          <w:color w:val="050505"/>
          <w:w w:val="105"/>
        </w:rPr>
        <w:t>is</w:t>
      </w:r>
      <w:r>
        <w:rPr>
          <w:color w:val="050505"/>
          <w:spacing w:val="-7"/>
          <w:w w:val="105"/>
        </w:rPr>
        <w:t xml:space="preserve"> </w:t>
      </w:r>
      <w:r>
        <w:rPr>
          <w:color w:val="050505"/>
          <w:w w:val="105"/>
        </w:rPr>
        <w:t>not</w:t>
      </w:r>
      <w:r>
        <w:rPr>
          <w:color w:val="050505"/>
          <w:spacing w:val="40"/>
          <w:w w:val="105"/>
        </w:rPr>
        <w:t xml:space="preserve"> </w:t>
      </w:r>
      <w:r>
        <w:rPr>
          <w:color w:val="050505"/>
          <w:w w:val="105"/>
        </w:rPr>
        <w:t>admissible as</w:t>
      </w:r>
      <w:r>
        <w:rPr>
          <w:color w:val="050505"/>
          <w:spacing w:val="-4"/>
          <w:w w:val="105"/>
        </w:rPr>
        <w:t xml:space="preserve"> </w:t>
      </w:r>
      <w:r>
        <w:rPr>
          <w:color w:val="050505"/>
          <w:w w:val="105"/>
        </w:rPr>
        <w:t>evidence of</w:t>
      </w:r>
      <w:r>
        <w:rPr>
          <w:color w:val="050505"/>
          <w:spacing w:val="-5"/>
          <w:w w:val="105"/>
        </w:rPr>
        <w:t xml:space="preserve"> </w:t>
      </w:r>
      <w:r>
        <w:rPr>
          <w:color w:val="050505"/>
          <w:w w:val="105"/>
        </w:rPr>
        <w:t>a</w:t>
      </w:r>
      <w:r>
        <w:rPr>
          <w:color w:val="050505"/>
          <w:spacing w:val="-3"/>
          <w:w w:val="105"/>
        </w:rPr>
        <w:t xml:space="preserve"> </w:t>
      </w:r>
      <w:r>
        <w:rPr>
          <w:color w:val="050505"/>
          <w:w w:val="105"/>
        </w:rPr>
        <w:t xml:space="preserve">claimant's mental health </w:t>
      </w:r>
      <w:r>
        <w:rPr>
          <w:color w:val="050505"/>
          <w:spacing w:val="-2"/>
          <w:w w:val="105"/>
        </w:rPr>
        <w:t>capabilities.</w:t>
      </w:r>
    </w:p>
    <w:p w14:paraId="1A9AA730" w14:textId="77777777" w:rsidR="00284967" w:rsidRDefault="00284967">
      <w:pPr>
        <w:pStyle w:val="BodyText"/>
        <w:spacing w:before="10"/>
        <w:rPr>
          <w:sz w:val="25"/>
        </w:rPr>
      </w:pPr>
    </w:p>
    <w:p w14:paraId="3A0C8F3D" w14:textId="77777777" w:rsidR="00284967" w:rsidRDefault="00807DB8">
      <w:pPr>
        <w:pStyle w:val="BodyText"/>
        <w:spacing w:before="1" w:line="290" w:lineRule="auto"/>
        <w:ind w:left="224" w:right="257" w:firstLine="3"/>
        <w:rPr>
          <w:rFonts w:ascii="Times New Roman"/>
        </w:rPr>
      </w:pPr>
      <w:r>
        <w:rPr>
          <w:color w:val="050505"/>
          <w:w w:val="105"/>
        </w:rPr>
        <w:t>Australia</w:t>
      </w:r>
      <w:r>
        <w:rPr>
          <w:color w:val="050505"/>
          <w:spacing w:val="-6"/>
          <w:w w:val="105"/>
        </w:rPr>
        <w:t xml:space="preserve"> </w:t>
      </w:r>
      <w:r>
        <w:rPr>
          <w:color w:val="050505"/>
          <w:w w:val="105"/>
        </w:rPr>
        <w:t>has</w:t>
      </w:r>
      <w:r>
        <w:rPr>
          <w:color w:val="050505"/>
          <w:spacing w:val="-15"/>
          <w:w w:val="105"/>
        </w:rPr>
        <w:t xml:space="preserve"> </w:t>
      </w:r>
      <w:r>
        <w:rPr>
          <w:color w:val="050505"/>
          <w:w w:val="105"/>
        </w:rPr>
        <w:t>also</w:t>
      </w:r>
      <w:r>
        <w:rPr>
          <w:color w:val="050505"/>
          <w:spacing w:val="-15"/>
          <w:w w:val="105"/>
        </w:rPr>
        <w:t xml:space="preserve"> </w:t>
      </w:r>
      <w:r>
        <w:rPr>
          <w:color w:val="050505"/>
          <w:w w:val="105"/>
        </w:rPr>
        <w:t>experienced difficulties</w:t>
      </w:r>
      <w:r>
        <w:rPr>
          <w:color w:val="050505"/>
          <w:spacing w:val="-2"/>
          <w:w w:val="105"/>
        </w:rPr>
        <w:t xml:space="preserve"> </w:t>
      </w:r>
      <w:r>
        <w:rPr>
          <w:color w:val="050505"/>
          <w:w w:val="105"/>
        </w:rPr>
        <w:t>with</w:t>
      </w:r>
      <w:r>
        <w:rPr>
          <w:color w:val="050505"/>
          <w:spacing w:val="-14"/>
          <w:w w:val="105"/>
        </w:rPr>
        <w:t xml:space="preserve"> </w:t>
      </w:r>
      <w:r>
        <w:rPr>
          <w:color w:val="050505"/>
          <w:w w:val="105"/>
        </w:rPr>
        <w:t>assessors</w:t>
      </w:r>
      <w:r>
        <w:rPr>
          <w:color w:val="050505"/>
          <w:spacing w:val="-2"/>
          <w:w w:val="105"/>
        </w:rPr>
        <w:t xml:space="preserve"> </w:t>
      </w:r>
      <w:r>
        <w:rPr>
          <w:color w:val="050505"/>
          <w:w w:val="105"/>
        </w:rPr>
        <w:t>lacking</w:t>
      </w:r>
      <w:r>
        <w:rPr>
          <w:color w:val="050505"/>
          <w:spacing w:val="-16"/>
          <w:w w:val="105"/>
        </w:rPr>
        <w:t xml:space="preserve"> </w:t>
      </w:r>
      <w:r>
        <w:rPr>
          <w:color w:val="050505"/>
          <w:w w:val="105"/>
        </w:rPr>
        <w:t>experience in</w:t>
      </w:r>
      <w:r>
        <w:rPr>
          <w:color w:val="050505"/>
          <w:spacing w:val="-16"/>
          <w:w w:val="105"/>
        </w:rPr>
        <w:t xml:space="preserve"> </w:t>
      </w:r>
      <w:r>
        <w:rPr>
          <w:color w:val="050505"/>
          <w:w w:val="105"/>
        </w:rPr>
        <w:t>the</w:t>
      </w:r>
      <w:r>
        <w:rPr>
          <w:color w:val="050505"/>
          <w:spacing w:val="-7"/>
          <w:w w:val="105"/>
        </w:rPr>
        <w:t xml:space="preserve"> </w:t>
      </w:r>
      <w:r>
        <w:rPr>
          <w:color w:val="050505"/>
          <w:w w:val="105"/>
        </w:rPr>
        <w:t>condition of</w:t>
      </w:r>
      <w:r>
        <w:rPr>
          <w:color w:val="050505"/>
          <w:spacing w:val="-4"/>
          <w:w w:val="105"/>
        </w:rPr>
        <w:t xml:space="preserve"> </w:t>
      </w:r>
      <w:r>
        <w:rPr>
          <w:color w:val="050505"/>
          <w:w w:val="105"/>
        </w:rPr>
        <w:t>the person</w:t>
      </w:r>
      <w:r>
        <w:rPr>
          <w:color w:val="050505"/>
          <w:spacing w:val="-1"/>
          <w:w w:val="105"/>
        </w:rPr>
        <w:t xml:space="preserve"> </w:t>
      </w:r>
      <w:r>
        <w:rPr>
          <w:color w:val="050505"/>
          <w:w w:val="105"/>
        </w:rPr>
        <w:t>they are assessing.</w:t>
      </w:r>
      <w:r>
        <w:rPr>
          <w:rFonts w:ascii="Times New Roman"/>
          <w:color w:val="050505"/>
          <w:w w:val="105"/>
          <w:vertAlign w:val="superscript"/>
        </w:rPr>
        <w:t>109</w:t>
      </w:r>
      <w:r>
        <w:rPr>
          <w:rFonts w:ascii="Times New Roman"/>
          <w:color w:val="050505"/>
          <w:spacing w:val="-2"/>
          <w:w w:val="105"/>
        </w:rPr>
        <w:t xml:space="preserve"> </w:t>
      </w:r>
      <w:r>
        <w:rPr>
          <w:color w:val="050505"/>
          <w:w w:val="105"/>
        </w:rPr>
        <w:t>In</w:t>
      </w:r>
      <w:r>
        <w:rPr>
          <w:color w:val="050505"/>
          <w:spacing w:val="-10"/>
          <w:w w:val="105"/>
        </w:rPr>
        <w:t xml:space="preserve"> </w:t>
      </w:r>
      <w:r>
        <w:rPr>
          <w:color w:val="050505"/>
          <w:w w:val="105"/>
        </w:rPr>
        <w:t>the Netherlands, the physician who carries out</w:t>
      </w:r>
      <w:r>
        <w:rPr>
          <w:color w:val="050505"/>
          <w:spacing w:val="30"/>
          <w:w w:val="105"/>
        </w:rPr>
        <w:t xml:space="preserve"> </w:t>
      </w:r>
      <w:r>
        <w:rPr>
          <w:color w:val="050505"/>
          <w:w w:val="105"/>
        </w:rPr>
        <w:t>the assessment and</w:t>
      </w:r>
      <w:r>
        <w:rPr>
          <w:color w:val="050505"/>
          <w:spacing w:val="-16"/>
          <w:w w:val="105"/>
        </w:rPr>
        <w:t xml:space="preserve"> </w:t>
      </w:r>
      <w:r>
        <w:rPr>
          <w:color w:val="050505"/>
          <w:w w:val="105"/>
        </w:rPr>
        <w:t>support</w:t>
      </w:r>
      <w:r>
        <w:rPr>
          <w:color w:val="050505"/>
          <w:spacing w:val="-3"/>
          <w:w w:val="105"/>
        </w:rPr>
        <w:t xml:space="preserve"> </w:t>
      </w:r>
      <w:r>
        <w:rPr>
          <w:color w:val="050505"/>
          <w:w w:val="105"/>
        </w:rPr>
        <w:t>process</w:t>
      </w:r>
      <w:r>
        <w:rPr>
          <w:color w:val="050505"/>
          <w:spacing w:val="-7"/>
          <w:w w:val="105"/>
        </w:rPr>
        <w:t xml:space="preserve"> </w:t>
      </w:r>
      <w:r>
        <w:rPr>
          <w:color w:val="050505"/>
          <w:w w:val="105"/>
        </w:rPr>
        <w:t>is</w:t>
      </w:r>
      <w:r>
        <w:rPr>
          <w:color w:val="050505"/>
          <w:spacing w:val="-15"/>
          <w:w w:val="105"/>
        </w:rPr>
        <w:t xml:space="preserve"> </w:t>
      </w:r>
      <w:r>
        <w:rPr>
          <w:color w:val="050505"/>
          <w:w w:val="105"/>
        </w:rPr>
        <w:t>specialised in</w:t>
      </w:r>
      <w:r>
        <w:rPr>
          <w:color w:val="050505"/>
          <w:spacing w:val="-16"/>
          <w:w w:val="105"/>
        </w:rPr>
        <w:t xml:space="preserve"> </w:t>
      </w:r>
      <w:r>
        <w:rPr>
          <w:color w:val="050505"/>
          <w:w w:val="105"/>
        </w:rPr>
        <w:t>a</w:t>
      </w:r>
      <w:r>
        <w:rPr>
          <w:color w:val="050505"/>
          <w:spacing w:val="-6"/>
          <w:w w:val="105"/>
        </w:rPr>
        <w:t xml:space="preserve"> </w:t>
      </w:r>
      <w:r>
        <w:rPr>
          <w:color w:val="050505"/>
          <w:w w:val="105"/>
        </w:rPr>
        <w:t>particular industry.</w:t>
      </w:r>
      <w:r>
        <w:rPr>
          <w:rFonts w:ascii="Times New Roman"/>
          <w:color w:val="050505"/>
          <w:w w:val="105"/>
          <w:vertAlign w:val="superscript"/>
        </w:rPr>
        <w:t>110</w:t>
      </w:r>
      <w:r>
        <w:rPr>
          <w:rFonts w:ascii="Times New Roman"/>
          <w:color w:val="050505"/>
          <w:spacing w:val="-13"/>
          <w:w w:val="105"/>
        </w:rPr>
        <w:t xml:space="preserve"> </w:t>
      </w:r>
      <w:r>
        <w:rPr>
          <w:color w:val="050505"/>
          <w:w w:val="105"/>
        </w:rPr>
        <w:t>The</w:t>
      </w:r>
      <w:r>
        <w:rPr>
          <w:color w:val="050505"/>
          <w:spacing w:val="-11"/>
          <w:w w:val="105"/>
        </w:rPr>
        <w:t xml:space="preserve"> </w:t>
      </w:r>
      <w:r>
        <w:rPr>
          <w:color w:val="050505"/>
          <w:w w:val="105"/>
        </w:rPr>
        <w:t>assessor</w:t>
      </w:r>
      <w:r>
        <w:rPr>
          <w:color w:val="050505"/>
          <w:spacing w:val="-4"/>
          <w:w w:val="105"/>
        </w:rPr>
        <w:t xml:space="preserve"> </w:t>
      </w:r>
      <w:r>
        <w:rPr>
          <w:color w:val="050505"/>
          <w:w w:val="105"/>
        </w:rPr>
        <w:t>may need to have more training than just general practice: GPs report more problems with assessing functional and work ability than do other type of physicians.</w:t>
      </w:r>
      <w:r>
        <w:rPr>
          <w:rFonts w:ascii="Times New Roman"/>
          <w:color w:val="050505"/>
          <w:w w:val="105"/>
          <w:vertAlign w:val="superscript"/>
        </w:rPr>
        <w:t>111</w:t>
      </w:r>
    </w:p>
    <w:p w14:paraId="0EDFF6D9" w14:textId="77777777" w:rsidR="00284967" w:rsidRDefault="00284967">
      <w:pPr>
        <w:pStyle w:val="BodyText"/>
        <w:rPr>
          <w:rFonts w:ascii="Times New Roman"/>
          <w:sz w:val="20"/>
        </w:rPr>
      </w:pPr>
    </w:p>
    <w:p w14:paraId="410D9496" w14:textId="77777777" w:rsidR="00284967" w:rsidRDefault="00284967">
      <w:pPr>
        <w:pStyle w:val="BodyText"/>
        <w:rPr>
          <w:rFonts w:ascii="Times New Roman"/>
          <w:sz w:val="20"/>
        </w:rPr>
      </w:pPr>
    </w:p>
    <w:p w14:paraId="410A0959" w14:textId="77777777" w:rsidR="00284967" w:rsidRDefault="00284967">
      <w:pPr>
        <w:pStyle w:val="BodyText"/>
        <w:rPr>
          <w:rFonts w:ascii="Times New Roman"/>
          <w:sz w:val="20"/>
        </w:rPr>
      </w:pPr>
    </w:p>
    <w:p w14:paraId="3915606B" w14:textId="77777777" w:rsidR="00284967" w:rsidRDefault="00807DB8">
      <w:pPr>
        <w:pStyle w:val="BodyText"/>
        <w:spacing w:before="11"/>
        <w:rPr>
          <w:rFonts w:ascii="Times New Roman"/>
          <w:sz w:val="14"/>
        </w:rPr>
      </w:pPr>
      <w:r>
        <w:pict w14:anchorId="3CFE7B40">
          <v:shape id="docshape51" o:spid="_x0000_s1137" style="position:absolute;margin-left:72.1pt;margin-top:9.8pt;width:145.2pt;height:.1pt;z-index:-15708672;mso-wrap-distance-left:0;mso-wrap-distance-right:0;mso-position-horizontal-relative:page" coordorigin="1442,196" coordsize="2904,0" path="m1442,196r2904,e" filled="f" strokeweight=".08475mm">
            <v:path arrowok="t"/>
            <w10:wrap type="topAndBottom" anchorx="page"/>
          </v:shape>
        </w:pict>
      </w:r>
    </w:p>
    <w:p w14:paraId="0420AE7C" w14:textId="77777777" w:rsidR="00284967" w:rsidRDefault="00807DB8">
      <w:pPr>
        <w:spacing w:before="103"/>
        <w:ind w:left="219"/>
        <w:rPr>
          <w:sz w:val="18"/>
        </w:rPr>
      </w:pPr>
      <w:r>
        <w:rPr>
          <w:rFonts w:ascii="Times New Roman"/>
          <w:color w:val="050505"/>
          <w:w w:val="105"/>
          <w:position w:val="11"/>
          <w:sz w:val="15"/>
        </w:rPr>
        <w:t>106</w:t>
      </w:r>
      <w:r>
        <w:rPr>
          <w:rFonts w:ascii="Times New Roman"/>
          <w:color w:val="050505"/>
          <w:spacing w:val="-8"/>
          <w:w w:val="105"/>
          <w:position w:val="11"/>
          <w:sz w:val="15"/>
        </w:rPr>
        <w:t xml:space="preserve"> </w:t>
      </w:r>
      <w:r>
        <w:rPr>
          <w:color w:val="050505"/>
          <w:w w:val="105"/>
          <w:sz w:val="18"/>
        </w:rPr>
        <w:t>Nevile</w:t>
      </w:r>
      <w:r>
        <w:rPr>
          <w:color w:val="050505"/>
          <w:spacing w:val="-13"/>
          <w:w w:val="105"/>
          <w:sz w:val="18"/>
        </w:rPr>
        <w:t xml:space="preserve"> </w:t>
      </w:r>
      <w:r>
        <w:rPr>
          <w:color w:val="050505"/>
          <w:w w:val="105"/>
          <w:sz w:val="18"/>
        </w:rPr>
        <w:t>&amp;</w:t>
      </w:r>
      <w:r>
        <w:rPr>
          <w:color w:val="050505"/>
          <w:spacing w:val="-13"/>
          <w:w w:val="105"/>
          <w:sz w:val="18"/>
        </w:rPr>
        <w:t xml:space="preserve"> </w:t>
      </w:r>
      <w:r>
        <w:rPr>
          <w:color w:val="050505"/>
          <w:w w:val="105"/>
          <w:sz w:val="18"/>
        </w:rPr>
        <w:t>Lohmann,</w:t>
      </w:r>
      <w:r>
        <w:rPr>
          <w:color w:val="050505"/>
          <w:spacing w:val="-13"/>
          <w:w w:val="105"/>
          <w:sz w:val="18"/>
        </w:rPr>
        <w:t xml:space="preserve"> </w:t>
      </w:r>
      <w:r>
        <w:rPr>
          <w:color w:val="050505"/>
          <w:spacing w:val="-2"/>
          <w:w w:val="105"/>
          <w:sz w:val="18"/>
        </w:rPr>
        <w:t>ibid.</w:t>
      </w:r>
    </w:p>
    <w:p w14:paraId="74D274B4" w14:textId="77777777" w:rsidR="00284967" w:rsidRDefault="00807DB8">
      <w:pPr>
        <w:spacing w:before="14"/>
        <w:ind w:left="221"/>
        <w:rPr>
          <w:sz w:val="18"/>
        </w:rPr>
      </w:pPr>
      <w:r>
        <w:rPr>
          <w:color w:val="050505"/>
          <w:position w:val="11"/>
          <w:sz w:val="14"/>
        </w:rPr>
        <w:t>107</w:t>
      </w:r>
      <w:r>
        <w:rPr>
          <w:color w:val="050505"/>
          <w:spacing w:val="23"/>
          <w:position w:val="11"/>
          <w:sz w:val="14"/>
        </w:rPr>
        <w:t xml:space="preserve"> </w:t>
      </w:r>
      <w:r>
        <w:rPr>
          <w:color w:val="050505"/>
          <w:sz w:val="18"/>
        </w:rPr>
        <w:t>Meershoek,</w:t>
      </w:r>
      <w:r>
        <w:rPr>
          <w:color w:val="050505"/>
          <w:spacing w:val="27"/>
          <w:sz w:val="18"/>
        </w:rPr>
        <w:t xml:space="preserve"> </w:t>
      </w:r>
      <w:r>
        <w:rPr>
          <w:color w:val="050505"/>
          <w:spacing w:val="-4"/>
          <w:sz w:val="18"/>
        </w:rPr>
        <w:t>2012</w:t>
      </w:r>
    </w:p>
    <w:p w14:paraId="48D41D4B" w14:textId="77777777" w:rsidR="00284967" w:rsidRDefault="00807DB8">
      <w:pPr>
        <w:spacing w:before="13"/>
        <w:ind w:left="221"/>
        <w:rPr>
          <w:sz w:val="18"/>
        </w:rPr>
      </w:pPr>
      <w:r>
        <w:rPr>
          <w:color w:val="050505"/>
          <w:position w:val="11"/>
          <w:sz w:val="14"/>
        </w:rPr>
        <w:t>108</w:t>
      </w:r>
      <w:r>
        <w:rPr>
          <w:color w:val="050505"/>
          <w:spacing w:val="-2"/>
          <w:position w:val="11"/>
          <w:sz w:val="14"/>
        </w:rPr>
        <w:t xml:space="preserve"> </w:t>
      </w:r>
      <w:r>
        <w:rPr>
          <w:color w:val="050505"/>
          <w:sz w:val="18"/>
        </w:rPr>
        <w:t>Judge</w:t>
      </w:r>
      <w:r>
        <w:rPr>
          <w:color w:val="050505"/>
          <w:spacing w:val="-7"/>
          <w:sz w:val="18"/>
        </w:rPr>
        <w:t xml:space="preserve"> </w:t>
      </w:r>
      <w:r>
        <w:rPr>
          <w:color w:val="050505"/>
          <w:sz w:val="18"/>
        </w:rPr>
        <w:t>Hale,</w:t>
      </w:r>
      <w:r>
        <w:rPr>
          <w:color w:val="050505"/>
          <w:spacing w:val="-10"/>
          <w:sz w:val="18"/>
        </w:rPr>
        <w:t xml:space="preserve"> </w:t>
      </w:r>
      <w:r>
        <w:rPr>
          <w:color w:val="050505"/>
          <w:spacing w:val="-4"/>
          <w:sz w:val="18"/>
        </w:rPr>
        <w:t>2004</w:t>
      </w:r>
    </w:p>
    <w:p w14:paraId="0C74A27C" w14:textId="77777777" w:rsidR="00284967" w:rsidRDefault="00807DB8">
      <w:pPr>
        <w:spacing w:before="14"/>
        <w:ind w:left="221"/>
        <w:rPr>
          <w:sz w:val="18"/>
        </w:rPr>
      </w:pPr>
      <w:r>
        <w:rPr>
          <w:color w:val="050505"/>
          <w:position w:val="11"/>
          <w:sz w:val="14"/>
        </w:rPr>
        <w:t>109</w:t>
      </w:r>
      <w:r>
        <w:rPr>
          <w:color w:val="050505"/>
          <w:spacing w:val="14"/>
          <w:position w:val="11"/>
          <w:sz w:val="14"/>
        </w:rPr>
        <w:t xml:space="preserve"> </w:t>
      </w:r>
      <w:r>
        <w:rPr>
          <w:color w:val="050505"/>
          <w:sz w:val="18"/>
        </w:rPr>
        <w:t>Nevile</w:t>
      </w:r>
      <w:r>
        <w:rPr>
          <w:color w:val="050505"/>
          <w:spacing w:val="4"/>
          <w:sz w:val="18"/>
        </w:rPr>
        <w:t xml:space="preserve"> </w:t>
      </w:r>
      <w:r>
        <w:rPr>
          <w:color w:val="050505"/>
          <w:sz w:val="18"/>
        </w:rPr>
        <w:t>&amp;</w:t>
      </w:r>
      <w:r>
        <w:rPr>
          <w:color w:val="050505"/>
          <w:spacing w:val="8"/>
          <w:sz w:val="18"/>
        </w:rPr>
        <w:t xml:space="preserve"> </w:t>
      </w:r>
      <w:r>
        <w:rPr>
          <w:color w:val="050505"/>
          <w:sz w:val="18"/>
        </w:rPr>
        <w:t>Lohmann,</w:t>
      </w:r>
      <w:r>
        <w:rPr>
          <w:color w:val="050505"/>
          <w:spacing w:val="6"/>
          <w:sz w:val="18"/>
        </w:rPr>
        <w:t xml:space="preserve"> </w:t>
      </w:r>
      <w:r>
        <w:rPr>
          <w:color w:val="050505"/>
          <w:spacing w:val="-4"/>
          <w:sz w:val="18"/>
        </w:rPr>
        <w:t>2011</w:t>
      </w:r>
    </w:p>
    <w:p w14:paraId="718A3986" w14:textId="77777777" w:rsidR="00284967" w:rsidRDefault="00807DB8">
      <w:pPr>
        <w:spacing w:before="5"/>
        <w:ind w:left="219"/>
        <w:rPr>
          <w:sz w:val="18"/>
        </w:rPr>
      </w:pPr>
      <w:r>
        <w:rPr>
          <w:rFonts w:ascii="Times New Roman"/>
          <w:color w:val="050505"/>
          <w:position w:val="11"/>
          <w:sz w:val="15"/>
        </w:rPr>
        <w:t>110</w:t>
      </w:r>
      <w:r>
        <w:rPr>
          <w:rFonts w:ascii="Times New Roman"/>
          <w:color w:val="050505"/>
          <w:spacing w:val="36"/>
          <w:position w:val="11"/>
          <w:sz w:val="15"/>
        </w:rPr>
        <w:t xml:space="preserve"> </w:t>
      </w:r>
      <w:r>
        <w:rPr>
          <w:color w:val="050505"/>
          <w:sz w:val="18"/>
        </w:rPr>
        <w:t>Meershoek,</w:t>
      </w:r>
      <w:r>
        <w:rPr>
          <w:color w:val="050505"/>
          <w:spacing w:val="28"/>
          <w:sz w:val="18"/>
        </w:rPr>
        <w:t xml:space="preserve"> </w:t>
      </w:r>
      <w:r>
        <w:rPr>
          <w:color w:val="050505"/>
          <w:spacing w:val="-4"/>
          <w:sz w:val="18"/>
        </w:rPr>
        <w:t>2012</w:t>
      </w:r>
    </w:p>
    <w:p w14:paraId="5ECDB8A6" w14:textId="77777777" w:rsidR="00284967" w:rsidRDefault="00807DB8">
      <w:pPr>
        <w:spacing w:before="5"/>
        <w:ind w:left="219"/>
        <w:rPr>
          <w:sz w:val="18"/>
        </w:rPr>
      </w:pPr>
      <w:r>
        <w:rPr>
          <w:rFonts w:ascii="Times New Roman"/>
          <w:color w:val="050505"/>
          <w:position w:val="11"/>
          <w:sz w:val="15"/>
        </w:rPr>
        <w:t>111</w:t>
      </w:r>
      <w:r>
        <w:rPr>
          <w:rFonts w:ascii="Times New Roman"/>
          <w:color w:val="050505"/>
          <w:spacing w:val="40"/>
          <w:position w:val="11"/>
          <w:sz w:val="15"/>
        </w:rPr>
        <w:t xml:space="preserve"> </w:t>
      </w:r>
      <w:r>
        <w:rPr>
          <w:color w:val="050505"/>
          <w:sz w:val="18"/>
        </w:rPr>
        <w:t>Lofgren,</w:t>
      </w:r>
      <w:r>
        <w:rPr>
          <w:color w:val="050505"/>
          <w:spacing w:val="3"/>
          <w:sz w:val="18"/>
        </w:rPr>
        <w:t xml:space="preserve"> </w:t>
      </w:r>
      <w:r>
        <w:rPr>
          <w:color w:val="050505"/>
          <w:sz w:val="18"/>
        </w:rPr>
        <w:t>et</w:t>
      </w:r>
      <w:r>
        <w:rPr>
          <w:color w:val="050505"/>
          <w:spacing w:val="-1"/>
          <w:sz w:val="18"/>
        </w:rPr>
        <w:t xml:space="preserve"> </w:t>
      </w:r>
      <w:r>
        <w:rPr>
          <w:color w:val="050505"/>
          <w:sz w:val="18"/>
        </w:rPr>
        <w:t>al.,</w:t>
      </w:r>
      <w:r>
        <w:rPr>
          <w:color w:val="050505"/>
          <w:spacing w:val="-3"/>
          <w:sz w:val="18"/>
        </w:rPr>
        <w:t xml:space="preserve"> </w:t>
      </w:r>
      <w:r>
        <w:rPr>
          <w:color w:val="050505"/>
          <w:spacing w:val="-4"/>
          <w:sz w:val="18"/>
        </w:rPr>
        <w:t>2007</w:t>
      </w:r>
    </w:p>
    <w:p w14:paraId="15319299" w14:textId="77777777" w:rsidR="00284967" w:rsidRDefault="00284967">
      <w:pPr>
        <w:rPr>
          <w:sz w:val="18"/>
        </w:rPr>
        <w:sectPr w:rsidR="00284967">
          <w:pgSz w:w="11900" w:h="16840"/>
          <w:pgMar w:top="1300" w:right="1260" w:bottom="1200" w:left="1220" w:header="0" w:footer="1001" w:gutter="0"/>
          <w:cols w:space="720"/>
        </w:sectPr>
      </w:pPr>
    </w:p>
    <w:p w14:paraId="29D1A657" w14:textId="77777777" w:rsidR="00284967" w:rsidRDefault="00807DB8">
      <w:pPr>
        <w:pStyle w:val="BodyText"/>
        <w:spacing w:before="68" w:line="290" w:lineRule="auto"/>
        <w:ind w:left="223" w:right="434" w:firstLine="5"/>
      </w:pPr>
      <w:r>
        <w:rPr>
          <w:color w:val="050505"/>
          <w:w w:val="105"/>
        </w:rPr>
        <w:t>We recommend that the</w:t>
      </w:r>
      <w:r>
        <w:rPr>
          <w:color w:val="050505"/>
          <w:spacing w:val="-5"/>
          <w:w w:val="105"/>
        </w:rPr>
        <w:t xml:space="preserve"> </w:t>
      </w:r>
      <w:r>
        <w:rPr>
          <w:color w:val="050505"/>
          <w:w w:val="105"/>
        </w:rPr>
        <w:t>assessor be</w:t>
      </w:r>
      <w:r>
        <w:rPr>
          <w:color w:val="050505"/>
          <w:spacing w:val="-3"/>
          <w:w w:val="105"/>
        </w:rPr>
        <w:t xml:space="preserve"> </w:t>
      </w:r>
      <w:r>
        <w:rPr>
          <w:color w:val="050505"/>
          <w:w w:val="105"/>
        </w:rPr>
        <w:t>specialised in the</w:t>
      </w:r>
      <w:r>
        <w:rPr>
          <w:color w:val="050505"/>
          <w:spacing w:val="37"/>
          <w:w w:val="105"/>
        </w:rPr>
        <w:t xml:space="preserve"> </w:t>
      </w:r>
      <w:r>
        <w:rPr>
          <w:color w:val="050505"/>
          <w:w w:val="105"/>
        </w:rPr>
        <w:t>main health condition of</w:t>
      </w:r>
      <w:r>
        <w:rPr>
          <w:color w:val="050505"/>
          <w:spacing w:val="-2"/>
          <w:w w:val="105"/>
        </w:rPr>
        <w:t xml:space="preserve"> </w:t>
      </w:r>
      <w:r>
        <w:rPr>
          <w:color w:val="050505"/>
          <w:w w:val="105"/>
        </w:rPr>
        <w:t>the claimant and</w:t>
      </w:r>
      <w:r>
        <w:rPr>
          <w:color w:val="050505"/>
          <w:spacing w:val="-2"/>
          <w:w w:val="105"/>
        </w:rPr>
        <w:t xml:space="preserve"> </w:t>
      </w:r>
      <w:r>
        <w:rPr>
          <w:color w:val="050505"/>
          <w:w w:val="105"/>
        </w:rPr>
        <w:t>that in</w:t>
      </w:r>
      <w:r>
        <w:rPr>
          <w:color w:val="050505"/>
          <w:spacing w:val="-2"/>
          <w:w w:val="105"/>
        </w:rPr>
        <w:t xml:space="preserve"> </w:t>
      </w:r>
      <w:r>
        <w:rPr>
          <w:color w:val="050505"/>
          <w:w w:val="105"/>
        </w:rPr>
        <w:t>addition to that,</w:t>
      </w:r>
      <w:r>
        <w:rPr>
          <w:color w:val="050505"/>
          <w:spacing w:val="-7"/>
          <w:w w:val="105"/>
        </w:rPr>
        <w:t xml:space="preserve"> </w:t>
      </w:r>
      <w:r>
        <w:rPr>
          <w:color w:val="050505"/>
          <w:w w:val="105"/>
        </w:rPr>
        <w:t>occupational health training is standard for carrying out an assessor or caseworker role.</w:t>
      </w:r>
    </w:p>
    <w:p w14:paraId="6AE71844" w14:textId="77777777" w:rsidR="00284967" w:rsidRDefault="00284967">
      <w:pPr>
        <w:pStyle w:val="BodyText"/>
        <w:spacing w:before="2"/>
        <w:rPr>
          <w:sz w:val="26"/>
        </w:rPr>
      </w:pPr>
    </w:p>
    <w:p w14:paraId="3E9ADF8A" w14:textId="77777777" w:rsidR="00284967" w:rsidRDefault="00807DB8">
      <w:pPr>
        <w:pStyle w:val="Heading5"/>
      </w:pPr>
      <w:r>
        <w:rPr>
          <w:color w:val="050505"/>
        </w:rPr>
        <w:t>Multi-</w:t>
      </w:r>
      <w:r>
        <w:rPr>
          <w:color w:val="050505"/>
          <w:spacing w:val="-2"/>
          <w:w w:val="105"/>
        </w:rPr>
        <w:t>disciplinary</w:t>
      </w:r>
    </w:p>
    <w:p w14:paraId="567E8E45" w14:textId="77777777" w:rsidR="00284967" w:rsidRDefault="00284967">
      <w:pPr>
        <w:pStyle w:val="BodyText"/>
        <w:spacing w:before="8"/>
        <w:rPr>
          <w:b/>
          <w:sz w:val="30"/>
        </w:rPr>
      </w:pPr>
    </w:p>
    <w:p w14:paraId="5024BE70" w14:textId="77777777" w:rsidR="00284967" w:rsidRDefault="00807DB8">
      <w:pPr>
        <w:pStyle w:val="BodyText"/>
        <w:spacing w:line="290" w:lineRule="auto"/>
        <w:ind w:left="223" w:right="342" w:hanging="2"/>
        <w:jc w:val="both"/>
        <w:rPr>
          <w:rFonts w:ascii="Times New Roman" w:hAnsi="Times New Roman"/>
        </w:rPr>
      </w:pPr>
      <w:r>
        <w:rPr>
          <w:color w:val="050505"/>
          <w:w w:val="105"/>
        </w:rPr>
        <w:t>Support from</w:t>
      </w:r>
      <w:r>
        <w:rPr>
          <w:color w:val="050505"/>
          <w:spacing w:val="-1"/>
          <w:w w:val="105"/>
        </w:rPr>
        <w:t xml:space="preserve"> </w:t>
      </w:r>
      <w:r>
        <w:rPr>
          <w:color w:val="050505"/>
          <w:w w:val="105"/>
        </w:rPr>
        <w:t>professionals in</w:t>
      </w:r>
      <w:r>
        <w:rPr>
          <w:color w:val="050505"/>
          <w:spacing w:val="-6"/>
          <w:w w:val="105"/>
        </w:rPr>
        <w:t xml:space="preserve"> </w:t>
      </w:r>
      <w:r>
        <w:rPr>
          <w:color w:val="050505"/>
          <w:w w:val="105"/>
        </w:rPr>
        <w:t>a</w:t>
      </w:r>
      <w:r>
        <w:rPr>
          <w:color w:val="050505"/>
          <w:spacing w:val="-3"/>
          <w:w w:val="105"/>
        </w:rPr>
        <w:t xml:space="preserve"> </w:t>
      </w:r>
      <w:r>
        <w:rPr>
          <w:color w:val="050505"/>
          <w:w w:val="105"/>
        </w:rPr>
        <w:t>range of</w:t>
      </w:r>
      <w:r>
        <w:rPr>
          <w:color w:val="050505"/>
          <w:spacing w:val="-8"/>
          <w:w w:val="105"/>
        </w:rPr>
        <w:t xml:space="preserve"> </w:t>
      </w:r>
      <w:r>
        <w:rPr>
          <w:color w:val="050505"/>
          <w:w w:val="105"/>
        </w:rPr>
        <w:t>fields, rather</w:t>
      </w:r>
      <w:r>
        <w:rPr>
          <w:color w:val="050505"/>
          <w:spacing w:val="-5"/>
          <w:w w:val="105"/>
        </w:rPr>
        <w:t xml:space="preserve"> </w:t>
      </w:r>
      <w:r>
        <w:rPr>
          <w:color w:val="050505"/>
          <w:w w:val="105"/>
        </w:rPr>
        <w:t>than</w:t>
      </w:r>
      <w:r>
        <w:rPr>
          <w:color w:val="050505"/>
          <w:spacing w:val="-8"/>
          <w:w w:val="105"/>
        </w:rPr>
        <w:t xml:space="preserve"> </w:t>
      </w:r>
      <w:r>
        <w:rPr>
          <w:color w:val="050505"/>
          <w:w w:val="105"/>
        </w:rPr>
        <w:t>just one,</w:t>
      </w:r>
      <w:r>
        <w:rPr>
          <w:color w:val="050505"/>
          <w:spacing w:val="-3"/>
          <w:w w:val="105"/>
        </w:rPr>
        <w:t xml:space="preserve"> </w:t>
      </w:r>
      <w:r>
        <w:rPr>
          <w:color w:val="050505"/>
          <w:w w:val="105"/>
        </w:rPr>
        <w:t>consistently increases the</w:t>
      </w:r>
      <w:r>
        <w:rPr>
          <w:color w:val="050505"/>
          <w:spacing w:val="25"/>
          <w:w w:val="105"/>
        </w:rPr>
        <w:t xml:space="preserve"> </w:t>
      </w:r>
      <w:r>
        <w:rPr>
          <w:color w:val="050505"/>
          <w:w w:val="105"/>
        </w:rPr>
        <w:t>speed</w:t>
      </w:r>
      <w:r>
        <w:rPr>
          <w:color w:val="050505"/>
          <w:spacing w:val="-5"/>
          <w:w w:val="105"/>
        </w:rPr>
        <w:t xml:space="preserve"> </w:t>
      </w:r>
      <w:r>
        <w:rPr>
          <w:color w:val="050505"/>
          <w:w w:val="105"/>
        </w:rPr>
        <w:t>at which</w:t>
      </w:r>
      <w:r>
        <w:rPr>
          <w:color w:val="050505"/>
          <w:spacing w:val="-7"/>
          <w:w w:val="105"/>
        </w:rPr>
        <w:t xml:space="preserve"> </w:t>
      </w:r>
      <w:r>
        <w:rPr>
          <w:color w:val="050505"/>
          <w:w w:val="105"/>
        </w:rPr>
        <w:t>those</w:t>
      </w:r>
      <w:r>
        <w:rPr>
          <w:color w:val="050505"/>
          <w:spacing w:val="-3"/>
          <w:w w:val="105"/>
        </w:rPr>
        <w:t xml:space="preserve"> </w:t>
      </w:r>
      <w:r>
        <w:rPr>
          <w:color w:val="050505"/>
          <w:w w:val="105"/>
        </w:rPr>
        <w:t>off sick are able</w:t>
      </w:r>
      <w:r>
        <w:rPr>
          <w:color w:val="050505"/>
          <w:spacing w:val="-5"/>
          <w:w w:val="105"/>
        </w:rPr>
        <w:t xml:space="preserve"> </w:t>
      </w:r>
      <w:r>
        <w:rPr>
          <w:color w:val="050505"/>
          <w:w w:val="105"/>
        </w:rPr>
        <w:t>to</w:t>
      </w:r>
      <w:r>
        <w:rPr>
          <w:color w:val="050505"/>
          <w:spacing w:val="24"/>
          <w:w w:val="105"/>
        </w:rPr>
        <w:t xml:space="preserve"> </w:t>
      </w:r>
      <w:r>
        <w:rPr>
          <w:color w:val="050505"/>
          <w:w w:val="105"/>
        </w:rPr>
        <w:t>return</w:t>
      </w:r>
      <w:r>
        <w:rPr>
          <w:color w:val="050505"/>
          <w:spacing w:val="-6"/>
          <w:w w:val="105"/>
        </w:rPr>
        <w:t xml:space="preserve"> </w:t>
      </w:r>
      <w:r>
        <w:rPr>
          <w:color w:val="050505"/>
          <w:w w:val="105"/>
        </w:rPr>
        <w:t>to work</w:t>
      </w:r>
      <w:r>
        <w:rPr>
          <w:rFonts w:ascii="Times New Roman" w:hAnsi="Times New Roman"/>
          <w:color w:val="050505"/>
          <w:w w:val="105"/>
          <w:vertAlign w:val="superscript"/>
        </w:rPr>
        <w:t>112</w:t>
      </w:r>
      <w:r>
        <w:rPr>
          <w:rFonts w:ascii="Times New Roman" w:hAnsi="Times New Roman"/>
          <w:color w:val="050505"/>
          <w:w w:val="105"/>
        </w:rPr>
        <w:t xml:space="preserve"> </w:t>
      </w:r>
      <w:r>
        <w:rPr>
          <w:color w:val="050505"/>
          <w:w w:val="105"/>
        </w:rPr>
        <w:t>and</w:t>
      </w:r>
      <w:r>
        <w:rPr>
          <w:color w:val="050505"/>
          <w:spacing w:val="-1"/>
          <w:w w:val="105"/>
        </w:rPr>
        <w:t xml:space="preserve"> </w:t>
      </w:r>
      <w:r>
        <w:rPr>
          <w:color w:val="050505"/>
          <w:w w:val="105"/>
        </w:rPr>
        <w:t>reduces the</w:t>
      </w:r>
      <w:r>
        <w:rPr>
          <w:color w:val="050505"/>
          <w:spacing w:val="-2"/>
          <w:w w:val="105"/>
        </w:rPr>
        <w:t xml:space="preserve"> </w:t>
      </w:r>
      <w:r>
        <w:rPr>
          <w:color w:val="050505"/>
          <w:w w:val="105"/>
        </w:rPr>
        <w:t>risk of long­ term need for incapacity benefits or disability pensions.</w:t>
      </w:r>
      <w:r>
        <w:rPr>
          <w:rFonts w:ascii="Times New Roman" w:hAnsi="Times New Roman"/>
          <w:color w:val="050505"/>
          <w:w w:val="105"/>
          <w:vertAlign w:val="superscript"/>
        </w:rPr>
        <w:t>113</w:t>
      </w:r>
    </w:p>
    <w:p w14:paraId="2CAAB292" w14:textId="77777777" w:rsidR="00284967" w:rsidRDefault="00284967">
      <w:pPr>
        <w:pStyle w:val="BodyText"/>
        <w:rPr>
          <w:rFonts w:ascii="Times New Roman"/>
          <w:sz w:val="26"/>
        </w:rPr>
      </w:pPr>
    </w:p>
    <w:p w14:paraId="2B914363" w14:textId="77777777" w:rsidR="00284967" w:rsidRDefault="00807DB8">
      <w:pPr>
        <w:spacing w:line="290" w:lineRule="auto"/>
        <w:ind w:left="941" w:right="386" w:firstLine="1"/>
        <w:rPr>
          <w:rFonts w:ascii="Times New Roman"/>
          <w:sz w:val="21"/>
        </w:rPr>
      </w:pPr>
      <w:r>
        <w:rPr>
          <w:i/>
          <w:color w:val="050505"/>
          <w:w w:val="105"/>
          <w:sz w:val="21"/>
        </w:rPr>
        <w:t>"The</w:t>
      </w:r>
      <w:r>
        <w:rPr>
          <w:i/>
          <w:color w:val="050505"/>
          <w:spacing w:val="-13"/>
          <w:w w:val="105"/>
          <w:sz w:val="21"/>
        </w:rPr>
        <w:t xml:space="preserve"> </w:t>
      </w:r>
      <w:r>
        <w:rPr>
          <w:i/>
          <w:color w:val="050505"/>
          <w:w w:val="105"/>
          <w:sz w:val="21"/>
        </w:rPr>
        <w:t>use</w:t>
      </w:r>
      <w:r>
        <w:rPr>
          <w:i/>
          <w:color w:val="050505"/>
          <w:spacing w:val="-15"/>
          <w:w w:val="105"/>
          <w:sz w:val="21"/>
        </w:rPr>
        <w:t xml:space="preserve"> </w:t>
      </w:r>
      <w:r>
        <w:rPr>
          <w:i/>
          <w:color w:val="050505"/>
          <w:w w:val="105"/>
          <w:sz w:val="21"/>
        </w:rPr>
        <w:t>of combined interventions in</w:t>
      </w:r>
      <w:r>
        <w:rPr>
          <w:i/>
          <w:color w:val="050505"/>
          <w:spacing w:val="-9"/>
          <w:w w:val="105"/>
          <w:sz w:val="21"/>
        </w:rPr>
        <w:t xml:space="preserve"> </w:t>
      </w:r>
      <w:r>
        <w:rPr>
          <w:i/>
          <w:color w:val="050505"/>
          <w:w w:val="105"/>
          <w:sz w:val="21"/>
        </w:rPr>
        <w:t>a</w:t>
      </w:r>
      <w:r>
        <w:rPr>
          <w:i/>
          <w:color w:val="050505"/>
          <w:spacing w:val="-14"/>
          <w:w w:val="105"/>
          <w:sz w:val="21"/>
        </w:rPr>
        <w:t xml:space="preserve"> </w:t>
      </w:r>
      <w:r>
        <w:rPr>
          <w:i/>
          <w:color w:val="050505"/>
          <w:w w:val="105"/>
          <w:sz w:val="21"/>
        </w:rPr>
        <w:t>holistic</w:t>
      </w:r>
      <w:r>
        <w:rPr>
          <w:i/>
          <w:color w:val="050505"/>
          <w:spacing w:val="-6"/>
          <w:w w:val="105"/>
          <w:sz w:val="21"/>
        </w:rPr>
        <w:t xml:space="preserve"> </w:t>
      </w:r>
      <w:r>
        <w:rPr>
          <w:i/>
          <w:color w:val="050505"/>
          <w:w w:val="105"/>
          <w:sz w:val="21"/>
        </w:rPr>
        <w:t>approach involving the</w:t>
      </w:r>
      <w:r>
        <w:rPr>
          <w:i/>
          <w:color w:val="050505"/>
          <w:spacing w:val="-14"/>
          <w:w w:val="105"/>
          <w:sz w:val="21"/>
        </w:rPr>
        <w:t xml:space="preserve"> </w:t>
      </w:r>
      <w:r>
        <w:rPr>
          <w:i/>
          <w:color w:val="050505"/>
          <w:w w:val="105"/>
          <w:sz w:val="21"/>
        </w:rPr>
        <w:t>worker and his environment</w:t>
      </w:r>
      <w:r>
        <w:rPr>
          <w:i/>
          <w:color w:val="050505"/>
          <w:spacing w:val="31"/>
          <w:w w:val="105"/>
          <w:sz w:val="21"/>
        </w:rPr>
        <w:t xml:space="preserve"> </w:t>
      </w:r>
      <w:r>
        <w:rPr>
          <w:i/>
          <w:color w:val="050505"/>
          <w:w w:val="105"/>
          <w:sz w:val="21"/>
        </w:rPr>
        <w:t>is</w:t>
      </w:r>
      <w:r>
        <w:rPr>
          <w:i/>
          <w:color w:val="050505"/>
          <w:spacing w:val="-5"/>
          <w:w w:val="105"/>
          <w:sz w:val="21"/>
        </w:rPr>
        <w:t xml:space="preserve"> </w:t>
      </w:r>
      <w:r>
        <w:rPr>
          <w:i/>
          <w:color w:val="050505"/>
          <w:w w:val="105"/>
          <w:sz w:val="21"/>
        </w:rPr>
        <w:t>considered the</w:t>
      </w:r>
      <w:r>
        <w:rPr>
          <w:i/>
          <w:color w:val="050505"/>
          <w:spacing w:val="-5"/>
          <w:w w:val="105"/>
          <w:sz w:val="21"/>
        </w:rPr>
        <w:t xml:space="preserve"> </w:t>
      </w:r>
      <w:r>
        <w:rPr>
          <w:i/>
          <w:color w:val="050505"/>
          <w:w w:val="105"/>
          <w:sz w:val="21"/>
        </w:rPr>
        <w:t>best way to address the</w:t>
      </w:r>
      <w:r>
        <w:rPr>
          <w:i/>
          <w:color w:val="050505"/>
          <w:spacing w:val="-3"/>
          <w:w w:val="105"/>
          <w:sz w:val="21"/>
        </w:rPr>
        <w:t xml:space="preserve"> </w:t>
      </w:r>
      <w:r>
        <w:rPr>
          <w:i/>
          <w:color w:val="050505"/>
          <w:w w:val="105"/>
          <w:sz w:val="21"/>
        </w:rPr>
        <w:t>multi-causality</w:t>
      </w:r>
      <w:r>
        <w:rPr>
          <w:i/>
          <w:color w:val="050505"/>
          <w:spacing w:val="-6"/>
          <w:w w:val="105"/>
          <w:sz w:val="21"/>
        </w:rPr>
        <w:t xml:space="preserve"> </w:t>
      </w:r>
      <w:r>
        <w:rPr>
          <w:i/>
          <w:color w:val="050505"/>
          <w:w w:val="105"/>
          <w:sz w:val="21"/>
        </w:rPr>
        <w:t>of work disability and could help maximize RTW outcomes.</w:t>
      </w:r>
      <w:r>
        <w:rPr>
          <w:i/>
          <w:color w:val="050505"/>
          <w:spacing w:val="-28"/>
          <w:w w:val="105"/>
          <w:sz w:val="21"/>
        </w:rPr>
        <w:t xml:space="preserve"> </w:t>
      </w:r>
      <w:r>
        <w:rPr>
          <w:color w:val="050505"/>
          <w:w w:val="105"/>
          <w:sz w:val="21"/>
        </w:rPr>
        <w:t>"</w:t>
      </w:r>
      <w:r>
        <w:rPr>
          <w:rFonts w:ascii="Times New Roman"/>
          <w:color w:val="050505"/>
          <w:w w:val="105"/>
          <w:sz w:val="21"/>
          <w:vertAlign w:val="superscript"/>
        </w:rPr>
        <w:t>114</w:t>
      </w:r>
    </w:p>
    <w:p w14:paraId="7ED2F737" w14:textId="77777777" w:rsidR="00284967" w:rsidRDefault="00284967">
      <w:pPr>
        <w:pStyle w:val="BodyText"/>
        <w:spacing w:before="8"/>
        <w:rPr>
          <w:rFonts w:ascii="Times New Roman"/>
          <w:sz w:val="25"/>
        </w:rPr>
      </w:pPr>
    </w:p>
    <w:p w14:paraId="7E62F967" w14:textId="77777777" w:rsidR="00284967" w:rsidRDefault="00807DB8">
      <w:pPr>
        <w:pStyle w:val="BodyText"/>
        <w:spacing w:line="290" w:lineRule="auto"/>
        <w:ind w:left="223" w:right="434" w:hanging="7"/>
        <w:rPr>
          <w:rFonts w:ascii="Times New Roman"/>
        </w:rPr>
      </w:pPr>
      <w:r>
        <w:rPr>
          <w:color w:val="050505"/>
          <w:w w:val="105"/>
        </w:rPr>
        <w:t>These</w:t>
      </w:r>
      <w:r>
        <w:rPr>
          <w:color w:val="050505"/>
          <w:spacing w:val="-3"/>
          <w:w w:val="105"/>
        </w:rPr>
        <w:t xml:space="preserve"> </w:t>
      </w:r>
      <w:r>
        <w:rPr>
          <w:color w:val="050505"/>
          <w:w w:val="105"/>
        </w:rPr>
        <w:t>benefits</w:t>
      </w:r>
      <w:r>
        <w:rPr>
          <w:color w:val="050505"/>
          <w:spacing w:val="-1"/>
          <w:w w:val="105"/>
        </w:rPr>
        <w:t xml:space="preserve"> </w:t>
      </w:r>
      <w:r>
        <w:rPr>
          <w:color w:val="050505"/>
          <w:w w:val="105"/>
        </w:rPr>
        <w:t>are</w:t>
      </w:r>
      <w:r>
        <w:rPr>
          <w:color w:val="050505"/>
          <w:spacing w:val="-12"/>
          <w:w w:val="105"/>
        </w:rPr>
        <w:t xml:space="preserve"> </w:t>
      </w:r>
      <w:r>
        <w:rPr>
          <w:color w:val="050505"/>
          <w:w w:val="105"/>
        </w:rPr>
        <w:t>even</w:t>
      </w:r>
      <w:r>
        <w:rPr>
          <w:color w:val="050505"/>
          <w:spacing w:val="-13"/>
          <w:w w:val="105"/>
        </w:rPr>
        <w:t xml:space="preserve"> </w:t>
      </w:r>
      <w:r>
        <w:rPr>
          <w:color w:val="050505"/>
          <w:w w:val="105"/>
        </w:rPr>
        <w:t>greater for people</w:t>
      </w:r>
      <w:r>
        <w:rPr>
          <w:color w:val="050505"/>
          <w:spacing w:val="-4"/>
          <w:w w:val="105"/>
        </w:rPr>
        <w:t xml:space="preserve"> </w:t>
      </w:r>
      <w:r>
        <w:rPr>
          <w:color w:val="050505"/>
          <w:w w:val="105"/>
        </w:rPr>
        <w:t>who</w:t>
      </w:r>
      <w:r>
        <w:rPr>
          <w:color w:val="050505"/>
          <w:spacing w:val="-12"/>
          <w:w w:val="105"/>
        </w:rPr>
        <w:t xml:space="preserve"> </w:t>
      </w:r>
      <w:r>
        <w:rPr>
          <w:color w:val="050505"/>
          <w:w w:val="105"/>
        </w:rPr>
        <w:t>have</w:t>
      </w:r>
      <w:r>
        <w:rPr>
          <w:color w:val="050505"/>
          <w:spacing w:val="-6"/>
          <w:w w:val="105"/>
        </w:rPr>
        <w:t xml:space="preserve"> </w:t>
      </w:r>
      <w:r>
        <w:rPr>
          <w:color w:val="050505"/>
          <w:w w:val="105"/>
        </w:rPr>
        <w:t>been</w:t>
      </w:r>
      <w:r>
        <w:rPr>
          <w:color w:val="050505"/>
          <w:spacing w:val="-6"/>
          <w:w w:val="105"/>
        </w:rPr>
        <w:t xml:space="preserve"> </w:t>
      </w:r>
      <w:r>
        <w:rPr>
          <w:color w:val="050505"/>
          <w:w w:val="105"/>
        </w:rPr>
        <w:t>off sick</w:t>
      </w:r>
      <w:r>
        <w:rPr>
          <w:color w:val="050505"/>
          <w:spacing w:val="-4"/>
          <w:w w:val="105"/>
        </w:rPr>
        <w:t xml:space="preserve"> </w:t>
      </w:r>
      <w:r>
        <w:rPr>
          <w:color w:val="050505"/>
          <w:w w:val="105"/>
        </w:rPr>
        <w:t>for</w:t>
      </w:r>
      <w:r>
        <w:rPr>
          <w:color w:val="050505"/>
          <w:spacing w:val="23"/>
          <w:w w:val="105"/>
        </w:rPr>
        <w:t xml:space="preserve"> </w:t>
      </w:r>
      <w:r>
        <w:rPr>
          <w:color w:val="050505"/>
          <w:w w:val="105"/>
        </w:rPr>
        <w:t>longer or</w:t>
      </w:r>
      <w:r>
        <w:rPr>
          <w:color w:val="050505"/>
          <w:spacing w:val="-7"/>
          <w:w w:val="105"/>
        </w:rPr>
        <w:t xml:space="preserve"> </w:t>
      </w:r>
      <w:r>
        <w:rPr>
          <w:color w:val="050505"/>
          <w:w w:val="105"/>
        </w:rPr>
        <w:t>who</w:t>
      </w:r>
      <w:r>
        <w:rPr>
          <w:color w:val="050505"/>
          <w:spacing w:val="-12"/>
          <w:w w:val="105"/>
        </w:rPr>
        <w:t xml:space="preserve"> </w:t>
      </w:r>
      <w:r>
        <w:rPr>
          <w:color w:val="050505"/>
          <w:w w:val="105"/>
        </w:rPr>
        <w:t>have more</w:t>
      </w:r>
      <w:r>
        <w:rPr>
          <w:color w:val="050505"/>
          <w:spacing w:val="-9"/>
          <w:w w:val="105"/>
        </w:rPr>
        <w:t xml:space="preserve"> </w:t>
      </w:r>
      <w:r>
        <w:rPr>
          <w:color w:val="050505"/>
          <w:w w:val="105"/>
        </w:rPr>
        <w:t>complex conditions, perhaps because</w:t>
      </w:r>
      <w:r>
        <w:rPr>
          <w:color w:val="050505"/>
          <w:spacing w:val="-4"/>
          <w:w w:val="105"/>
        </w:rPr>
        <w:t xml:space="preserve"> </w:t>
      </w:r>
      <w:r>
        <w:rPr>
          <w:color w:val="050505"/>
          <w:w w:val="105"/>
        </w:rPr>
        <w:t>those who</w:t>
      </w:r>
      <w:r>
        <w:rPr>
          <w:color w:val="050505"/>
          <w:spacing w:val="-6"/>
          <w:w w:val="105"/>
        </w:rPr>
        <w:t xml:space="preserve"> </w:t>
      </w:r>
      <w:r>
        <w:rPr>
          <w:color w:val="050505"/>
          <w:w w:val="105"/>
        </w:rPr>
        <w:t>have</w:t>
      </w:r>
      <w:r>
        <w:rPr>
          <w:color w:val="050505"/>
          <w:spacing w:val="-5"/>
          <w:w w:val="105"/>
        </w:rPr>
        <w:t xml:space="preserve"> </w:t>
      </w:r>
      <w:r>
        <w:rPr>
          <w:color w:val="050505"/>
          <w:w w:val="105"/>
        </w:rPr>
        <w:t>been</w:t>
      </w:r>
      <w:r>
        <w:rPr>
          <w:color w:val="050505"/>
          <w:spacing w:val="-2"/>
          <w:w w:val="105"/>
        </w:rPr>
        <w:t xml:space="preserve"> </w:t>
      </w:r>
      <w:r>
        <w:rPr>
          <w:color w:val="050505"/>
          <w:w w:val="105"/>
        </w:rPr>
        <w:t>off sick</w:t>
      </w:r>
      <w:r>
        <w:rPr>
          <w:color w:val="050505"/>
          <w:spacing w:val="-3"/>
          <w:w w:val="105"/>
        </w:rPr>
        <w:t xml:space="preserve"> </w:t>
      </w:r>
      <w:r>
        <w:rPr>
          <w:color w:val="050505"/>
          <w:w w:val="105"/>
        </w:rPr>
        <w:t>for</w:t>
      </w:r>
      <w:r>
        <w:rPr>
          <w:color w:val="050505"/>
          <w:spacing w:val="25"/>
          <w:w w:val="105"/>
        </w:rPr>
        <w:t xml:space="preserve"> </w:t>
      </w:r>
      <w:r>
        <w:rPr>
          <w:color w:val="050505"/>
          <w:w w:val="105"/>
        </w:rPr>
        <w:t>only</w:t>
      </w:r>
      <w:r>
        <w:rPr>
          <w:color w:val="050505"/>
          <w:spacing w:val="-4"/>
          <w:w w:val="105"/>
        </w:rPr>
        <w:t xml:space="preserve"> </w:t>
      </w:r>
      <w:r>
        <w:rPr>
          <w:color w:val="050505"/>
          <w:w w:val="105"/>
        </w:rPr>
        <w:t>a</w:t>
      </w:r>
      <w:r>
        <w:rPr>
          <w:color w:val="050505"/>
          <w:spacing w:val="-4"/>
          <w:w w:val="105"/>
        </w:rPr>
        <w:t xml:space="preserve"> </w:t>
      </w:r>
      <w:r>
        <w:rPr>
          <w:color w:val="050505"/>
          <w:w w:val="105"/>
        </w:rPr>
        <w:t>short time or have simple conditions do not need such intensive support</w:t>
      </w:r>
      <w:r>
        <w:rPr>
          <w:color w:val="2A2A2A"/>
          <w:w w:val="105"/>
        </w:rPr>
        <w:t>.</w:t>
      </w:r>
      <w:r>
        <w:rPr>
          <w:rFonts w:ascii="Times New Roman"/>
          <w:color w:val="050505"/>
          <w:w w:val="105"/>
          <w:vertAlign w:val="superscript"/>
        </w:rPr>
        <w:t>115</w:t>
      </w:r>
    </w:p>
    <w:p w14:paraId="3606F182" w14:textId="77777777" w:rsidR="00284967" w:rsidRDefault="00284967">
      <w:pPr>
        <w:pStyle w:val="BodyText"/>
        <w:spacing w:before="7"/>
        <w:rPr>
          <w:rFonts w:ascii="Times New Roman"/>
          <w:sz w:val="25"/>
        </w:rPr>
      </w:pPr>
    </w:p>
    <w:p w14:paraId="436BE344" w14:textId="77777777" w:rsidR="00284967" w:rsidRDefault="00807DB8">
      <w:pPr>
        <w:pStyle w:val="BodyText"/>
        <w:spacing w:line="292" w:lineRule="auto"/>
        <w:ind w:left="223" w:right="257" w:hanging="2"/>
        <w:rPr>
          <w:rFonts w:ascii="Times New Roman"/>
        </w:rPr>
      </w:pPr>
      <w:r>
        <w:rPr>
          <w:color w:val="050505"/>
          <w:w w:val="105"/>
        </w:rPr>
        <w:t>Internationally,</w:t>
      </w:r>
      <w:r>
        <w:rPr>
          <w:color w:val="050505"/>
          <w:spacing w:val="-19"/>
          <w:w w:val="105"/>
        </w:rPr>
        <w:t xml:space="preserve"> </w:t>
      </w:r>
      <w:r>
        <w:rPr>
          <w:color w:val="050505"/>
          <w:w w:val="105"/>
        </w:rPr>
        <w:t>the</w:t>
      </w:r>
      <w:r>
        <w:rPr>
          <w:color w:val="050505"/>
          <w:spacing w:val="-5"/>
          <w:w w:val="105"/>
        </w:rPr>
        <w:t xml:space="preserve"> </w:t>
      </w:r>
      <w:r>
        <w:rPr>
          <w:color w:val="050505"/>
          <w:w w:val="105"/>
        </w:rPr>
        <w:t>disciplines considered important include social care;</w:t>
      </w:r>
      <w:r>
        <w:rPr>
          <w:color w:val="050505"/>
          <w:spacing w:val="-6"/>
          <w:w w:val="105"/>
        </w:rPr>
        <w:t xml:space="preserve"> </w:t>
      </w:r>
      <w:r>
        <w:rPr>
          <w:color w:val="050505"/>
          <w:w w:val="105"/>
        </w:rPr>
        <w:t>health</w:t>
      </w:r>
      <w:r>
        <w:rPr>
          <w:color w:val="050505"/>
          <w:spacing w:val="-7"/>
          <w:w w:val="105"/>
        </w:rPr>
        <w:t xml:space="preserve"> </w:t>
      </w:r>
      <w:r>
        <w:rPr>
          <w:color w:val="050505"/>
          <w:w w:val="105"/>
        </w:rPr>
        <w:t>care</w:t>
      </w:r>
      <w:r>
        <w:rPr>
          <w:color w:val="050505"/>
          <w:spacing w:val="-3"/>
          <w:w w:val="105"/>
        </w:rPr>
        <w:t xml:space="preserve"> </w:t>
      </w:r>
      <w:r>
        <w:rPr>
          <w:color w:val="050505"/>
          <w:w w:val="105"/>
        </w:rPr>
        <w:t>such as a</w:t>
      </w:r>
      <w:r>
        <w:rPr>
          <w:color w:val="050505"/>
          <w:spacing w:val="-8"/>
          <w:w w:val="105"/>
        </w:rPr>
        <w:t xml:space="preserve"> </w:t>
      </w:r>
      <w:r>
        <w:rPr>
          <w:color w:val="050505"/>
          <w:w w:val="105"/>
        </w:rPr>
        <w:t>GP,</w:t>
      </w:r>
      <w:r>
        <w:rPr>
          <w:color w:val="050505"/>
          <w:spacing w:val="-15"/>
          <w:w w:val="105"/>
        </w:rPr>
        <w:t xml:space="preserve"> </w:t>
      </w:r>
      <w:r>
        <w:rPr>
          <w:color w:val="050505"/>
          <w:w w:val="105"/>
        </w:rPr>
        <w:t>a</w:t>
      </w:r>
      <w:r>
        <w:rPr>
          <w:color w:val="050505"/>
          <w:spacing w:val="-2"/>
          <w:w w:val="105"/>
        </w:rPr>
        <w:t xml:space="preserve"> </w:t>
      </w:r>
      <w:r>
        <w:rPr>
          <w:color w:val="050505"/>
          <w:w w:val="105"/>
        </w:rPr>
        <w:t>psychiatrist or</w:t>
      </w:r>
      <w:r>
        <w:rPr>
          <w:color w:val="050505"/>
          <w:spacing w:val="-5"/>
          <w:w w:val="105"/>
        </w:rPr>
        <w:t xml:space="preserve"> </w:t>
      </w:r>
      <w:r>
        <w:rPr>
          <w:color w:val="050505"/>
          <w:w w:val="105"/>
        </w:rPr>
        <w:t>physiotherapist</w:t>
      </w:r>
      <w:r>
        <w:rPr>
          <w:color w:val="050505"/>
          <w:spacing w:val="-9"/>
          <w:w w:val="105"/>
        </w:rPr>
        <w:t xml:space="preserve"> </w:t>
      </w:r>
      <w:r>
        <w:rPr>
          <w:color w:val="050505"/>
          <w:w w:val="105"/>
        </w:rPr>
        <w:t>as</w:t>
      </w:r>
      <w:r>
        <w:rPr>
          <w:color w:val="050505"/>
          <w:spacing w:val="-8"/>
          <w:w w:val="105"/>
        </w:rPr>
        <w:t xml:space="preserve"> </w:t>
      </w:r>
      <w:r>
        <w:rPr>
          <w:color w:val="050505"/>
          <w:w w:val="105"/>
        </w:rPr>
        <w:t>relevant,</w:t>
      </w:r>
      <w:r>
        <w:rPr>
          <w:color w:val="050505"/>
          <w:spacing w:val="-1"/>
          <w:w w:val="105"/>
        </w:rPr>
        <w:t xml:space="preserve"> </w:t>
      </w:r>
      <w:r>
        <w:rPr>
          <w:color w:val="050505"/>
          <w:w w:val="105"/>
        </w:rPr>
        <w:t>and</w:t>
      </w:r>
      <w:r>
        <w:rPr>
          <w:color w:val="050505"/>
          <w:spacing w:val="-8"/>
          <w:w w:val="105"/>
        </w:rPr>
        <w:t xml:space="preserve"> </w:t>
      </w:r>
      <w:r>
        <w:rPr>
          <w:color w:val="050505"/>
          <w:w w:val="105"/>
        </w:rPr>
        <w:t>a</w:t>
      </w:r>
      <w:r>
        <w:rPr>
          <w:color w:val="050505"/>
          <w:spacing w:val="-8"/>
          <w:w w:val="105"/>
        </w:rPr>
        <w:t xml:space="preserve"> </w:t>
      </w:r>
      <w:r>
        <w:rPr>
          <w:color w:val="050505"/>
          <w:w w:val="105"/>
        </w:rPr>
        <w:t>specialist; occupational health</w:t>
      </w:r>
      <w:r>
        <w:rPr>
          <w:color w:val="050505"/>
          <w:spacing w:val="-8"/>
          <w:w w:val="105"/>
        </w:rPr>
        <w:t xml:space="preserve"> </w:t>
      </w:r>
      <w:r>
        <w:rPr>
          <w:color w:val="050505"/>
          <w:w w:val="105"/>
        </w:rPr>
        <w:t>and vocational rehabilitation;</w:t>
      </w:r>
      <w:r>
        <w:rPr>
          <w:color w:val="050505"/>
          <w:spacing w:val="-7"/>
          <w:w w:val="105"/>
        </w:rPr>
        <w:t xml:space="preserve"> </w:t>
      </w:r>
      <w:r>
        <w:rPr>
          <w:color w:val="050505"/>
          <w:w w:val="105"/>
        </w:rPr>
        <w:t>the employer, line manager or workplace; and a caseworker to</w:t>
      </w:r>
      <w:r>
        <w:rPr>
          <w:color w:val="050505"/>
          <w:w w:val="105"/>
        </w:rPr>
        <w:t xml:space="preserve"> bring all the disciplines together and co-ordinate, with the claimant, a plan for moving towards and into work.</w:t>
      </w:r>
      <w:r>
        <w:rPr>
          <w:rFonts w:ascii="Times New Roman"/>
          <w:color w:val="050505"/>
          <w:w w:val="105"/>
          <w:vertAlign w:val="superscript"/>
        </w:rPr>
        <w:t>116</w:t>
      </w:r>
    </w:p>
    <w:p w14:paraId="1CFA75C8" w14:textId="77777777" w:rsidR="00284967" w:rsidRDefault="00284967">
      <w:pPr>
        <w:pStyle w:val="BodyText"/>
        <w:spacing w:before="2"/>
        <w:rPr>
          <w:rFonts w:ascii="Times New Roman"/>
          <w:sz w:val="25"/>
        </w:rPr>
      </w:pPr>
    </w:p>
    <w:p w14:paraId="4F853779" w14:textId="77777777" w:rsidR="00284967" w:rsidRDefault="00807DB8">
      <w:pPr>
        <w:pStyle w:val="BodyText"/>
        <w:spacing w:line="290" w:lineRule="auto"/>
        <w:ind w:left="224" w:right="270" w:firstLine="1"/>
      </w:pPr>
      <w:r>
        <w:rPr>
          <w:color w:val="050505"/>
          <w:w w:val="105"/>
        </w:rPr>
        <w:t>Multi-disciplinary would also include ensuring that the</w:t>
      </w:r>
      <w:r>
        <w:rPr>
          <w:color w:val="050505"/>
          <w:spacing w:val="-10"/>
          <w:w w:val="105"/>
        </w:rPr>
        <w:t xml:space="preserve"> </w:t>
      </w:r>
      <w:r>
        <w:rPr>
          <w:color w:val="050505"/>
          <w:w w:val="105"/>
        </w:rPr>
        <w:t>type of support offered or previously offered in</w:t>
      </w:r>
      <w:r>
        <w:rPr>
          <w:color w:val="050505"/>
          <w:spacing w:val="-1"/>
          <w:w w:val="105"/>
        </w:rPr>
        <w:t xml:space="preserve"> </w:t>
      </w:r>
      <w:r>
        <w:rPr>
          <w:color w:val="050505"/>
          <w:w w:val="105"/>
        </w:rPr>
        <w:t>Access to</w:t>
      </w:r>
      <w:r>
        <w:rPr>
          <w:color w:val="050505"/>
          <w:spacing w:val="34"/>
          <w:w w:val="105"/>
        </w:rPr>
        <w:t xml:space="preserve"> </w:t>
      </w:r>
      <w:r>
        <w:rPr>
          <w:color w:val="050505"/>
          <w:w w:val="105"/>
        </w:rPr>
        <w:t>Work is</w:t>
      </w:r>
      <w:r>
        <w:rPr>
          <w:color w:val="050505"/>
          <w:spacing w:val="-6"/>
          <w:w w:val="105"/>
        </w:rPr>
        <w:t xml:space="preserve"> </w:t>
      </w:r>
      <w:r>
        <w:rPr>
          <w:color w:val="050505"/>
          <w:w w:val="105"/>
        </w:rPr>
        <w:t>made available</w:t>
      </w:r>
      <w:r>
        <w:rPr>
          <w:color w:val="050505"/>
          <w:spacing w:val="-2"/>
          <w:w w:val="105"/>
        </w:rPr>
        <w:t xml:space="preserve"> </w:t>
      </w:r>
      <w:r>
        <w:rPr>
          <w:color w:val="050505"/>
          <w:w w:val="105"/>
        </w:rPr>
        <w:t>to all</w:t>
      </w:r>
      <w:r>
        <w:rPr>
          <w:color w:val="050505"/>
          <w:spacing w:val="-1"/>
          <w:w w:val="105"/>
        </w:rPr>
        <w:t xml:space="preserve"> </w:t>
      </w:r>
      <w:r>
        <w:rPr>
          <w:color w:val="050505"/>
          <w:w w:val="105"/>
        </w:rPr>
        <w:t>disabled people.</w:t>
      </w:r>
      <w:r>
        <w:rPr>
          <w:color w:val="050505"/>
          <w:spacing w:val="-2"/>
          <w:w w:val="105"/>
        </w:rPr>
        <w:t xml:space="preserve"> </w:t>
      </w:r>
      <w:r>
        <w:rPr>
          <w:color w:val="050505"/>
          <w:w w:val="105"/>
        </w:rPr>
        <w:t>Currently it is</w:t>
      </w:r>
      <w:r>
        <w:rPr>
          <w:color w:val="050505"/>
          <w:spacing w:val="-4"/>
          <w:w w:val="105"/>
        </w:rPr>
        <w:t xml:space="preserve"> </w:t>
      </w:r>
      <w:r>
        <w:rPr>
          <w:color w:val="050505"/>
          <w:w w:val="105"/>
        </w:rPr>
        <w:t>only available to</w:t>
      </w:r>
      <w:r>
        <w:rPr>
          <w:color w:val="050505"/>
          <w:spacing w:val="33"/>
          <w:w w:val="105"/>
        </w:rPr>
        <w:t xml:space="preserve"> </w:t>
      </w:r>
      <w:r>
        <w:rPr>
          <w:color w:val="050505"/>
          <w:w w:val="105"/>
        </w:rPr>
        <w:t>people in work, not those on</w:t>
      </w:r>
      <w:r>
        <w:rPr>
          <w:color w:val="050505"/>
          <w:spacing w:val="-2"/>
          <w:w w:val="105"/>
        </w:rPr>
        <w:t xml:space="preserve"> </w:t>
      </w:r>
      <w:r>
        <w:rPr>
          <w:color w:val="050505"/>
          <w:w w:val="105"/>
        </w:rPr>
        <w:t>benefits seeking work. It should be offered as an upfront, portable package to</w:t>
      </w:r>
      <w:r>
        <w:rPr>
          <w:color w:val="050505"/>
          <w:spacing w:val="31"/>
          <w:w w:val="105"/>
        </w:rPr>
        <w:t xml:space="preserve"> </w:t>
      </w:r>
      <w:r>
        <w:rPr>
          <w:color w:val="050505"/>
          <w:w w:val="105"/>
        </w:rPr>
        <w:t>enable people applying</w:t>
      </w:r>
      <w:r>
        <w:rPr>
          <w:color w:val="050505"/>
          <w:spacing w:val="-3"/>
          <w:w w:val="105"/>
        </w:rPr>
        <w:t xml:space="preserve"> </w:t>
      </w:r>
      <w:r>
        <w:rPr>
          <w:color w:val="050505"/>
          <w:w w:val="105"/>
        </w:rPr>
        <w:t>for jobs to compete equally with</w:t>
      </w:r>
      <w:r>
        <w:rPr>
          <w:color w:val="050505"/>
          <w:spacing w:val="-2"/>
          <w:w w:val="105"/>
        </w:rPr>
        <w:t xml:space="preserve"> </w:t>
      </w:r>
      <w:r>
        <w:rPr>
          <w:color w:val="050505"/>
          <w:w w:val="105"/>
        </w:rPr>
        <w:t>other jobseekers. I</w:t>
      </w:r>
      <w:r>
        <w:rPr>
          <w:color w:val="050505"/>
          <w:w w:val="105"/>
        </w:rPr>
        <w:t>n</w:t>
      </w:r>
      <w:r>
        <w:rPr>
          <w:color w:val="050505"/>
          <w:spacing w:val="-5"/>
          <w:w w:val="105"/>
        </w:rPr>
        <w:t xml:space="preserve"> </w:t>
      </w:r>
      <w:r>
        <w:rPr>
          <w:color w:val="050505"/>
          <w:w w:val="105"/>
        </w:rPr>
        <w:t>this light,</w:t>
      </w:r>
      <w:r>
        <w:rPr>
          <w:color w:val="050505"/>
          <w:spacing w:val="-4"/>
          <w:w w:val="105"/>
        </w:rPr>
        <w:t xml:space="preserve"> </w:t>
      </w:r>
      <w:r>
        <w:rPr>
          <w:color w:val="050505"/>
          <w:w w:val="105"/>
        </w:rPr>
        <w:t>the</w:t>
      </w:r>
      <w:r>
        <w:rPr>
          <w:color w:val="050505"/>
          <w:spacing w:val="18"/>
          <w:w w:val="105"/>
        </w:rPr>
        <w:t xml:space="preserve"> </w:t>
      </w:r>
      <w:r>
        <w:rPr>
          <w:color w:val="050505"/>
          <w:w w:val="105"/>
        </w:rPr>
        <w:t>decision to</w:t>
      </w:r>
      <w:r>
        <w:rPr>
          <w:color w:val="050505"/>
          <w:spacing w:val="40"/>
          <w:w w:val="105"/>
        </w:rPr>
        <w:t xml:space="preserve"> </w:t>
      </w:r>
      <w:r>
        <w:rPr>
          <w:color w:val="050505"/>
          <w:w w:val="105"/>
        </w:rPr>
        <w:t>remove large parts of A2W (on</w:t>
      </w:r>
      <w:r>
        <w:rPr>
          <w:color w:val="050505"/>
          <w:spacing w:val="-1"/>
          <w:w w:val="105"/>
        </w:rPr>
        <w:t xml:space="preserve"> </w:t>
      </w:r>
      <w:r>
        <w:rPr>
          <w:color w:val="050505"/>
          <w:w w:val="105"/>
        </w:rPr>
        <w:t>the</w:t>
      </w:r>
      <w:r>
        <w:rPr>
          <w:color w:val="050505"/>
          <w:spacing w:val="29"/>
          <w:w w:val="105"/>
        </w:rPr>
        <w:t xml:space="preserve"> </w:t>
      </w:r>
      <w:r>
        <w:rPr>
          <w:color w:val="050505"/>
          <w:w w:val="105"/>
        </w:rPr>
        <w:t>potentially flawed</w:t>
      </w:r>
      <w:r>
        <w:rPr>
          <w:color w:val="050505"/>
          <w:spacing w:val="-1"/>
          <w:w w:val="105"/>
        </w:rPr>
        <w:t xml:space="preserve"> </w:t>
      </w:r>
      <w:r>
        <w:rPr>
          <w:color w:val="050505"/>
          <w:w w:val="105"/>
        </w:rPr>
        <w:t>assumption that</w:t>
      </w:r>
      <w:r>
        <w:rPr>
          <w:color w:val="050505"/>
          <w:spacing w:val="-3"/>
          <w:w w:val="105"/>
        </w:rPr>
        <w:t xml:space="preserve"> </w:t>
      </w:r>
      <w:r>
        <w:rPr>
          <w:color w:val="050505"/>
          <w:w w:val="105"/>
        </w:rPr>
        <w:t>a prospective employer would</w:t>
      </w:r>
      <w:r>
        <w:rPr>
          <w:color w:val="050505"/>
          <w:spacing w:val="-1"/>
          <w:w w:val="105"/>
        </w:rPr>
        <w:t xml:space="preserve"> </w:t>
      </w:r>
      <w:r>
        <w:rPr>
          <w:color w:val="050505"/>
          <w:w w:val="105"/>
        </w:rPr>
        <w:t>purchase these</w:t>
      </w:r>
      <w:r>
        <w:rPr>
          <w:color w:val="050505"/>
          <w:spacing w:val="-2"/>
          <w:w w:val="105"/>
        </w:rPr>
        <w:t xml:space="preserve"> </w:t>
      </w:r>
      <w:r>
        <w:rPr>
          <w:color w:val="050505"/>
          <w:w w:val="105"/>
        </w:rPr>
        <w:t>items) is</w:t>
      </w:r>
      <w:r>
        <w:rPr>
          <w:color w:val="050505"/>
          <w:spacing w:val="-7"/>
          <w:w w:val="105"/>
        </w:rPr>
        <w:t xml:space="preserve"> </w:t>
      </w:r>
      <w:r>
        <w:rPr>
          <w:color w:val="050505"/>
          <w:w w:val="105"/>
        </w:rPr>
        <w:t>concerning.</w:t>
      </w:r>
    </w:p>
    <w:p w14:paraId="44ADF12D" w14:textId="77777777" w:rsidR="00284967" w:rsidRDefault="00284967">
      <w:pPr>
        <w:pStyle w:val="BodyText"/>
        <w:rPr>
          <w:sz w:val="26"/>
        </w:rPr>
      </w:pPr>
    </w:p>
    <w:p w14:paraId="600A2B7B" w14:textId="77777777" w:rsidR="00284967" w:rsidRDefault="00807DB8">
      <w:pPr>
        <w:pStyle w:val="BodyText"/>
        <w:spacing w:line="290" w:lineRule="auto"/>
        <w:ind w:left="224" w:right="239" w:hanging="3"/>
        <w:jc w:val="both"/>
      </w:pPr>
      <w:r>
        <w:rPr>
          <w:color w:val="050505"/>
        </w:rPr>
        <w:t>In the UK, we</w:t>
      </w:r>
      <w:r>
        <w:rPr>
          <w:color w:val="050505"/>
          <w:spacing w:val="30"/>
        </w:rPr>
        <w:t xml:space="preserve"> </w:t>
      </w:r>
      <w:r>
        <w:rPr>
          <w:color w:val="050505"/>
        </w:rPr>
        <w:t>recommend</w:t>
      </w:r>
      <w:r>
        <w:rPr>
          <w:color w:val="050505"/>
          <w:spacing w:val="31"/>
        </w:rPr>
        <w:t xml:space="preserve"> </w:t>
      </w:r>
      <w:r>
        <w:rPr>
          <w:color w:val="050505"/>
        </w:rPr>
        <w:t>that</w:t>
      </w:r>
      <w:r>
        <w:rPr>
          <w:color w:val="050505"/>
          <w:spacing w:val="37"/>
        </w:rPr>
        <w:t xml:space="preserve"> </w:t>
      </w:r>
      <w:r>
        <w:rPr>
          <w:color w:val="050505"/>
        </w:rPr>
        <w:t>a</w:t>
      </w:r>
      <w:r>
        <w:rPr>
          <w:color w:val="050505"/>
          <w:spacing w:val="27"/>
        </w:rPr>
        <w:t xml:space="preserve"> </w:t>
      </w:r>
      <w:r>
        <w:rPr>
          <w:color w:val="050505"/>
        </w:rPr>
        <w:t>caseworker</w:t>
      </w:r>
      <w:r>
        <w:rPr>
          <w:color w:val="050505"/>
          <w:spacing w:val="40"/>
        </w:rPr>
        <w:t xml:space="preserve"> </w:t>
      </w:r>
      <w:r>
        <w:rPr>
          <w:color w:val="050505"/>
        </w:rPr>
        <w:t>be</w:t>
      </w:r>
      <w:r>
        <w:rPr>
          <w:color w:val="050505"/>
          <w:spacing w:val="27"/>
        </w:rPr>
        <w:t xml:space="preserve"> </w:t>
      </w:r>
      <w:r>
        <w:rPr>
          <w:color w:val="050505"/>
        </w:rPr>
        <w:t>able to</w:t>
      </w:r>
      <w:r>
        <w:rPr>
          <w:color w:val="050505"/>
          <w:spacing w:val="40"/>
        </w:rPr>
        <w:t xml:space="preserve"> </w:t>
      </w:r>
      <w:r>
        <w:rPr>
          <w:color w:val="050505"/>
        </w:rPr>
        <w:t>liaise</w:t>
      </w:r>
      <w:r>
        <w:rPr>
          <w:color w:val="050505"/>
          <w:spacing w:val="34"/>
        </w:rPr>
        <w:t xml:space="preserve"> </w:t>
      </w:r>
      <w:r>
        <w:rPr>
          <w:color w:val="050505"/>
        </w:rPr>
        <w:t>with the claimant's</w:t>
      </w:r>
      <w:r>
        <w:rPr>
          <w:color w:val="050505"/>
          <w:spacing w:val="34"/>
        </w:rPr>
        <w:t xml:space="preserve"> </w:t>
      </w:r>
      <w:r>
        <w:rPr>
          <w:color w:val="050505"/>
        </w:rPr>
        <w:t>healthcare and other involved professionals where appropriate. The caseworker should also assist with access to</w:t>
      </w:r>
      <w:r>
        <w:rPr>
          <w:color w:val="050505"/>
          <w:spacing w:val="40"/>
        </w:rPr>
        <w:t xml:space="preserve"> </w:t>
      </w:r>
      <w:r>
        <w:rPr>
          <w:color w:val="050505"/>
        </w:rPr>
        <w:t>other benefits and work support</w:t>
      </w:r>
      <w:r>
        <w:rPr>
          <w:color w:val="050505"/>
          <w:spacing w:val="30"/>
        </w:rPr>
        <w:t xml:space="preserve"> </w:t>
      </w:r>
      <w:r>
        <w:rPr>
          <w:color w:val="050505"/>
        </w:rPr>
        <w:t>such as DLA/PIP and Access to</w:t>
      </w:r>
      <w:r>
        <w:rPr>
          <w:color w:val="050505"/>
          <w:spacing w:val="40"/>
        </w:rPr>
        <w:t xml:space="preserve"> </w:t>
      </w:r>
      <w:r>
        <w:rPr>
          <w:color w:val="050505"/>
        </w:rPr>
        <w:t>Work.</w:t>
      </w:r>
    </w:p>
    <w:p w14:paraId="0132E940" w14:textId="77777777" w:rsidR="00284967" w:rsidRDefault="00807DB8">
      <w:pPr>
        <w:pStyle w:val="BodyText"/>
        <w:spacing w:before="3" w:line="290" w:lineRule="auto"/>
        <w:ind w:left="227" w:right="1212" w:hanging="4"/>
        <w:jc w:val="both"/>
      </w:pPr>
      <w:r>
        <w:rPr>
          <w:color w:val="050505"/>
          <w:w w:val="105"/>
        </w:rPr>
        <w:t>Furthermore, as</w:t>
      </w:r>
      <w:r>
        <w:rPr>
          <w:color w:val="050505"/>
          <w:spacing w:val="-1"/>
          <w:w w:val="105"/>
        </w:rPr>
        <w:t xml:space="preserve"> </w:t>
      </w:r>
      <w:r>
        <w:rPr>
          <w:color w:val="050505"/>
          <w:w w:val="105"/>
        </w:rPr>
        <w:t>detailed below, it is</w:t>
      </w:r>
      <w:r>
        <w:rPr>
          <w:color w:val="050505"/>
          <w:spacing w:val="-5"/>
          <w:w w:val="105"/>
        </w:rPr>
        <w:t xml:space="preserve"> </w:t>
      </w:r>
      <w:r>
        <w:rPr>
          <w:color w:val="050505"/>
          <w:w w:val="105"/>
        </w:rPr>
        <w:t>vital</w:t>
      </w:r>
      <w:r>
        <w:rPr>
          <w:color w:val="050505"/>
          <w:spacing w:val="-7"/>
          <w:w w:val="105"/>
        </w:rPr>
        <w:t xml:space="preserve"> </w:t>
      </w:r>
      <w:r>
        <w:rPr>
          <w:color w:val="050505"/>
          <w:w w:val="105"/>
        </w:rPr>
        <w:t>that</w:t>
      </w:r>
      <w:r>
        <w:rPr>
          <w:color w:val="050505"/>
          <w:spacing w:val="-3"/>
          <w:w w:val="105"/>
        </w:rPr>
        <w:t xml:space="preserve"> </w:t>
      </w:r>
      <w:r>
        <w:rPr>
          <w:color w:val="050505"/>
          <w:w w:val="105"/>
        </w:rPr>
        <w:t>the</w:t>
      </w:r>
      <w:r>
        <w:rPr>
          <w:color w:val="050505"/>
          <w:spacing w:val="-8"/>
          <w:w w:val="105"/>
        </w:rPr>
        <w:t xml:space="preserve"> </w:t>
      </w:r>
      <w:r>
        <w:rPr>
          <w:color w:val="050505"/>
          <w:w w:val="105"/>
        </w:rPr>
        <w:t>UK invest properly in</w:t>
      </w:r>
      <w:r>
        <w:rPr>
          <w:color w:val="050505"/>
          <w:spacing w:val="-3"/>
          <w:w w:val="105"/>
        </w:rPr>
        <w:t xml:space="preserve"> </w:t>
      </w:r>
      <w:r>
        <w:rPr>
          <w:color w:val="050505"/>
          <w:w w:val="105"/>
        </w:rPr>
        <w:t xml:space="preserve">vocational </w:t>
      </w:r>
      <w:r>
        <w:rPr>
          <w:color w:val="050505"/>
          <w:spacing w:val="-2"/>
          <w:w w:val="105"/>
        </w:rPr>
        <w:t>rehabilitation.</w:t>
      </w:r>
    </w:p>
    <w:p w14:paraId="192AEE61" w14:textId="77777777" w:rsidR="00284967" w:rsidRDefault="00284967">
      <w:pPr>
        <w:pStyle w:val="BodyText"/>
        <w:rPr>
          <w:sz w:val="20"/>
        </w:rPr>
      </w:pPr>
    </w:p>
    <w:p w14:paraId="1F07C693" w14:textId="77777777" w:rsidR="00284967" w:rsidRDefault="00284967">
      <w:pPr>
        <w:pStyle w:val="BodyText"/>
        <w:rPr>
          <w:sz w:val="20"/>
        </w:rPr>
      </w:pPr>
    </w:p>
    <w:p w14:paraId="0859B163" w14:textId="77777777" w:rsidR="00284967" w:rsidRDefault="00284967">
      <w:pPr>
        <w:pStyle w:val="BodyText"/>
        <w:rPr>
          <w:sz w:val="20"/>
        </w:rPr>
      </w:pPr>
    </w:p>
    <w:p w14:paraId="73F6D2BB" w14:textId="77777777" w:rsidR="00284967" w:rsidRDefault="00284967">
      <w:pPr>
        <w:pStyle w:val="BodyText"/>
        <w:rPr>
          <w:sz w:val="20"/>
        </w:rPr>
      </w:pPr>
    </w:p>
    <w:p w14:paraId="5EFF351F" w14:textId="77777777" w:rsidR="00284967" w:rsidRDefault="00284967">
      <w:pPr>
        <w:pStyle w:val="BodyText"/>
        <w:rPr>
          <w:sz w:val="20"/>
        </w:rPr>
      </w:pPr>
    </w:p>
    <w:p w14:paraId="7FA5DF1E" w14:textId="77777777" w:rsidR="00284967" w:rsidRDefault="00807DB8">
      <w:pPr>
        <w:pStyle w:val="BodyText"/>
        <w:spacing w:before="11"/>
        <w:rPr>
          <w:sz w:val="25"/>
        </w:rPr>
      </w:pPr>
      <w:r>
        <w:pict w14:anchorId="09CB22A4">
          <v:shape id="docshape52" o:spid="_x0000_s1136" style="position:absolute;margin-left:72.1pt;margin-top:16.15pt;width:145.2pt;height:.1pt;z-index:-15708160;mso-wrap-distance-left:0;mso-wrap-distance-right:0;mso-position-horizontal-relative:page" coordorigin="1442,323" coordsize="2904,0" path="m1442,323r2904,e" filled="f" strokeweight=".08475mm">
            <v:path arrowok="t"/>
            <w10:wrap type="topAndBottom" anchorx="page"/>
          </v:shape>
        </w:pict>
      </w:r>
    </w:p>
    <w:p w14:paraId="196D8194" w14:textId="77777777" w:rsidR="00284967" w:rsidRDefault="00807DB8">
      <w:pPr>
        <w:spacing w:before="112"/>
        <w:ind w:left="220"/>
        <w:rPr>
          <w:sz w:val="17"/>
        </w:rPr>
      </w:pPr>
      <w:r>
        <w:rPr>
          <w:rFonts w:ascii="Times New Roman"/>
          <w:color w:val="050505"/>
          <w:w w:val="110"/>
          <w:position w:val="11"/>
          <w:sz w:val="14"/>
        </w:rPr>
        <w:t>112</w:t>
      </w:r>
      <w:r>
        <w:rPr>
          <w:rFonts w:ascii="Times New Roman"/>
          <w:color w:val="050505"/>
          <w:spacing w:val="20"/>
          <w:w w:val="110"/>
          <w:position w:val="11"/>
          <w:sz w:val="14"/>
        </w:rPr>
        <w:t xml:space="preserve"> </w:t>
      </w:r>
      <w:r>
        <w:rPr>
          <w:color w:val="050505"/>
          <w:w w:val="110"/>
          <w:sz w:val="17"/>
        </w:rPr>
        <w:t>Hoefsmit,</w:t>
      </w:r>
      <w:r>
        <w:rPr>
          <w:color w:val="050505"/>
          <w:spacing w:val="-7"/>
          <w:w w:val="110"/>
          <w:sz w:val="17"/>
        </w:rPr>
        <w:t xml:space="preserve"> </w:t>
      </w:r>
      <w:r>
        <w:rPr>
          <w:color w:val="050505"/>
          <w:w w:val="110"/>
          <w:sz w:val="17"/>
        </w:rPr>
        <w:t>et</w:t>
      </w:r>
      <w:r>
        <w:rPr>
          <w:color w:val="050505"/>
          <w:spacing w:val="3"/>
          <w:w w:val="110"/>
          <w:sz w:val="17"/>
        </w:rPr>
        <w:t xml:space="preserve"> </w:t>
      </w:r>
      <w:r>
        <w:rPr>
          <w:color w:val="050505"/>
          <w:w w:val="110"/>
          <w:sz w:val="17"/>
        </w:rPr>
        <w:t>al.,</w:t>
      </w:r>
      <w:r>
        <w:rPr>
          <w:color w:val="050505"/>
          <w:spacing w:val="-11"/>
          <w:w w:val="110"/>
          <w:sz w:val="17"/>
        </w:rPr>
        <w:t xml:space="preserve"> </w:t>
      </w:r>
      <w:r>
        <w:rPr>
          <w:color w:val="050505"/>
          <w:spacing w:val="-4"/>
          <w:w w:val="110"/>
          <w:sz w:val="17"/>
        </w:rPr>
        <w:t>2012</w:t>
      </w:r>
    </w:p>
    <w:p w14:paraId="1910D206" w14:textId="77777777" w:rsidR="00284967" w:rsidRDefault="00807DB8">
      <w:pPr>
        <w:spacing w:before="17"/>
        <w:ind w:left="220"/>
        <w:rPr>
          <w:sz w:val="17"/>
        </w:rPr>
      </w:pPr>
      <w:r>
        <w:rPr>
          <w:rFonts w:ascii="Times New Roman"/>
          <w:color w:val="050505"/>
          <w:w w:val="105"/>
          <w:position w:val="11"/>
          <w:sz w:val="14"/>
        </w:rPr>
        <w:t>113</w:t>
      </w:r>
      <w:r>
        <w:rPr>
          <w:rFonts w:ascii="Times New Roman"/>
          <w:color w:val="050505"/>
          <w:spacing w:val="32"/>
          <w:w w:val="105"/>
          <w:position w:val="11"/>
          <w:sz w:val="14"/>
        </w:rPr>
        <w:t xml:space="preserve"> </w:t>
      </w:r>
      <w:r>
        <w:rPr>
          <w:color w:val="050505"/>
          <w:w w:val="105"/>
          <w:sz w:val="17"/>
        </w:rPr>
        <w:t>Kuoppala</w:t>
      </w:r>
      <w:r>
        <w:rPr>
          <w:color w:val="050505"/>
          <w:spacing w:val="7"/>
          <w:w w:val="105"/>
          <w:sz w:val="17"/>
        </w:rPr>
        <w:t xml:space="preserve"> </w:t>
      </w:r>
      <w:r>
        <w:rPr>
          <w:color w:val="050505"/>
          <w:w w:val="105"/>
          <w:sz w:val="18"/>
        </w:rPr>
        <w:t>&amp;</w:t>
      </w:r>
      <w:r>
        <w:rPr>
          <w:color w:val="050505"/>
          <w:spacing w:val="1"/>
          <w:w w:val="105"/>
          <w:sz w:val="18"/>
        </w:rPr>
        <w:t xml:space="preserve"> </w:t>
      </w:r>
      <w:r>
        <w:rPr>
          <w:color w:val="050505"/>
          <w:w w:val="105"/>
          <w:sz w:val="17"/>
        </w:rPr>
        <w:t>Lamminpaa,</w:t>
      </w:r>
      <w:r>
        <w:rPr>
          <w:color w:val="050505"/>
          <w:spacing w:val="5"/>
          <w:w w:val="105"/>
          <w:sz w:val="17"/>
        </w:rPr>
        <w:t xml:space="preserve"> </w:t>
      </w:r>
      <w:r>
        <w:rPr>
          <w:color w:val="050505"/>
          <w:spacing w:val="-4"/>
          <w:w w:val="105"/>
          <w:sz w:val="17"/>
        </w:rPr>
        <w:t>2008</w:t>
      </w:r>
    </w:p>
    <w:p w14:paraId="3556000E" w14:textId="77777777" w:rsidR="00284967" w:rsidRDefault="00807DB8">
      <w:pPr>
        <w:spacing w:before="14"/>
        <w:ind w:left="220"/>
        <w:rPr>
          <w:sz w:val="17"/>
        </w:rPr>
      </w:pPr>
      <w:r>
        <w:rPr>
          <w:rFonts w:ascii="Times New Roman"/>
          <w:color w:val="050505"/>
          <w:w w:val="105"/>
          <w:position w:val="11"/>
          <w:sz w:val="14"/>
        </w:rPr>
        <w:t>114</w:t>
      </w:r>
      <w:r>
        <w:rPr>
          <w:rFonts w:ascii="Times New Roman"/>
          <w:color w:val="050505"/>
          <w:spacing w:val="13"/>
          <w:w w:val="105"/>
          <w:position w:val="11"/>
          <w:sz w:val="14"/>
        </w:rPr>
        <w:t xml:space="preserve"> </w:t>
      </w:r>
      <w:r>
        <w:rPr>
          <w:color w:val="050505"/>
          <w:w w:val="105"/>
          <w:sz w:val="17"/>
        </w:rPr>
        <w:t>Dekkers-Sanchez,</w:t>
      </w:r>
      <w:r>
        <w:rPr>
          <w:color w:val="050505"/>
          <w:spacing w:val="-12"/>
          <w:w w:val="105"/>
          <w:sz w:val="17"/>
        </w:rPr>
        <w:t xml:space="preserve"> </w:t>
      </w:r>
      <w:r>
        <w:rPr>
          <w:color w:val="050505"/>
          <w:w w:val="105"/>
          <w:sz w:val="17"/>
        </w:rPr>
        <w:t>et</w:t>
      </w:r>
      <w:r>
        <w:rPr>
          <w:color w:val="050505"/>
          <w:spacing w:val="5"/>
          <w:w w:val="105"/>
          <w:sz w:val="17"/>
        </w:rPr>
        <w:t xml:space="preserve"> </w:t>
      </w:r>
      <w:r>
        <w:rPr>
          <w:color w:val="050505"/>
          <w:w w:val="105"/>
          <w:sz w:val="17"/>
        </w:rPr>
        <w:t>al.,</w:t>
      </w:r>
      <w:r>
        <w:rPr>
          <w:color w:val="050505"/>
          <w:spacing w:val="-12"/>
          <w:w w:val="105"/>
          <w:sz w:val="17"/>
        </w:rPr>
        <w:t xml:space="preserve"> </w:t>
      </w:r>
      <w:r>
        <w:rPr>
          <w:color w:val="050505"/>
          <w:spacing w:val="-4"/>
          <w:w w:val="105"/>
          <w:sz w:val="17"/>
        </w:rPr>
        <w:t>2011</w:t>
      </w:r>
    </w:p>
    <w:p w14:paraId="3F4CE4B0" w14:textId="77777777" w:rsidR="00284967" w:rsidRDefault="00807DB8">
      <w:pPr>
        <w:spacing w:before="16"/>
        <w:ind w:left="220"/>
        <w:rPr>
          <w:sz w:val="17"/>
        </w:rPr>
      </w:pPr>
      <w:r>
        <w:rPr>
          <w:rFonts w:ascii="Times New Roman"/>
          <w:color w:val="050505"/>
          <w:w w:val="105"/>
          <w:position w:val="11"/>
          <w:sz w:val="14"/>
        </w:rPr>
        <w:t>115</w:t>
      </w:r>
      <w:r>
        <w:rPr>
          <w:rFonts w:ascii="Times New Roman"/>
          <w:color w:val="050505"/>
          <w:spacing w:val="23"/>
          <w:w w:val="105"/>
          <w:position w:val="11"/>
          <w:sz w:val="14"/>
        </w:rPr>
        <w:t xml:space="preserve"> </w:t>
      </w:r>
      <w:r>
        <w:rPr>
          <w:color w:val="050505"/>
          <w:w w:val="105"/>
          <w:sz w:val="17"/>
        </w:rPr>
        <w:t>Poulsen,</w:t>
      </w:r>
      <w:r>
        <w:rPr>
          <w:color w:val="050505"/>
          <w:spacing w:val="6"/>
          <w:w w:val="105"/>
          <w:sz w:val="17"/>
        </w:rPr>
        <w:t xml:space="preserve"> </w:t>
      </w:r>
      <w:r>
        <w:rPr>
          <w:color w:val="050505"/>
          <w:w w:val="105"/>
          <w:sz w:val="17"/>
        </w:rPr>
        <w:t>et</w:t>
      </w:r>
      <w:r>
        <w:rPr>
          <w:color w:val="050505"/>
          <w:spacing w:val="14"/>
          <w:w w:val="105"/>
          <w:sz w:val="17"/>
        </w:rPr>
        <w:t xml:space="preserve"> </w:t>
      </w:r>
      <w:r>
        <w:rPr>
          <w:color w:val="050505"/>
          <w:w w:val="105"/>
          <w:sz w:val="17"/>
        </w:rPr>
        <w:t>al.,</w:t>
      </w:r>
      <w:r>
        <w:rPr>
          <w:color w:val="050505"/>
          <w:spacing w:val="-5"/>
          <w:w w:val="105"/>
          <w:sz w:val="17"/>
        </w:rPr>
        <w:t xml:space="preserve"> </w:t>
      </w:r>
      <w:r>
        <w:rPr>
          <w:color w:val="050505"/>
          <w:spacing w:val="-4"/>
          <w:w w:val="105"/>
          <w:sz w:val="17"/>
        </w:rPr>
        <w:t>2012</w:t>
      </w:r>
    </w:p>
    <w:p w14:paraId="03EE1858" w14:textId="77777777" w:rsidR="00284967" w:rsidRDefault="00807DB8">
      <w:pPr>
        <w:spacing w:before="17"/>
        <w:ind w:left="220"/>
        <w:rPr>
          <w:sz w:val="17"/>
        </w:rPr>
      </w:pPr>
      <w:r>
        <w:rPr>
          <w:rFonts w:ascii="Times New Roman"/>
          <w:color w:val="050505"/>
          <w:w w:val="105"/>
          <w:position w:val="11"/>
          <w:sz w:val="14"/>
        </w:rPr>
        <w:t>116</w:t>
      </w:r>
      <w:r>
        <w:rPr>
          <w:rFonts w:ascii="Times New Roman"/>
          <w:color w:val="050505"/>
          <w:spacing w:val="32"/>
          <w:w w:val="105"/>
          <w:position w:val="11"/>
          <w:sz w:val="14"/>
        </w:rPr>
        <w:t xml:space="preserve"> </w:t>
      </w:r>
      <w:r>
        <w:rPr>
          <w:color w:val="050505"/>
          <w:w w:val="105"/>
          <w:sz w:val="17"/>
        </w:rPr>
        <w:t>Kuoppala</w:t>
      </w:r>
      <w:r>
        <w:rPr>
          <w:color w:val="050505"/>
          <w:spacing w:val="7"/>
          <w:w w:val="105"/>
          <w:sz w:val="17"/>
        </w:rPr>
        <w:t xml:space="preserve"> </w:t>
      </w:r>
      <w:r>
        <w:rPr>
          <w:color w:val="050505"/>
          <w:w w:val="105"/>
          <w:sz w:val="18"/>
        </w:rPr>
        <w:t>&amp;</w:t>
      </w:r>
      <w:r>
        <w:rPr>
          <w:color w:val="050505"/>
          <w:spacing w:val="1"/>
          <w:w w:val="105"/>
          <w:sz w:val="18"/>
        </w:rPr>
        <w:t xml:space="preserve"> </w:t>
      </w:r>
      <w:r>
        <w:rPr>
          <w:color w:val="050505"/>
          <w:w w:val="105"/>
          <w:sz w:val="17"/>
        </w:rPr>
        <w:t>Lamminpaa,</w:t>
      </w:r>
      <w:r>
        <w:rPr>
          <w:color w:val="050505"/>
          <w:spacing w:val="5"/>
          <w:w w:val="105"/>
          <w:sz w:val="17"/>
        </w:rPr>
        <w:t xml:space="preserve"> </w:t>
      </w:r>
      <w:r>
        <w:rPr>
          <w:color w:val="050505"/>
          <w:spacing w:val="-4"/>
          <w:w w:val="105"/>
          <w:sz w:val="17"/>
        </w:rPr>
        <w:t>2008</w:t>
      </w:r>
    </w:p>
    <w:p w14:paraId="6028AABA" w14:textId="77777777" w:rsidR="00284967" w:rsidRDefault="00284967">
      <w:pPr>
        <w:rPr>
          <w:sz w:val="17"/>
        </w:rPr>
        <w:sectPr w:rsidR="00284967">
          <w:pgSz w:w="11900" w:h="16840"/>
          <w:pgMar w:top="1360" w:right="1260" w:bottom="1220" w:left="1220" w:header="0" w:footer="1001" w:gutter="0"/>
          <w:cols w:space="720"/>
        </w:sectPr>
      </w:pPr>
    </w:p>
    <w:p w14:paraId="132A9BB5" w14:textId="77777777" w:rsidR="00284967" w:rsidRDefault="00807DB8">
      <w:pPr>
        <w:pStyle w:val="Heading6"/>
        <w:spacing w:before="63"/>
        <w:ind w:left="227"/>
      </w:pPr>
      <w:r>
        <w:rPr>
          <w:color w:val="050505"/>
          <w:w w:val="95"/>
        </w:rPr>
        <w:t>Access</w:t>
      </w:r>
      <w:r>
        <w:rPr>
          <w:color w:val="050505"/>
          <w:spacing w:val="-2"/>
        </w:rPr>
        <w:t xml:space="preserve"> </w:t>
      </w:r>
      <w:r>
        <w:rPr>
          <w:color w:val="050505"/>
          <w:w w:val="95"/>
        </w:rPr>
        <w:t>to</w:t>
      </w:r>
      <w:r>
        <w:rPr>
          <w:color w:val="050505"/>
          <w:spacing w:val="30"/>
        </w:rPr>
        <w:t xml:space="preserve"> </w:t>
      </w:r>
      <w:r>
        <w:rPr>
          <w:color w:val="050505"/>
          <w:spacing w:val="-2"/>
          <w:w w:val="95"/>
        </w:rPr>
        <w:t>treatment</w:t>
      </w:r>
    </w:p>
    <w:p w14:paraId="64A42513" w14:textId="77777777" w:rsidR="00284967" w:rsidRDefault="00284967">
      <w:pPr>
        <w:pStyle w:val="BodyText"/>
        <w:spacing w:before="10"/>
        <w:rPr>
          <w:b/>
          <w:sz w:val="30"/>
        </w:rPr>
      </w:pPr>
    </w:p>
    <w:p w14:paraId="082F3E32" w14:textId="77777777" w:rsidR="00284967" w:rsidRDefault="00807DB8">
      <w:pPr>
        <w:pStyle w:val="BodyText"/>
        <w:spacing w:line="290" w:lineRule="auto"/>
        <w:ind w:left="223" w:right="167" w:hanging="2"/>
        <w:rPr>
          <w:rFonts w:ascii="Times New Roman"/>
        </w:rPr>
      </w:pPr>
      <w:r>
        <w:rPr>
          <w:color w:val="050505"/>
          <w:w w:val="110"/>
        </w:rPr>
        <w:t>It</w:t>
      </w:r>
      <w:r>
        <w:rPr>
          <w:color w:val="050505"/>
          <w:spacing w:val="-17"/>
          <w:w w:val="110"/>
        </w:rPr>
        <w:t xml:space="preserve"> </w:t>
      </w:r>
      <w:r>
        <w:rPr>
          <w:color w:val="050505"/>
          <w:w w:val="110"/>
        </w:rPr>
        <w:t>is</w:t>
      </w:r>
      <w:r>
        <w:rPr>
          <w:color w:val="050505"/>
          <w:spacing w:val="-16"/>
          <w:w w:val="110"/>
        </w:rPr>
        <w:t xml:space="preserve"> </w:t>
      </w:r>
      <w:r>
        <w:rPr>
          <w:color w:val="050505"/>
          <w:w w:val="110"/>
        </w:rPr>
        <w:t>a</w:t>
      </w:r>
      <w:r>
        <w:rPr>
          <w:color w:val="050505"/>
          <w:spacing w:val="-16"/>
          <w:w w:val="110"/>
        </w:rPr>
        <w:t xml:space="preserve"> </w:t>
      </w:r>
      <w:r>
        <w:rPr>
          <w:color w:val="050505"/>
          <w:w w:val="110"/>
        </w:rPr>
        <w:t>common</w:t>
      </w:r>
      <w:r>
        <w:rPr>
          <w:color w:val="050505"/>
          <w:spacing w:val="-15"/>
          <w:w w:val="110"/>
        </w:rPr>
        <w:t xml:space="preserve"> </w:t>
      </w:r>
      <w:r>
        <w:rPr>
          <w:color w:val="050505"/>
          <w:w w:val="110"/>
        </w:rPr>
        <w:t>finding</w:t>
      </w:r>
      <w:r>
        <w:rPr>
          <w:color w:val="050505"/>
          <w:spacing w:val="-16"/>
          <w:w w:val="110"/>
        </w:rPr>
        <w:t xml:space="preserve"> </w:t>
      </w:r>
      <w:r>
        <w:rPr>
          <w:color w:val="050505"/>
          <w:w w:val="110"/>
        </w:rPr>
        <w:t>that</w:t>
      </w:r>
      <w:r>
        <w:rPr>
          <w:color w:val="050505"/>
          <w:spacing w:val="-10"/>
          <w:w w:val="110"/>
        </w:rPr>
        <w:t xml:space="preserve"> </w:t>
      </w:r>
      <w:r>
        <w:rPr>
          <w:color w:val="050505"/>
          <w:w w:val="110"/>
        </w:rPr>
        <w:t>decent</w:t>
      </w:r>
      <w:r>
        <w:rPr>
          <w:color w:val="050505"/>
          <w:spacing w:val="-12"/>
          <w:w w:val="110"/>
        </w:rPr>
        <w:t xml:space="preserve"> </w:t>
      </w:r>
      <w:r>
        <w:rPr>
          <w:color w:val="050505"/>
          <w:w w:val="110"/>
        </w:rPr>
        <w:t>access</w:t>
      </w:r>
      <w:r>
        <w:rPr>
          <w:color w:val="050505"/>
          <w:spacing w:val="-17"/>
          <w:w w:val="110"/>
        </w:rPr>
        <w:t xml:space="preserve"> </w:t>
      </w:r>
      <w:r>
        <w:rPr>
          <w:color w:val="050505"/>
          <w:w w:val="110"/>
        </w:rPr>
        <w:t>to</w:t>
      </w:r>
      <w:r>
        <w:rPr>
          <w:color w:val="050505"/>
          <w:spacing w:val="12"/>
          <w:w w:val="110"/>
        </w:rPr>
        <w:t xml:space="preserve"> </w:t>
      </w:r>
      <w:r>
        <w:rPr>
          <w:color w:val="050505"/>
          <w:w w:val="110"/>
        </w:rPr>
        <w:t>medical</w:t>
      </w:r>
      <w:r>
        <w:rPr>
          <w:color w:val="050505"/>
          <w:spacing w:val="-17"/>
          <w:w w:val="110"/>
        </w:rPr>
        <w:t xml:space="preserve"> </w:t>
      </w:r>
      <w:r>
        <w:rPr>
          <w:color w:val="050505"/>
          <w:w w:val="110"/>
        </w:rPr>
        <w:t>treatment</w:t>
      </w:r>
      <w:r>
        <w:rPr>
          <w:color w:val="050505"/>
          <w:spacing w:val="-8"/>
          <w:w w:val="110"/>
        </w:rPr>
        <w:t xml:space="preserve"> </w:t>
      </w:r>
      <w:r>
        <w:rPr>
          <w:color w:val="050505"/>
          <w:w w:val="110"/>
        </w:rPr>
        <w:t>(currently</w:t>
      </w:r>
      <w:r>
        <w:rPr>
          <w:color w:val="050505"/>
          <w:spacing w:val="-9"/>
          <w:w w:val="110"/>
        </w:rPr>
        <w:t xml:space="preserve"> </w:t>
      </w:r>
      <w:r>
        <w:rPr>
          <w:color w:val="050505"/>
          <w:w w:val="110"/>
        </w:rPr>
        <w:t>there</w:t>
      </w:r>
      <w:r>
        <w:rPr>
          <w:color w:val="050505"/>
          <w:spacing w:val="-14"/>
          <w:w w:val="110"/>
        </w:rPr>
        <w:t xml:space="preserve"> </w:t>
      </w:r>
      <w:r>
        <w:rPr>
          <w:color w:val="050505"/>
          <w:w w:val="110"/>
        </w:rPr>
        <w:t>are</w:t>
      </w:r>
      <w:r>
        <w:rPr>
          <w:color w:val="050505"/>
          <w:spacing w:val="-14"/>
          <w:w w:val="110"/>
        </w:rPr>
        <w:t xml:space="preserve"> </w:t>
      </w:r>
      <w:r>
        <w:rPr>
          <w:color w:val="050505"/>
          <w:w w:val="110"/>
        </w:rPr>
        <w:t xml:space="preserve">often </w:t>
      </w:r>
      <w:r>
        <w:rPr>
          <w:color w:val="050505"/>
          <w:w w:val="105"/>
        </w:rPr>
        <w:t>delays</w:t>
      </w:r>
      <w:r>
        <w:rPr>
          <w:color w:val="050505"/>
          <w:spacing w:val="-1"/>
          <w:w w:val="105"/>
        </w:rPr>
        <w:t xml:space="preserve"> </w:t>
      </w:r>
      <w:r>
        <w:rPr>
          <w:color w:val="050505"/>
          <w:w w:val="105"/>
        </w:rPr>
        <w:t>in accessing treatment and</w:t>
      </w:r>
      <w:r>
        <w:rPr>
          <w:color w:val="050505"/>
          <w:spacing w:val="-9"/>
          <w:w w:val="105"/>
        </w:rPr>
        <w:t xml:space="preserve"> </w:t>
      </w:r>
      <w:r>
        <w:rPr>
          <w:color w:val="050505"/>
          <w:w w:val="105"/>
        </w:rPr>
        <w:t>treatment may</w:t>
      </w:r>
      <w:r>
        <w:rPr>
          <w:color w:val="050505"/>
          <w:spacing w:val="-2"/>
          <w:w w:val="105"/>
        </w:rPr>
        <w:t xml:space="preserve"> </w:t>
      </w:r>
      <w:r>
        <w:rPr>
          <w:color w:val="050505"/>
          <w:w w:val="105"/>
        </w:rPr>
        <w:t>be</w:t>
      </w:r>
      <w:r>
        <w:rPr>
          <w:color w:val="050505"/>
          <w:spacing w:val="-7"/>
          <w:w w:val="105"/>
        </w:rPr>
        <w:t xml:space="preserve"> </w:t>
      </w:r>
      <w:r>
        <w:rPr>
          <w:color w:val="050505"/>
          <w:w w:val="105"/>
        </w:rPr>
        <w:t xml:space="preserve">restricted to inappropriate types) must </w:t>
      </w:r>
      <w:r>
        <w:rPr>
          <w:color w:val="050505"/>
          <w:w w:val="110"/>
        </w:rPr>
        <w:t>be</w:t>
      </w:r>
      <w:r>
        <w:rPr>
          <w:color w:val="050505"/>
          <w:spacing w:val="-17"/>
          <w:w w:val="110"/>
        </w:rPr>
        <w:t xml:space="preserve"> </w:t>
      </w:r>
      <w:r>
        <w:rPr>
          <w:color w:val="050505"/>
          <w:w w:val="110"/>
        </w:rPr>
        <w:t>provided</w:t>
      </w:r>
      <w:r>
        <w:rPr>
          <w:color w:val="050505"/>
          <w:spacing w:val="-16"/>
          <w:w w:val="110"/>
        </w:rPr>
        <w:t xml:space="preserve"> </w:t>
      </w:r>
      <w:r>
        <w:rPr>
          <w:color w:val="050505"/>
          <w:w w:val="110"/>
        </w:rPr>
        <w:t>as</w:t>
      </w:r>
      <w:r>
        <w:rPr>
          <w:color w:val="050505"/>
          <w:spacing w:val="-16"/>
          <w:w w:val="110"/>
        </w:rPr>
        <w:t xml:space="preserve"> </w:t>
      </w:r>
      <w:r>
        <w:rPr>
          <w:color w:val="050505"/>
          <w:w w:val="110"/>
        </w:rPr>
        <w:t>well</w:t>
      </w:r>
      <w:r>
        <w:rPr>
          <w:color w:val="050505"/>
          <w:spacing w:val="-16"/>
          <w:w w:val="110"/>
        </w:rPr>
        <w:t xml:space="preserve"> </w:t>
      </w:r>
      <w:r>
        <w:rPr>
          <w:color w:val="050505"/>
          <w:w w:val="110"/>
        </w:rPr>
        <w:t>as</w:t>
      </w:r>
      <w:r>
        <w:rPr>
          <w:color w:val="050505"/>
          <w:spacing w:val="-16"/>
          <w:w w:val="110"/>
        </w:rPr>
        <w:t xml:space="preserve"> </w:t>
      </w:r>
      <w:r>
        <w:rPr>
          <w:color w:val="050505"/>
          <w:w w:val="110"/>
        </w:rPr>
        <w:t>what</w:t>
      </w:r>
      <w:r>
        <w:rPr>
          <w:color w:val="050505"/>
          <w:spacing w:val="-16"/>
          <w:w w:val="110"/>
        </w:rPr>
        <w:t xml:space="preserve"> </w:t>
      </w:r>
      <w:r>
        <w:rPr>
          <w:color w:val="050505"/>
          <w:w w:val="110"/>
        </w:rPr>
        <w:t>might</w:t>
      </w:r>
      <w:r>
        <w:rPr>
          <w:color w:val="050505"/>
          <w:spacing w:val="-16"/>
          <w:w w:val="110"/>
        </w:rPr>
        <w:t xml:space="preserve"> </w:t>
      </w:r>
      <w:r>
        <w:rPr>
          <w:color w:val="050505"/>
          <w:w w:val="110"/>
        </w:rPr>
        <w:t>be</w:t>
      </w:r>
      <w:r>
        <w:rPr>
          <w:color w:val="050505"/>
          <w:spacing w:val="-16"/>
          <w:w w:val="110"/>
        </w:rPr>
        <w:t xml:space="preserve"> </w:t>
      </w:r>
      <w:r>
        <w:rPr>
          <w:color w:val="050505"/>
          <w:w w:val="110"/>
        </w:rPr>
        <w:t>termed</w:t>
      </w:r>
      <w:r>
        <w:rPr>
          <w:color w:val="050505"/>
          <w:spacing w:val="-16"/>
          <w:w w:val="110"/>
        </w:rPr>
        <w:t xml:space="preserve"> </w:t>
      </w:r>
      <w:r>
        <w:rPr>
          <w:color w:val="050505"/>
          <w:w w:val="110"/>
        </w:rPr>
        <w:t>occupational</w:t>
      </w:r>
      <w:r>
        <w:rPr>
          <w:color w:val="050505"/>
          <w:spacing w:val="-12"/>
          <w:w w:val="110"/>
        </w:rPr>
        <w:t xml:space="preserve"> </w:t>
      </w:r>
      <w:r>
        <w:rPr>
          <w:color w:val="050505"/>
          <w:w w:val="110"/>
        </w:rPr>
        <w:t>or</w:t>
      </w:r>
      <w:r>
        <w:rPr>
          <w:color w:val="050505"/>
          <w:spacing w:val="-15"/>
          <w:w w:val="110"/>
        </w:rPr>
        <w:t xml:space="preserve"> </w:t>
      </w:r>
      <w:r>
        <w:rPr>
          <w:color w:val="050505"/>
          <w:w w:val="110"/>
        </w:rPr>
        <w:t>vocational</w:t>
      </w:r>
      <w:r>
        <w:rPr>
          <w:color w:val="050505"/>
          <w:spacing w:val="-9"/>
          <w:w w:val="110"/>
        </w:rPr>
        <w:t xml:space="preserve"> </w:t>
      </w:r>
      <w:r>
        <w:rPr>
          <w:color w:val="050505"/>
          <w:w w:val="110"/>
        </w:rPr>
        <w:t>interventions,</w:t>
      </w:r>
      <w:r>
        <w:rPr>
          <w:color w:val="050505"/>
          <w:spacing w:val="-17"/>
          <w:w w:val="110"/>
        </w:rPr>
        <w:t xml:space="preserve"> </w:t>
      </w:r>
      <w:r>
        <w:rPr>
          <w:color w:val="050505"/>
          <w:w w:val="110"/>
        </w:rPr>
        <w:t>not one</w:t>
      </w:r>
      <w:r>
        <w:rPr>
          <w:color w:val="050505"/>
          <w:spacing w:val="-8"/>
          <w:w w:val="110"/>
        </w:rPr>
        <w:t xml:space="preserve"> </w:t>
      </w:r>
      <w:r>
        <w:rPr>
          <w:color w:val="050505"/>
          <w:w w:val="110"/>
        </w:rPr>
        <w:t>without the</w:t>
      </w:r>
      <w:r>
        <w:rPr>
          <w:color w:val="050505"/>
          <w:spacing w:val="-13"/>
          <w:w w:val="110"/>
        </w:rPr>
        <w:t xml:space="preserve"> </w:t>
      </w:r>
      <w:r>
        <w:rPr>
          <w:color w:val="050505"/>
          <w:w w:val="110"/>
        </w:rPr>
        <w:t>other.</w:t>
      </w:r>
      <w:r>
        <w:rPr>
          <w:color w:val="050505"/>
          <w:spacing w:val="-17"/>
          <w:w w:val="110"/>
        </w:rPr>
        <w:t xml:space="preserve"> </w:t>
      </w:r>
      <w:r>
        <w:rPr>
          <w:color w:val="050505"/>
          <w:w w:val="110"/>
        </w:rPr>
        <w:t>This</w:t>
      </w:r>
      <w:r>
        <w:rPr>
          <w:color w:val="050505"/>
          <w:spacing w:val="-2"/>
          <w:w w:val="110"/>
        </w:rPr>
        <w:t xml:space="preserve"> </w:t>
      </w:r>
      <w:r>
        <w:rPr>
          <w:color w:val="050505"/>
          <w:w w:val="110"/>
        </w:rPr>
        <w:t>is</w:t>
      </w:r>
      <w:r>
        <w:rPr>
          <w:color w:val="050505"/>
          <w:spacing w:val="-9"/>
          <w:w w:val="110"/>
        </w:rPr>
        <w:t xml:space="preserve"> </w:t>
      </w:r>
      <w:r>
        <w:rPr>
          <w:color w:val="050505"/>
          <w:w w:val="110"/>
        </w:rPr>
        <w:t>particularly important for people</w:t>
      </w:r>
      <w:r>
        <w:rPr>
          <w:color w:val="050505"/>
          <w:spacing w:val="-1"/>
          <w:w w:val="110"/>
        </w:rPr>
        <w:t xml:space="preserve"> </w:t>
      </w:r>
      <w:r>
        <w:rPr>
          <w:color w:val="050505"/>
          <w:w w:val="110"/>
        </w:rPr>
        <w:t>with</w:t>
      </w:r>
      <w:r>
        <w:rPr>
          <w:color w:val="050505"/>
          <w:spacing w:val="-3"/>
          <w:w w:val="110"/>
        </w:rPr>
        <w:t xml:space="preserve"> </w:t>
      </w:r>
      <w:r>
        <w:rPr>
          <w:color w:val="050505"/>
          <w:w w:val="110"/>
        </w:rPr>
        <w:t>long-term conditions.</w:t>
      </w:r>
      <w:r>
        <w:rPr>
          <w:rFonts w:ascii="Times New Roman"/>
          <w:color w:val="050505"/>
          <w:w w:val="110"/>
          <w:vertAlign w:val="superscript"/>
        </w:rPr>
        <w:t>117</w:t>
      </w:r>
      <w:r>
        <w:rPr>
          <w:rFonts w:ascii="Times New Roman"/>
          <w:color w:val="050505"/>
          <w:spacing w:val="-23"/>
          <w:w w:val="110"/>
        </w:rPr>
        <w:t xml:space="preserve"> </w:t>
      </w:r>
      <w:r>
        <w:rPr>
          <w:rFonts w:ascii="Times New Roman"/>
          <w:color w:val="050505"/>
          <w:w w:val="110"/>
          <w:vertAlign w:val="superscript"/>
        </w:rPr>
        <w:t>118</w:t>
      </w:r>
    </w:p>
    <w:p w14:paraId="1771B40C" w14:textId="77777777" w:rsidR="00284967" w:rsidRDefault="00284967">
      <w:pPr>
        <w:pStyle w:val="BodyText"/>
        <w:spacing w:before="9"/>
        <w:rPr>
          <w:rFonts w:ascii="Times New Roman"/>
          <w:sz w:val="25"/>
        </w:rPr>
      </w:pPr>
    </w:p>
    <w:p w14:paraId="0014E676" w14:textId="77777777" w:rsidR="00284967" w:rsidRDefault="00807DB8">
      <w:pPr>
        <w:pStyle w:val="BodyText"/>
        <w:spacing w:line="292" w:lineRule="auto"/>
        <w:ind w:left="223" w:right="175" w:firstLine="1"/>
      </w:pPr>
      <w:r>
        <w:rPr>
          <w:color w:val="050505"/>
          <w:w w:val="105"/>
        </w:rPr>
        <w:t>However</w:t>
      </w:r>
      <w:r>
        <w:rPr>
          <w:color w:val="050505"/>
          <w:spacing w:val="-4"/>
          <w:w w:val="105"/>
        </w:rPr>
        <w:t xml:space="preserve"> </w:t>
      </w:r>
      <w:r>
        <w:rPr>
          <w:color w:val="050505"/>
          <w:w w:val="105"/>
        </w:rPr>
        <w:t>in</w:t>
      </w:r>
      <w:r>
        <w:rPr>
          <w:color w:val="050505"/>
          <w:spacing w:val="-9"/>
          <w:w w:val="105"/>
        </w:rPr>
        <w:t xml:space="preserve"> </w:t>
      </w:r>
      <w:r>
        <w:rPr>
          <w:color w:val="050505"/>
          <w:w w:val="105"/>
        </w:rPr>
        <w:t>the UK,</w:t>
      </w:r>
      <w:r>
        <w:rPr>
          <w:color w:val="050505"/>
          <w:spacing w:val="-10"/>
          <w:w w:val="105"/>
        </w:rPr>
        <w:t xml:space="preserve"> </w:t>
      </w:r>
      <w:r>
        <w:rPr>
          <w:color w:val="050505"/>
          <w:w w:val="105"/>
        </w:rPr>
        <w:t>people</w:t>
      </w:r>
      <w:r>
        <w:rPr>
          <w:color w:val="050505"/>
          <w:spacing w:val="-5"/>
          <w:w w:val="105"/>
        </w:rPr>
        <w:t xml:space="preserve"> </w:t>
      </w:r>
      <w:r>
        <w:rPr>
          <w:color w:val="050505"/>
          <w:w w:val="105"/>
        </w:rPr>
        <w:t>with</w:t>
      </w:r>
      <w:r>
        <w:rPr>
          <w:color w:val="050505"/>
          <w:spacing w:val="-7"/>
          <w:w w:val="105"/>
        </w:rPr>
        <w:t xml:space="preserve"> </w:t>
      </w:r>
      <w:r>
        <w:rPr>
          <w:color w:val="050505"/>
          <w:w w:val="105"/>
        </w:rPr>
        <w:t>long-term disabilities may</w:t>
      </w:r>
      <w:r>
        <w:rPr>
          <w:color w:val="050505"/>
          <w:spacing w:val="-11"/>
          <w:w w:val="105"/>
        </w:rPr>
        <w:t xml:space="preserve"> </w:t>
      </w:r>
      <w:r>
        <w:rPr>
          <w:color w:val="050505"/>
          <w:w w:val="105"/>
        </w:rPr>
        <w:t>suffer</w:t>
      </w:r>
      <w:r>
        <w:rPr>
          <w:color w:val="050505"/>
          <w:spacing w:val="-7"/>
          <w:w w:val="105"/>
        </w:rPr>
        <w:t xml:space="preserve"> </w:t>
      </w:r>
      <w:r>
        <w:rPr>
          <w:color w:val="050505"/>
          <w:w w:val="105"/>
        </w:rPr>
        <w:t>inadequate</w:t>
      </w:r>
      <w:r>
        <w:rPr>
          <w:color w:val="050505"/>
          <w:spacing w:val="-1"/>
          <w:w w:val="105"/>
        </w:rPr>
        <w:t xml:space="preserve"> </w:t>
      </w:r>
      <w:r>
        <w:rPr>
          <w:color w:val="050505"/>
          <w:w w:val="105"/>
        </w:rPr>
        <w:t>access</w:t>
      </w:r>
      <w:r>
        <w:rPr>
          <w:color w:val="050505"/>
          <w:spacing w:val="-6"/>
          <w:w w:val="105"/>
        </w:rPr>
        <w:t xml:space="preserve"> </w:t>
      </w:r>
      <w:r>
        <w:rPr>
          <w:color w:val="050505"/>
          <w:w w:val="105"/>
        </w:rPr>
        <w:t>not</w:t>
      </w:r>
      <w:r>
        <w:rPr>
          <w:color w:val="050505"/>
          <w:spacing w:val="34"/>
          <w:w w:val="105"/>
        </w:rPr>
        <w:t xml:space="preserve"> </w:t>
      </w:r>
      <w:r>
        <w:rPr>
          <w:color w:val="050505"/>
          <w:w w:val="105"/>
        </w:rPr>
        <w:t>only to medical care, but also to</w:t>
      </w:r>
      <w:r>
        <w:rPr>
          <w:color w:val="050505"/>
          <w:spacing w:val="40"/>
          <w:w w:val="105"/>
        </w:rPr>
        <w:t xml:space="preserve"> </w:t>
      </w:r>
      <w:r>
        <w:rPr>
          <w:color w:val="050505"/>
          <w:w w:val="105"/>
        </w:rPr>
        <w:t>vocational rehabilitation.</w:t>
      </w:r>
      <w:r>
        <w:rPr>
          <w:rFonts w:ascii="Times New Roman"/>
          <w:color w:val="050505"/>
          <w:w w:val="105"/>
          <w:vertAlign w:val="superscript"/>
        </w:rPr>
        <w:t>119120</w:t>
      </w:r>
      <w:r>
        <w:rPr>
          <w:rFonts w:ascii="Times New Roman"/>
          <w:color w:val="050505"/>
          <w:w w:val="105"/>
        </w:rPr>
        <w:t xml:space="preserve"> </w:t>
      </w:r>
      <w:r>
        <w:rPr>
          <w:color w:val="050505"/>
          <w:w w:val="105"/>
        </w:rPr>
        <w:t>In 2002 the</w:t>
      </w:r>
      <w:r>
        <w:rPr>
          <w:color w:val="050505"/>
          <w:spacing w:val="39"/>
          <w:w w:val="105"/>
        </w:rPr>
        <w:t xml:space="preserve"> </w:t>
      </w:r>
      <w:r>
        <w:rPr>
          <w:color w:val="050505"/>
          <w:w w:val="105"/>
        </w:rPr>
        <w:t>UK had fewer than 2 rehabilitation medicine consultants per million people; of 12 other western European coun</w:t>
      </w:r>
      <w:r>
        <w:rPr>
          <w:color w:val="050505"/>
          <w:w w:val="105"/>
        </w:rPr>
        <w:t>tries, the next lowest was Germany at 13 per million.</w:t>
      </w:r>
    </w:p>
    <w:p w14:paraId="3CD9F5E3" w14:textId="77777777" w:rsidR="00284967" w:rsidRDefault="00284967">
      <w:pPr>
        <w:pStyle w:val="BodyText"/>
        <w:spacing w:before="1"/>
        <w:rPr>
          <w:sz w:val="26"/>
        </w:rPr>
      </w:pPr>
    </w:p>
    <w:p w14:paraId="10BAE813" w14:textId="77777777" w:rsidR="00284967" w:rsidRDefault="00807DB8">
      <w:pPr>
        <w:pStyle w:val="ListParagraph"/>
        <w:numPr>
          <w:ilvl w:val="1"/>
          <w:numId w:val="18"/>
        </w:numPr>
        <w:tabs>
          <w:tab w:val="left" w:pos="5788"/>
          <w:tab w:val="left" w:pos="5789"/>
        </w:tabs>
        <w:spacing w:line="182" w:lineRule="auto"/>
        <w:ind w:left="5788" w:hanging="5666"/>
        <w:jc w:val="left"/>
        <w:rPr>
          <w:rFonts w:ascii="Times New Roman"/>
          <w:i/>
          <w:color w:val="2B2B2B"/>
          <w:sz w:val="23"/>
        </w:rPr>
      </w:pPr>
      <w:r>
        <w:rPr>
          <w:color w:val="050505"/>
          <w:w w:val="105"/>
          <w:sz w:val="21"/>
        </w:rPr>
        <w:t>Numbers</w:t>
      </w:r>
      <w:r>
        <w:rPr>
          <w:color w:val="050505"/>
          <w:spacing w:val="-1"/>
          <w:w w:val="105"/>
          <w:sz w:val="21"/>
        </w:rPr>
        <w:t xml:space="preserve"> </w:t>
      </w:r>
      <w:r>
        <w:rPr>
          <w:color w:val="050505"/>
          <w:w w:val="105"/>
          <w:sz w:val="21"/>
        </w:rPr>
        <w:t>of</w:t>
      </w:r>
      <w:r>
        <w:rPr>
          <w:color w:val="050505"/>
          <w:spacing w:val="-11"/>
          <w:w w:val="105"/>
          <w:sz w:val="21"/>
        </w:rPr>
        <w:t xml:space="preserve"> </w:t>
      </w:r>
      <w:r>
        <w:rPr>
          <w:color w:val="050505"/>
          <w:w w:val="105"/>
          <w:sz w:val="21"/>
        </w:rPr>
        <w:t xml:space="preserve">accredited </w:t>
      </w:r>
      <w:r>
        <w:rPr>
          <w:color w:val="050505"/>
          <w:spacing w:val="-2"/>
          <w:w w:val="105"/>
          <w:sz w:val="21"/>
        </w:rPr>
        <w:t>specialists</w:t>
      </w:r>
    </w:p>
    <w:p w14:paraId="6D65E383" w14:textId="77777777" w:rsidR="00284967" w:rsidRDefault="00807DB8">
      <w:pPr>
        <w:pStyle w:val="BodyText"/>
        <w:spacing w:line="77" w:lineRule="exact"/>
        <w:ind w:left="5790"/>
      </w:pPr>
      <w:r>
        <w:pict w14:anchorId="50FC9FA1">
          <v:group id="docshapegroup53" o:spid="_x0000_s1133" style="position:absolute;left:0;text-align:left;margin-left:93.55pt;margin-top:1.1pt;width:250.6pt;height:24.95pt;z-index:15753216;mso-position-horizontal-relative:page" coordorigin="1871,22" coordsize="5012,499">
            <v:shape id="docshape54" o:spid="_x0000_s1135" style="position:absolute;left:2524;top:22;width:2005;height:499" coordorigin="2525,22" coordsize="2005,499" o:spt="100" adj="0,,0" path="m3003,22r-478,l2525,521r478,l3003,22xm4529,22r-914,l3615,521r914,l4529,22xe" fillcolor="#e8e8e8" stroked="f">
              <v:stroke joinstyle="round"/>
              <v:formulas/>
              <v:path arrowok="t" o:connecttype="segments"/>
            </v:shape>
            <v:line id="_x0000_s1134" style="position:absolute" from="1871,324" to="6883,324" strokecolor="#040404" strokeweight=".48372mm">
              <v:stroke dashstyle="dash"/>
            </v:line>
            <w10:wrap anchorx="page"/>
          </v:group>
        </w:pict>
      </w:r>
      <w:r>
        <w:rPr>
          <w:color w:val="050505"/>
          <w:w w:val="105"/>
        </w:rPr>
        <w:t>in</w:t>
      </w:r>
      <w:r>
        <w:rPr>
          <w:color w:val="050505"/>
          <w:spacing w:val="-16"/>
          <w:w w:val="105"/>
        </w:rPr>
        <w:t xml:space="preserve"> </w:t>
      </w:r>
      <w:r>
        <w:rPr>
          <w:color w:val="050505"/>
          <w:w w:val="105"/>
        </w:rPr>
        <w:t>physical</w:t>
      </w:r>
      <w:r>
        <w:rPr>
          <w:color w:val="050505"/>
          <w:spacing w:val="-7"/>
          <w:w w:val="105"/>
        </w:rPr>
        <w:t xml:space="preserve"> </w:t>
      </w:r>
      <w:r>
        <w:rPr>
          <w:color w:val="050505"/>
          <w:w w:val="105"/>
        </w:rPr>
        <w:t>medicine</w:t>
      </w:r>
      <w:r>
        <w:rPr>
          <w:color w:val="050505"/>
          <w:spacing w:val="-4"/>
          <w:w w:val="105"/>
        </w:rPr>
        <w:t xml:space="preserve"> </w:t>
      </w:r>
      <w:r>
        <w:rPr>
          <w:color w:val="050505"/>
          <w:spacing w:val="-5"/>
          <w:w w:val="105"/>
        </w:rPr>
        <w:t>and</w:t>
      </w:r>
    </w:p>
    <w:p w14:paraId="78D604C8" w14:textId="77777777" w:rsidR="00284967" w:rsidRDefault="00284967">
      <w:pPr>
        <w:spacing w:line="77" w:lineRule="exact"/>
        <w:sectPr w:rsidR="00284967">
          <w:pgSz w:w="11900" w:h="16840"/>
          <w:pgMar w:top="1380" w:right="1260" w:bottom="1220" w:left="1220" w:header="0" w:footer="1001" w:gutter="0"/>
          <w:cols w:space="720"/>
        </w:sectPr>
      </w:pPr>
    </w:p>
    <w:p w14:paraId="458277F3" w14:textId="77777777" w:rsidR="00284967" w:rsidRDefault="00807DB8">
      <w:pPr>
        <w:spacing w:before="143"/>
        <w:ind w:left="198"/>
        <w:rPr>
          <w:sz w:val="20"/>
        </w:rPr>
      </w:pPr>
      <w:r>
        <w:rPr>
          <w:color w:val="757575"/>
          <w:w w:val="175"/>
          <w:sz w:val="20"/>
        </w:rPr>
        <w:t>+-</w:t>
      </w:r>
      <w:r>
        <w:rPr>
          <w:color w:val="2B2B2B"/>
          <w:spacing w:val="-10"/>
          <w:w w:val="175"/>
          <w:sz w:val="20"/>
          <w:vertAlign w:val="superscript"/>
        </w:rPr>
        <w:t>1</w:t>
      </w:r>
    </w:p>
    <w:p w14:paraId="39407287" w14:textId="77777777" w:rsidR="00284967" w:rsidRDefault="00807DB8">
      <w:pPr>
        <w:spacing w:before="23"/>
        <w:ind w:left="126"/>
        <w:rPr>
          <w:rFonts w:ascii="Times New Roman"/>
          <w:b/>
          <w:sz w:val="28"/>
        </w:rPr>
      </w:pPr>
      <w:r>
        <w:rPr>
          <w:rFonts w:ascii="Times New Roman"/>
          <w:b/>
          <w:color w:val="464646"/>
          <w:spacing w:val="-5"/>
          <w:w w:val="95"/>
          <w:sz w:val="28"/>
        </w:rPr>
        <w:t>3.s</w:t>
      </w:r>
    </w:p>
    <w:p w14:paraId="7876894B" w14:textId="77777777" w:rsidR="00284967" w:rsidRDefault="00807DB8">
      <w:pPr>
        <w:spacing w:before="54"/>
        <w:ind w:left="286"/>
        <w:rPr>
          <w:sz w:val="20"/>
        </w:rPr>
      </w:pPr>
      <w:r>
        <w:pict w14:anchorId="0684CA38">
          <v:rect id="docshape55" o:spid="_x0000_s1132" style="position:absolute;left:0;text-align:left;margin-left:81.65pt;margin-top:1.65pt;width:1.7pt;height:13.65pt;z-index:-17051136;mso-position-horizontal-relative:page" fillcolor="#e8e8e8" stroked="f">
            <w10:wrap anchorx="page"/>
          </v:rect>
        </w:pict>
      </w:r>
      <w:r>
        <w:rPr>
          <w:color w:val="464646"/>
          <w:spacing w:val="-5"/>
          <w:w w:val="115"/>
          <w:sz w:val="20"/>
        </w:rPr>
        <w:t>3</w:t>
      </w:r>
      <w:r>
        <w:rPr>
          <w:color w:val="BABABA"/>
          <w:spacing w:val="-5"/>
          <w:w w:val="115"/>
          <w:sz w:val="20"/>
        </w:rPr>
        <w:t>-</w:t>
      </w:r>
    </w:p>
    <w:p w14:paraId="767E03CB" w14:textId="77777777" w:rsidR="00284967" w:rsidRDefault="00807DB8">
      <w:pPr>
        <w:tabs>
          <w:tab w:val="left" w:pos="2371"/>
        </w:tabs>
        <w:spacing w:before="8"/>
        <w:ind w:left="124"/>
        <w:rPr>
          <w:rFonts w:ascii="Times New Roman"/>
          <w:sz w:val="26"/>
        </w:rPr>
      </w:pPr>
      <w:r>
        <w:pict w14:anchorId="2F4E7AF2">
          <v:rect id="docshape56" o:spid="_x0000_s1131" style="position:absolute;left:0;text-align:left;margin-left:80.05pt;margin-top:15.35pt;width:1.9pt;height:15.25pt;z-index:-17050624;mso-position-horizontal-relative:page" fillcolor="#e8e8e8" stroked="f">
            <w10:wrap anchorx="page"/>
          </v:rect>
        </w:pict>
      </w:r>
      <w:r>
        <w:rPr>
          <w:rFonts w:ascii="Times New Roman"/>
          <w:b/>
          <w:color w:val="2B2B2B"/>
          <w:spacing w:val="-5"/>
          <w:sz w:val="26"/>
        </w:rPr>
        <w:t>2.s</w:t>
      </w:r>
      <w:r>
        <w:rPr>
          <w:rFonts w:ascii="Times New Roman"/>
          <w:b/>
          <w:color w:val="2B2B2B"/>
          <w:sz w:val="26"/>
        </w:rPr>
        <w:tab/>
      </w:r>
      <w:r>
        <w:rPr>
          <w:rFonts w:ascii="Times New Roman"/>
          <w:color w:val="757575"/>
          <w:spacing w:val="-5"/>
          <w:sz w:val="26"/>
        </w:rPr>
        <w:t>,_</w:t>
      </w:r>
    </w:p>
    <w:p w14:paraId="5B648532" w14:textId="77777777" w:rsidR="00284967" w:rsidRDefault="00807DB8">
      <w:pPr>
        <w:pStyle w:val="BodyText"/>
        <w:spacing w:line="411" w:lineRule="exact"/>
        <w:ind w:left="124"/>
      </w:pPr>
      <w:r>
        <w:br w:type="column"/>
      </w:r>
      <w:r>
        <w:rPr>
          <w:rFonts w:ascii="Times New Roman"/>
          <w:color w:val="757575"/>
          <w:spacing w:val="-194"/>
          <w:w w:val="170"/>
          <w:sz w:val="37"/>
        </w:rPr>
        <w:t>1</w:t>
      </w:r>
      <w:r>
        <w:rPr>
          <w:color w:val="050505"/>
          <w:spacing w:val="5"/>
          <w:w w:val="105"/>
        </w:rPr>
        <w:t>rehabilitation</w:t>
      </w:r>
      <w:r>
        <w:rPr>
          <w:color w:val="050505"/>
          <w:spacing w:val="-4"/>
          <w:w w:val="110"/>
        </w:rPr>
        <w:t xml:space="preserve"> </w:t>
      </w:r>
      <w:r>
        <w:rPr>
          <w:color w:val="050505"/>
          <w:spacing w:val="-8"/>
          <w:w w:val="110"/>
        </w:rPr>
        <w:t>in</w:t>
      </w:r>
      <w:r>
        <w:rPr>
          <w:color w:val="050505"/>
          <w:spacing w:val="-12"/>
          <w:w w:val="110"/>
        </w:rPr>
        <w:t xml:space="preserve"> </w:t>
      </w:r>
      <w:r>
        <w:rPr>
          <w:color w:val="050505"/>
          <w:spacing w:val="-8"/>
          <w:w w:val="110"/>
        </w:rPr>
        <w:t>12</w:t>
      </w:r>
      <w:r>
        <w:rPr>
          <w:color w:val="050505"/>
          <w:spacing w:val="5"/>
          <w:w w:val="110"/>
        </w:rPr>
        <w:t xml:space="preserve"> </w:t>
      </w:r>
      <w:r>
        <w:rPr>
          <w:color w:val="050505"/>
          <w:spacing w:val="-8"/>
          <w:w w:val="110"/>
        </w:rPr>
        <w:t>western</w:t>
      </w:r>
    </w:p>
    <w:p w14:paraId="3A56B225" w14:textId="77777777" w:rsidR="00284967" w:rsidRDefault="00807DB8">
      <w:pPr>
        <w:pStyle w:val="BodyText"/>
        <w:spacing w:before="45" w:line="295" w:lineRule="auto"/>
        <w:ind w:left="250" w:right="220" w:hanging="1"/>
      </w:pPr>
      <w:r>
        <w:rPr>
          <w:color w:val="050505"/>
        </w:rPr>
        <w:t>European countries as expressed per 100 000 of the population. UK NHS</w:t>
      </w:r>
      <w:r>
        <w:rPr>
          <w:color w:val="050505"/>
          <w:spacing w:val="39"/>
        </w:rPr>
        <w:t xml:space="preserve"> </w:t>
      </w:r>
      <w:r>
        <w:rPr>
          <w:color w:val="050505"/>
        </w:rPr>
        <w:t>rehabilitation</w:t>
      </w:r>
      <w:r>
        <w:rPr>
          <w:color w:val="050505"/>
          <w:spacing w:val="32"/>
        </w:rPr>
        <w:t xml:space="preserve"> </w:t>
      </w:r>
      <w:r>
        <w:rPr>
          <w:color w:val="050505"/>
        </w:rPr>
        <w:t>consultants</w:t>
      </w:r>
      <w:r>
        <w:rPr>
          <w:color w:val="050505"/>
          <w:spacing w:val="77"/>
        </w:rPr>
        <w:t xml:space="preserve"> </w:t>
      </w:r>
      <w:r>
        <w:rPr>
          <w:color w:val="050505"/>
          <w:spacing w:val="-5"/>
        </w:rPr>
        <w:t>and</w:t>
      </w:r>
    </w:p>
    <w:p w14:paraId="2AFD0D42" w14:textId="77777777" w:rsidR="00284967" w:rsidRDefault="00284967">
      <w:pPr>
        <w:spacing w:line="295" w:lineRule="auto"/>
        <w:sectPr w:rsidR="00284967">
          <w:type w:val="continuous"/>
          <w:pgSz w:w="11900" w:h="16840"/>
          <w:pgMar w:top="1660" w:right="1260" w:bottom="1200" w:left="1220" w:header="0" w:footer="1001" w:gutter="0"/>
          <w:cols w:num="2" w:space="720" w:equalWidth="0">
            <w:col w:w="2596" w:space="2942"/>
            <w:col w:w="3882"/>
          </w:cols>
        </w:sectPr>
      </w:pPr>
    </w:p>
    <w:p w14:paraId="48F27252" w14:textId="77777777" w:rsidR="00284967" w:rsidRDefault="00807DB8">
      <w:pPr>
        <w:tabs>
          <w:tab w:val="left" w:pos="2373"/>
          <w:tab w:val="left" w:pos="3579"/>
          <w:tab w:val="left" w:pos="5791"/>
        </w:tabs>
        <w:spacing w:line="242" w:lineRule="exact"/>
        <w:ind w:left="290"/>
        <w:rPr>
          <w:sz w:val="21"/>
        </w:rPr>
      </w:pPr>
      <w:r>
        <w:rPr>
          <w:rFonts w:ascii="Times New Roman"/>
          <w:b/>
          <w:color w:val="545454"/>
          <w:spacing w:val="-5"/>
          <w:w w:val="125"/>
        </w:rPr>
        <w:t>l</w:t>
      </w:r>
      <w:r>
        <w:rPr>
          <w:rFonts w:ascii="Times New Roman"/>
          <w:b/>
          <w:color w:val="BABABA"/>
          <w:spacing w:val="-5"/>
          <w:w w:val="125"/>
        </w:rPr>
        <w:t>-</w:t>
      </w:r>
      <w:r>
        <w:rPr>
          <w:rFonts w:ascii="Times New Roman"/>
          <w:b/>
          <w:color w:val="BABABA"/>
        </w:rPr>
        <w:tab/>
      </w:r>
      <w:r>
        <w:rPr>
          <w:rFonts w:ascii="Times New Roman"/>
          <w:color w:val="757575"/>
          <w:w w:val="125"/>
        </w:rPr>
        <w:t>,_</w:t>
      </w:r>
      <w:r>
        <w:rPr>
          <w:rFonts w:ascii="Times New Roman"/>
          <w:color w:val="757575"/>
          <w:spacing w:val="29"/>
          <w:w w:val="125"/>
        </w:rPr>
        <w:t xml:space="preserve">  </w:t>
      </w:r>
      <w:r>
        <w:rPr>
          <w:rFonts w:ascii="Times New Roman"/>
          <w:color w:val="757575"/>
          <w:w w:val="125"/>
        </w:rPr>
        <w:t>,_</w:t>
      </w:r>
      <w:r>
        <w:rPr>
          <w:rFonts w:ascii="Times New Roman"/>
          <w:color w:val="757575"/>
          <w:spacing w:val="27"/>
          <w:w w:val="125"/>
        </w:rPr>
        <w:t xml:space="preserve">  </w:t>
      </w:r>
      <w:r>
        <w:rPr>
          <w:rFonts w:ascii="Times New Roman"/>
          <w:color w:val="757575"/>
          <w:spacing w:val="-10"/>
          <w:w w:val="125"/>
        </w:rPr>
        <w:t>_</w:t>
      </w:r>
      <w:r>
        <w:rPr>
          <w:rFonts w:ascii="Times New Roman"/>
          <w:color w:val="757575"/>
        </w:rPr>
        <w:tab/>
      </w:r>
      <w:r>
        <w:rPr>
          <w:rFonts w:ascii="Times New Roman"/>
          <w:color w:val="909090"/>
          <w:spacing w:val="-10"/>
          <w:w w:val="125"/>
        </w:rPr>
        <w:t>_</w:t>
      </w:r>
      <w:r>
        <w:rPr>
          <w:rFonts w:ascii="Times New Roman"/>
          <w:color w:val="909090"/>
        </w:rPr>
        <w:tab/>
      </w:r>
      <w:r>
        <w:rPr>
          <w:color w:val="050505"/>
          <w:sz w:val="21"/>
        </w:rPr>
        <w:t>associate</w:t>
      </w:r>
      <w:r>
        <w:rPr>
          <w:color w:val="050505"/>
          <w:spacing w:val="23"/>
          <w:sz w:val="21"/>
        </w:rPr>
        <w:t xml:space="preserve"> </w:t>
      </w:r>
      <w:r>
        <w:rPr>
          <w:color w:val="050505"/>
          <w:sz w:val="21"/>
        </w:rPr>
        <w:t>specialists</w:t>
      </w:r>
      <w:r>
        <w:rPr>
          <w:color w:val="050505"/>
          <w:spacing w:val="18"/>
          <w:sz w:val="21"/>
        </w:rPr>
        <w:t xml:space="preserve"> </w:t>
      </w:r>
      <w:r>
        <w:rPr>
          <w:color w:val="050505"/>
          <w:sz w:val="21"/>
        </w:rPr>
        <w:t>are</w:t>
      </w:r>
      <w:r>
        <w:rPr>
          <w:color w:val="050505"/>
          <w:spacing w:val="6"/>
          <w:sz w:val="21"/>
        </w:rPr>
        <w:t xml:space="preserve"> </w:t>
      </w:r>
      <w:r>
        <w:rPr>
          <w:color w:val="050505"/>
          <w:sz w:val="21"/>
        </w:rPr>
        <w:t>shown</w:t>
      </w:r>
      <w:r>
        <w:rPr>
          <w:color w:val="050505"/>
          <w:spacing w:val="9"/>
          <w:sz w:val="21"/>
        </w:rPr>
        <w:t xml:space="preserve"> </w:t>
      </w:r>
      <w:r>
        <w:rPr>
          <w:color w:val="050505"/>
          <w:spacing w:val="-5"/>
          <w:sz w:val="21"/>
        </w:rPr>
        <w:t>for</w:t>
      </w:r>
    </w:p>
    <w:p w14:paraId="1818895C" w14:textId="77777777" w:rsidR="00284967" w:rsidRDefault="00807DB8">
      <w:pPr>
        <w:pStyle w:val="BodyText"/>
        <w:tabs>
          <w:tab w:val="left" w:pos="5785"/>
        </w:tabs>
        <w:spacing w:before="53"/>
        <w:ind w:left="133"/>
      </w:pPr>
      <w:r>
        <w:pict w14:anchorId="70CF5D05">
          <v:group id="docshapegroup57" o:spid="_x0000_s1127" style="position:absolute;left:0;text-align:left;margin-left:211.3pt;margin-top:18.5pt;width:48.6pt;height:47.1pt;z-index:15750656;mso-position-horizontal-relative:page" coordorigin="4226,370" coordsize="972,942">
            <v:shape id="docshape58" o:spid="_x0000_s1130" type="#_x0000_t75" style="position:absolute;left:4384;top:581;width:635;height:77">
              <v:imagedata r:id="rId22" o:title=""/>
            </v:shape>
            <v:shape id="docshape59" o:spid="_x0000_s1129" style="position:absolute;left:4307;top:370;width:400;height:942" coordorigin="4308,370" coordsize="400,942" o:spt="100" adj="0,,0" path="m4308,1312r,-942m4707,1312r,-942e" filled="f" strokeweight="2.88264mm">
              <v:stroke joinstyle="round"/>
              <v:formulas/>
              <v:path arrowok="t" o:connecttype="segments"/>
            </v:shape>
            <v:line id="_x0000_s1128" style="position:absolute" from="5111,1312" to="5111,370" strokeweight="3.05292mm"/>
            <w10:wrap anchorx="page"/>
          </v:group>
        </w:pict>
      </w:r>
      <w:r>
        <w:pict w14:anchorId="5E30711D">
          <v:group id="docshapegroup60" o:spid="_x0000_s1118" style="position:absolute;left:0;text-align:left;margin-left:271.5pt;margin-top:16.5pt;width:73.7pt;height:51.05pt;z-index:-17052160;mso-position-horizontal-relative:page" coordorigin="5430,330" coordsize="1474,1021">
            <v:line id="_x0000_s1126" style="position:absolute" from="5519,1312" to="5519,370" strokeweight="3.13772mm"/>
            <v:shape id="docshape61" o:spid="_x0000_s1125" style="position:absolute;left:5908;top:370;width:400;height:942" coordorigin="5909,370" coordsize="400,942" o:spt="100" adj="0,,0" path="m5909,1312r,-942m6308,1312r,-923e" filled="f" strokeweight="2.79786mm">
              <v:stroke joinstyle="round"/>
              <v:formulas/>
              <v:path arrowok="t" o:connecttype="segments"/>
            </v:shape>
            <v:line id="_x0000_s1124" style="position:absolute" from="6870,1350" to="6870,370" strokeweight=".42403mm"/>
            <v:line id="_x0000_s1123" style="position:absolute" from="5615,1264" to="6904,1264" strokeweight=".67811mm"/>
            <v:shape id="docshape62" o:spid="_x0000_s1122" style="position:absolute;left:6140;top:330;width:316;height:513" coordorigin="6141,330" coordsize="316,513" o:spt="100" adj="0,,0" path="m6189,330r-48,l6141,842r48,l6189,330xm6456,330r-48,l6408,842r48,l6456,330xe" fillcolor="#e8e8e8" stroked="f">
              <v:stroke joinstyle="round"/>
              <v:formulas/>
              <v:path arrowok="t" o:connecttype="segments"/>
            </v:shape>
            <v:line id="_x0000_s1121" style="position:absolute" from="5619,832" to="5972,832" strokecolor="#454545" strokeweight=".33214mm"/>
            <v:line id="_x0000_s1120" style="position:absolute" from="5974,832" to="6563,832" strokecolor="#2a2a2a" strokeweight=".33214mm"/>
            <v:line id="_x0000_s1119" style="position:absolute" from="6732,775" to="6868,775" strokecolor="#747474" strokeweight=".1272mm"/>
            <w10:wrap anchorx="page"/>
          </v:group>
        </w:pict>
      </w:r>
      <w:r>
        <w:pict w14:anchorId="03705FBF">
          <v:shape id="docshape63" o:spid="_x0000_s1117" type="#_x0000_t202" style="position:absolute;left:0;text-align:left;margin-left:280pt;margin-top:16.05pt;width:70.6pt;height:26.1pt;z-index:15755264;mso-position-horizontal-relative:page" filled="f" stroked="f">
            <v:textbox inset="0,0,0,0">
              <w:txbxContent>
                <w:p w14:paraId="1A87DB38" w14:textId="77777777" w:rsidR="00284967" w:rsidRDefault="00807DB8">
                  <w:pPr>
                    <w:spacing w:line="521" w:lineRule="exact"/>
                    <w:rPr>
                      <w:rFonts w:ascii="Times New Roman" w:hAnsi="Times New Roman"/>
                      <w:sz w:val="18"/>
                    </w:rPr>
                  </w:pPr>
                  <w:r>
                    <w:rPr>
                      <w:rFonts w:ascii="Times New Roman" w:hAnsi="Times New Roman"/>
                      <w:color w:val="909090"/>
                      <w:spacing w:val="-6"/>
                      <w:w w:val="95"/>
                      <w:position w:val="1"/>
                      <w:sz w:val="38"/>
                    </w:rPr>
                    <w:t>-</w:t>
                  </w:r>
                  <w:r>
                    <w:rPr>
                      <w:rFonts w:ascii="Times New Roman" w:hAnsi="Times New Roman"/>
                      <w:color w:val="050505"/>
                      <w:spacing w:val="-6"/>
                      <w:w w:val="95"/>
                      <w:position w:val="1"/>
                      <w:sz w:val="38"/>
                    </w:rPr>
                    <w:t>•</w:t>
                  </w:r>
                  <w:r>
                    <w:rPr>
                      <w:rFonts w:ascii="Times New Roman" w:hAnsi="Times New Roman"/>
                      <w:color w:val="2B2B2B"/>
                      <w:spacing w:val="-6"/>
                      <w:w w:val="95"/>
                      <w:position w:val="1"/>
                      <w:sz w:val="38"/>
                    </w:rPr>
                    <w:t>--</w:t>
                  </w:r>
                  <w:r>
                    <w:rPr>
                      <w:rFonts w:ascii="Times New Roman" w:hAnsi="Times New Roman"/>
                      <w:color w:val="AAAAAA"/>
                      <w:spacing w:val="-6"/>
                      <w:w w:val="95"/>
                      <w:position w:val="1"/>
                      <w:sz w:val="38"/>
                    </w:rPr>
                    <w:t>·</w:t>
                  </w:r>
                  <w:r>
                    <w:rPr>
                      <w:rFonts w:ascii="Times New Roman" w:hAnsi="Times New Roman"/>
                      <w:color w:val="050505"/>
                      <w:spacing w:val="-6"/>
                      <w:w w:val="95"/>
                      <w:position w:val="1"/>
                      <w:sz w:val="38"/>
                    </w:rPr>
                    <w:t>-</w:t>
                  </w:r>
                  <w:r>
                    <w:rPr>
                      <w:rFonts w:ascii="Times New Roman" w:hAnsi="Times New Roman"/>
                      <w:color w:val="AAAAAA"/>
                      <w:spacing w:val="26"/>
                      <w:w w:val="113"/>
                      <w:position w:val="1"/>
                      <w:sz w:val="38"/>
                    </w:rPr>
                    <w:t>"</w:t>
                  </w:r>
                  <w:r>
                    <w:rPr>
                      <w:rFonts w:ascii="Times New Roman" w:hAnsi="Times New Roman"/>
                      <w:color w:val="545454"/>
                      <w:spacing w:val="-79"/>
                      <w:w w:val="58"/>
                      <w:sz w:val="47"/>
                    </w:rPr>
                    <w:t>_</w:t>
                  </w:r>
                  <w:r>
                    <w:rPr>
                      <w:rFonts w:ascii="Times New Roman" w:hAnsi="Times New Roman"/>
                      <w:color w:val="AAAAAA"/>
                      <w:spacing w:val="33"/>
                      <w:w w:val="113"/>
                      <w:position w:val="1"/>
                      <w:sz w:val="38"/>
                    </w:rPr>
                    <w:t>-</w:t>
                  </w:r>
                  <w:r>
                    <w:rPr>
                      <w:rFonts w:ascii="Times New Roman" w:hAnsi="Times New Roman"/>
                      <w:color w:val="909090"/>
                      <w:spacing w:val="-6"/>
                      <w:w w:val="95"/>
                      <w:position w:val="1"/>
                      <w:sz w:val="38"/>
                    </w:rPr>
                    <w:t>--</w:t>
                  </w:r>
                  <w:r>
                    <w:rPr>
                      <w:rFonts w:ascii="Times New Roman" w:hAnsi="Times New Roman"/>
                      <w:color w:val="909090"/>
                      <w:spacing w:val="-226"/>
                      <w:w w:val="110"/>
                      <w:position w:val="1"/>
                      <w:sz w:val="38"/>
                    </w:rPr>
                    <w:t>t</w:t>
                  </w:r>
                  <w:r>
                    <w:rPr>
                      <w:rFonts w:ascii="Times New Roman" w:hAnsi="Times New Roman"/>
                      <w:color w:val="757575"/>
                      <w:spacing w:val="-11"/>
                      <w:w w:val="80"/>
                      <w:sz w:val="18"/>
                    </w:rPr>
                    <w:t>,</w:t>
                  </w:r>
                </w:p>
              </w:txbxContent>
            </v:textbox>
            <w10:wrap anchorx="page"/>
          </v:shape>
        </w:pict>
      </w:r>
      <w:r>
        <w:rPr>
          <w:rFonts w:ascii="Times New Roman"/>
          <w:b/>
          <w:color w:val="464646"/>
          <w:spacing w:val="-5"/>
          <w:w w:val="105"/>
          <w:sz w:val="18"/>
        </w:rPr>
        <w:t>1,-</w:t>
      </w:r>
      <w:r>
        <w:rPr>
          <w:rFonts w:ascii="Times New Roman"/>
          <w:b/>
          <w:color w:val="464646"/>
          <w:sz w:val="18"/>
        </w:rPr>
        <w:tab/>
      </w:r>
      <w:r>
        <w:rPr>
          <w:color w:val="050505"/>
          <w:w w:val="105"/>
        </w:rPr>
        <w:t>comparison.</w:t>
      </w:r>
      <w:r>
        <w:rPr>
          <w:color w:val="050505"/>
          <w:spacing w:val="-4"/>
          <w:w w:val="105"/>
        </w:rPr>
        <w:t xml:space="preserve"> </w:t>
      </w:r>
      <w:r>
        <w:rPr>
          <w:color w:val="050505"/>
          <w:w w:val="105"/>
        </w:rPr>
        <w:t>The</w:t>
      </w:r>
      <w:r>
        <w:rPr>
          <w:color w:val="050505"/>
          <w:spacing w:val="-5"/>
          <w:w w:val="105"/>
        </w:rPr>
        <w:t xml:space="preserve"> </w:t>
      </w:r>
      <w:r>
        <w:rPr>
          <w:color w:val="050505"/>
          <w:w w:val="105"/>
        </w:rPr>
        <w:t>countries</w:t>
      </w:r>
      <w:r>
        <w:rPr>
          <w:color w:val="050505"/>
          <w:spacing w:val="-2"/>
          <w:w w:val="105"/>
        </w:rPr>
        <w:t xml:space="preserve"> </w:t>
      </w:r>
      <w:r>
        <w:rPr>
          <w:color w:val="050505"/>
          <w:w w:val="105"/>
        </w:rPr>
        <w:t>in</w:t>
      </w:r>
      <w:r>
        <w:rPr>
          <w:color w:val="050505"/>
          <w:spacing w:val="-4"/>
          <w:w w:val="105"/>
        </w:rPr>
        <w:t xml:space="preserve"> </w:t>
      </w:r>
      <w:r>
        <w:rPr>
          <w:color w:val="050505"/>
          <w:spacing w:val="-2"/>
          <w:w w:val="105"/>
        </w:rPr>
        <w:t>order</w:t>
      </w:r>
    </w:p>
    <w:p w14:paraId="005A5289" w14:textId="77777777" w:rsidR="00284967" w:rsidRDefault="00284967">
      <w:pPr>
        <w:sectPr w:rsidR="00284967">
          <w:type w:val="continuous"/>
          <w:pgSz w:w="11900" w:h="16840"/>
          <w:pgMar w:top="1660" w:right="1260" w:bottom="1200" w:left="1220" w:header="0" w:footer="1001" w:gutter="0"/>
          <w:cols w:space="720"/>
        </w:sectPr>
      </w:pPr>
    </w:p>
    <w:p w14:paraId="241D0985" w14:textId="77777777" w:rsidR="00284967" w:rsidRDefault="00807DB8">
      <w:pPr>
        <w:tabs>
          <w:tab w:val="left" w:leader="hyphen" w:pos="2002"/>
        </w:tabs>
        <w:spacing w:before="80" w:line="363" w:lineRule="exact"/>
        <w:ind w:left="790"/>
        <w:rPr>
          <w:rFonts w:ascii="Times New Roman"/>
          <w:sz w:val="33"/>
        </w:rPr>
      </w:pPr>
      <w:r>
        <w:pict w14:anchorId="0915DFAF">
          <v:line id="_x0000_s1116" style="position:absolute;left:0;text-align:left;z-index:-17053696;mso-position-horizontal-relative:page" from="84.6pt,53.75pt" to="84.6pt,3.8pt" strokeweight=".33922mm">
            <w10:wrap anchorx="page"/>
          </v:line>
        </w:pict>
      </w:r>
      <w:r>
        <w:pict w14:anchorId="2732E004">
          <v:line id="_x0000_s1115" style="position:absolute;left:0;text-align:left;z-index:-17053184;mso-position-horizontal-relative:page" from="96.4pt,47.05pt" to="96.4pt,3.8pt" strokeweight="2.88331mm">
            <w10:wrap anchorx="page"/>
          </v:line>
        </w:pict>
      </w:r>
      <w:r>
        <w:pict w14:anchorId="65C8D011">
          <v:group id="docshapegroup64" o:spid="_x0000_s1110" style="position:absolute;left:0;text-align:left;margin-left:131.5pt;margin-top:3.8pt;width:48.8pt;height:47.1pt;z-index:-17052672;mso-position-horizontal-relative:page" coordorigin="2630,76" coordsize="976,942">
            <v:line id="_x0000_s1114" style="position:absolute" from="2716,489" to="2716,1018" strokeweight="3.05292mm"/>
            <v:line id="_x0000_s1113" style="position:absolute" from="3115,489" to="3115,1018" strokeweight="2.7985mm"/>
            <v:shape id="docshape65" o:spid="_x0000_s1112" style="position:absolute;left:3519;top:75;width:2;height:942" coordorigin="3519,76" coordsize="0,942" o:spt="100" adj="0,,0" path="m3519,76r,413m3519,489r,529e" filled="f" strokeweight="3.05292mm">
              <v:stroke joinstyle="round"/>
              <v:formulas/>
              <v:path arrowok="t" o:connecttype="segments"/>
            </v:shape>
            <v:shape id="docshape66" o:spid="_x0000_s1111" style="position:absolute;left:2807;top:657;width:616;height:327" coordorigin="2808,657" coordsize="616,327" o:spt="100" adj="0,,0" path="m2808,657r615,m2808,984r615,e" filled="f" strokeweight=".42392mm">
              <v:stroke joinstyle="round"/>
              <v:formulas/>
              <v:path arrowok="t" o:connecttype="segments"/>
            </v:shape>
            <w10:wrap anchorx="page"/>
          </v:group>
        </w:pict>
      </w:r>
      <w:r>
        <w:rPr>
          <w:rFonts w:ascii="Times New Roman"/>
          <w:color w:val="AAAAAA"/>
          <w:spacing w:val="-10"/>
          <w:w w:val="185"/>
          <w:sz w:val="33"/>
          <w:shd w:val="clear" w:color="auto" w:fill="E8E8E8"/>
        </w:rPr>
        <w:t>-</w:t>
      </w:r>
      <w:r>
        <w:rPr>
          <w:rFonts w:ascii="Times New Roman"/>
          <w:color w:val="AAAAAA"/>
          <w:sz w:val="33"/>
        </w:rPr>
        <w:tab/>
      </w:r>
      <w:r>
        <w:rPr>
          <w:rFonts w:ascii="Times New Roman"/>
          <w:color w:val="545454"/>
          <w:spacing w:val="-8"/>
          <w:w w:val="185"/>
          <w:sz w:val="33"/>
        </w:rPr>
        <w:t>1</w:t>
      </w:r>
      <w:r>
        <w:rPr>
          <w:rFonts w:ascii="Times New Roman"/>
          <w:color w:val="BABABA"/>
          <w:spacing w:val="-8"/>
          <w:w w:val="185"/>
          <w:sz w:val="33"/>
          <w:shd w:val="clear" w:color="auto" w:fill="E8E8E8"/>
        </w:rPr>
        <w:t>-</w:t>
      </w:r>
    </w:p>
    <w:p w14:paraId="0902EC31" w14:textId="77777777" w:rsidR="00284967" w:rsidRDefault="00807DB8">
      <w:pPr>
        <w:spacing w:line="351" w:lineRule="exact"/>
        <w:ind w:left="119"/>
        <w:rPr>
          <w:rFonts w:ascii="Times New Roman"/>
          <w:b/>
          <w:sz w:val="32"/>
        </w:rPr>
      </w:pPr>
      <w:r>
        <w:rPr>
          <w:rFonts w:ascii="Times New Roman"/>
          <w:b/>
          <w:color w:val="545454"/>
          <w:w w:val="80"/>
          <w:sz w:val="32"/>
        </w:rPr>
        <w:t>o</w:t>
      </w:r>
      <w:r>
        <w:rPr>
          <w:rFonts w:ascii="Times New Roman"/>
          <w:b/>
          <w:color w:val="2B2B2B"/>
          <w:w w:val="80"/>
          <w:sz w:val="32"/>
        </w:rPr>
        <w:t>.</w:t>
      </w:r>
      <w:r>
        <w:rPr>
          <w:rFonts w:ascii="Times New Roman"/>
          <w:b/>
          <w:color w:val="464646"/>
          <w:w w:val="80"/>
          <w:sz w:val="32"/>
        </w:rPr>
        <w:t>s</w:t>
      </w:r>
      <w:r>
        <w:rPr>
          <w:rFonts w:ascii="Times New Roman"/>
          <w:b/>
          <w:color w:val="2B2B2B"/>
          <w:w w:val="80"/>
          <w:sz w:val="32"/>
        </w:rPr>
        <w:t>+-11</w:t>
      </w:r>
      <w:r>
        <w:rPr>
          <w:rFonts w:ascii="Times New Roman"/>
          <w:b/>
          <w:color w:val="050505"/>
          <w:w w:val="80"/>
          <w:sz w:val="32"/>
        </w:rPr>
        <w:t>-</w:t>
      </w:r>
      <w:r>
        <w:rPr>
          <w:rFonts w:ascii="Times New Roman"/>
          <w:b/>
          <w:color w:val="050505"/>
          <w:w w:val="80"/>
          <w:sz w:val="32"/>
          <w:shd w:val="clear" w:color="auto" w:fill="000000"/>
        </w:rPr>
        <w:t>--</w:t>
      </w:r>
      <w:r>
        <w:rPr>
          <w:rFonts w:ascii="Times New Roman"/>
          <w:b/>
          <w:color w:val="050505"/>
          <w:w w:val="80"/>
          <w:sz w:val="32"/>
        </w:rPr>
        <w:t>-</w:t>
      </w:r>
      <w:r>
        <w:rPr>
          <w:rFonts w:ascii="Times New Roman"/>
          <w:b/>
          <w:color w:val="757575"/>
          <w:spacing w:val="-10"/>
          <w:w w:val="80"/>
          <w:sz w:val="32"/>
        </w:rPr>
        <w:t>-</w:t>
      </w:r>
    </w:p>
    <w:p w14:paraId="502BD07E" w14:textId="77777777" w:rsidR="00284967" w:rsidRDefault="00807DB8">
      <w:pPr>
        <w:pStyle w:val="Heading5"/>
        <w:tabs>
          <w:tab w:val="left" w:leader="dot" w:pos="1157"/>
        </w:tabs>
        <w:spacing w:before="14" w:line="243" w:lineRule="exact"/>
        <w:ind w:left="285"/>
        <w:rPr>
          <w:rFonts w:ascii="Times New Roman"/>
        </w:rPr>
      </w:pPr>
      <w:r>
        <w:rPr>
          <w:rFonts w:ascii="Times New Roman"/>
          <w:color w:val="545454"/>
          <w:w w:val="90"/>
        </w:rPr>
        <w:t>0+---</w:t>
      </w:r>
      <w:r>
        <w:rPr>
          <w:rFonts w:ascii="Times New Roman"/>
          <w:color w:val="545454"/>
          <w:spacing w:val="-10"/>
          <w:w w:val="90"/>
        </w:rPr>
        <w:t>-</w:t>
      </w:r>
      <w:r>
        <w:rPr>
          <w:rFonts w:ascii="Times New Roman"/>
          <w:color w:val="545454"/>
        </w:rPr>
        <w:tab/>
      </w:r>
      <w:r>
        <w:rPr>
          <w:rFonts w:ascii="Times New Roman"/>
          <w:color w:val="545454"/>
          <w:spacing w:val="-5"/>
        </w:rPr>
        <w:t>,_-</w:t>
      </w:r>
    </w:p>
    <w:p w14:paraId="3BEA508F" w14:textId="77777777" w:rsidR="00284967" w:rsidRDefault="00807DB8">
      <w:pPr>
        <w:tabs>
          <w:tab w:val="left" w:pos="1819"/>
        </w:tabs>
        <w:spacing w:line="199" w:lineRule="auto"/>
        <w:ind w:left="612"/>
        <w:rPr>
          <w:rFonts w:ascii="Times New Roman"/>
          <w:b/>
          <w:sz w:val="21"/>
        </w:rPr>
      </w:pPr>
      <w:r>
        <w:rPr>
          <w:rFonts w:ascii="Times New Roman"/>
          <w:b/>
          <w:color w:val="464646"/>
          <w:spacing w:val="-10"/>
          <w:w w:val="105"/>
          <w:position w:val="-4"/>
          <w:sz w:val="21"/>
        </w:rPr>
        <w:t>B</w:t>
      </w:r>
      <w:r>
        <w:rPr>
          <w:rFonts w:ascii="Times New Roman"/>
          <w:b/>
          <w:color w:val="464646"/>
          <w:position w:val="-4"/>
          <w:sz w:val="21"/>
        </w:rPr>
        <w:tab/>
      </w:r>
      <w:r>
        <w:rPr>
          <w:rFonts w:ascii="Times New Roman"/>
          <w:b/>
          <w:color w:val="545454"/>
          <w:spacing w:val="-10"/>
          <w:w w:val="105"/>
          <w:sz w:val="21"/>
        </w:rPr>
        <w:t>p</w:t>
      </w:r>
    </w:p>
    <w:p w14:paraId="27214F2C" w14:textId="77777777" w:rsidR="00284967" w:rsidRDefault="00807DB8">
      <w:pPr>
        <w:spacing w:before="6" w:after="24"/>
        <w:rPr>
          <w:rFonts w:ascii="Times New Roman"/>
          <w:b/>
          <w:sz w:val="4"/>
        </w:rPr>
      </w:pPr>
      <w:r>
        <w:br w:type="column"/>
      </w:r>
    </w:p>
    <w:p w14:paraId="43E720ED" w14:textId="77777777" w:rsidR="00284967" w:rsidRDefault="00807DB8">
      <w:pPr>
        <w:pStyle w:val="BodyText"/>
        <w:ind w:left="150"/>
        <w:rPr>
          <w:rFonts w:ascii="Times New Roman"/>
          <w:sz w:val="20"/>
        </w:rPr>
      </w:pPr>
      <w:r>
        <w:rPr>
          <w:rFonts w:ascii="Times New Roman"/>
          <w:sz w:val="20"/>
        </w:rPr>
      </w:r>
      <w:r>
        <w:rPr>
          <w:rFonts w:ascii="Times New Roman"/>
          <w:sz w:val="20"/>
        </w:rPr>
        <w:pict w14:anchorId="1AA20877">
          <v:group id="docshapegroup67" o:spid="_x0000_s1108" style="width:8.7pt;height:47.1pt;mso-position-horizontal-relative:char;mso-position-vertical-relative:line" coordsize="174,942">
            <v:line id="_x0000_s1109" style="position:absolute" from="87,942" to="87,0" strokeweight="3.05292mm"/>
            <w10:anchorlock/>
          </v:group>
        </w:pict>
      </w:r>
    </w:p>
    <w:p w14:paraId="14E70B0D" w14:textId="77777777" w:rsidR="00284967" w:rsidRDefault="00807DB8">
      <w:pPr>
        <w:spacing w:before="30"/>
        <w:ind w:left="106"/>
        <w:rPr>
          <w:b/>
          <w:sz w:val="21"/>
        </w:rPr>
      </w:pPr>
      <w:r>
        <w:rPr>
          <w:b/>
          <w:color w:val="545454"/>
          <w:spacing w:val="-5"/>
          <w:w w:val="105"/>
          <w:sz w:val="21"/>
        </w:rPr>
        <w:t>FDK</w:t>
      </w:r>
    </w:p>
    <w:p w14:paraId="7E9FBB39" w14:textId="77777777" w:rsidR="00284967" w:rsidRDefault="00807DB8">
      <w:pPr>
        <w:rPr>
          <w:b/>
        </w:rPr>
      </w:pPr>
      <w:r>
        <w:br w:type="column"/>
      </w:r>
    </w:p>
    <w:p w14:paraId="50DE812D" w14:textId="77777777" w:rsidR="00284967" w:rsidRDefault="00284967">
      <w:pPr>
        <w:pStyle w:val="BodyText"/>
        <w:rPr>
          <w:b/>
          <w:sz w:val="22"/>
        </w:rPr>
      </w:pPr>
    </w:p>
    <w:p w14:paraId="030E84C7" w14:textId="77777777" w:rsidR="00284967" w:rsidRDefault="00284967">
      <w:pPr>
        <w:pStyle w:val="BodyText"/>
        <w:rPr>
          <w:b/>
          <w:sz w:val="22"/>
        </w:rPr>
      </w:pPr>
    </w:p>
    <w:p w14:paraId="5F086935" w14:textId="77777777" w:rsidR="00284967" w:rsidRDefault="00284967">
      <w:pPr>
        <w:pStyle w:val="BodyText"/>
        <w:spacing w:before="5"/>
        <w:rPr>
          <w:b/>
          <w:sz w:val="23"/>
        </w:rPr>
      </w:pPr>
    </w:p>
    <w:p w14:paraId="60B908D2" w14:textId="77777777" w:rsidR="00284967" w:rsidRDefault="00807DB8">
      <w:pPr>
        <w:ind w:left="119"/>
        <w:rPr>
          <w:rFonts w:ascii="Times New Roman"/>
          <w:sz w:val="6"/>
        </w:rPr>
      </w:pPr>
      <w:r>
        <w:rPr>
          <w:rFonts w:ascii="Times New Roman"/>
          <w:b/>
          <w:color w:val="545454"/>
          <w:sz w:val="21"/>
        </w:rPr>
        <w:t>CH</w:t>
      </w:r>
      <w:r>
        <w:rPr>
          <w:rFonts w:ascii="Times New Roman"/>
          <w:b/>
          <w:color w:val="545454"/>
          <w:spacing w:val="39"/>
          <w:sz w:val="21"/>
        </w:rPr>
        <w:t xml:space="preserve">  </w:t>
      </w:r>
      <w:r>
        <w:rPr>
          <w:rFonts w:ascii="Times New Roman"/>
          <w:color w:val="AAAAAA"/>
          <w:spacing w:val="-10"/>
          <w:w w:val="75"/>
          <w:sz w:val="6"/>
        </w:rPr>
        <w:t>I</w:t>
      </w:r>
    </w:p>
    <w:p w14:paraId="359446B8" w14:textId="77777777" w:rsidR="00284967" w:rsidRDefault="00807DB8">
      <w:pPr>
        <w:rPr>
          <w:rFonts w:ascii="Times New Roman"/>
        </w:rPr>
      </w:pPr>
      <w:r>
        <w:br w:type="column"/>
      </w:r>
    </w:p>
    <w:p w14:paraId="1469BFF0" w14:textId="77777777" w:rsidR="00284967" w:rsidRDefault="00284967">
      <w:pPr>
        <w:pStyle w:val="BodyText"/>
        <w:rPr>
          <w:rFonts w:ascii="Times New Roman"/>
          <w:sz w:val="22"/>
        </w:rPr>
      </w:pPr>
    </w:p>
    <w:p w14:paraId="37F50B6B" w14:textId="77777777" w:rsidR="00284967" w:rsidRDefault="00284967">
      <w:pPr>
        <w:pStyle w:val="BodyText"/>
        <w:rPr>
          <w:rFonts w:ascii="Times New Roman"/>
          <w:sz w:val="22"/>
        </w:rPr>
      </w:pPr>
    </w:p>
    <w:p w14:paraId="4EC3C84F" w14:textId="77777777" w:rsidR="00284967" w:rsidRDefault="00807DB8">
      <w:pPr>
        <w:spacing w:before="192"/>
        <w:ind w:left="119"/>
        <w:rPr>
          <w:rFonts w:ascii="Times New Roman"/>
          <w:b/>
          <w:sz w:val="21"/>
        </w:rPr>
      </w:pPr>
      <w:r>
        <w:rPr>
          <w:b/>
          <w:color w:val="545454"/>
          <w:w w:val="105"/>
          <w:sz w:val="19"/>
        </w:rPr>
        <w:t>:ND</w:t>
      </w:r>
      <w:r>
        <w:rPr>
          <w:b/>
          <w:color w:val="545454"/>
          <w:spacing w:val="24"/>
          <w:w w:val="105"/>
          <w:sz w:val="19"/>
        </w:rPr>
        <w:t xml:space="preserve"> </w:t>
      </w:r>
      <w:r>
        <w:rPr>
          <w:rFonts w:ascii="Times New Roman"/>
          <w:b/>
          <w:color w:val="464646"/>
          <w:spacing w:val="-10"/>
          <w:w w:val="105"/>
          <w:sz w:val="21"/>
        </w:rPr>
        <w:t>D</w:t>
      </w:r>
    </w:p>
    <w:p w14:paraId="47E860A1" w14:textId="77777777" w:rsidR="00284967" w:rsidRDefault="00807DB8">
      <w:pPr>
        <w:spacing w:before="1"/>
        <w:rPr>
          <w:rFonts w:ascii="Times New Roman"/>
          <w:b/>
          <w:sz w:val="56"/>
        </w:rPr>
      </w:pPr>
      <w:r>
        <w:br w:type="column"/>
      </w:r>
    </w:p>
    <w:p w14:paraId="38CFE9D7" w14:textId="77777777" w:rsidR="00284967" w:rsidRDefault="00807DB8">
      <w:pPr>
        <w:ind w:left="119"/>
        <w:rPr>
          <w:rFonts w:ascii="Times New Roman" w:hAnsi="Times New Roman"/>
          <w:b/>
          <w:sz w:val="21"/>
        </w:rPr>
      </w:pPr>
      <w:r>
        <w:rPr>
          <w:color w:val="050505"/>
          <w:spacing w:val="-138"/>
          <w:w w:val="103"/>
          <w:position w:val="8"/>
          <w:sz w:val="45"/>
        </w:rPr>
        <w:t>•</w:t>
      </w:r>
      <w:r>
        <w:rPr>
          <w:rFonts w:ascii="Times New Roman" w:hAnsi="Times New Roman"/>
          <w:b/>
          <w:color w:val="545454"/>
          <w:spacing w:val="-3"/>
          <w:w w:val="105"/>
          <w:sz w:val="21"/>
        </w:rPr>
        <w:t>UK</w:t>
      </w:r>
    </w:p>
    <w:p w14:paraId="1B4A9F6B" w14:textId="77777777" w:rsidR="00284967" w:rsidRDefault="00807DB8">
      <w:pPr>
        <w:pStyle w:val="BodyText"/>
        <w:spacing w:before="52" w:line="292" w:lineRule="auto"/>
        <w:ind w:left="115" w:firstLine="6"/>
      </w:pPr>
      <w:r>
        <w:br w:type="column"/>
      </w:r>
      <w:r>
        <w:rPr>
          <w:color w:val="050505"/>
          <w:w w:val="105"/>
        </w:rPr>
        <w:t>are Belgium;</w:t>
      </w:r>
      <w:r>
        <w:rPr>
          <w:color w:val="050505"/>
          <w:spacing w:val="-3"/>
          <w:w w:val="105"/>
        </w:rPr>
        <w:t xml:space="preserve"> </w:t>
      </w:r>
      <w:r>
        <w:rPr>
          <w:color w:val="050505"/>
          <w:w w:val="105"/>
        </w:rPr>
        <w:t>Spain; Italy;</w:t>
      </w:r>
      <w:r>
        <w:rPr>
          <w:color w:val="050505"/>
          <w:spacing w:val="-2"/>
          <w:w w:val="105"/>
        </w:rPr>
        <w:t xml:space="preserve"> </w:t>
      </w:r>
      <w:r>
        <w:rPr>
          <w:color w:val="050505"/>
          <w:w w:val="105"/>
        </w:rPr>
        <w:t xml:space="preserve">Portugal; </w:t>
      </w:r>
      <w:r>
        <w:rPr>
          <w:color w:val="050505"/>
          <w:spacing w:val="-2"/>
          <w:w w:val="105"/>
        </w:rPr>
        <w:t>France;</w:t>
      </w:r>
      <w:r>
        <w:rPr>
          <w:color w:val="050505"/>
          <w:spacing w:val="-12"/>
          <w:w w:val="105"/>
        </w:rPr>
        <w:t xml:space="preserve"> </w:t>
      </w:r>
      <w:r>
        <w:rPr>
          <w:color w:val="050505"/>
          <w:spacing w:val="-2"/>
          <w:w w:val="105"/>
        </w:rPr>
        <w:t>Finland;</w:t>
      </w:r>
      <w:r>
        <w:rPr>
          <w:color w:val="050505"/>
          <w:spacing w:val="-7"/>
          <w:w w:val="105"/>
        </w:rPr>
        <w:t xml:space="preserve"> </w:t>
      </w:r>
      <w:r>
        <w:rPr>
          <w:color w:val="050505"/>
          <w:spacing w:val="-2"/>
          <w:w w:val="105"/>
        </w:rPr>
        <w:t xml:space="preserve">Denmark; Norway; </w:t>
      </w:r>
      <w:r>
        <w:rPr>
          <w:color w:val="050505"/>
          <w:w w:val="105"/>
        </w:rPr>
        <w:t>Switzerland;</w:t>
      </w:r>
      <w:r>
        <w:rPr>
          <w:color w:val="050505"/>
          <w:spacing w:val="-13"/>
          <w:w w:val="105"/>
        </w:rPr>
        <w:t xml:space="preserve"> </w:t>
      </w:r>
      <w:r>
        <w:rPr>
          <w:color w:val="050505"/>
          <w:w w:val="105"/>
        </w:rPr>
        <w:t>Sweden;</w:t>
      </w:r>
      <w:r>
        <w:rPr>
          <w:color w:val="050505"/>
          <w:spacing w:val="-11"/>
          <w:w w:val="105"/>
        </w:rPr>
        <w:t xml:space="preserve"> </w:t>
      </w:r>
      <w:r>
        <w:rPr>
          <w:color w:val="050505"/>
          <w:w w:val="105"/>
        </w:rPr>
        <w:t>Netherlands; Germany; United Kingdom. Taken from Grahame (2002).</w:t>
      </w:r>
    </w:p>
    <w:p w14:paraId="18D29C32" w14:textId="77777777" w:rsidR="00284967" w:rsidRDefault="00284967">
      <w:pPr>
        <w:spacing w:line="292" w:lineRule="auto"/>
        <w:sectPr w:rsidR="00284967">
          <w:type w:val="continuous"/>
          <w:pgSz w:w="11900" w:h="16840"/>
          <w:pgMar w:top="1660" w:right="1260" w:bottom="1200" w:left="1220" w:header="0" w:footer="1001" w:gutter="0"/>
          <w:cols w:num="6" w:space="720" w:equalWidth="0">
            <w:col w:w="2508" w:space="40"/>
            <w:col w:w="605" w:space="423"/>
            <w:col w:w="667" w:space="116"/>
            <w:col w:w="720" w:space="68"/>
            <w:col w:w="483" w:space="39"/>
            <w:col w:w="3751"/>
          </w:cols>
        </w:sectPr>
      </w:pPr>
    </w:p>
    <w:p w14:paraId="62BEF936" w14:textId="77777777" w:rsidR="00284967" w:rsidRDefault="00284967">
      <w:pPr>
        <w:pStyle w:val="BodyText"/>
        <w:rPr>
          <w:sz w:val="20"/>
        </w:rPr>
      </w:pPr>
    </w:p>
    <w:p w14:paraId="536B7EA8" w14:textId="77777777" w:rsidR="00284967" w:rsidRDefault="00284967">
      <w:pPr>
        <w:pStyle w:val="BodyText"/>
        <w:rPr>
          <w:sz w:val="20"/>
        </w:rPr>
      </w:pPr>
    </w:p>
    <w:p w14:paraId="5DE6DE67" w14:textId="77777777" w:rsidR="00284967" w:rsidRDefault="00284967">
      <w:pPr>
        <w:pStyle w:val="BodyText"/>
        <w:spacing w:before="4"/>
        <w:rPr>
          <w:sz w:val="20"/>
        </w:rPr>
      </w:pPr>
    </w:p>
    <w:p w14:paraId="7CEEFA6B" w14:textId="77777777" w:rsidR="00284967" w:rsidRDefault="00807DB8">
      <w:pPr>
        <w:pStyle w:val="Heading6"/>
      </w:pPr>
      <w:r>
        <w:pict w14:anchorId="552B7B58">
          <v:rect id="docshape68" o:spid="_x0000_s1107" style="position:absolute;left:0;text-align:left;margin-left:270.75pt;margin-top:-52.9pt;width:.5pt;height:4.05pt;z-index:15754752;mso-position-horizontal-relative:page" fillcolor="#e8e8e8" stroked="f">
            <w10:wrap anchorx="page"/>
          </v:rect>
        </w:pict>
      </w:r>
      <w:r>
        <w:rPr>
          <w:color w:val="050505"/>
        </w:rPr>
        <w:t>Disability</w:t>
      </w:r>
      <w:r>
        <w:rPr>
          <w:color w:val="050505"/>
          <w:spacing w:val="45"/>
        </w:rPr>
        <w:t xml:space="preserve"> </w:t>
      </w:r>
      <w:r>
        <w:rPr>
          <w:color w:val="050505"/>
          <w:spacing w:val="-2"/>
        </w:rPr>
        <w:t>Specific</w:t>
      </w:r>
    </w:p>
    <w:p w14:paraId="7709D560" w14:textId="77777777" w:rsidR="00284967" w:rsidRDefault="00284967">
      <w:pPr>
        <w:pStyle w:val="BodyText"/>
        <w:spacing w:before="4"/>
        <w:rPr>
          <w:b/>
          <w:sz w:val="31"/>
        </w:rPr>
      </w:pPr>
    </w:p>
    <w:p w14:paraId="4F4BC37A" w14:textId="77777777" w:rsidR="00284967" w:rsidRDefault="00807DB8">
      <w:pPr>
        <w:pStyle w:val="BodyText"/>
        <w:spacing w:line="290" w:lineRule="auto"/>
        <w:ind w:left="223" w:right="225" w:hanging="3"/>
      </w:pPr>
      <w:r>
        <w:rPr>
          <w:color w:val="050505"/>
          <w:w w:val="105"/>
        </w:rPr>
        <w:t>Generic interventions aimed</w:t>
      </w:r>
      <w:r>
        <w:rPr>
          <w:color w:val="050505"/>
          <w:spacing w:val="-2"/>
          <w:w w:val="105"/>
        </w:rPr>
        <w:t xml:space="preserve"> </w:t>
      </w:r>
      <w:r>
        <w:rPr>
          <w:color w:val="050505"/>
          <w:w w:val="105"/>
        </w:rPr>
        <w:t>at all</w:t>
      </w:r>
      <w:r>
        <w:rPr>
          <w:color w:val="050505"/>
          <w:spacing w:val="-5"/>
          <w:w w:val="105"/>
        </w:rPr>
        <w:t xml:space="preserve"> </w:t>
      </w:r>
      <w:r>
        <w:rPr>
          <w:color w:val="050505"/>
          <w:w w:val="105"/>
        </w:rPr>
        <w:t>employees on</w:t>
      </w:r>
      <w:r>
        <w:rPr>
          <w:color w:val="050505"/>
          <w:spacing w:val="-10"/>
          <w:w w:val="105"/>
        </w:rPr>
        <w:t xml:space="preserve"> </w:t>
      </w:r>
      <w:r>
        <w:rPr>
          <w:color w:val="050505"/>
          <w:w w:val="105"/>
        </w:rPr>
        <w:t>sick leave,</w:t>
      </w:r>
      <w:r>
        <w:rPr>
          <w:color w:val="050505"/>
          <w:spacing w:val="-1"/>
          <w:w w:val="105"/>
        </w:rPr>
        <w:t xml:space="preserve"> </w:t>
      </w:r>
      <w:r>
        <w:rPr>
          <w:color w:val="050505"/>
          <w:w w:val="105"/>
        </w:rPr>
        <w:t>regardless of diagnosis, tend</w:t>
      </w:r>
      <w:r>
        <w:rPr>
          <w:color w:val="050505"/>
          <w:spacing w:val="-3"/>
          <w:w w:val="105"/>
        </w:rPr>
        <w:t xml:space="preserve"> </w:t>
      </w:r>
      <w:r>
        <w:rPr>
          <w:color w:val="050505"/>
          <w:w w:val="105"/>
        </w:rPr>
        <w:t>to be ineffective.</w:t>
      </w:r>
      <w:r>
        <w:rPr>
          <w:rFonts w:ascii="Times New Roman"/>
          <w:color w:val="050505"/>
          <w:w w:val="105"/>
          <w:vertAlign w:val="superscript"/>
        </w:rPr>
        <w:t>121</w:t>
      </w:r>
      <w:r>
        <w:rPr>
          <w:rFonts w:ascii="Times New Roman"/>
          <w:color w:val="050505"/>
          <w:w w:val="105"/>
        </w:rPr>
        <w:t xml:space="preserve"> </w:t>
      </w:r>
      <w:r>
        <w:rPr>
          <w:color w:val="050505"/>
          <w:w w:val="105"/>
        </w:rPr>
        <w:t xml:space="preserve">It </w:t>
      </w:r>
      <w:r>
        <w:rPr>
          <w:color w:val="050505"/>
          <w:w w:val="105"/>
        </w:rPr>
        <w:t>is much more effective to tailor interventions, even just to</w:t>
      </w:r>
      <w:r>
        <w:rPr>
          <w:color w:val="050505"/>
          <w:spacing w:val="40"/>
          <w:w w:val="105"/>
        </w:rPr>
        <w:t xml:space="preserve"> </w:t>
      </w:r>
      <w:r>
        <w:rPr>
          <w:color w:val="050505"/>
          <w:w w:val="105"/>
        </w:rPr>
        <w:t>broad physical/mental</w:t>
      </w:r>
      <w:r>
        <w:rPr>
          <w:color w:val="050505"/>
          <w:spacing w:val="-7"/>
          <w:w w:val="105"/>
        </w:rPr>
        <w:t xml:space="preserve"> </w:t>
      </w:r>
      <w:r>
        <w:rPr>
          <w:color w:val="050505"/>
          <w:w w:val="105"/>
        </w:rPr>
        <w:t>distinctions.</w:t>
      </w:r>
      <w:r>
        <w:rPr>
          <w:rFonts w:ascii="Times New Roman"/>
          <w:color w:val="050505"/>
          <w:w w:val="105"/>
          <w:vertAlign w:val="superscript"/>
        </w:rPr>
        <w:t>122</w:t>
      </w:r>
      <w:r>
        <w:rPr>
          <w:rFonts w:ascii="Times New Roman"/>
          <w:color w:val="050505"/>
          <w:w w:val="105"/>
        </w:rPr>
        <w:t xml:space="preserve"> </w:t>
      </w:r>
      <w:r>
        <w:rPr>
          <w:color w:val="050505"/>
          <w:w w:val="105"/>
        </w:rPr>
        <w:t>It may be</w:t>
      </w:r>
      <w:r>
        <w:rPr>
          <w:color w:val="050505"/>
          <w:spacing w:val="-1"/>
          <w:w w:val="105"/>
        </w:rPr>
        <w:t xml:space="preserve"> </w:t>
      </w:r>
      <w:r>
        <w:rPr>
          <w:color w:val="050505"/>
          <w:w w:val="105"/>
        </w:rPr>
        <w:t>that people with a visual impairment, for example, benefit from a different approach compared to</w:t>
      </w:r>
      <w:r>
        <w:rPr>
          <w:color w:val="050505"/>
          <w:spacing w:val="32"/>
          <w:w w:val="105"/>
        </w:rPr>
        <w:t xml:space="preserve"> </w:t>
      </w:r>
      <w:r>
        <w:rPr>
          <w:color w:val="050505"/>
          <w:w w:val="105"/>
        </w:rPr>
        <w:t>people whose main problem is fatigue and the fluctuation in ability associated with chronic illness.</w:t>
      </w:r>
    </w:p>
    <w:p w14:paraId="2897060C" w14:textId="77777777" w:rsidR="00284967" w:rsidRDefault="00284967">
      <w:pPr>
        <w:pStyle w:val="BodyText"/>
        <w:spacing w:before="8"/>
        <w:rPr>
          <w:sz w:val="25"/>
        </w:rPr>
      </w:pPr>
    </w:p>
    <w:p w14:paraId="44CFD553" w14:textId="77777777" w:rsidR="00284967" w:rsidRDefault="00807DB8">
      <w:pPr>
        <w:pStyle w:val="BodyText"/>
        <w:spacing w:line="290" w:lineRule="auto"/>
        <w:ind w:left="227" w:right="225" w:hanging="2"/>
      </w:pPr>
      <w:r>
        <w:rPr>
          <w:color w:val="050505"/>
          <w:w w:val="105"/>
        </w:rPr>
        <w:t>Both medicine and conservation</w:t>
      </w:r>
      <w:r>
        <w:rPr>
          <w:color w:val="050505"/>
          <w:spacing w:val="40"/>
          <w:w w:val="105"/>
        </w:rPr>
        <w:t xml:space="preserve"> </w:t>
      </w:r>
      <w:r>
        <w:rPr>
          <w:color w:val="050505"/>
          <w:w w:val="105"/>
        </w:rPr>
        <w:t>have shifted away from int</w:t>
      </w:r>
      <w:r>
        <w:rPr>
          <w:color w:val="050505"/>
          <w:w w:val="105"/>
        </w:rPr>
        <w:t>uition and experience to</w:t>
      </w:r>
      <w:r>
        <w:rPr>
          <w:color w:val="050505"/>
          <w:spacing w:val="40"/>
          <w:w w:val="105"/>
        </w:rPr>
        <w:t xml:space="preserve"> </w:t>
      </w:r>
      <w:r>
        <w:rPr>
          <w:color w:val="050505"/>
          <w:w w:val="105"/>
        </w:rPr>
        <w:t>rely more</w:t>
      </w:r>
      <w:r>
        <w:rPr>
          <w:color w:val="050505"/>
          <w:spacing w:val="-5"/>
          <w:w w:val="105"/>
        </w:rPr>
        <w:t xml:space="preserve"> </w:t>
      </w:r>
      <w:r>
        <w:rPr>
          <w:color w:val="050505"/>
          <w:w w:val="105"/>
        </w:rPr>
        <w:t>on</w:t>
      </w:r>
      <w:r>
        <w:rPr>
          <w:color w:val="050505"/>
          <w:spacing w:val="-14"/>
          <w:w w:val="105"/>
        </w:rPr>
        <w:t xml:space="preserve"> </w:t>
      </w:r>
      <w:r>
        <w:rPr>
          <w:color w:val="050505"/>
          <w:w w:val="105"/>
        </w:rPr>
        <w:t>evidence of</w:t>
      </w:r>
      <w:r>
        <w:rPr>
          <w:color w:val="050505"/>
          <w:spacing w:val="-8"/>
          <w:w w:val="105"/>
        </w:rPr>
        <w:t xml:space="preserve"> </w:t>
      </w:r>
      <w:r>
        <w:rPr>
          <w:color w:val="050505"/>
          <w:w w:val="105"/>
        </w:rPr>
        <w:t>what does and</w:t>
      </w:r>
      <w:r>
        <w:rPr>
          <w:color w:val="050505"/>
          <w:spacing w:val="-1"/>
          <w:w w:val="105"/>
        </w:rPr>
        <w:t xml:space="preserve"> </w:t>
      </w:r>
      <w:r>
        <w:rPr>
          <w:color w:val="050505"/>
          <w:w w:val="105"/>
        </w:rPr>
        <w:t>does</w:t>
      </w:r>
      <w:r>
        <w:rPr>
          <w:color w:val="050505"/>
          <w:spacing w:val="-1"/>
          <w:w w:val="105"/>
        </w:rPr>
        <w:t xml:space="preserve"> </w:t>
      </w:r>
      <w:r>
        <w:rPr>
          <w:color w:val="050505"/>
          <w:w w:val="105"/>
        </w:rPr>
        <w:t>not</w:t>
      </w:r>
      <w:r>
        <w:rPr>
          <w:color w:val="050505"/>
          <w:spacing w:val="34"/>
          <w:w w:val="105"/>
        </w:rPr>
        <w:t xml:space="preserve"> </w:t>
      </w:r>
      <w:r>
        <w:rPr>
          <w:color w:val="050505"/>
          <w:w w:val="105"/>
        </w:rPr>
        <w:t>work.</w:t>
      </w:r>
      <w:r>
        <w:rPr>
          <w:color w:val="050505"/>
          <w:spacing w:val="-8"/>
          <w:w w:val="105"/>
        </w:rPr>
        <w:t xml:space="preserve"> </w:t>
      </w:r>
      <w:r>
        <w:rPr>
          <w:color w:val="050505"/>
          <w:w w:val="105"/>
        </w:rPr>
        <w:t>In</w:t>
      </w:r>
      <w:r>
        <w:rPr>
          <w:color w:val="050505"/>
          <w:spacing w:val="-12"/>
          <w:w w:val="105"/>
        </w:rPr>
        <w:t xml:space="preserve"> </w:t>
      </w:r>
      <w:r>
        <w:rPr>
          <w:color w:val="050505"/>
          <w:w w:val="105"/>
        </w:rPr>
        <w:t>both</w:t>
      </w:r>
      <w:r>
        <w:rPr>
          <w:color w:val="050505"/>
          <w:spacing w:val="-9"/>
          <w:w w:val="105"/>
        </w:rPr>
        <w:t xml:space="preserve"> </w:t>
      </w:r>
      <w:r>
        <w:rPr>
          <w:color w:val="050505"/>
          <w:w w:val="105"/>
        </w:rPr>
        <w:t>fields,</w:t>
      </w:r>
      <w:r>
        <w:rPr>
          <w:color w:val="050505"/>
          <w:spacing w:val="-4"/>
          <w:w w:val="105"/>
        </w:rPr>
        <w:t xml:space="preserve"> </w:t>
      </w:r>
      <w:r>
        <w:rPr>
          <w:color w:val="050505"/>
          <w:w w:val="105"/>
        </w:rPr>
        <w:t>evidence has</w:t>
      </w:r>
      <w:r>
        <w:rPr>
          <w:color w:val="050505"/>
          <w:spacing w:val="-4"/>
          <w:w w:val="105"/>
        </w:rPr>
        <w:t xml:space="preserve"> </w:t>
      </w:r>
      <w:r>
        <w:rPr>
          <w:color w:val="050505"/>
          <w:w w:val="105"/>
        </w:rPr>
        <w:t>shown</w:t>
      </w:r>
      <w:r>
        <w:rPr>
          <w:color w:val="050505"/>
          <w:spacing w:val="-5"/>
          <w:w w:val="105"/>
        </w:rPr>
        <w:t xml:space="preserve"> </w:t>
      </w:r>
      <w:r>
        <w:rPr>
          <w:color w:val="050505"/>
          <w:w w:val="105"/>
        </w:rPr>
        <w:t>that</w:t>
      </w:r>
    </w:p>
    <w:p w14:paraId="74379842" w14:textId="77777777" w:rsidR="00284967" w:rsidRDefault="00284967">
      <w:pPr>
        <w:pStyle w:val="BodyText"/>
        <w:rPr>
          <w:sz w:val="20"/>
        </w:rPr>
      </w:pPr>
    </w:p>
    <w:p w14:paraId="13D90448" w14:textId="77777777" w:rsidR="00284967" w:rsidRDefault="00807DB8">
      <w:pPr>
        <w:pStyle w:val="BodyText"/>
        <w:spacing w:before="6"/>
        <w:rPr>
          <w:sz w:val="16"/>
        </w:rPr>
      </w:pPr>
      <w:r>
        <w:pict w14:anchorId="0027CF11">
          <v:shape id="docshape69" o:spid="_x0000_s1106" style="position:absolute;margin-left:72.1pt;margin-top:10.75pt;width:145.2pt;height:.1pt;z-index:-15707136;mso-wrap-distance-left:0;mso-wrap-distance-right:0;mso-position-horizontal-relative:page" coordorigin="1442,215" coordsize="2904,0" path="m1442,215r2904,e" filled="f" strokeweight=".08475mm">
            <v:path arrowok="t"/>
            <w10:wrap type="topAndBottom" anchorx="page"/>
          </v:shape>
        </w:pict>
      </w:r>
    </w:p>
    <w:p w14:paraId="0785EBA4" w14:textId="77777777" w:rsidR="00284967" w:rsidRDefault="00807DB8">
      <w:pPr>
        <w:spacing w:before="112"/>
        <w:ind w:left="220"/>
        <w:rPr>
          <w:sz w:val="18"/>
        </w:rPr>
      </w:pPr>
      <w:r>
        <w:rPr>
          <w:rFonts w:ascii="Times New Roman"/>
          <w:color w:val="050505"/>
          <w:position w:val="11"/>
          <w:sz w:val="14"/>
        </w:rPr>
        <w:t>117</w:t>
      </w:r>
      <w:r>
        <w:rPr>
          <w:rFonts w:ascii="Times New Roman"/>
          <w:color w:val="050505"/>
          <w:spacing w:val="22"/>
          <w:position w:val="11"/>
          <w:sz w:val="14"/>
        </w:rPr>
        <w:t xml:space="preserve"> </w:t>
      </w:r>
      <w:r>
        <w:rPr>
          <w:color w:val="050505"/>
          <w:sz w:val="18"/>
        </w:rPr>
        <w:t>Kuoppala</w:t>
      </w:r>
      <w:r>
        <w:rPr>
          <w:color w:val="050505"/>
          <w:spacing w:val="10"/>
          <w:sz w:val="18"/>
        </w:rPr>
        <w:t xml:space="preserve"> </w:t>
      </w:r>
      <w:r>
        <w:rPr>
          <w:color w:val="050505"/>
          <w:sz w:val="18"/>
        </w:rPr>
        <w:t>&amp;</w:t>
      </w:r>
      <w:r>
        <w:rPr>
          <w:color w:val="050505"/>
          <w:spacing w:val="12"/>
          <w:sz w:val="18"/>
        </w:rPr>
        <w:t xml:space="preserve"> </w:t>
      </w:r>
      <w:r>
        <w:rPr>
          <w:color w:val="050505"/>
          <w:sz w:val="18"/>
        </w:rPr>
        <w:t>Lamminpaa,</w:t>
      </w:r>
      <w:r>
        <w:rPr>
          <w:color w:val="050505"/>
          <w:spacing w:val="7"/>
          <w:sz w:val="18"/>
        </w:rPr>
        <w:t xml:space="preserve"> </w:t>
      </w:r>
      <w:r>
        <w:rPr>
          <w:color w:val="050505"/>
          <w:spacing w:val="-4"/>
          <w:sz w:val="18"/>
        </w:rPr>
        <w:t>2008</w:t>
      </w:r>
    </w:p>
    <w:p w14:paraId="37ADAFDF" w14:textId="77777777" w:rsidR="00284967" w:rsidRDefault="00807DB8">
      <w:pPr>
        <w:spacing w:before="14"/>
        <w:ind w:left="220"/>
        <w:rPr>
          <w:sz w:val="18"/>
        </w:rPr>
      </w:pPr>
      <w:r>
        <w:rPr>
          <w:rFonts w:ascii="Times New Roman"/>
          <w:color w:val="050505"/>
          <w:spacing w:val="-2"/>
          <w:position w:val="11"/>
          <w:sz w:val="14"/>
        </w:rPr>
        <w:t>118</w:t>
      </w:r>
      <w:r>
        <w:rPr>
          <w:rFonts w:ascii="Times New Roman"/>
          <w:color w:val="050505"/>
          <w:spacing w:val="30"/>
          <w:position w:val="11"/>
          <w:sz w:val="14"/>
        </w:rPr>
        <w:t xml:space="preserve"> </w:t>
      </w:r>
      <w:r>
        <w:rPr>
          <w:color w:val="050505"/>
          <w:spacing w:val="-2"/>
          <w:sz w:val="18"/>
        </w:rPr>
        <w:t>BSRM,</w:t>
      </w:r>
      <w:r>
        <w:rPr>
          <w:color w:val="050505"/>
          <w:spacing w:val="-8"/>
          <w:sz w:val="18"/>
        </w:rPr>
        <w:t xml:space="preserve"> </w:t>
      </w:r>
      <w:r>
        <w:rPr>
          <w:color w:val="050505"/>
          <w:spacing w:val="-4"/>
          <w:sz w:val="18"/>
        </w:rPr>
        <w:t>2000</w:t>
      </w:r>
    </w:p>
    <w:p w14:paraId="1D40C7D2" w14:textId="77777777" w:rsidR="00284967" w:rsidRDefault="00807DB8">
      <w:pPr>
        <w:spacing w:before="15"/>
        <w:ind w:left="220"/>
        <w:rPr>
          <w:sz w:val="18"/>
        </w:rPr>
      </w:pPr>
      <w:r>
        <w:rPr>
          <w:rFonts w:ascii="Times New Roman"/>
          <w:color w:val="050505"/>
          <w:w w:val="95"/>
          <w:position w:val="11"/>
          <w:sz w:val="14"/>
        </w:rPr>
        <w:t>119</w:t>
      </w:r>
      <w:r>
        <w:rPr>
          <w:rFonts w:ascii="Times New Roman"/>
          <w:color w:val="050505"/>
          <w:spacing w:val="44"/>
          <w:position w:val="11"/>
          <w:sz w:val="14"/>
        </w:rPr>
        <w:t xml:space="preserve"> </w:t>
      </w:r>
      <w:r>
        <w:rPr>
          <w:color w:val="050505"/>
          <w:w w:val="95"/>
          <w:sz w:val="18"/>
        </w:rPr>
        <w:t>BSRM,</w:t>
      </w:r>
      <w:r>
        <w:rPr>
          <w:color w:val="050505"/>
          <w:spacing w:val="-1"/>
          <w:sz w:val="18"/>
        </w:rPr>
        <w:t xml:space="preserve"> </w:t>
      </w:r>
      <w:r>
        <w:rPr>
          <w:color w:val="050505"/>
          <w:spacing w:val="-4"/>
          <w:w w:val="95"/>
          <w:sz w:val="18"/>
        </w:rPr>
        <w:t>ibid.</w:t>
      </w:r>
    </w:p>
    <w:p w14:paraId="593E738B" w14:textId="77777777" w:rsidR="00284967" w:rsidRDefault="00807DB8">
      <w:pPr>
        <w:spacing w:before="14"/>
        <w:ind w:left="220"/>
        <w:rPr>
          <w:sz w:val="18"/>
        </w:rPr>
      </w:pPr>
      <w:r>
        <w:rPr>
          <w:rFonts w:ascii="Times New Roman"/>
          <w:color w:val="050505"/>
          <w:w w:val="105"/>
          <w:position w:val="11"/>
          <w:sz w:val="14"/>
        </w:rPr>
        <w:t>120</w:t>
      </w:r>
      <w:r>
        <w:rPr>
          <w:rFonts w:ascii="Times New Roman"/>
          <w:color w:val="050505"/>
          <w:spacing w:val="29"/>
          <w:w w:val="105"/>
          <w:position w:val="11"/>
          <w:sz w:val="14"/>
        </w:rPr>
        <w:t xml:space="preserve"> </w:t>
      </w:r>
      <w:r>
        <w:rPr>
          <w:color w:val="050505"/>
          <w:w w:val="105"/>
          <w:sz w:val="18"/>
        </w:rPr>
        <w:t>Waldron,</w:t>
      </w:r>
      <w:r>
        <w:rPr>
          <w:color w:val="050505"/>
          <w:spacing w:val="-2"/>
          <w:w w:val="105"/>
          <w:sz w:val="18"/>
        </w:rPr>
        <w:t xml:space="preserve"> </w:t>
      </w:r>
      <w:r>
        <w:rPr>
          <w:color w:val="050505"/>
          <w:spacing w:val="-4"/>
          <w:w w:val="105"/>
          <w:sz w:val="18"/>
        </w:rPr>
        <w:t>2001</w:t>
      </w:r>
    </w:p>
    <w:p w14:paraId="4BE37470" w14:textId="77777777" w:rsidR="00284967" w:rsidRDefault="00807DB8">
      <w:pPr>
        <w:spacing w:before="14"/>
        <w:ind w:left="220"/>
        <w:rPr>
          <w:sz w:val="18"/>
        </w:rPr>
      </w:pPr>
      <w:r>
        <w:rPr>
          <w:rFonts w:ascii="Times New Roman"/>
          <w:color w:val="050505"/>
          <w:w w:val="105"/>
          <w:position w:val="11"/>
          <w:sz w:val="14"/>
        </w:rPr>
        <w:t>121</w:t>
      </w:r>
      <w:r>
        <w:rPr>
          <w:rFonts w:ascii="Times New Roman"/>
          <w:color w:val="050505"/>
          <w:spacing w:val="30"/>
          <w:w w:val="105"/>
          <w:position w:val="11"/>
          <w:sz w:val="14"/>
        </w:rPr>
        <w:t xml:space="preserve"> </w:t>
      </w:r>
      <w:r>
        <w:rPr>
          <w:color w:val="050505"/>
          <w:w w:val="105"/>
          <w:sz w:val="18"/>
        </w:rPr>
        <w:t>Hoefsmit,</w:t>
      </w:r>
      <w:r>
        <w:rPr>
          <w:color w:val="050505"/>
          <w:spacing w:val="-9"/>
          <w:w w:val="105"/>
          <w:sz w:val="18"/>
        </w:rPr>
        <w:t xml:space="preserve"> </w:t>
      </w:r>
      <w:r>
        <w:rPr>
          <w:color w:val="050505"/>
          <w:w w:val="105"/>
          <w:sz w:val="18"/>
        </w:rPr>
        <w:t>et</w:t>
      </w:r>
      <w:r>
        <w:rPr>
          <w:color w:val="050505"/>
          <w:spacing w:val="-6"/>
          <w:w w:val="105"/>
          <w:sz w:val="18"/>
        </w:rPr>
        <w:t xml:space="preserve"> </w:t>
      </w:r>
      <w:r>
        <w:rPr>
          <w:color w:val="050505"/>
          <w:w w:val="105"/>
          <w:sz w:val="18"/>
        </w:rPr>
        <w:t>al.,</w:t>
      </w:r>
      <w:r>
        <w:rPr>
          <w:color w:val="050505"/>
          <w:spacing w:val="-12"/>
          <w:w w:val="105"/>
          <w:sz w:val="18"/>
        </w:rPr>
        <w:t xml:space="preserve"> </w:t>
      </w:r>
      <w:r>
        <w:rPr>
          <w:color w:val="050505"/>
          <w:spacing w:val="-4"/>
          <w:w w:val="105"/>
          <w:sz w:val="18"/>
        </w:rPr>
        <w:t>2012</w:t>
      </w:r>
    </w:p>
    <w:p w14:paraId="6FF6B777" w14:textId="77777777" w:rsidR="00284967" w:rsidRDefault="00807DB8">
      <w:pPr>
        <w:spacing w:before="9"/>
        <w:ind w:left="220"/>
        <w:rPr>
          <w:sz w:val="18"/>
        </w:rPr>
      </w:pPr>
      <w:r>
        <w:rPr>
          <w:rFonts w:ascii="Times New Roman"/>
          <w:color w:val="050505"/>
          <w:spacing w:val="-4"/>
          <w:w w:val="95"/>
          <w:position w:val="12"/>
          <w:sz w:val="14"/>
        </w:rPr>
        <w:t>122</w:t>
      </w:r>
      <w:r>
        <w:rPr>
          <w:rFonts w:ascii="Times New Roman"/>
          <w:color w:val="050505"/>
          <w:spacing w:val="35"/>
          <w:position w:val="12"/>
          <w:sz w:val="14"/>
        </w:rPr>
        <w:t xml:space="preserve"> </w:t>
      </w:r>
      <w:r>
        <w:rPr>
          <w:rFonts w:ascii="Times New Roman"/>
          <w:color w:val="050505"/>
          <w:spacing w:val="-4"/>
          <w:w w:val="95"/>
          <w:sz w:val="18"/>
        </w:rPr>
        <w:t>HUI</w:t>
      </w:r>
      <w:r>
        <w:rPr>
          <w:rFonts w:ascii="Times New Roman"/>
          <w:color w:val="050505"/>
          <w:spacing w:val="-4"/>
          <w:w w:val="95"/>
          <w:position w:val="4"/>
          <w:sz w:val="14"/>
        </w:rPr>
        <w:t>..</w:t>
      </w:r>
      <w:r>
        <w:rPr>
          <w:rFonts w:ascii="Times New Roman"/>
          <w:color w:val="050505"/>
          <w:spacing w:val="-4"/>
          <w:w w:val="95"/>
          <w:sz w:val="18"/>
        </w:rPr>
        <w:t>JS,</w:t>
      </w:r>
      <w:r>
        <w:rPr>
          <w:rFonts w:ascii="Times New Roman"/>
          <w:color w:val="050505"/>
          <w:sz w:val="18"/>
        </w:rPr>
        <w:t xml:space="preserve"> </w:t>
      </w:r>
      <w:r>
        <w:rPr>
          <w:color w:val="050505"/>
          <w:spacing w:val="-4"/>
          <w:w w:val="95"/>
          <w:sz w:val="18"/>
        </w:rPr>
        <w:t>et</w:t>
      </w:r>
      <w:r>
        <w:rPr>
          <w:color w:val="050505"/>
          <w:spacing w:val="-6"/>
          <w:w w:val="95"/>
          <w:sz w:val="18"/>
        </w:rPr>
        <w:t xml:space="preserve"> </w:t>
      </w:r>
      <w:r>
        <w:rPr>
          <w:color w:val="050505"/>
          <w:spacing w:val="-4"/>
          <w:w w:val="95"/>
          <w:sz w:val="18"/>
        </w:rPr>
        <w:t>a</w:t>
      </w:r>
      <w:r>
        <w:rPr>
          <w:color w:val="050505"/>
          <w:spacing w:val="-4"/>
          <w:w w:val="95"/>
          <w:position w:val="4"/>
          <w:sz w:val="18"/>
        </w:rPr>
        <w:t>I</w:t>
      </w:r>
      <w:r>
        <w:rPr>
          <w:color w:val="2B2B2B"/>
          <w:spacing w:val="-4"/>
          <w:w w:val="95"/>
          <w:sz w:val="18"/>
        </w:rPr>
        <w:t>.,</w:t>
      </w:r>
      <w:r>
        <w:rPr>
          <w:color w:val="2B2B2B"/>
          <w:spacing w:val="5"/>
          <w:sz w:val="18"/>
        </w:rPr>
        <w:t xml:space="preserve"> </w:t>
      </w:r>
      <w:r>
        <w:rPr>
          <w:color w:val="050505"/>
          <w:spacing w:val="-4"/>
          <w:w w:val="95"/>
          <w:position w:val="4"/>
          <w:sz w:val="18"/>
        </w:rPr>
        <w:t>20</w:t>
      </w:r>
      <w:r>
        <w:rPr>
          <w:color w:val="050505"/>
          <w:spacing w:val="-4"/>
          <w:w w:val="95"/>
          <w:sz w:val="18"/>
        </w:rPr>
        <w:t>1</w:t>
      </w:r>
      <w:r>
        <w:rPr>
          <w:color w:val="050505"/>
          <w:spacing w:val="-30"/>
          <w:w w:val="95"/>
          <w:sz w:val="18"/>
        </w:rPr>
        <w:t xml:space="preserve"> </w:t>
      </w:r>
      <w:r>
        <w:rPr>
          <w:color w:val="050505"/>
          <w:spacing w:val="-10"/>
          <w:w w:val="95"/>
          <w:position w:val="4"/>
          <w:sz w:val="18"/>
        </w:rPr>
        <w:t>2</w:t>
      </w:r>
    </w:p>
    <w:p w14:paraId="66E934B5" w14:textId="77777777" w:rsidR="00284967" w:rsidRDefault="00284967">
      <w:pPr>
        <w:rPr>
          <w:sz w:val="18"/>
        </w:rPr>
        <w:sectPr w:rsidR="00284967">
          <w:type w:val="continuous"/>
          <w:pgSz w:w="11900" w:h="16840"/>
          <w:pgMar w:top="1660" w:right="1260" w:bottom="1200" w:left="1220" w:header="0" w:footer="1001" w:gutter="0"/>
          <w:cols w:space="720"/>
        </w:sectPr>
      </w:pPr>
    </w:p>
    <w:p w14:paraId="1B97F3ED" w14:textId="77777777" w:rsidR="00284967" w:rsidRDefault="00807DB8">
      <w:pPr>
        <w:pStyle w:val="BodyText"/>
        <w:spacing w:before="128" w:line="290" w:lineRule="auto"/>
        <w:ind w:left="223" w:right="225" w:firstLine="1"/>
      </w:pPr>
      <w:r>
        <w:rPr>
          <w:color w:val="050505"/>
          <w:w w:val="105"/>
        </w:rPr>
        <w:t>some standard practice is</w:t>
      </w:r>
      <w:r>
        <w:rPr>
          <w:color w:val="050505"/>
          <w:spacing w:val="-6"/>
          <w:w w:val="105"/>
        </w:rPr>
        <w:t xml:space="preserve"> </w:t>
      </w:r>
      <w:r>
        <w:rPr>
          <w:color w:val="050505"/>
          <w:w w:val="105"/>
        </w:rPr>
        <w:t>not</w:t>
      </w:r>
      <w:r>
        <w:rPr>
          <w:color w:val="050505"/>
          <w:spacing w:val="32"/>
          <w:w w:val="105"/>
        </w:rPr>
        <w:t xml:space="preserve"> </w:t>
      </w:r>
      <w:r>
        <w:rPr>
          <w:color w:val="050505"/>
          <w:w w:val="105"/>
        </w:rPr>
        <w:t>just wrong</w:t>
      </w:r>
      <w:r>
        <w:rPr>
          <w:color w:val="050505"/>
          <w:spacing w:val="-2"/>
          <w:w w:val="105"/>
        </w:rPr>
        <w:t xml:space="preserve"> </w:t>
      </w:r>
      <w:r>
        <w:rPr>
          <w:color w:val="050505"/>
          <w:w w:val="105"/>
        </w:rPr>
        <w:t>but even actively harmful.</w:t>
      </w:r>
      <w:r>
        <w:rPr>
          <w:rFonts w:ascii="Times New Roman"/>
          <w:color w:val="050505"/>
          <w:w w:val="105"/>
          <w:vertAlign w:val="superscript"/>
        </w:rPr>
        <w:t>12</w:t>
      </w:r>
      <w:r>
        <w:rPr>
          <w:rFonts w:ascii="Times New Roman"/>
          <w:color w:val="262626"/>
          <w:w w:val="105"/>
          <w:vertAlign w:val="superscript"/>
        </w:rPr>
        <w:t>3</w:t>
      </w:r>
      <w:r>
        <w:rPr>
          <w:rFonts w:ascii="Times New Roman"/>
          <w:color w:val="262626"/>
          <w:w w:val="105"/>
        </w:rPr>
        <w:t xml:space="preserve"> </w:t>
      </w:r>
      <w:r>
        <w:rPr>
          <w:color w:val="050505"/>
          <w:w w:val="105"/>
        </w:rPr>
        <w:t>Given the</w:t>
      </w:r>
      <w:r>
        <w:rPr>
          <w:color w:val="050505"/>
          <w:spacing w:val="-6"/>
          <w:w w:val="105"/>
        </w:rPr>
        <w:t xml:space="preserve"> </w:t>
      </w:r>
      <w:r>
        <w:rPr>
          <w:color w:val="050505"/>
          <w:w w:val="105"/>
        </w:rPr>
        <w:t>importance to</w:t>
      </w:r>
      <w:r>
        <w:rPr>
          <w:color w:val="050505"/>
          <w:spacing w:val="21"/>
          <w:w w:val="105"/>
        </w:rPr>
        <w:t xml:space="preserve"> </w:t>
      </w:r>
      <w:r>
        <w:rPr>
          <w:color w:val="050505"/>
          <w:w w:val="105"/>
        </w:rPr>
        <w:t>disabled people that the</w:t>
      </w:r>
      <w:r>
        <w:rPr>
          <w:color w:val="050505"/>
          <w:spacing w:val="-1"/>
          <w:w w:val="105"/>
        </w:rPr>
        <w:t xml:space="preserve"> </w:t>
      </w:r>
      <w:r>
        <w:rPr>
          <w:color w:val="050505"/>
          <w:w w:val="105"/>
        </w:rPr>
        <w:t>support</w:t>
      </w:r>
      <w:r>
        <w:rPr>
          <w:color w:val="050505"/>
          <w:spacing w:val="16"/>
          <w:w w:val="105"/>
        </w:rPr>
        <w:t xml:space="preserve"> </w:t>
      </w:r>
      <w:r>
        <w:rPr>
          <w:color w:val="050505"/>
          <w:w w:val="105"/>
        </w:rPr>
        <w:t>they are offered is effective, the</w:t>
      </w:r>
      <w:r>
        <w:rPr>
          <w:color w:val="050505"/>
          <w:spacing w:val="19"/>
          <w:w w:val="105"/>
        </w:rPr>
        <w:t xml:space="preserve"> </w:t>
      </w:r>
      <w:r>
        <w:rPr>
          <w:color w:val="050505"/>
          <w:w w:val="105"/>
        </w:rPr>
        <w:t>UK should</w:t>
      </w:r>
      <w:r>
        <w:rPr>
          <w:color w:val="050505"/>
          <w:spacing w:val="17"/>
          <w:w w:val="105"/>
        </w:rPr>
        <w:t xml:space="preserve"> </w:t>
      </w:r>
      <w:r>
        <w:rPr>
          <w:color w:val="050505"/>
          <w:w w:val="105"/>
        </w:rPr>
        <w:t>be seeking to</w:t>
      </w:r>
      <w:r>
        <w:rPr>
          <w:color w:val="050505"/>
          <w:spacing w:val="26"/>
          <w:w w:val="105"/>
        </w:rPr>
        <w:t xml:space="preserve"> </w:t>
      </w:r>
      <w:r>
        <w:rPr>
          <w:color w:val="050505"/>
          <w:w w:val="105"/>
        </w:rPr>
        <w:t>build</w:t>
      </w:r>
      <w:r>
        <w:rPr>
          <w:color w:val="050505"/>
          <w:spacing w:val="-3"/>
          <w:w w:val="105"/>
        </w:rPr>
        <w:t xml:space="preserve"> </w:t>
      </w:r>
      <w:r>
        <w:rPr>
          <w:color w:val="050505"/>
          <w:w w:val="105"/>
        </w:rPr>
        <w:t>up</w:t>
      </w:r>
      <w:r>
        <w:rPr>
          <w:color w:val="050505"/>
          <w:spacing w:val="-8"/>
          <w:w w:val="105"/>
        </w:rPr>
        <w:t xml:space="preserve"> </w:t>
      </w:r>
      <w:r>
        <w:rPr>
          <w:color w:val="050505"/>
          <w:w w:val="105"/>
        </w:rPr>
        <w:t>a database of</w:t>
      </w:r>
      <w:r>
        <w:rPr>
          <w:color w:val="050505"/>
          <w:spacing w:val="-3"/>
          <w:w w:val="105"/>
        </w:rPr>
        <w:t xml:space="preserve"> </w:t>
      </w:r>
      <w:r>
        <w:rPr>
          <w:color w:val="050505"/>
          <w:w w:val="105"/>
        </w:rPr>
        <w:t>what works for</w:t>
      </w:r>
      <w:r>
        <w:rPr>
          <w:color w:val="050505"/>
          <w:spacing w:val="26"/>
          <w:w w:val="105"/>
        </w:rPr>
        <w:t xml:space="preserve"> </w:t>
      </w:r>
      <w:r>
        <w:rPr>
          <w:color w:val="050505"/>
          <w:w w:val="105"/>
        </w:rPr>
        <w:t>whom. 'Black box' approaches may be less appropriate where best practice is not</w:t>
      </w:r>
      <w:r>
        <w:rPr>
          <w:color w:val="050505"/>
          <w:spacing w:val="40"/>
          <w:w w:val="105"/>
        </w:rPr>
        <w:t xml:space="preserve"> </w:t>
      </w:r>
      <w:r>
        <w:rPr>
          <w:color w:val="050505"/>
          <w:w w:val="105"/>
        </w:rPr>
        <w:t>widely known and implemented.</w:t>
      </w:r>
    </w:p>
    <w:p w14:paraId="2F757B5A" w14:textId="77777777" w:rsidR="00284967" w:rsidRDefault="00284967">
      <w:pPr>
        <w:pStyle w:val="BodyText"/>
        <w:spacing w:before="8"/>
        <w:rPr>
          <w:sz w:val="25"/>
        </w:rPr>
      </w:pPr>
    </w:p>
    <w:p w14:paraId="490A04A3" w14:textId="77777777" w:rsidR="00284967" w:rsidRDefault="00807DB8">
      <w:pPr>
        <w:pStyle w:val="BodyText"/>
        <w:spacing w:line="290" w:lineRule="auto"/>
        <w:ind w:left="220" w:right="386" w:firstLine="5"/>
      </w:pPr>
      <w:r>
        <w:rPr>
          <w:color w:val="050505"/>
          <w:w w:val="105"/>
        </w:rPr>
        <w:t>Both</w:t>
      </w:r>
      <w:r>
        <w:rPr>
          <w:color w:val="050505"/>
          <w:spacing w:val="-3"/>
          <w:w w:val="105"/>
        </w:rPr>
        <w:t xml:space="preserve"> </w:t>
      </w:r>
      <w:r>
        <w:rPr>
          <w:color w:val="050505"/>
          <w:w w:val="105"/>
        </w:rPr>
        <w:t>assessment and</w:t>
      </w:r>
      <w:r>
        <w:rPr>
          <w:color w:val="050505"/>
          <w:spacing w:val="-2"/>
          <w:w w:val="105"/>
        </w:rPr>
        <w:t xml:space="preserve"> </w:t>
      </w:r>
      <w:r>
        <w:rPr>
          <w:color w:val="050505"/>
          <w:w w:val="105"/>
        </w:rPr>
        <w:t>support need to recognise that for many disabled people their impairment requires additional time and effort o</w:t>
      </w:r>
      <w:r>
        <w:rPr>
          <w:color w:val="050505"/>
          <w:w w:val="105"/>
        </w:rPr>
        <w:t>n a regular, daily basis. This is in both routine</w:t>
      </w:r>
      <w:r>
        <w:rPr>
          <w:color w:val="050505"/>
          <w:spacing w:val="-9"/>
          <w:w w:val="105"/>
        </w:rPr>
        <w:t xml:space="preserve"> </w:t>
      </w:r>
      <w:r>
        <w:rPr>
          <w:color w:val="050505"/>
          <w:w w:val="105"/>
        </w:rPr>
        <w:t>activities and</w:t>
      </w:r>
      <w:r>
        <w:rPr>
          <w:color w:val="050505"/>
          <w:spacing w:val="-10"/>
          <w:w w:val="105"/>
        </w:rPr>
        <w:t xml:space="preserve"> </w:t>
      </w:r>
      <w:r>
        <w:rPr>
          <w:color w:val="050505"/>
          <w:w w:val="105"/>
        </w:rPr>
        <w:t>in health</w:t>
      </w:r>
      <w:r>
        <w:rPr>
          <w:color w:val="050505"/>
          <w:spacing w:val="-2"/>
          <w:w w:val="105"/>
        </w:rPr>
        <w:t xml:space="preserve"> </w:t>
      </w:r>
      <w:r>
        <w:rPr>
          <w:color w:val="050505"/>
          <w:w w:val="105"/>
        </w:rPr>
        <w:t>maintenance.</w:t>
      </w:r>
      <w:r>
        <w:rPr>
          <w:rFonts w:ascii="Times New Roman"/>
          <w:color w:val="050505"/>
          <w:w w:val="105"/>
          <w:vertAlign w:val="superscript"/>
        </w:rPr>
        <w:t>124</w:t>
      </w:r>
      <w:r>
        <w:rPr>
          <w:rFonts w:ascii="Times New Roman"/>
          <w:color w:val="050505"/>
          <w:w w:val="105"/>
        </w:rPr>
        <w:t xml:space="preserve"> </w:t>
      </w:r>
      <w:r>
        <w:rPr>
          <w:color w:val="050505"/>
          <w:w w:val="105"/>
        </w:rPr>
        <w:t>A</w:t>
      </w:r>
      <w:r>
        <w:rPr>
          <w:color w:val="050505"/>
          <w:spacing w:val="-3"/>
          <w:w w:val="105"/>
        </w:rPr>
        <w:t xml:space="preserve"> </w:t>
      </w:r>
      <w:r>
        <w:rPr>
          <w:color w:val="050505"/>
          <w:w w:val="105"/>
        </w:rPr>
        <w:t>disabled person's capacity for work</w:t>
      </w:r>
      <w:r>
        <w:rPr>
          <w:color w:val="050505"/>
          <w:spacing w:val="-2"/>
          <w:w w:val="105"/>
        </w:rPr>
        <w:t xml:space="preserve"> </w:t>
      </w:r>
      <w:r>
        <w:rPr>
          <w:color w:val="050505"/>
          <w:w w:val="105"/>
        </w:rPr>
        <w:t>is</w:t>
      </w:r>
      <w:r>
        <w:rPr>
          <w:color w:val="050505"/>
          <w:spacing w:val="-8"/>
          <w:w w:val="105"/>
        </w:rPr>
        <w:t xml:space="preserve"> </w:t>
      </w:r>
      <w:r>
        <w:rPr>
          <w:color w:val="050505"/>
          <w:w w:val="105"/>
        </w:rPr>
        <w:t>not just limited because of</w:t>
      </w:r>
      <w:r>
        <w:rPr>
          <w:color w:val="050505"/>
          <w:spacing w:val="-1"/>
          <w:w w:val="105"/>
        </w:rPr>
        <w:t xml:space="preserve"> </w:t>
      </w:r>
      <w:r>
        <w:rPr>
          <w:color w:val="050505"/>
          <w:w w:val="105"/>
        </w:rPr>
        <w:t>their disability (e.g. a deaf person</w:t>
      </w:r>
      <w:r>
        <w:rPr>
          <w:color w:val="050505"/>
          <w:spacing w:val="-2"/>
          <w:w w:val="105"/>
        </w:rPr>
        <w:t xml:space="preserve"> </w:t>
      </w:r>
      <w:r>
        <w:rPr>
          <w:color w:val="050505"/>
          <w:w w:val="105"/>
        </w:rPr>
        <w:t>cannot hear) but</w:t>
      </w:r>
      <w:r>
        <w:rPr>
          <w:color w:val="050505"/>
          <w:spacing w:val="30"/>
          <w:w w:val="105"/>
        </w:rPr>
        <w:t xml:space="preserve"> </w:t>
      </w:r>
      <w:r>
        <w:rPr>
          <w:color w:val="050505"/>
          <w:w w:val="105"/>
        </w:rPr>
        <w:t>because in general they have less time for work once daily and health-related</w:t>
      </w:r>
      <w:r>
        <w:rPr>
          <w:color w:val="050505"/>
          <w:spacing w:val="-16"/>
          <w:w w:val="105"/>
        </w:rPr>
        <w:t xml:space="preserve"> </w:t>
      </w:r>
      <w:r>
        <w:rPr>
          <w:color w:val="050505"/>
          <w:w w:val="105"/>
        </w:rPr>
        <w:t xml:space="preserve">tasks have been </w:t>
      </w:r>
      <w:r>
        <w:rPr>
          <w:color w:val="050505"/>
          <w:spacing w:val="-2"/>
          <w:w w:val="105"/>
        </w:rPr>
        <w:t>completed.</w:t>
      </w:r>
    </w:p>
    <w:p w14:paraId="2060ABFF" w14:textId="77777777" w:rsidR="00284967" w:rsidRDefault="00284967">
      <w:pPr>
        <w:pStyle w:val="BodyText"/>
        <w:spacing w:before="11"/>
        <w:rPr>
          <w:sz w:val="25"/>
        </w:rPr>
      </w:pPr>
    </w:p>
    <w:p w14:paraId="37B313C1" w14:textId="77777777" w:rsidR="00284967" w:rsidRDefault="00807DB8">
      <w:pPr>
        <w:pStyle w:val="BodyText"/>
        <w:spacing w:line="290" w:lineRule="auto"/>
        <w:ind w:left="224" w:right="386" w:firstLine="5"/>
      </w:pPr>
      <w:r>
        <w:rPr>
          <w:color w:val="050505"/>
          <w:w w:val="105"/>
        </w:rPr>
        <w:t>We</w:t>
      </w:r>
      <w:r>
        <w:rPr>
          <w:color w:val="050505"/>
          <w:spacing w:val="-10"/>
          <w:w w:val="105"/>
        </w:rPr>
        <w:t xml:space="preserve"> </w:t>
      </w:r>
      <w:r>
        <w:rPr>
          <w:color w:val="050505"/>
          <w:w w:val="105"/>
        </w:rPr>
        <w:t>recommend that</w:t>
      </w:r>
      <w:r>
        <w:rPr>
          <w:color w:val="050505"/>
          <w:spacing w:val="-3"/>
          <w:w w:val="105"/>
        </w:rPr>
        <w:t xml:space="preserve"> </w:t>
      </w:r>
      <w:r>
        <w:rPr>
          <w:color w:val="050505"/>
          <w:w w:val="105"/>
        </w:rPr>
        <w:t>the</w:t>
      </w:r>
      <w:r>
        <w:rPr>
          <w:color w:val="050505"/>
          <w:spacing w:val="-13"/>
          <w:w w:val="105"/>
        </w:rPr>
        <w:t xml:space="preserve"> </w:t>
      </w:r>
      <w:r>
        <w:rPr>
          <w:color w:val="050505"/>
          <w:w w:val="105"/>
        </w:rPr>
        <w:t>DWP support evidence-gathering</w:t>
      </w:r>
      <w:r>
        <w:rPr>
          <w:color w:val="050505"/>
          <w:spacing w:val="-16"/>
          <w:w w:val="105"/>
        </w:rPr>
        <w:t xml:space="preserve"> </w:t>
      </w:r>
      <w:r>
        <w:rPr>
          <w:color w:val="050505"/>
          <w:w w:val="105"/>
        </w:rPr>
        <w:t>and</w:t>
      </w:r>
      <w:r>
        <w:rPr>
          <w:color w:val="050505"/>
          <w:spacing w:val="-2"/>
          <w:w w:val="105"/>
        </w:rPr>
        <w:t xml:space="preserve"> </w:t>
      </w:r>
      <w:r>
        <w:rPr>
          <w:color w:val="050505"/>
          <w:w w:val="105"/>
        </w:rPr>
        <w:t>data analysis to</w:t>
      </w:r>
      <w:r>
        <w:rPr>
          <w:color w:val="050505"/>
          <w:spacing w:val="23"/>
          <w:w w:val="105"/>
        </w:rPr>
        <w:t xml:space="preserve"> </w:t>
      </w:r>
      <w:r>
        <w:rPr>
          <w:color w:val="050505"/>
          <w:w w:val="105"/>
        </w:rPr>
        <w:t>determine best practice.</w:t>
      </w:r>
      <w:r>
        <w:rPr>
          <w:color w:val="050505"/>
          <w:spacing w:val="-7"/>
          <w:w w:val="105"/>
        </w:rPr>
        <w:t xml:space="preserve"> </w:t>
      </w:r>
      <w:r>
        <w:rPr>
          <w:color w:val="050505"/>
          <w:w w:val="105"/>
        </w:rPr>
        <w:t>Once</w:t>
      </w:r>
      <w:r>
        <w:rPr>
          <w:color w:val="050505"/>
          <w:spacing w:val="-6"/>
          <w:w w:val="105"/>
        </w:rPr>
        <w:t xml:space="preserve"> </w:t>
      </w:r>
      <w:r>
        <w:rPr>
          <w:color w:val="050505"/>
          <w:w w:val="105"/>
        </w:rPr>
        <w:t>evidence</w:t>
      </w:r>
      <w:r>
        <w:rPr>
          <w:color w:val="050505"/>
          <w:spacing w:val="-1"/>
          <w:w w:val="105"/>
        </w:rPr>
        <w:t xml:space="preserve"> </w:t>
      </w:r>
      <w:r>
        <w:rPr>
          <w:color w:val="050505"/>
          <w:w w:val="105"/>
        </w:rPr>
        <w:t>is</w:t>
      </w:r>
      <w:r>
        <w:rPr>
          <w:color w:val="050505"/>
          <w:spacing w:val="-8"/>
          <w:w w:val="105"/>
        </w:rPr>
        <w:t xml:space="preserve"> </w:t>
      </w:r>
      <w:r>
        <w:rPr>
          <w:color w:val="050505"/>
          <w:w w:val="105"/>
        </w:rPr>
        <w:t>established,</w:t>
      </w:r>
      <w:r>
        <w:rPr>
          <w:color w:val="050505"/>
          <w:spacing w:val="-4"/>
          <w:w w:val="105"/>
        </w:rPr>
        <w:t xml:space="preserve"> </w:t>
      </w:r>
      <w:r>
        <w:rPr>
          <w:color w:val="050505"/>
          <w:w w:val="105"/>
        </w:rPr>
        <w:t>the DWP</w:t>
      </w:r>
      <w:r>
        <w:rPr>
          <w:color w:val="050505"/>
          <w:spacing w:val="-4"/>
          <w:w w:val="105"/>
        </w:rPr>
        <w:t xml:space="preserve"> </w:t>
      </w:r>
      <w:r>
        <w:rPr>
          <w:color w:val="050505"/>
          <w:w w:val="105"/>
        </w:rPr>
        <w:t>may</w:t>
      </w:r>
      <w:r>
        <w:rPr>
          <w:color w:val="050505"/>
          <w:spacing w:val="-3"/>
          <w:w w:val="105"/>
        </w:rPr>
        <w:t xml:space="preserve"> </w:t>
      </w:r>
      <w:r>
        <w:rPr>
          <w:color w:val="050505"/>
          <w:w w:val="105"/>
        </w:rPr>
        <w:t>wish</w:t>
      </w:r>
      <w:r>
        <w:rPr>
          <w:color w:val="050505"/>
          <w:spacing w:val="-10"/>
          <w:w w:val="105"/>
        </w:rPr>
        <w:t xml:space="preserve"> </w:t>
      </w:r>
      <w:r>
        <w:rPr>
          <w:color w:val="050505"/>
          <w:w w:val="105"/>
        </w:rPr>
        <w:t>to have</w:t>
      </w:r>
      <w:r>
        <w:rPr>
          <w:color w:val="050505"/>
          <w:spacing w:val="-8"/>
          <w:w w:val="105"/>
        </w:rPr>
        <w:t xml:space="preserve"> </w:t>
      </w:r>
      <w:r>
        <w:rPr>
          <w:color w:val="050505"/>
          <w:w w:val="105"/>
        </w:rPr>
        <w:t>guidelines to encourage this best practice.</w:t>
      </w:r>
    </w:p>
    <w:p w14:paraId="6C099CD7" w14:textId="77777777" w:rsidR="00284967" w:rsidRDefault="00284967">
      <w:pPr>
        <w:pStyle w:val="BodyText"/>
        <w:spacing w:before="10"/>
        <w:rPr>
          <w:sz w:val="27"/>
        </w:rPr>
      </w:pPr>
    </w:p>
    <w:p w14:paraId="47D2DA1E" w14:textId="77777777" w:rsidR="00284967" w:rsidRDefault="00807DB8">
      <w:pPr>
        <w:pStyle w:val="Heading6"/>
        <w:ind w:left="221"/>
      </w:pPr>
      <w:r>
        <w:rPr>
          <w:color w:val="050505"/>
        </w:rPr>
        <w:t>Changing</w:t>
      </w:r>
      <w:r>
        <w:rPr>
          <w:color w:val="050505"/>
          <w:spacing w:val="8"/>
        </w:rPr>
        <w:t xml:space="preserve"> </w:t>
      </w:r>
      <w:r>
        <w:rPr>
          <w:color w:val="050505"/>
        </w:rPr>
        <w:t>the</w:t>
      </w:r>
      <w:r>
        <w:rPr>
          <w:color w:val="050505"/>
          <w:spacing w:val="40"/>
        </w:rPr>
        <w:t xml:space="preserve"> </w:t>
      </w:r>
      <w:r>
        <w:rPr>
          <w:color w:val="050505"/>
          <w:spacing w:val="-2"/>
        </w:rPr>
        <w:t>Workplace</w:t>
      </w:r>
    </w:p>
    <w:p w14:paraId="7F068E08" w14:textId="77777777" w:rsidR="00284967" w:rsidRDefault="00284967">
      <w:pPr>
        <w:pStyle w:val="BodyText"/>
        <w:spacing w:before="5"/>
        <w:rPr>
          <w:b/>
          <w:sz w:val="30"/>
        </w:rPr>
      </w:pPr>
    </w:p>
    <w:p w14:paraId="3983C0A4" w14:textId="77777777" w:rsidR="00284967" w:rsidRDefault="00807DB8">
      <w:pPr>
        <w:pStyle w:val="BodyText"/>
        <w:spacing w:line="290" w:lineRule="auto"/>
        <w:ind w:left="223" w:right="225" w:firstLine="2"/>
      </w:pPr>
      <w:r>
        <w:rPr>
          <w:color w:val="050505"/>
          <w:w w:val="105"/>
        </w:rPr>
        <w:t>Most policies to increase the</w:t>
      </w:r>
      <w:r>
        <w:rPr>
          <w:color w:val="050505"/>
          <w:spacing w:val="31"/>
          <w:w w:val="105"/>
        </w:rPr>
        <w:t xml:space="preserve"> </w:t>
      </w:r>
      <w:r>
        <w:rPr>
          <w:color w:val="050505"/>
          <w:w w:val="105"/>
        </w:rPr>
        <w:t>employment rate</w:t>
      </w:r>
      <w:r>
        <w:rPr>
          <w:color w:val="050505"/>
          <w:spacing w:val="-4"/>
          <w:w w:val="105"/>
        </w:rPr>
        <w:t xml:space="preserve"> </w:t>
      </w:r>
      <w:r>
        <w:rPr>
          <w:color w:val="050505"/>
          <w:w w:val="105"/>
        </w:rPr>
        <w:t>of disabled people have focused on</w:t>
      </w:r>
      <w:r>
        <w:rPr>
          <w:color w:val="050505"/>
          <w:spacing w:val="-4"/>
          <w:w w:val="105"/>
        </w:rPr>
        <w:t xml:space="preserve"> </w:t>
      </w:r>
      <w:r>
        <w:rPr>
          <w:color w:val="050505"/>
          <w:w w:val="105"/>
        </w:rPr>
        <w:t>supply­ side</w:t>
      </w:r>
      <w:r>
        <w:rPr>
          <w:color w:val="050505"/>
          <w:spacing w:val="-3"/>
          <w:w w:val="105"/>
        </w:rPr>
        <w:t xml:space="preserve"> </w:t>
      </w:r>
      <w:r>
        <w:rPr>
          <w:color w:val="050505"/>
          <w:w w:val="105"/>
        </w:rPr>
        <w:t>measures.</w:t>
      </w:r>
      <w:r>
        <w:rPr>
          <w:rFonts w:ascii="Times New Roman" w:hAnsi="Times New Roman"/>
          <w:color w:val="050505"/>
          <w:w w:val="105"/>
          <w:vertAlign w:val="superscript"/>
        </w:rPr>
        <w:t>125126</w:t>
      </w:r>
      <w:r>
        <w:rPr>
          <w:rFonts w:ascii="Times New Roman" w:hAnsi="Times New Roman"/>
          <w:color w:val="050505"/>
          <w:spacing w:val="-5"/>
          <w:w w:val="105"/>
        </w:rPr>
        <w:t xml:space="preserve"> </w:t>
      </w:r>
      <w:r>
        <w:rPr>
          <w:color w:val="050505"/>
          <w:w w:val="105"/>
        </w:rPr>
        <w:t>This amounts to a medical model</w:t>
      </w:r>
      <w:r>
        <w:rPr>
          <w:color w:val="050505"/>
          <w:spacing w:val="-1"/>
          <w:w w:val="105"/>
        </w:rPr>
        <w:t xml:space="preserve"> </w:t>
      </w:r>
      <w:r>
        <w:rPr>
          <w:color w:val="050505"/>
          <w:w w:val="105"/>
        </w:rPr>
        <w:t>approach, where the problem and its solution are located in the disabled person. The social model approach would focus on changing the work-place and other such barriers.</w:t>
      </w:r>
    </w:p>
    <w:p w14:paraId="0E82379C" w14:textId="77777777" w:rsidR="00284967" w:rsidRDefault="00284967">
      <w:pPr>
        <w:pStyle w:val="BodyText"/>
        <w:spacing w:before="2"/>
        <w:rPr>
          <w:sz w:val="26"/>
        </w:rPr>
      </w:pPr>
    </w:p>
    <w:p w14:paraId="349C21F5" w14:textId="77777777" w:rsidR="00284967" w:rsidRDefault="00807DB8">
      <w:pPr>
        <w:pStyle w:val="BodyText"/>
        <w:spacing w:line="290" w:lineRule="auto"/>
        <w:ind w:left="222" w:right="270" w:hanging="6"/>
      </w:pPr>
      <w:r>
        <w:rPr>
          <w:color w:val="050505"/>
          <w:w w:val="105"/>
        </w:rPr>
        <w:t>This</w:t>
      </w:r>
      <w:r>
        <w:rPr>
          <w:color w:val="050505"/>
          <w:spacing w:val="-5"/>
          <w:w w:val="105"/>
        </w:rPr>
        <w:t xml:space="preserve"> </w:t>
      </w:r>
      <w:r>
        <w:rPr>
          <w:color w:val="050505"/>
          <w:w w:val="105"/>
        </w:rPr>
        <w:t>might include</w:t>
      </w:r>
      <w:r>
        <w:rPr>
          <w:color w:val="050505"/>
          <w:spacing w:val="-4"/>
          <w:w w:val="105"/>
        </w:rPr>
        <w:t xml:space="preserve"> </w:t>
      </w:r>
      <w:r>
        <w:rPr>
          <w:color w:val="050505"/>
          <w:w w:val="105"/>
        </w:rPr>
        <w:t>making</w:t>
      </w:r>
      <w:r>
        <w:rPr>
          <w:color w:val="050505"/>
          <w:spacing w:val="-11"/>
          <w:w w:val="105"/>
        </w:rPr>
        <w:t xml:space="preserve"> </w:t>
      </w:r>
      <w:r>
        <w:rPr>
          <w:color w:val="050505"/>
          <w:w w:val="105"/>
        </w:rPr>
        <w:t>public</w:t>
      </w:r>
      <w:r>
        <w:rPr>
          <w:color w:val="050505"/>
          <w:spacing w:val="-1"/>
          <w:w w:val="105"/>
        </w:rPr>
        <w:t xml:space="preserve"> </w:t>
      </w:r>
      <w:r>
        <w:rPr>
          <w:color w:val="050505"/>
          <w:w w:val="105"/>
        </w:rPr>
        <w:t>transport both</w:t>
      </w:r>
      <w:r>
        <w:rPr>
          <w:color w:val="050505"/>
          <w:spacing w:val="-1"/>
          <w:w w:val="105"/>
        </w:rPr>
        <w:t xml:space="preserve"> </w:t>
      </w:r>
      <w:r>
        <w:rPr>
          <w:color w:val="050505"/>
          <w:w w:val="105"/>
        </w:rPr>
        <w:t>more</w:t>
      </w:r>
      <w:r>
        <w:rPr>
          <w:color w:val="050505"/>
          <w:spacing w:val="-2"/>
          <w:w w:val="105"/>
        </w:rPr>
        <w:t xml:space="preserve"> </w:t>
      </w:r>
      <w:r>
        <w:rPr>
          <w:color w:val="050505"/>
          <w:w w:val="105"/>
        </w:rPr>
        <w:t>widely available and</w:t>
      </w:r>
      <w:r>
        <w:rPr>
          <w:color w:val="050505"/>
          <w:spacing w:val="-5"/>
          <w:w w:val="105"/>
        </w:rPr>
        <w:t xml:space="preserve"> </w:t>
      </w:r>
      <w:r>
        <w:rPr>
          <w:color w:val="050505"/>
          <w:w w:val="105"/>
        </w:rPr>
        <w:t>more acces</w:t>
      </w:r>
      <w:r>
        <w:rPr>
          <w:color w:val="050505"/>
          <w:w w:val="105"/>
        </w:rPr>
        <w:t>sible or for instance extending free bus travel for elderly citizens to</w:t>
      </w:r>
      <w:r>
        <w:rPr>
          <w:color w:val="050505"/>
          <w:spacing w:val="40"/>
          <w:w w:val="105"/>
        </w:rPr>
        <w:t xml:space="preserve"> </w:t>
      </w:r>
      <w:r>
        <w:rPr>
          <w:color w:val="050505"/>
          <w:w w:val="105"/>
        </w:rPr>
        <w:t>people with long term illnesses or</w:t>
      </w:r>
      <w:r>
        <w:rPr>
          <w:color w:val="050505"/>
          <w:spacing w:val="-3"/>
          <w:w w:val="105"/>
        </w:rPr>
        <w:t xml:space="preserve"> </w:t>
      </w:r>
      <w:r>
        <w:rPr>
          <w:color w:val="050505"/>
          <w:w w:val="105"/>
        </w:rPr>
        <w:t>disabilities; providing more childcare for parents with disabilities; enforcing the Equality Act 2010 requirements; and providing up-front changes su</w:t>
      </w:r>
      <w:r>
        <w:rPr>
          <w:color w:val="050505"/>
          <w:w w:val="105"/>
        </w:rPr>
        <w:t>ch as assistive technology, accessible work-stations and lifts.</w:t>
      </w:r>
    </w:p>
    <w:p w14:paraId="64CF7604" w14:textId="77777777" w:rsidR="00284967" w:rsidRDefault="00284967">
      <w:pPr>
        <w:pStyle w:val="BodyText"/>
        <w:spacing w:before="10"/>
        <w:rPr>
          <w:sz w:val="25"/>
        </w:rPr>
      </w:pPr>
    </w:p>
    <w:p w14:paraId="05EF5245" w14:textId="77777777" w:rsidR="00284967" w:rsidRDefault="00807DB8">
      <w:pPr>
        <w:pStyle w:val="BodyText"/>
        <w:spacing w:line="290" w:lineRule="auto"/>
        <w:ind w:left="223" w:right="257" w:hanging="7"/>
        <w:rPr>
          <w:rFonts w:ascii="Times New Roman"/>
        </w:rPr>
      </w:pPr>
      <w:r>
        <w:rPr>
          <w:color w:val="050505"/>
          <w:w w:val="105"/>
        </w:rPr>
        <w:t>The</w:t>
      </w:r>
      <w:r>
        <w:rPr>
          <w:color w:val="050505"/>
          <w:spacing w:val="-4"/>
          <w:w w:val="105"/>
        </w:rPr>
        <w:t xml:space="preserve"> </w:t>
      </w:r>
      <w:r>
        <w:rPr>
          <w:color w:val="050505"/>
          <w:w w:val="105"/>
        </w:rPr>
        <w:t>current approach, with its</w:t>
      </w:r>
      <w:r>
        <w:rPr>
          <w:color w:val="050505"/>
          <w:spacing w:val="-8"/>
          <w:w w:val="105"/>
        </w:rPr>
        <w:t xml:space="preserve"> </w:t>
      </w:r>
      <w:r>
        <w:rPr>
          <w:color w:val="050505"/>
          <w:w w:val="105"/>
        </w:rPr>
        <w:t>focus on</w:t>
      </w:r>
      <w:r>
        <w:rPr>
          <w:color w:val="050505"/>
          <w:spacing w:val="-10"/>
          <w:w w:val="105"/>
        </w:rPr>
        <w:t xml:space="preserve"> </w:t>
      </w:r>
      <w:r>
        <w:rPr>
          <w:color w:val="050505"/>
          <w:w w:val="105"/>
        </w:rPr>
        <w:t>the responsibility</w:t>
      </w:r>
      <w:r>
        <w:rPr>
          <w:color w:val="050505"/>
          <w:spacing w:val="-5"/>
          <w:w w:val="105"/>
        </w:rPr>
        <w:t xml:space="preserve"> </w:t>
      </w:r>
      <w:r>
        <w:rPr>
          <w:color w:val="050505"/>
          <w:w w:val="105"/>
        </w:rPr>
        <w:t>of</w:t>
      </w:r>
      <w:r>
        <w:rPr>
          <w:color w:val="050505"/>
          <w:spacing w:val="-1"/>
          <w:w w:val="105"/>
        </w:rPr>
        <w:t xml:space="preserve"> </w:t>
      </w:r>
      <w:r>
        <w:rPr>
          <w:color w:val="050505"/>
          <w:w w:val="105"/>
        </w:rPr>
        <w:t>the disabled person, may mean that we fail</w:t>
      </w:r>
      <w:r>
        <w:rPr>
          <w:color w:val="050505"/>
          <w:spacing w:val="-2"/>
          <w:w w:val="105"/>
        </w:rPr>
        <w:t xml:space="preserve"> </w:t>
      </w:r>
      <w:r>
        <w:rPr>
          <w:color w:val="050505"/>
          <w:w w:val="105"/>
        </w:rPr>
        <w:t>UK to</w:t>
      </w:r>
      <w:r>
        <w:rPr>
          <w:color w:val="050505"/>
          <w:spacing w:val="40"/>
          <w:w w:val="105"/>
        </w:rPr>
        <w:t xml:space="preserve"> </w:t>
      </w:r>
      <w:r>
        <w:rPr>
          <w:color w:val="050505"/>
          <w:w w:val="105"/>
        </w:rPr>
        <w:t xml:space="preserve">provide protection against poverty, market cycles, inequality and </w:t>
      </w:r>
      <w:r>
        <w:rPr>
          <w:color w:val="050505"/>
          <w:spacing w:val="-2"/>
          <w:w w:val="105"/>
        </w:rPr>
        <w:t>discrimination.</w:t>
      </w:r>
      <w:r>
        <w:rPr>
          <w:rFonts w:ascii="Times New Roman"/>
          <w:color w:val="050505"/>
          <w:spacing w:val="-2"/>
          <w:w w:val="105"/>
          <w:vertAlign w:val="superscript"/>
        </w:rPr>
        <w:t>127</w:t>
      </w:r>
    </w:p>
    <w:p w14:paraId="4933DA3D" w14:textId="77777777" w:rsidR="00284967" w:rsidRDefault="00284967">
      <w:pPr>
        <w:pStyle w:val="BodyText"/>
        <w:spacing w:before="7"/>
        <w:rPr>
          <w:rFonts w:ascii="Times New Roman"/>
          <w:sz w:val="25"/>
        </w:rPr>
      </w:pPr>
    </w:p>
    <w:p w14:paraId="65482056" w14:textId="77777777" w:rsidR="00284967" w:rsidRDefault="00807DB8">
      <w:pPr>
        <w:pStyle w:val="BodyText"/>
        <w:spacing w:before="1" w:line="290" w:lineRule="auto"/>
        <w:ind w:left="224" w:right="257" w:firstLine="5"/>
      </w:pPr>
      <w:r>
        <w:rPr>
          <w:color w:val="050505"/>
        </w:rPr>
        <w:t>We</w:t>
      </w:r>
      <w:r>
        <w:rPr>
          <w:color w:val="050505"/>
          <w:spacing w:val="28"/>
        </w:rPr>
        <w:t xml:space="preserve"> </w:t>
      </w:r>
      <w:r>
        <w:rPr>
          <w:color w:val="050505"/>
        </w:rPr>
        <w:t>recommend</w:t>
      </w:r>
      <w:r>
        <w:rPr>
          <w:color w:val="050505"/>
          <w:spacing w:val="39"/>
        </w:rPr>
        <w:t xml:space="preserve"> </w:t>
      </w:r>
      <w:r>
        <w:rPr>
          <w:color w:val="050505"/>
        </w:rPr>
        <w:t>that</w:t>
      </w:r>
      <w:r>
        <w:rPr>
          <w:color w:val="050505"/>
          <w:spacing w:val="32"/>
        </w:rPr>
        <w:t xml:space="preserve"> </w:t>
      </w:r>
      <w:r>
        <w:rPr>
          <w:color w:val="050505"/>
        </w:rPr>
        <w:t>the DWP</w:t>
      </w:r>
      <w:r>
        <w:rPr>
          <w:color w:val="050505"/>
          <w:spacing w:val="36"/>
        </w:rPr>
        <w:t xml:space="preserve"> </w:t>
      </w:r>
      <w:r>
        <w:rPr>
          <w:color w:val="050505"/>
        </w:rPr>
        <w:t>focus</w:t>
      </w:r>
      <w:r>
        <w:rPr>
          <w:color w:val="050505"/>
          <w:spacing w:val="35"/>
        </w:rPr>
        <w:t xml:space="preserve"> </w:t>
      </w:r>
      <w:r>
        <w:rPr>
          <w:color w:val="050505"/>
        </w:rPr>
        <w:t>more</w:t>
      </w:r>
      <w:r>
        <w:rPr>
          <w:color w:val="050505"/>
          <w:spacing w:val="40"/>
        </w:rPr>
        <w:t xml:space="preserve"> </w:t>
      </w:r>
      <w:r>
        <w:rPr>
          <w:color w:val="050505"/>
        </w:rPr>
        <w:t>on</w:t>
      </w:r>
      <w:r>
        <w:rPr>
          <w:color w:val="050505"/>
          <w:spacing w:val="32"/>
        </w:rPr>
        <w:t xml:space="preserve"> </w:t>
      </w:r>
      <w:r>
        <w:rPr>
          <w:color w:val="050505"/>
        </w:rPr>
        <w:t>disabling</w:t>
      </w:r>
      <w:r>
        <w:rPr>
          <w:color w:val="050505"/>
          <w:spacing w:val="33"/>
        </w:rPr>
        <w:t xml:space="preserve"> </w:t>
      </w:r>
      <w:r>
        <w:rPr>
          <w:color w:val="050505"/>
        </w:rPr>
        <w:t>barriers</w:t>
      </w:r>
      <w:r>
        <w:rPr>
          <w:color w:val="050505"/>
          <w:spacing w:val="40"/>
        </w:rPr>
        <w:t xml:space="preserve"> </w:t>
      </w:r>
      <w:r>
        <w:rPr>
          <w:color w:val="050505"/>
        </w:rPr>
        <w:t>in</w:t>
      </w:r>
      <w:r>
        <w:rPr>
          <w:color w:val="050505"/>
          <w:spacing w:val="33"/>
        </w:rPr>
        <w:t xml:space="preserve"> </w:t>
      </w:r>
      <w:r>
        <w:rPr>
          <w:color w:val="050505"/>
        </w:rPr>
        <w:t>the general</w:t>
      </w:r>
      <w:r>
        <w:rPr>
          <w:color w:val="050505"/>
          <w:spacing w:val="39"/>
        </w:rPr>
        <w:t xml:space="preserve"> </w:t>
      </w:r>
      <w:r>
        <w:rPr>
          <w:color w:val="050505"/>
        </w:rPr>
        <w:t>environment as a</w:t>
      </w:r>
      <w:r>
        <w:rPr>
          <w:color w:val="050505"/>
          <w:spacing w:val="36"/>
        </w:rPr>
        <w:t xml:space="preserve"> </w:t>
      </w:r>
      <w:r>
        <w:rPr>
          <w:color w:val="050505"/>
        </w:rPr>
        <w:t>means to</w:t>
      </w:r>
      <w:r>
        <w:rPr>
          <w:color w:val="050505"/>
          <w:spacing w:val="40"/>
        </w:rPr>
        <w:t xml:space="preserve"> </w:t>
      </w:r>
      <w:r>
        <w:rPr>
          <w:color w:val="050505"/>
        </w:rPr>
        <w:t>improve</w:t>
      </w:r>
      <w:r>
        <w:rPr>
          <w:color w:val="050505"/>
          <w:spacing w:val="33"/>
        </w:rPr>
        <w:t xml:space="preserve"> </w:t>
      </w:r>
      <w:r>
        <w:rPr>
          <w:color w:val="050505"/>
        </w:rPr>
        <w:t>the</w:t>
      </w:r>
      <w:r>
        <w:rPr>
          <w:color w:val="050505"/>
          <w:spacing w:val="40"/>
        </w:rPr>
        <w:t xml:space="preserve"> </w:t>
      </w:r>
      <w:r>
        <w:rPr>
          <w:color w:val="050505"/>
        </w:rPr>
        <w:t>accessibility</w:t>
      </w:r>
      <w:r>
        <w:rPr>
          <w:color w:val="050505"/>
          <w:spacing w:val="40"/>
        </w:rPr>
        <w:t xml:space="preserve"> </w:t>
      </w:r>
      <w:r>
        <w:rPr>
          <w:color w:val="050505"/>
        </w:rPr>
        <w:t>of</w:t>
      </w:r>
      <w:r>
        <w:rPr>
          <w:color w:val="050505"/>
          <w:spacing w:val="36"/>
        </w:rPr>
        <w:t xml:space="preserve"> </w:t>
      </w:r>
      <w:r>
        <w:rPr>
          <w:color w:val="050505"/>
        </w:rPr>
        <w:t>work</w:t>
      </w:r>
      <w:r>
        <w:rPr>
          <w:color w:val="050505"/>
          <w:spacing w:val="34"/>
        </w:rPr>
        <w:t xml:space="preserve"> </w:t>
      </w:r>
      <w:r>
        <w:rPr>
          <w:color w:val="050505"/>
        </w:rPr>
        <w:t>for</w:t>
      </w:r>
      <w:r>
        <w:rPr>
          <w:color w:val="050505"/>
          <w:spacing w:val="40"/>
        </w:rPr>
        <w:t xml:space="preserve"> </w:t>
      </w:r>
      <w:r>
        <w:rPr>
          <w:color w:val="050505"/>
        </w:rPr>
        <w:t>disabled</w:t>
      </w:r>
      <w:r>
        <w:rPr>
          <w:color w:val="050505"/>
          <w:spacing w:val="37"/>
        </w:rPr>
        <w:t xml:space="preserve"> </w:t>
      </w:r>
      <w:r>
        <w:rPr>
          <w:color w:val="050505"/>
        </w:rPr>
        <w:t>people.</w:t>
      </w:r>
    </w:p>
    <w:p w14:paraId="1B0D7CB4" w14:textId="77777777" w:rsidR="00284967" w:rsidRDefault="00284967">
      <w:pPr>
        <w:pStyle w:val="BodyText"/>
        <w:spacing w:before="10"/>
        <w:rPr>
          <w:sz w:val="26"/>
        </w:rPr>
      </w:pPr>
    </w:p>
    <w:p w14:paraId="6F75C9B9" w14:textId="77777777" w:rsidR="00284967" w:rsidRDefault="00807DB8">
      <w:pPr>
        <w:pStyle w:val="Heading6"/>
        <w:spacing w:before="1"/>
        <w:ind w:left="221"/>
      </w:pPr>
      <w:r>
        <w:rPr>
          <w:color w:val="050505"/>
          <w:w w:val="105"/>
        </w:rPr>
        <w:t>Conditionality</w:t>
      </w:r>
      <w:r>
        <w:rPr>
          <w:color w:val="050505"/>
          <w:spacing w:val="2"/>
          <w:w w:val="105"/>
        </w:rPr>
        <w:t xml:space="preserve"> </w:t>
      </w:r>
      <w:r>
        <w:rPr>
          <w:color w:val="050505"/>
          <w:w w:val="105"/>
        </w:rPr>
        <w:t>and</w:t>
      </w:r>
      <w:r>
        <w:rPr>
          <w:color w:val="050505"/>
          <w:spacing w:val="15"/>
          <w:w w:val="105"/>
        </w:rPr>
        <w:t xml:space="preserve"> </w:t>
      </w:r>
      <w:r>
        <w:rPr>
          <w:color w:val="050505"/>
          <w:spacing w:val="-2"/>
          <w:w w:val="105"/>
        </w:rPr>
        <w:t>Sanctions</w:t>
      </w:r>
    </w:p>
    <w:p w14:paraId="14C8B13A" w14:textId="77777777" w:rsidR="00284967" w:rsidRDefault="00284967">
      <w:pPr>
        <w:pStyle w:val="BodyText"/>
        <w:spacing w:before="3"/>
        <w:rPr>
          <w:b/>
          <w:sz w:val="31"/>
        </w:rPr>
      </w:pPr>
    </w:p>
    <w:p w14:paraId="7243AAA6" w14:textId="77777777" w:rsidR="00284967" w:rsidRDefault="00807DB8">
      <w:pPr>
        <w:pStyle w:val="BodyText"/>
        <w:spacing w:line="290" w:lineRule="auto"/>
        <w:ind w:left="223" w:right="257" w:hanging="2"/>
      </w:pPr>
      <w:r>
        <w:rPr>
          <w:color w:val="050505"/>
          <w:w w:val="105"/>
        </w:rPr>
        <w:t>Sanctions reduce benefit receipt,</w:t>
      </w:r>
      <w:r>
        <w:rPr>
          <w:color w:val="050505"/>
          <w:spacing w:val="-3"/>
          <w:w w:val="105"/>
        </w:rPr>
        <w:t xml:space="preserve"> </w:t>
      </w:r>
      <w:r>
        <w:rPr>
          <w:color w:val="050505"/>
          <w:w w:val="105"/>
        </w:rPr>
        <w:t>but do not seem</w:t>
      </w:r>
      <w:r>
        <w:rPr>
          <w:color w:val="050505"/>
          <w:spacing w:val="-2"/>
          <w:w w:val="105"/>
        </w:rPr>
        <w:t xml:space="preserve"> </w:t>
      </w:r>
      <w:r>
        <w:rPr>
          <w:color w:val="050505"/>
          <w:w w:val="105"/>
        </w:rPr>
        <w:t>to improve the labour market position of those subject to sanctions.</w:t>
      </w:r>
      <w:r>
        <w:rPr>
          <w:rFonts w:ascii="Times New Roman"/>
          <w:color w:val="050505"/>
          <w:w w:val="105"/>
          <w:vertAlign w:val="superscript"/>
        </w:rPr>
        <w:t>12</w:t>
      </w:r>
      <w:r>
        <w:rPr>
          <w:rFonts w:ascii="Times New Roman"/>
          <w:color w:val="262626"/>
          <w:w w:val="105"/>
          <w:vertAlign w:val="superscript"/>
        </w:rPr>
        <w:t>8</w:t>
      </w:r>
      <w:r>
        <w:rPr>
          <w:rFonts w:ascii="Times New Roman"/>
          <w:color w:val="262626"/>
          <w:w w:val="105"/>
        </w:rPr>
        <w:t xml:space="preserve"> </w:t>
      </w:r>
      <w:r>
        <w:rPr>
          <w:color w:val="050505"/>
          <w:w w:val="105"/>
        </w:rPr>
        <w:t>They have "generally unfavourable effects on</w:t>
      </w:r>
      <w:r>
        <w:rPr>
          <w:color w:val="050505"/>
          <w:spacing w:val="-5"/>
          <w:w w:val="105"/>
        </w:rPr>
        <w:t xml:space="preserve"> </w:t>
      </w:r>
      <w:r>
        <w:rPr>
          <w:color w:val="050505"/>
          <w:w w:val="105"/>
        </w:rPr>
        <w:t>longer-term</w:t>
      </w:r>
    </w:p>
    <w:p w14:paraId="28F6A56E" w14:textId="77777777" w:rsidR="00284967" w:rsidRDefault="00807DB8">
      <w:pPr>
        <w:pStyle w:val="BodyText"/>
        <w:spacing w:before="3"/>
        <w:rPr>
          <w:sz w:val="19"/>
        </w:rPr>
      </w:pPr>
      <w:r>
        <w:pict w14:anchorId="123F6877">
          <v:shape id="docshape70" o:spid="_x0000_s1105" style="position:absolute;margin-left:72.1pt;margin-top:12.3pt;width:145.2pt;height:.1pt;z-index:-15701504;mso-wrap-distance-left:0;mso-wrap-distance-right:0;mso-position-horizontal-relative:page" coordorigin="1442,246" coordsize="2904,0" path="m1442,246r2904,e" filled="f" strokeweight=".08475mm">
            <v:path arrowok="t"/>
            <w10:wrap type="topAndBottom" anchorx="page"/>
          </v:shape>
        </w:pict>
      </w:r>
    </w:p>
    <w:p w14:paraId="19354202" w14:textId="77777777" w:rsidR="00284967" w:rsidRDefault="00807DB8">
      <w:pPr>
        <w:spacing w:before="112"/>
        <w:ind w:left="220"/>
        <w:rPr>
          <w:sz w:val="17"/>
        </w:rPr>
      </w:pPr>
      <w:r>
        <w:rPr>
          <w:rFonts w:ascii="Times New Roman"/>
          <w:color w:val="050505"/>
          <w:w w:val="105"/>
          <w:position w:val="11"/>
          <w:sz w:val="14"/>
        </w:rPr>
        <w:t>123</w:t>
      </w:r>
      <w:r>
        <w:rPr>
          <w:rFonts w:ascii="Times New Roman"/>
          <w:color w:val="050505"/>
          <w:spacing w:val="40"/>
          <w:w w:val="105"/>
          <w:position w:val="11"/>
          <w:sz w:val="14"/>
        </w:rPr>
        <w:t xml:space="preserve"> </w:t>
      </w:r>
      <w:r>
        <w:rPr>
          <w:color w:val="050505"/>
          <w:w w:val="105"/>
          <w:sz w:val="17"/>
        </w:rPr>
        <w:t>Sutherland,</w:t>
      </w:r>
      <w:r>
        <w:rPr>
          <w:color w:val="050505"/>
          <w:spacing w:val="19"/>
          <w:w w:val="105"/>
          <w:sz w:val="17"/>
        </w:rPr>
        <w:t xml:space="preserve"> </w:t>
      </w:r>
      <w:r>
        <w:rPr>
          <w:color w:val="050505"/>
          <w:spacing w:val="-4"/>
          <w:w w:val="105"/>
          <w:sz w:val="17"/>
        </w:rPr>
        <w:t>2008</w:t>
      </w:r>
    </w:p>
    <w:p w14:paraId="2B32006C" w14:textId="77777777" w:rsidR="00284967" w:rsidRDefault="00807DB8">
      <w:pPr>
        <w:spacing w:before="17"/>
        <w:ind w:left="220"/>
        <w:rPr>
          <w:sz w:val="17"/>
        </w:rPr>
      </w:pPr>
      <w:r>
        <w:rPr>
          <w:rFonts w:ascii="Times New Roman"/>
          <w:color w:val="050505"/>
          <w:w w:val="105"/>
          <w:position w:val="11"/>
          <w:sz w:val="14"/>
        </w:rPr>
        <w:t>124</w:t>
      </w:r>
      <w:r>
        <w:rPr>
          <w:rFonts w:ascii="Times New Roman"/>
          <w:color w:val="050505"/>
          <w:spacing w:val="42"/>
          <w:w w:val="105"/>
          <w:position w:val="11"/>
          <w:sz w:val="14"/>
        </w:rPr>
        <w:t xml:space="preserve"> </w:t>
      </w:r>
      <w:r>
        <w:rPr>
          <w:color w:val="050505"/>
          <w:w w:val="105"/>
          <w:sz w:val="17"/>
        </w:rPr>
        <w:t>Barnes</w:t>
      </w:r>
      <w:r>
        <w:rPr>
          <w:color w:val="050505"/>
          <w:spacing w:val="6"/>
          <w:w w:val="105"/>
          <w:sz w:val="17"/>
        </w:rPr>
        <w:t xml:space="preserve"> </w:t>
      </w:r>
      <w:r>
        <w:rPr>
          <w:color w:val="050505"/>
          <w:w w:val="105"/>
          <w:sz w:val="18"/>
        </w:rPr>
        <w:t>&amp;</w:t>
      </w:r>
      <w:r>
        <w:rPr>
          <w:color w:val="050505"/>
          <w:spacing w:val="11"/>
          <w:w w:val="105"/>
          <w:sz w:val="18"/>
        </w:rPr>
        <w:t xml:space="preserve"> </w:t>
      </w:r>
      <w:r>
        <w:rPr>
          <w:color w:val="050505"/>
          <w:w w:val="105"/>
          <w:sz w:val="17"/>
        </w:rPr>
        <w:t>Mercer,</w:t>
      </w:r>
      <w:r>
        <w:rPr>
          <w:color w:val="050505"/>
          <w:spacing w:val="2"/>
          <w:w w:val="105"/>
          <w:sz w:val="17"/>
        </w:rPr>
        <w:t xml:space="preserve"> </w:t>
      </w:r>
      <w:r>
        <w:rPr>
          <w:color w:val="050505"/>
          <w:spacing w:val="-4"/>
          <w:w w:val="105"/>
          <w:sz w:val="17"/>
        </w:rPr>
        <w:t>2005</w:t>
      </w:r>
    </w:p>
    <w:p w14:paraId="384703D4" w14:textId="77777777" w:rsidR="00284967" w:rsidRDefault="00807DB8">
      <w:pPr>
        <w:spacing w:before="14"/>
        <w:ind w:left="220"/>
        <w:rPr>
          <w:sz w:val="17"/>
        </w:rPr>
      </w:pPr>
      <w:r>
        <w:rPr>
          <w:rFonts w:ascii="Times New Roman"/>
          <w:color w:val="050505"/>
          <w:position w:val="11"/>
          <w:sz w:val="14"/>
        </w:rPr>
        <w:t>125</w:t>
      </w:r>
      <w:r>
        <w:rPr>
          <w:rFonts w:ascii="Times New Roman"/>
          <w:color w:val="050505"/>
          <w:spacing w:val="25"/>
          <w:position w:val="11"/>
          <w:sz w:val="14"/>
        </w:rPr>
        <w:t xml:space="preserve"> </w:t>
      </w:r>
      <w:r>
        <w:rPr>
          <w:color w:val="050505"/>
          <w:sz w:val="17"/>
        </w:rPr>
        <w:t>OECD,</w:t>
      </w:r>
      <w:r>
        <w:rPr>
          <w:color w:val="050505"/>
          <w:spacing w:val="-4"/>
          <w:sz w:val="17"/>
        </w:rPr>
        <w:t xml:space="preserve"> 2003</w:t>
      </w:r>
    </w:p>
    <w:p w14:paraId="176AB8A1" w14:textId="77777777" w:rsidR="00284967" w:rsidRDefault="00807DB8">
      <w:pPr>
        <w:spacing w:before="16"/>
        <w:ind w:left="220"/>
        <w:rPr>
          <w:sz w:val="17"/>
        </w:rPr>
      </w:pPr>
      <w:r>
        <w:rPr>
          <w:rFonts w:ascii="Times New Roman"/>
          <w:color w:val="050505"/>
          <w:w w:val="105"/>
          <w:position w:val="11"/>
          <w:sz w:val="14"/>
        </w:rPr>
        <w:t>126</w:t>
      </w:r>
      <w:r>
        <w:rPr>
          <w:rFonts w:ascii="Times New Roman"/>
          <w:color w:val="050505"/>
          <w:spacing w:val="45"/>
          <w:w w:val="105"/>
          <w:position w:val="11"/>
          <w:sz w:val="14"/>
        </w:rPr>
        <w:t xml:space="preserve"> </w:t>
      </w:r>
      <w:r>
        <w:rPr>
          <w:color w:val="050505"/>
          <w:w w:val="105"/>
          <w:sz w:val="17"/>
        </w:rPr>
        <w:t>Barnes</w:t>
      </w:r>
      <w:r>
        <w:rPr>
          <w:color w:val="050505"/>
          <w:spacing w:val="5"/>
          <w:w w:val="105"/>
          <w:sz w:val="17"/>
        </w:rPr>
        <w:t xml:space="preserve"> </w:t>
      </w:r>
      <w:r>
        <w:rPr>
          <w:color w:val="050505"/>
          <w:w w:val="105"/>
          <w:sz w:val="18"/>
        </w:rPr>
        <w:t>&amp;</w:t>
      </w:r>
      <w:r>
        <w:rPr>
          <w:color w:val="050505"/>
          <w:spacing w:val="10"/>
          <w:w w:val="105"/>
          <w:sz w:val="18"/>
        </w:rPr>
        <w:t xml:space="preserve"> </w:t>
      </w:r>
      <w:r>
        <w:rPr>
          <w:color w:val="050505"/>
          <w:w w:val="105"/>
          <w:sz w:val="17"/>
        </w:rPr>
        <w:t>Mercer,</w:t>
      </w:r>
      <w:r>
        <w:rPr>
          <w:color w:val="050505"/>
          <w:spacing w:val="1"/>
          <w:w w:val="105"/>
          <w:sz w:val="17"/>
        </w:rPr>
        <w:t xml:space="preserve"> </w:t>
      </w:r>
      <w:r>
        <w:rPr>
          <w:color w:val="050505"/>
          <w:spacing w:val="-4"/>
          <w:w w:val="105"/>
          <w:sz w:val="17"/>
        </w:rPr>
        <w:t>2005</w:t>
      </w:r>
    </w:p>
    <w:p w14:paraId="7439BF71" w14:textId="77777777" w:rsidR="00284967" w:rsidRDefault="00807DB8">
      <w:pPr>
        <w:spacing w:before="15"/>
        <w:ind w:left="220"/>
        <w:rPr>
          <w:sz w:val="17"/>
        </w:rPr>
      </w:pPr>
      <w:r>
        <w:rPr>
          <w:rFonts w:ascii="Times New Roman"/>
          <w:color w:val="050505"/>
          <w:w w:val="105"/>
          <w:position w:val="11"/>
          <w:sz w:val="14"/>
        </w:rPr>
        <w:t>127</w:t>
      </w:r>
      <w:r>
        <w:rPr>
          <w:rFonts w:ascii="Times New Roman"/>
          <w:color w:val="050505"/>
          <w:spacing w:val="44"/>
          <w:w w:val="105"/>
          <w:position w:val="11"/>
          <w:sz w:val="14"/>
        </w:rPr>
        <w:t xml:space="preserve"> </w:t>
      </w:r>
      <w:r>
        <w:rPr>
          <w:color w:val="050505"/>
          <w:w w:val="105"/>
          <w:sz w:val="17"/>
        </w:rPr>
        <w:t>Grover</w:t>
      </w:r>
      <w:r>
        <w:rPr>
          <w:color w:val="050505"/>
          <w:spacing w:val="9"/>
          <w:w w:val="105"/>
          <w:sz w:val="17"/>
        </w:rPr>
        <w:t xml:space="preserve"> </w:t>
      </w:r>
      <w:r>
        <w:rPr>
          <w:color w:val="050505"/>
          <w:w w:val="105"/>
          <w:sz w:val="18"/>
        </w:rPr>
        <w:t>&amp;</w:t>
      </w:r>
      <w:r>
        <w:rPr>
          <w:color w:val="050505"/>
          <w:spacing w:val="5"/>
          <w:w w:val="105"/>
          <w:sz w:val="18"/>
        </w:rPr>
        <w:t xml:space="preserve"> </w:t>
      </w:r>
      <w:r>
        <w:rPr>
          <w:color w:val="050505"/>
          <w:w w:val="105"/>
          <w:sz w:val="17"/>
        </w:rPr>
        <w:t>Piggott,</w:t>
      </w:r>
      <w:r>
        <w:rPr>
          <w:color w:val="050505"/>
          <w:spacing w:val="7"/>
          <w:w w:val="105"/>
          <w:sz w:val="17"/>
        </w:rPr>
        <w:t xml:space="preserve"> </w:t>
      </w:r>
      <w:r>
        <w:rPr>
          <w:color w:val="050505"/>
          <w:spacing w:val="-4"/>
          <w:w w:val="105"/>
          <w:sz w:val="17"/>
        </w:rPr>
        <w:t>2012</w:t>
      </w:r>
    </w:p>
    <w:p w14:paraId="667252C7" w14:textId="77777777" w:rsidR="00284967" w:rsidRDefault="00284967">
      <w:pPr>
        <w:rPr>
          <w:sz w:val="17"/>
        </w:rPr>
        <w:sectPr w:rsidR="00284967">
          <w:pgSz w:w="11900" w:h="16840"/>
          <w:pgMar w:top="1300" w:right="1260" w:bottom="1200" w:left="1220" w:header="0" w:footer="1001" w:gutter="0"/>
          <w:cols w:space="720"/>
        </w:sectPr>
      </w:pPr>
    </w:p>
    <w:p w14:paraId="4ADE7888" w14:textId="77777777" w:rsidR="00284967" w:rsidRDefault="00807DB8">
      <w:pPr>
        <w:pStyle w:val="BodyText"/>
        <w:spacing w:before="68" w:line="290" w:lineRule="auto"/>
        <w:ind w:left="223" w:right="386" w:firstLine="1"/>
      </w:pPr>
      <w:r>
        <w:rPr>
          <w:color w:val="050505"/>
          <w:w w:val="105"/>
        </w:rPr>
        <w:t>outcomes (earnings over</w:t>
      </w:r>
      <w:r>
        <w:rPr>
          <w:color w:val="050505"/>
          <w:spacing w:val="-4"/>
          <w:w w:val="105"/>
        </w:rPr>
        <w:t xml:space="preserve"> </w:t>
      </w:r>
      <w:r>
        <w:rPr>
          <w:color w:val="050505"/>
          <w:w w:val="105"/>
        </w:rPr>
        <w:t>time,</w:t>
      </w:r>
      <w:r>
        <w:rPr>
          <w:color w:val="050505"/>
          <w:spacing w:val="-7"/>
          <w:w w:val="105"/>
        </w:rPr>
        <w:t xml:space="preserve"> </w:t>
      </w:r>
      <w:r>
        <w:rPr>
          <w:color w:val="050505"/>
          <w:w w:val="105"/>
        </w:rPr>
        <w:t>child welfare,</w:t>
      </w:r>
      <w:r>
        <w:rPr>
          <w:color w:val="050505"/>
          <w:spacing w:val="-5"/>
          <w:w w:val="105"/>
        </w:rPr>
        <w:t xml:space="preserve"> </w:t>
      </w:r>
      <w:r>
        <w:rPr>
          <w:color w:val="050505"/>
          <w:w w:val="105"/>
        </w:rPr>
        <w:t>job</w:t>
      </w:r>
      <w:r>
        <w:rPr>
          <w:color w:val="050505"/>
          <w:spacing w:val="-2"/>
          <w:w w:val="105"/>
        </w:rPr>
        <w:t xml:space="preserve"> </w:t>
      </w:r>
      <w:r>
        <w:rPr>
          <w:color w:val="050505"/>
          <w:w w:val="105"/>
        </w:rPr>
        <w:t>quality) and spill-over effects (i.e.</w:t>
      </w:r>
      <w:r>
        <w:rPr>
          <w:color w:val="050505"/>
          <w:spacing w:val="-2"/>
          <w:w w:val="105"/>
        </w:rPr>
        <w:t xml:space="preserve"> </w:t>
      </w:r>
      <w:r>
        <w:rPr>
          <w:color w:val="050505"/>
          <w:w w:val="105"/>
        </w:rPr>
        <w:t xml:space="preserve">crime </w:t>
      </w:r>
      <w:r>
        <w:rPr>
          <w:color w:val="050505"/>
          <w:w w:val="110"/>
        </w:rPr>
        <w:t>rates)."</w:t>
      </w:r>
      <w:r>
        <w:rPr>
          <w:rFonts w:ascii="Times New Roman"/>
          <w:color w:val="050505"/>
          <w:w w:val="110"/>
          <w:vertAlign w:val="superscript"/>
        </w:rPr>
        <w:t>129</w:t>
      </w:r>
      <w:r>
        <w:rPr>
          <w:rFonts w:ascii="Times New Roman"/>
          <w:color w:val="050505"/>
          <w:spacing w:val="-15"/>
          <w:w w:val="110"/>
        </w:rPr>
        <w:t xml:space="preserve"> </w:t>
      </w:r>
      <w:r>
        <w:rPr>
          <w:color w:val="050505"/>
          <w:w w:val="110"/>
        </w:rPr>
        <w:t>Sanctions</w:t>
      </w:r>
      <w:r>
        <w:rPr>
          <w:color w:val="050505"/>
          <w:spacing w:val="-16"/>
          <w:w w:val="110"/>
        </w:rPr>
        <w:t xml:space="preserve"> </w:t>
      </w:r>
      <w:r>
        <w:rPr>
          <w:color w:val="050505"/>
          <w:w w:val="110"/>
        </w:rPr>
        <w:t>have</w:t>
      </w:r>
      <w:r>
        <w:rPr>
          <w:color w:val="050505"/>
          <w:spacing w:val="-16"/>
          <w:w w:val="110"/>
        </w:rPr>
        <w:t xml:space="preserve"> </w:t>
      </w:r>
      <w:r>
        <w:rPr>
          <w:color w:val="050505"/>
          <w:w w:val="110"/>
        </w:rPr>
        <w:t>a</w:t>
      </w:r>
      <w:r>
        <w:rPr>
          <w:color w:val="050505"/>
          <w:spacing w:val="-16"/>
          <w:w w:val="110"/>
        </w:rPr>
        <w:t xml:space="preserve"> </w:t>
      </w:r>
      <w:r>
        <w:rPr>
          <w:color w:val="050505"/>
          <w:w w:val="110"/>
        </w:rPr>
        <w:t>negative</w:t>
      </w:r>
      <w:r>
        <w:rPr>
          <w:color w:val="050505"/>
          <w:spacing w:val="-13"/>
          <w:w w:val="110"/>
        </w:rPr>
        <w:t xml:space="preserve"> </w:t>
      </w:r>
      <w:r>
        <w:rPr>
          <w:color w:val="050505"/>
          <w:w w:val="110"/>
        </w:rPr>
        <w:t>impact</w:t>
      </w:r>
      <w:r>
        <w:rPr>
          <w:color w:val="050505"/>
          <w:spacing w:val="-8"/>
          <w:w w:val="110"/>
        </w:rPr>
        <w:t xml:space="preserve"> </w:t>
      </w:r>
      <w:r>
        <w:rPr>
          <w:color w:val="050505"/>
          <w:w w:val="110"/>
        </w:rPr>
        <w:t>in</w:t>
      </w:r>
      <w:r>
        <w:rPr>
          <w:color w:val="050505"/>
          <w:spacing w:val="-17"/>
          <w:w w:val="110"/>
        </w:rPr>
        <w:t xml:space="preserve"> </w:t>
      </w:r>
      <w:r>
        <w:rPr>
          <w:color w:val="050505"/>
          <w:w w:val="110"/>
        </w:rPr>
        <w:t>that</w:t>
      </w:r>
      <w:r>
        <w:rPr>
          <w:color w:val="050505"/>
          <w:spacing w:val="-16"/>
          <w:w w:val="110"/>
        </w:rPr>
        <w:t xml:space="preserve"> </w:t>
      </w:r>
      <w:r>
        <w:rPr>
          <w:color w:val="050505"/>
          <w:w w:val="110"/>
        </w:rPr>
        <w:t>they</w:t>
      </w:r>
      <w:r>
        <w:rPr>
          <w:color w:val="050505"/>
          <w:spacing w:val="-14"/>
          <w:w w:val="110"/>
        </w:rPr>
        <w:t xml:space="preserve"> </w:t>
      </w:r>
      <w:r>
        <w:rPr>
          <w:color w:val="050505"/>
          <w:w w:val="110"/>
        </w:rPr>
        <w:t>result</w:t>
      </w:r>
      <w:r>
        <w:rPr>
          <w:color w:val="050505"/>
          <w:spacing w:val="-13"/>
          <w:w w:val="110"/>
        </w:rPr>
        <w:t xml:space="preserve"> </w:t>
      </w:r>
      <w:r>
        <w:rPr>
          <w:color w:val="050505"/>
          <w:w w:val="110"/>
        </w:rPr>
        <w:t>in</w:t>
      </w:r>
      <w:r>
        <w:rPr>
          <w:color w:val="050505"/>
          <w:spacing w:val="-16"/>
          <w:w w:val="110"/>
        </w:rPr>
        <w:t xml:space="preserve"> </w:t>
      </w:r>
      <w:r>
        <w:rPr>
          <w:color w:val="050505"/>
          <w:w w:val="110"/>
        </w:rPr>
        <w:t>people</w:t>
      </w:r>
      <w:r>
        <w:rPr>
          <w:color w:val="050505"/>
          <w:spacing w:val="-15"/>
          <w:w w:val="110"/>
        </w:rPr>
        <w:t xml:space="preserve"> </w:t>
      </w:r>
      <w:r>
        <w:rPr>
          <w:color w:val="050505"/>
          <w:w w:val="110"/>
        </w:rPr>
        <w:t>moving</w:t>
      </w:r>
      <w:r>
        <w:rPr>
          <w:color w:val="050505"/>
          <w:spacing w:val="-17"/>
          <w:w w:val="110"/>
        </w:rPr>
        <w:t xml:space="preserve"> </w:t>
      </w:r>
      <w:r>
        <w:rPr>
          <w:color w:val="050505"/>
          <w:w w:val="110"/>
        </w:rPr>
        <w:t xml:space="preserve">into </w:t>
      </w:r>
      <w:r>
        <w:rPr>
          <w:color w:val="050505"/>
          <w:spacing w:val="-2"/>
          <w:w w:val="110"/>
        </w:rPr>
        <w:t>temporary</w:t>
      </w:r>
      <w:r>
        <w:rPr>
          <w:color w:val="050505"/>
          <w:spacing w:val="-6"/>
          <w:w w:val="110"/>
        </w:rPr>
        <w:t xml:space="preserve"> </w:t>
      </w:r>
      <w:r>
        <w:rPr>
          <w:color w:val="050505"/>
          <w:spacing w:val="-2"/>
          <w:w w:val="110"/>
        </w:rPr>
        <w:t>and</w:t>
      </w:r>
      <w:r>
        <w:rPr>
          <w:color w:val="050505"/>
          <w:spacing w:val="-14"/>
          <w:w w:val="110"/>
        </w:rPr>
        <w:t xml:space="preserve"> </w:t>
      </w:r>
      <w:r>
        <w:rPr>
          <w:color w:val="050505"/>
          <w:spacing w:val="-2"/>
          <w:w w:val="110"/>
        </w:rPr>
        <w:t>low-paid</w:t>
      </w:r>
      <w:r>
        <w:rPr>
          <w:color w:val="050505"/>
          <w:spacing w:val="-6"/>
          <w:w w:val="110"/>
        </w:rPr>
        <w:t xml:space="preserve"> </w:t>
      </w:r>
      <w:r>
        <w:rPr>
          <w:color w:val="050505"/>
          <w:spacing w:val="-2"/>
          <w:w w:val="110"/>
        </w:rPr>
        <w:t>work.</w:t>
      </w:r>
      <w:r>
        <w:rPr>
          <w:rFonts w:ascii="Times New Roman"/>
          <w:color w:val="050505"/>
          <w:spacing w:val="-2"/>
          <w:w w:val="110"/>
          <w:vertAlign w:val="superscript"/>
        </w:rPr>
        <w:t>130</w:t>
      </w:r>
      <w:r>
        <w:rPr>
          <w:rFonts w:ascii="Times New Roman"/>
          <w:color w:val="050505"/>
          <w:spacing w:val="-7"/>
          <w:w w:val="110"/>
        </w:rPr>
        <w:t xml:space="preserve"> </w:t>
      </w:r>
      <w:r>
        <w:rPr>
          <w:color w:val="050505"/>
          <w:spacing w:val="-2"/>
          <w:w w:val="110"/>
        </w:rPr>
        <w:t>Sanctions may</w:t>
      </w:r>
      <w:r>
        <w:rPr>
          <w:color w:val="050505"/>
          <w:spacing w:val="-9"/>
          <w:w w:val="110"/>
        </w:rPr>
        <w:t xml:space="preserve"> </w:t>
      </w:r>
      <w:r>
        <w:rPr>
          <w:color w:val="050505"/>
          <w:spacing w:val="-2"/>
          <w:w w:val="110"/>
        </w:rPr>
        <w:t>push</w:t>
      </w:r>
      <w:r>
        <w:rPr>
          <w:color w:val="050505"/>
          <w:spacing w:val="-12"/>
          <w:w w:val="110"/>
        </w:rPr>
        <w:t xml:space="preserve"> </w:t>
      </w:r>
      <w:r>
        <w:rPr>
          <w:color w:val="050505"/>
          <w:spacing w:val="-2"/>
          <w:w w:val="110"/>
        </w:rPr>
        <w:t>people</w:t>
      </w:r>
      <w:r>
        <w:rPr>
          <w:color w:val="050505"/>
          <w:spacing w:val="-8"/>
          <w:w w:val="110"/>
        </w:rPr>
        <w:t xml:space="preserve"> </w:t>
      </w:r>
      <w:r>
        <w:rPr>
          <w:color w:val="050505"/>
          <w:spacing w:val="-2"/>
          <w:w w:val="110"/>
        </w:rPr>
        <w:t>into</w:t>
      </w:r>
      <w:r>
        <w:rPr>
          <w:color w:val="050505"/>
          <w:spacing w:val="-16"/>
          <w:w w:val="110"/>
        </w:rPr>
        <w:t xml:space="preserve"> </w:t>
      </w:r>
      <w:r>
        <w:rPr>
          <w:color w:val="050505"/>
          <w:spacing w:val="-2"/>
          <w:w w:val="110"/>
        </w:rPr>
        <w:t>the</w:t>
      </w:r>
      <w:r>
        <w:rPr>
          <w:color w:val="050505"/>
          <w:spacing w:val="-15"/>
          <w:w w:val="110"/>
        </w:rPr>
        <w:t xml:space="preserve"> </w:t>
      </w:r>
      <w:r>
        <w:rPr>
          <w:color w:val="050505"/>
          <w:spacing w:val="-2"/>
          <w:w w:val="110"/>
        </w:rPr>
        <w:t>first</w:t>
      </w:r>
      <w:r>
        <w:rPr>
          <w:color w:val="050505"/>
          <w:spacing w:val="-5"/>
          <w:w w:val="110"/>
        </w:rPr>
        <w:t xml:space="preserve"> </w:t>
      </w:r>
      <w:r>
        <w:rPr>
          <w:color w:val="050505"/>
          <w:spacing w:val="-2"/>
          <w:w w:val="110"/>
        </w:rPr>
        <w:t xml:space="preserve">available job, </w:t>
      </w:r>
      <w:r>
        <w:rPr>
          <w:color w:val="050505"/>
          <w:w w:val="110"/>
        </w:rPr>
        <w:t>even</w:t>
      </w:r>
      <w:r>
        <w:rPr>
          <w:color w:val="050505"/>
          <w:spacing w:val="-3"/>
          <w:w w:val="110"/>
        </w:rPr>
        <w:t xml:space="preserve"> </w:t>
      </w:r>
      <w:r>
        <w:rPr>
          <w:color w:val="050505"/>
          <w:w w:val="110"/>
        </w:rPr>
        <w:t>if the job</w:t>
      </w:r>
      <w:r>
        <w:rPr>
          <w:color w:val="050505"/>
          <w:spacing w:val="-6"/>
          <w:w w:val="110"/>
        </w:rPr>
        <w:t xml:space="preserve"> </w:t>
      </w:r>
      <w:r>
        <w:rPr>
          <w:color w:val="050505"/>
          <w:w w:val="110"/>
        </w:rPr>
        <w:t>is not suitable.</w:t>
      </w:r>
    </w:p>
    <w:p w14:paraId="53C2C3E2" w14:textId="77777777" w:rsidR="00284967" w:rsidRDefault="00284967">
      <w:pPr>
        <w:pStyle w:val="BodyText"/>
        <w:spacing w:before="7"/>
        <w:rPr>
          <w:sz w:val="25"/>
        </w:rPr>
      </w:pPr>
    </w:p>
    <w:p w14:paraId="71E1A411" w14:textId="77777777" w:rsidR="00284967" w:rsidRDefault="00807DB8">
      <w:pPr>
        <w:pStyle w:val="BodyText"/>
        <w:spacing w:line="290" w:lineRule="auto"/>
        <w:ind w:left="225" w:right="386" w:firstLine="4"/>
      </w:pPr>
      <w:r>
        <w:rPr>
          <w:color w:val="050505"/>
          <w:w w:val="105"/>
        </w:rPr>
        <w:t>We recommend that the DWP reconsiders the current balance of conditionality and sanctions in favour of</w:t>
      </w:r>
      <w:r>
        <w:rPr>
          <w:color w:val="050505"/>
          <w:spacing w:val="-3"/>
          <w:w w:val="105"/>
        </w:rPr>
        <w:t xml:space="preserve"> </w:t>
      </w:r>
      <w:r>
        <w:rPr>
          <w:color w:val="050505"/>
          <w:w w:val="105"/>
        </w:rPr>
        <w:t>a more</w:t>
      </w:r>
      <w:r>
        <w:rPr>
          <w:color w:val="050505"/>
          <w:spacing w:val="-7"/>
          <w:w w:val="105"/>
        </w:rPr>
        <w:t xml:space="preserve"> </w:t>
      </w:r>
      <w:r>
        <w:rPr>
          <w:color w:val="050505"/>
          <w:w w:val="105"/>
        </w:rPr>
        <w:t>supportive approach that</w:t>
      </w:r>
      <w:r>
        <w:rPr>
          <w:color w:val="050505"/>
          <w:spacing w:val="-3"/>
          <w:w w:val="105"/>
        </w:rPr>
        <w:t xml:space="preserve"> </w:t>
      </w:r>
      <w:r>
        <w:rPr>
          <w:color w:val="050505"/>
          <w:w w:val="105"/>
        </w:rPr>
        <w:t>is</w:t>
      </w:r>
      <w:r>
        <w:rPr>
          <w:color w:val="050505"/>
          <w:spacing w:val="-5"/>
          <w:w w:val="105"/>
        </w:rPr>
        <w:t xml:space="preserve"> </w:t>
      </w:r>
      <w:r>
        <w:rPr>
          <w:color w:val="050505"/>
          <w:w w:val="105"/>
        </w:rPr>
        <w:t>more</w:t>
      </w:r>
      <w:r>
        <w:rPr>
          <w:color w:val="050505"/>
          <w:spacing w:val="-4"/>
          <w:w w:val="105"/>
        </w:rPr>
        <w:t xml:space="preserve"> </w:t>
      </w:r>
      <w:r>
        <w:rPr>
          <w:color w:val="050505"/>
          <w:w w:val="105"/>
        </w:rPr>
        <w:t>likely</w:t>
      </w:r>
      <w:r>
        <w:rPr>
          <w:color w:val="050505"/>
          <w:spacing w:val="-1"/>
          <w:w w:val="105"/>
        </w:rPr>
        <w:t xml:space="preserve"> </w:t>
      </w:r>
      <w:r>
        <w:rPr>
          <w:color w:val="050505"/>
          <w:w w:val="105"/>
        </w:rPr>
        <w:t>to have long-term positive employment outcomes.</w:t>
      </w:r>
    </w:p>
    <w:p w14:paraId="786020C0" w14:textId="77777777" w:rsidR="00284967" w:rsidRDefault="00284967">
      <w:pPr>
        <w:pStyle w:val="BodyText"/>
        <w:rPr>
          <w:sz w:val="22"/>
        </w:rPr>
      </w:pPr>
    </w:p>
    <w:p w14:paraId="1AD55A44" w14:textId="77777777" w:rsidR="00284967" w:rsidRDefault="00284967">
      <w:pPr>
        <w:pStyle w:val="BodyText"/>
        <w:spacing w:before="6"/>
        <w:rPr>
          <w:sz w:val="30"/>
        </w:rPr>
      </w:pPr>
    </w:p>
    <w:p w14:paraId="05F4A791" w14:textId="77777777" w:rsidR="00284967" w:rsidRDefault="00807DB8">
      <w:pPr>
        <w:pStyle w:val="Heading6"/>
      </w:pPr>
      <w:r>
        <w:rPr>
          <w:color w:val="050505"/>
          <w:spacing w:val="-2"/>
          <w:w w:val="105"/>
        </w:rPr>
        <w:t>Recommendations</w:t>
      </w:r>
    </w:p>
    <w:p w14:paraId="15CD1662" w14:textId="77777777" w:rsidR="00284967" w:rsidRDefault="00284967">
      <w:pPr>
        <w:pStyle w:val="BodyText"/>
        <w:spacing w:before="4"/>
        <w:rPr>
          <w:b/>
          <w:sz w:val="31"/>
        </w:rPr>
      </w:pPr>
    </w:p>
    <w:p w14:paraId="77E0639F" w14:textId="77777777" w:rsidR="00284967" w:rsidRDefault="00807DB8">
      <w:pPr>
        <w:pStyle w:val="BodyText"/>
        <w:ind w:left="227"/>
      </w:pPr>
      <w:r>
        <w:rPr>
          <w:color w:val="050505"/>
          <w:w w:val="105"/>
        </w:rPr>
        <w:t>An</w:t>
      </w:r>
      <w:r>
        <w:rPr>
          <w:color w:val="050505"/>
          <w:spacing w:val="-13"/>
          <w:w w:val="105"/>
        </w:rPr>
        <w:t xml:space="preserve"> </w:t>
      </w:r>
      <w:r>
        <w:rPr>
          <w:color w:val="050505"/>
          <w:w w:val="105"/>
        </w:rPr>
        <w:t>Alternative</w:t>
      </w:r>
      <w:r>
        <w:rPr>
          <w:color w:val="050505"/>
          <w:spacing w:val="-4"/>
          <w:w w:val="105"/>
        </w:rPr>
        <w:t xml:space="preserve"> </w:t>
      </w:r>
      <w:r>
        <w:rPr>
          <w:color w:val="050505"/>
          <w:w w:val="105"/>
        </w:rPr>
        <w:t>to</w:t>
      </w:r>
      <w:r>
        <w:rPr>
          <w:color w:val="050505"/>
          <w:spacing w:val="5"/>
          <w:w w:val="105"/>
        </w:rPr>
        <w:t xml:space="preserve"> </w:t>
      </w:r>
      <w:r>
        <w:rPr>
          <w:color w:val="050505"/>
          <w:w w:val="105"/>
        </w:rPr>
        <w:t>ESA</w:t>
      </w:r>
      <w:r>
        <w:rPr>
          <w:color w:val="050505"/>
          <w:spacing w:val="-6"/>
          <w:w w:val="105"/>
        </w:rPr>
        <w:t xml:space="preserve"> </w:t>
      </w:r>
      <w:r>
        <w:rPr>
          <w:color w:val="050505"/>
          <w:w w:val="105"/>
        </w:rPr>
        <w:t>should</w:t>
      </w:r>
      <w:r>
        <w:rPr>
          <w:color w:val="050505"/>
          <w:spacing w:val="-5"/>
          <w:w w:val="105"/>
        </w:rPr>
        <w:t xml:space="preserve"> </w:t>
      </w:r>
      <w:r>
        <w:rPr>
          <w:color w:val="050505"/>
          <w:w w:val="105"/>
        </w:rPr>
        <w:t>follow</w:t>
      </w:r>
      <w:r>
        <w:rPr>
          <w:color w:val="050505"/>
          <w:spacing w:val="-6"/>
          <w:w w:val="105"/>
        </w:rPr>
        <w:t xml:space="preserve"> </w:t>
      </w:r>
      <w:r>
        <w:rPr>
          <w:color w:val="050505"/>
          <w:w w:val="105"/>
        </w:rPr>
        <w:t>these</w:t>
      </w:r>
      <w:r>
        <w:rPr>
          <w:color w:val="050505"/>
          <w:spacing w:val="-6"/>
          <w:w w:val="105"/>
        </w:rPr>
        <w:t xml:space="preserve"> </w:t>
      </w:r>
      <w:r>
        <w:rPr>
          <w:color w:val="050505"/>
          <w:spacing w:val="-2"/>
          <w:w w:val="105"/>
        </w:rPr>
        <w:t>principles:</w:t>
      </w:r>
    </w:p>
    <w:p w14:paraId="765AC98A" w14:textId="77777777" w:rsidR="00284967" w:rsidRDefault="00284967">
      <w:pPr>
        <w:pStyle w:val="BodyText"/>
        <w:spacing w:before="11"/>
        <w:rPr>
          <w:sz w:val="29"/>
        </w:rPr>
      </w:pPr>
    </w:p>
    <w:p w14:paraId="13F299DD" w14:textId="77777777" w:rsidR="00284967" w:rsidRDefault="00807DB8">
      <w:pPr>
        <w:pStyle w:val="ListParagraph"/>
        <w:numPr>
          <w:ilvl w:val="0"/>
          <w:numId w:val="12"/>
        </w:numPr>
        <w:tabs>
          <w:tab w:val="left" w:pos="948"/>
          <w:tab w:val="left" w:pos="949"/>
        </w:tabs>
        <w:ind w:left="948" w:hanging="354"/>
        <w:rPr>
          <w:sz w:val="21"/>
        </w:rPr>
      </w:pPr>
      <w:r>
        <w:rPr>
          <w:color w:val="050505"/>
          <w:sz w:val="21"/>
        </w:rPr>
        <w:t>Assessment</w:t>
      </w:r>
      <w:r>
        <w:rPr>
          <w:color w:val="050505"/>
          <w:spacing w:val="44"/>
          <w:sz w:val="21"/>
        </w:rPr>
        <w:t xml:space="preserve"> </w:t>
      </w:r>
      <w:r>
        <w:rPr>
          <w:color w:val="050505"/>
          <w:sz w:val="21"/>
        </w:rPr>
        <w:t>and</w:t>
      </w:r>
      <w:r>
        <w:rPr>
          <w:color w:val="050505"/>
          <w:spacing w:val="6"/>
          <w:sz w:val="21"/>
        </w:rPr>
        <w:t xml:space="preserve"> </w:t>
      </w:r>
      <w:r>
        <w:rPr>
          <w:color w:val="050505"/>
          <w:sz w:val="21"/>
        </w:rPr>
        <w:t>support</w:t>
      </w:r>
      <w:r>
        <w:rPr>
          <w:color w:val="050505"/>
          <w:spacing w:val="24"/>
          <w:sz w:val="21"/>
        </w:rPr>
        <w:t xml:space="preserve"> </w:t>
      </w:r>
      <w:r>
        <w:rPr>
          <w:color w:val="050505"/>
          <w:sz w:val="21"/>
        </w:rPr>
        <w:t>should</w:t>
      </w:r>
      <w:r>
        <w:rPr>
          <w:color w:val="050505"/>
          <w:spacing w:val="21"/>
          <w:sz w:val="21"/>
        </w:rPr>
        <w:t xml:space="preserve"> </w:t>
      </w:r>
      <w:r>
        <w:rPr>
          <w:color w:val="050505"/>
          <w:sz w:val="21"/>
        </w:rPr>
        <w:t>occur</w:t>
      </w:r>
      <w:r>
        <w:rPr>
          <w:color w:val="050505"/>
          <w:spacing w:val="20"/>
          <w:sz w:val="21"/>
        </w:rPr>
        <w:t xml:space="preserve"> </w:t>
      </w:r>
      <w:r>
        <w:rPr>
          <w:color w:val="050505"/>
          <w:sz w:val="21"/>
        </w:rPr>
        <w:t>early</w:t>
      </w:r>
      <w:r>
        <w:rPr>
          <w:color w:val="050505"/>
          <w:spacing w:val="19"/>
          <w:sz w:val="21"/>
        </w:rPr>
        <w:t xml:space="preserve"> </w:t>
      </w:r>
      <w:r>
        <w:rPr>
          <w:color w:val="050505"/>
          <w:spacing w:val="-5"/>
          <w:sz w:val="21"/>
        </w:rPr>
        <w:t>on;</w:t>
      </w:r>
    </w:p>
    <w:p w14:paraId="5D0567F5" w14:textId="77777777" w:rsidR="00284967" w:rsidRDefault="00807DB8">
      <w:pPr>
        <w:pStyle w:val="ListParagraph"/>
        <w:numPr>
          <w:ilvl w:val="0"/>
          <w:numId w:val="12"/>
        </w:numPr>
        <w:tabs>
          <w:tab w:val="left" w:pos="946"/>
          <w:tab w:val="left" w:pos="947"/>
        </w:tabs>
        <w:spacing w:before="52" w:line="290" w:lineRule="auto"/>
        <w:ind w:right="789" w:hanging="350"/>
        <w:rPr>
          <w:sz w:val="21"/>
        </w:rPr>
      </w:pPr>
      <w:r>
        <w:rPr>
          <w:color w:val="050505"/>
          <w:w w:val="105"/>
          <w:sz w:val="21"/>
        </w:rPr>
        <w:t>Medical</w:t>
      </w:r>
      <w:r>
        <w:rPr>
          <w:color w:val="050505"/>
          <w:spacing w:val="-4"/>
          <w:w w:val="105"/>
          <w:sz w:val="21"/>
        </w:rPr>
        <w:t xml:space="preserve"> </w:t>
      </w:r>
      <w:r>
        <w:rPr>
          <w:color w:val="050505"/>
          <w:w w:val="105"/>
          <w:sz w:val="21"/>
        </w:rPr>
        <w:t>evidence should be</w:t>
      </w:r>
      <w:r>
        <w:rPr>
          <w:color w:val="050505"/>
          <w:spacing w:val="-13"/>
          <w:w w:val="105"/>
          <w:sz w:val="21"/>
        </w:rPr>
        <w:t xml:space="preserve"> </w:t>
      </w:r>
      <w:r>
        <w:rPr>
          <w:color w:val="050505"/>
          <w:w w:val="105"/>
          <w:sz w:val="21"/>
        </w:rPr>
        <w:t>obtained in</w:t>
      </w:r>
      <w:r>
        <w:rPr>
          <w:color w:val="050505"/>
          <w:spacing w:val="-12"/>
          <w:w w:val="105"/>
          <w:sz w:val="21"/>
        </w:rPr>
        <w:t xml:space="preserve"> </w:t>
      </w:r>
      <w:r>
        <w:rPr>
          <w:color w:val="050505"/>
          <w:w w:val="105"/>
          <w:sz w:val="21"/>
        </w:rPr>
        <w:t>all</w:t>
      </w:r>
      <w:r>
        <w:rPr>
          <w:color w:val="050505"/>
          <w:spacing w:val="-11"/>
          <w:w w:val="105"/>
          <w:sz w:val="21"/>
        </w:rPr>
        <w:t xml:space="preserve"> </w:t>
      </w:r>
      <w:r>
        <w:rPr>
          <w:color w:val="050505"/>
          <w:w w:val="105"/>
          <w:sz w:val="21"/>
        </w:rPr>
        <w:t>cases.</w:t>
      </w:r>
      <w:r>
        <w:rPr>
          <w:color w:val="050505"/>
          <w:spacing w:val="-9"/>
          <w:w w:val="105"/>
          <w:sz w:val="21"/>
        </w:rPr>
        <w:t xml:space="preserve"> </w:t>
      </w:r>
      <w:r>
        <w:rPr>
          <w:color w:val="050505"/>
          <w:w w:val="105"/>
          <w:sz w:val="21"/>
        </w:rPr>
        <w:t>It</w:t>
      </w:r>
      <w:r>
        <w:rPr>
          <w:color w:val="050505"/>
          <w:spacing w:val="16"/>
          <w:w w:val="105"/>
          <w:sz w:val="21"/>
        </w:rPr>
        <w:t xml:space="preserve"> </w:t>
      </w:r>
      <w:r>
        <w:rPr>
          <w:color w:val="050505"/>
          <w:w w:val="105"/>
          <w:sz w:val="21"/>
        </w:rPr>
        <w:t>may</w:t>
      </w:r>
      <w:r>
        <w:rPr>
          <w:color w:val="050505"/>
          <w:spacing w:val="-6"/>
          <w:w w:val="105"/>
          <w:sz w:val="21"/>
        </w:rPr>
        <w:t xml:space="preserve"> </w:t>
      </w:r>
      <w:r>
        <w:rPr>
          <w:color w:val="050505"/>
          <w:w w:val="105"/>
          <w:sz w:val="21"/>
        </w:rPr>
        <w:t>be</w:t>
      </w:r>
      <w:r>
        <w:rPr>
          <w:color w:val="050505"/>
          <w:spacing w:val="-9"/>
          <w:w w:val="105"/>
          <w:sz w:val="21"/>
        </w:rPr>
        <w:t xml:space="preserve"> </w:t>
      </w:r>
      <w:r>
        <w:rPr>
          <w:color w:val="050505"/>
          <w:w w:val="105"/>
          <w:sz w:val="21"/>
        </w:rPr>
        <w:t>appropriate for</w:t>
      </w:r>
      <w:r>
        <w:rPr>
          <w:color w:val="050505"/>
          <w:spacing w:val="-1"/>
          <w:w w:val="105"/>
          <w:sz w:val="21"/>
        </w:rPr>
        <w:t xml:space="preserve"> </w:t>
      </w:r>
      <w:r>
        <w:rPr>
          <w:color w:val="050505"/>
          <w:w w:val="105"/>
          <w:sz w:val="21"/>
        </w:rPr>
        <w:t>the assessor or the DWP to</w:t>
      </w:r>
      <w:r>
        <w:rPr>
          <w:color w:val="050505"/>
          <w:spacing w:val="40"/>
          <w:w w:val="105"/>
          <w:sz w:val="21"/>
        </w:rPr>
        <w:t xml:space="preserve"> </w:t>
      </w:r>
      <w:r>
        <w:rPr>
          <w:color w:val="050505"/>
          <w:w w:val="105"/>
          <w:sz w:val="21"/>
        </w:rPr>
        <w:t>take responsibility for obtaining this.</w:t>
      </w:r>
    </w:p>
    <w:p w14:paraId="33721672" w14:textId="77777777" w:rsidR="00284967" w:rsidRDefault="00807DB8">
      <w:pPr>
        <w:pStyle w:val="ListParagraph"/>
        <w:numPr>
          <w:ilvl w:val="0"/>
          <w:numId w:val="12"/>
        </w:numPr>
        <w:tabs>
          <w:tab w:val="left" w:pos="943"/>
          <w:tab w:val="left" w:pos="944"/>
        </w:tabs>
        <w:spacing w:before="2" w:line="290" w:lineRule="auto"/>
        <w:ind w:left="946" w:right="249" w:hanging="351"/>
        <w:rPr>
          <w:sz w:val="21"/>
        </w:rPr>
      </w:pPr>
      <w:r>
        <w:rPr>
          <w:color w:val="050505"/>
          <w:w w:val="105"/>
          <w:sz w:val="21"/>
        </w:rPr>
        <w:t>Sections 29</w:t>
      </w:r>
      <w:r>
        <w:rPr>
          <w:color w:val="050505"/>
          <w:spacing w:val="-11"/>
          <w:w w:val="105"/>
          <w:sz w:val="21"/>
        </w:rPr>
        <w:t xml:space="preserve"> </w:t>
      </w:r>
      <w:r>
        <w:rPr>
          <w:color w:val="050505"/>
          <w:w w:val="105"/>
          <w:sz w:val="21"/>
        </w:rPr>
        <w:t>and</w:t>
      </w:r>
      <w:r>
        <w:rPr>
          <w:color w:val="050505"/>
          <w:spacing w:val="-9"/>
          <w:w w:val="105"/>
          <w:sz w:val="21"/>
        </w:rPr>
        <w:t xml:space="preserve"> </w:t>
      </w:r>
      <w:r>
        <w:rPr>
          <w:color w:val="050505"/>
          <w:w w:val="105"/>
          <w:sz w:val="21"/>
        </w:rPr>
        <w:t>35</w:t>
      </w:r>
      <w:r>
        <w:rPr>
          <w:color w:val="050505"/>
          <w:spacing w:val="-5"/>
          <w:w w:val="105"/>
          <w:sz w:val="21"/>
        </w:rPr>
        <w:t xml:space="preserve"> </w:t>
      </w:r>
      <w:r>
        <w:rPr>
          <w:color w:val="050505"/>
          <w:w w:val="105"/>
          <w:sz w:val="21"/>
        </w:rPr>
        <w:t>of</w:t>
      </w:r>
      <w:r>
        <w:rPr>
          <w:color w:val="050505"/>
          <w:spacing w:val="-14"/>
          <w:w w:val="105"/>
          <w:sz w:val="21"/>
        </w:rPr>
        <w:t xml:space="preserve"> </w:t>
      </w:r>
      <w:r>
        <w:rPr>
          <w:color w:val="050505"/>
          <w:w w:val="105"/>
          <w:sz w:val="21"/>
        </w:rPr>
        <w:t>the</w:t>
      </w:r>
      <w:r>
        <w:rPr>
          <w:color w:val="050505"/>
          <w:spacing w:val="-4"/>
          <w:w w:val="105"/>
          <w:sz w:val="21"/>
        </w:rPr>
        <w:t xml:space="preserve"> </w:t>
      </w:r>
      <w:r>
        <w:rPr>
          <w:color w:val="050505"/>
          <w:w w:val="105"/>
          <w:sz w:val="21"/>
        </w:rPr>
        <w:t>regulations should</w:t>
      </w:r>
      <w:r>
        <w:rPr>
          <w:color w:val="050505"/>
          <w:spacing w:val="-6"/>
          <w:w w:val="105"/>
          <w:sz w:val="21"/>
        </w:rPr>
        <w:t xml:space="preserve"> </w:t>
      </w:r>
      <w:r>
        <w:rPr>
          <w:color w:val="050505"/>
          <w:w w:val="105"/>
          <w:sz w:val="21"/>
        </w:rPr>
        <w:t>be</w:t>
      </w:r>
      <w:r>
        <w:rPr>
          <w:color w:val="050505"/>
          <w:spacing w:val="-12"/>
          <w:w w:val="105"/>
          <w:sz w:val="21"/>
        </w:rPr>
        <w:t xml:space="preserve"> </w:t>
      </w:r>
      <w:r>
        <w:rPr>
          <w:color w:val="050505"/>
          <w:w w:val="105"/>
          <w:sz w:val="21"/>
        </w:rPr>
        <w:t>considered in</w:t>
      </w:r>
      <w:r>
        <w:rPr>
          <w:color w:val="050505"/>
          <w:spacing w:val="-7"/>
          <w:w w:val="105"/>
          <w:sz w:val="21"/>
        </w:rPr>
        <w:t xml:space="preserve"> </w:t>
      </w:r>
      <w:r>
        <w:rPr>
          <w:color w:val="050505"/>
          <w:w w:val="105"/>
          <w:sz w:val="21"/>
        </w:rPr>
        <w:t>all</w:t>
      </w:r>
      <w:r>
        <w:rPr>
          <w:color w:val="050505"/>
          <w:spacing w:val="-10"/>
          <w:w w:val="105"/>
          <w:sz w:val="21"/>
        </w:rPr>
        <w:t xml:space="preserve"> </w:t>
      </w:r>
      <w:r>
        <w:rPr>
          <w:color w:val="050505"/>
          <w:w w:val="105"/>
          <w:sz w:val="21"/>
        </w:rPr>
        <w:t>initial</w:t>
      </w:r>
      <w:r>
        <w:rPr>
          <w:color w:val="050505"/>
          <w:spacing w:val="-6"/>
          <w:w w:val="105"/>
          <w:sz w:val="21"/>
        </w:rPr>
        <w:t xml:space="preserve"> </w:t>
      </w:r>
      <w:r>
        <w:rPr>
          <w:color w:val="050505"/>
          <w:w w:val="105"/>
          <w:sz w:val="21"/>
        </w:rPr>
        <w:t>cases</w:t>
      </w:r>
      <w:r>
        <w:rPr>
          <w:color w:val="050505"/>
          <w:spacing w:val="-10"/>
          <w:w w:val="105"/>
          <w:sz w:val="21"/>
        </w:rPr>
        <w:t xml:space="preserve"> </w:t>
      </w:r>
      <w:r>
        <w:rPr>
          <w:color w:val="050505"/>
          <w:w w:val="105"/>
          <w:sz w:val="21"/>
        </w:rPr>
        <w:t>to</w:t>
      </w:r>
      <w:r>
        <w:rPr>
          <w:color w:val="050505"/>
          <w:spacing w:val="25"/>
          <w:w w:val="105"/>
          <w:sz w:val="21"/>
        </w:rPr>
        <w:t xml:space="preserve"> </w:t>
      </w:r>
      <w:r>
        <w:rPr>
          <w:color w:val="050505"/>
          <w:w w:val="105"/>
          <w:sz w:val="21"/>
        </w:rPr>
        <w:t>filter for unacceptable risk.</w:t>
      </w:r>
    </w:p>
    <w:p w14:paraId="3AD3D13B" w14:textId="77777777" w:rsidR="00284967" w:rsidRDefault="00807DB8">
      <w:pPr>
        <w:pStyle w:val="ListParagraph"/>
        <w:numPr>
          <w:ilvl w:val="0"/>
          <w:numId w:val="12"/>
        </w:numPr>
        <w:tabs>
          <w:tab w:val="left" w:pos="938"/>
          <w:tab w:val="left" w:pos="939"/>
        </w:tabs>
        <w:spacing w:before="1" w:line="290" w:lineRule="auto"/>
        <w:ind w:left="946" w:right="446" w:hanging="351"/>
        <w:rPr>
          <w:sz w:val="21"/>
        </w:rPr>
      </w:pPr>
      <w:r>
        <w:rPr>
          <w:color w:val="050505"/>
          <w:w w:val="105"/>
          <w:sz w:val="21"/>
        </w:rPr>
        <w:t>The</w:t>
      </w:r>
      <w:r>
        <w:rPr>
          <w:color w:val="050505"/>
          <w:spacing w:val="-9"/>
          <w:w w:val="105"/>
          <w:sz w:val="21"/>
        </w:rPr>
        <w:t xml:space="preserve"> </w:t>
      </w:r>
      <w:r>
        <w:rPr>
          <w:color w:val="050505"/>
          <w:w w:val="105"/>
          <w:sz w:val="21"/>
        </w:rPr>
        <w:t>assessment should</w:t>
      </w:r>
      <w:r>
        <w:rPr>
          <w:color w:val="050505"/>
          <w:spacing w:val="-5"/>
          <w:w w:val="105"/>
          <w:sz w:val="21"/>
        </w:rPr>
        <w:t xml:space="preserve"> </w:t>
      </w:r>
      <w:r>
        <w:rPr>
          <w:color w:val="050505"/>
          <w:w w:val="105"/>
          <w:sz w:val="21"/>
        </w:rPr>
        <w:t>take</w:t>
      </w:r>
      <w:r>
        <w:rPr>
          <w:color w:val="050505"/>
          <w:spacing w:val="-7"/>
          <w:w w:val="105"/>
          <w:sz w:val="21"/>
        </w:rPr>
        <w:t xml:space="preserve"> </w:t>
      </w:r>
      <w:r>
        <w:rPr>
          <w:color w:val="050505"/>
          <w:w w:val="105"/>
          <w:sz w:val="21"/>
        </w:rPr>
        <w:t>into</w:t>
      </w:r>
      <w:r>
        <w:rPr>
          <w:color w:val="050505"/>
          <w:spacing w:val="-10"/>
          <w:w w:val="105"/>
          <w:sz w:val="21"/>
        </w:rPr>
        <w:t xml:space="preserve"> </w:t>
      </w:r>
      <w:r>
        <w:rPr>
          <w:color w:val="050505"/>
          <w:w w:val="105"/>
          <w:sz w:val="21"/>
        </w:rPr>
        <w:t>account all</w:t>
      </w:r>
      <w:r>
        <w:rPr>
          <w:color w:val="050505"/>
          <w:spacing w:val="-6"/>
          <w:w w:val="105"/>
          <w:sz w:val="21"/>
        </w:rPr>
        <w:t xml:space="preserve"> </w:t>
      </w:r>
      <w:r>
        <w:rPr>
          <w:color w:val="050505"/>
          <w:w w:val="105"/>
          <w:sz w:val="21"/>
        </w:rPr>
        <w:t>holistic factors</w:t>
      </w:r>
      <w:r>
        <w:rPr>
          <w:color w:val="050505"/>
          <w:spacing w:val="-6"/>
          <w:w w:val="105"/>
          <w:sz w:val="21"/>
        </w:rPr>
        <w:t xml:space="preserve"> </w:t>
      </w:r>
      <w:r>
        <w:rPr>
          <w:color w:val="050505"/>
          <w:w w:val="105"/>
          <w:sz w:val="21"/>
        </w:rPr>
        <w:t>that</w:t>
      </w:r>
      <w:r>
        <w:rPr>
          <w:color w:val="050505"/>
          <w:spacing w:val="-6"/>
          <w:w w:val="105"/>
          <w:sz w:val="21"/>
        </w:rPr>
        <w:t xml:space="preserve"> </w:t>
      </w:r>
      <w:r>
        <w:rPr>
          <w:color w:val="050505"/>
          <w:w w:val="105"/>
          <w:sz w:val="21"/>
        </w:rPr>
        <w:t>may</w:t>
      </w:r>
      <w:r>
        <w:rPr>
          <w:color w:val="050505"/>
          <w:spacing w:val="-5"/>
          <w:w w:val="105"/>
          <w:sz w:val="21"/>
        </w:rPr>
        <w:t xml:space="preserve"> </w:t>
      </w:r>
      <w:r>
        <w:rPr>
          <w:color w:val="050505"/>
          <w:w w:val="105"/>
          <w:sz w:val="21"/>
        </w:rPr>
        <w:t>limit</w:t>
      </w:r>
      <w:r>
        <w:rPr>
          <w:color w:val="050505"/>
          <w:spacing w:val="-5"/>
          <w:w w:val="105"/>
          <w:sz w:val="21"/>
        </w:rPr>
        <w:t xml:space="preserve"> </w:t>
      </w:r>
      <w:r>
        <w:rPr>
          <w:color w:val="050505"/>
          <w:w w:val="105"/>
          <w:sz w:val="21"/>
        </w:rPr>
        <w:t>capacity for work, not just medical factors;</w:t>
      </w:r>
    </w:p>
    <w:p w14:paraId="6B0E98A7" w14:textId="77777777" w:rsidR="00284967" w:rsidRDefault="00807DB8">
      <w:pPr>
        <w:pStyle w:val="ListParagraph"/>
        <w:numPr>
          <w:ilvl w:val="0"/>
          <w:numId w:val="12"/>
        </w:numPr>
        <w:tabs>
          <w:tab w:val="left" w:pos="938"/>
          <w:tab w:val="left" w:pos="939"/>
        </w:tabs>
        <w:spacing w:before="2" w:line="295" w:lineRule="auto"/>
        <w:ind w:left="944" w:right="323" w:hanging="349"/>
        <w:rPr>
          <w:sz w:val="21"/>
        </w:rPr>
      </w:pPr>
      <w:r>
        <w:rPr>
          <w:color w:val="050505"/>
          <w:w w:val="105"/>
          <w:sz w:val="21"/>
        </w:rPr>
        <w:t>The</w:t>
      </w:r>
      <w:r>
        <w:rPr>
          <w:color w:val="050505"/>
          <w:spacing w:val="-12"/>
          <w:w w:val="105"/>
          <w:sz w:val="21"/>
        </w:rPr>
        <w:t xml:space="preserve"> </w:t>
      </w:r>
      <w:r>
        <w:rPr>
          <w:color w:val="050505"/>
          <w:w w:val="105"/>
          <w:sz w:val="21"/>
        </w:rPr>
        <w:t>assessment interview may</w:t>
      </w:r>
      <w:r>
        <w:rPr>
          <w:color w:val="050505"/>
          <w:spacing w:val="-5"/>
          <w:w w:val="105"/>
          <w:sz w:val="21"/>
        </w:rPr>
        <w:t xml:space="preserve"> </w:t>
      </w:r>
      <w:r>
        <w:rPr>
          <w:color w:val="050505"/>
          <w:w w:val="105"/>
          <w:sz w:val="21"/>
        </w:rPr>
        <w:t>work</w:t>
      </w:r>
      <w:r>
        <w:rPr>
          <w:color w:val="050505"/>
          <w:spacing w:val="-5"/>
          <w:w w:val="105"/>
          <w:sz w:val="21"/>
        </w:rPr>
        <w:t xml:space="preserve"> </w:t>
      </w:r>
      <w:r>
        <w:rPr>
          <w:color w:val="050505"/>
          <w:w w:val="105"/>
          <w:sz w:val="21"/>
        </w:rPr>
        <w:t>better</w:t>
      </w:r>
      <w:r>
        <w:rPr>
          <w:color w:val="050505"/>
          <w:spacing w:val="-4"/>
          <w:w w:val="105"/>
          <w:sz w:val="21"/>
        </w:rPr>
        <w:t xml:space="preserve"> </w:t>
      </w:r>
      <w:r>
        <w:rPr>
          <w:color w:val="050505"/>
          <w:w w:val="105"/>
          <w:sz w:val="21"/>
        </w:rPr>
        <w:t>if</w:t>
      </w:r>
      <w:r>
        <w:rPr>
          <w:color w:val="050505"/>
          <w:spacing w:val="-8"/>
          <w:w w:val="105"/>
          <w:sz w:val="21"/>
        </w:rPr>
        <w:t xml:space="preserve"> </w:t>
      </w:r>
      <w:r>
        <w:rPr>
          <w:color w:val="050505"/>
          <w:w w:val="105"/>
          <w:sz w:val="21"/>
        </w:rPr>
        <w:t>conducted over</w:t>
      </w:r>
      <w:r>
        <w:rPr>
          <w:color w:val="050505"/>
          <w:spacing w:val="-5"/>
          <w:w w:val="105"/>
          <w:sz w:val="21"/>
        </w:rPr>
        <w:t xml:space="preserve"> </w:t>
      </w:r>
      <w:r>
        <w:rPr>
          <w:color w:val="050505"/>
          <w:w w:val="105"/>
          <w:sz w:val="21"/>
        </w:rPr>
        <w:t>several</w:t>
      </w:r>
      <w:r>
        <w:rPr>
          <w:color w:val="050505"/>
          <w:spacing w:val="-1"/>
          <w:w w:val="105"/>
          <w:sz w:val="21"/>
        </w:rPr>
        <w:t xml:space="preserve"> </w:t>
      </w:r>
      <w:r>
        <w:rPr>
          <w:color w:val="050505"/>
          <w:w w:val="105"/>
          <w:sz w:val="21"/>
        </w:rPr>
        <w:t>meetings,</w:t>
      </w:r>
      <w:r>
        <w:rPr>
          <w:color w:val="050505"/>
          <w:spacing w:val="-3"/>
          <w:w w:val="105"/>
          <w:sz w:val="21"/>
        </w:rPr>
        <w:t xml:space="preserve"> </w:t>
      </w:r>
      <w:r>
        <w:rPr>
          <w:color w:val="050505"/>
          <w:w w:val="105"/>
          <w:sz w:val="21"/>
        </w:rPr>
        <w:t>and if an inquisitorial rather than adversarial approach is used;</w:t>
      </w:r>
    </w:p>
    <w:p w14:paraId="2A031ECD" w14:textId="77777777" w:rsidR="00284967" w:rsidRDefault="00807DB8">
      <w:pPr>
        <w:pStyle w:val="ListParagraph"/>
        <w:numPr>
          <w:ilvl w:val="0"/>
          <w:numId w:val="12"/>
        </w:numPr>
        <w:tabs>
          <w:tab w:val="left" w:pos="938"/>
          <w:tab w:val="left" w:pos="939"/>
        </w:tabs>
        <w:spacing w:line="290" w:lineRule="auto"/>
        <w:ind w:left="944" w:right="314" w:hanging="350"/>
        <w:rPr>
          <w:sz w:val="21"/>
        </w:rPr>
      </w:pPr>
      <w:r>
        <w:rPr>
          <w:color w:val="050505"/>
          <w:w w:val="105"/>
          <w:sz w:val="21"/>
        </w:rPr>
        <w:t>The</w:t>
      </w:r>
      <w:r>
        <w:rPr>
          <w:color w:val="050505"/>
          <w:spacing w:val="-16"/>
          <w:w w:val="105"/>
          <w:sz w:val="21"/>
        </w:rPr>
        <w:t xml:space="preserve"> </w:t>
      </w:r>
      <w:r>
        <w:rPr>
          <w:color w:val="050505"/>
          <w:w w:val="105"/>
          <w:sz w:val="21"/>
        </w:rPr>
        <w:t>assessor</w:t>
      </w:r>
      <w:r>
        <w:rPr>
          <w:color w:val="050505"/>
          <w:spacing w:val="-11"/>
          <w:w w:val="105"/>
          <w:sz w:val="21"/>
        </w:rPr>
        <w:t xml:space="preserve"> </w:t>
      </w:r>
      <w:r>
        <w:rPr>
          <w:color w:val="050505"/>
          <w:w w:val="105"/>
          <w:sz w:val="21"/>
        </w:rPr>
        <w:t>should</w:t>
      </w:r>
      <w:r>
        <w:rPr>
          <w:color w:val="050505"/>
          <w:spacing w:val="-8"/>
          <w:w w:val="105"/>
          <w:sz w:val="21"/>
        </w:rPr>
        <w:t xml:space="preserve"> </w:t>
      </w:r>
      <w:r>
        <w:rPr>
          <w:color w:val="050505"/>
          <w:w w:val="105"/>
          <w:sz w:val="21"/>
        </w:rPr>
        <w:t>have</w:t>
      </w:r>
      <w:r>
        <w:rPr>
          <w:color w:val="050505"/>
          <w:spacing w:val="-16"/>
          <w:w w:val="105"/>
          <w:sz w:val="21"/>
        </w:rPr>
        <w:t xml:space="preserve"> </w:t>
      </w:r>
      <w:r>
        <w:rPr>
          <w:color w:val="050505"/>
          <w:w w:val="105"/>
          <w:sz w:val="21"/>
        </w:rPr>
        <w:t>the</w:t>
      </w:r>
      <w:r>
        <w:rPr>
          <w:color w:val="050505"/>
          <w:spacing w:val="6"/>
          <w:w w:val="105"/>
          <w:sz w:val="21"/>
        </w:rPr>
        <w:t xml:space="preserve"> </w:t>
      </w:r>
      <w:r>
        <w:rPr>
          <w:color w:val="050505"/>
          <w:w w:val="105"/>
          <w:sz w:val="21"/>
        </w:rPr>
        <w:t>appropriate</w:t>
      </w:r>
      <w:r>
        <w:rPr>
          <w:color w:val="050505"/>
          <w:spacing w:val="-8"/>
          <w:w w:val="105"/>
          <w:sz w:val="21"/>
        </w:rPr>
        <w:t xml:space="preserve"> </w:t>
      </w:r>
      <w:r>
        <w:rPr>
          <w:color w:val="050505"/>
          <w:w w:val="105"/>
          <w:sz w:val="21"/>
        </w:rPr>
        <w:t>knowledge</w:t>
      </w:r>
      <w:r>
        <w:rPr>
          <w:color w:val="050505"/>
          <w:spacing w:val="-9"/>
          <w:w w:val="105"/>
          <w:sz w:val="21"/>
        </w:rPr>
        <w:t xml:space="preserve"> </w:t>
      </w:r>
      <w:r>
        <w:rPr>
          <w:color w:val="050505"/>
          <w:w w:val="105"/>
          <w:sz w:val="21"/>
        </w:rPr>
        <w:t>and</w:t>
      </w:r>
      <w:r>
        <w:rPr>
          <w:color w:val="050505"/>
          <w:spacing w:val="-16"/>
          <w:w w:val="105"/>
          <w:sz w:val="21"/>
        </w:rPr>
        <w:t xml:space="preserve"> </w:t>
      </w:r>
      <w:r>
        <w:rPr>
          <w:color w:val="050505"/>
          <w:w w:val="105"/>
          <w:sz w:val="21"/>
        </w:rPr>
        <w:t>experience</w:t>
      </w:r>
      <w:r>
        <w:rPr>
          <w:color w:val="050505"/>
          <w:spacing w:val="-12"/>
          <w:w w:val="105"/>
          <w:sz w:val="21"/>
        </w:rPr>
        <w:t xml:space="preserve"> </w:t>
      </w:r>
      <w:r>
        <w:rPr>
          <w:color w:val="050505"/>
          <w:w w:val="105"/>
          <w:sz w:val="21"/>
        </w:rPr>
        <w:t>to understand the impact of the claimant's health condition(s)</w:t>
      </w:r>
      <w:r>
        <w:rPr>
          <w:color w:val="050505"/>
          <w:spacing w:val="40"/>
          <w:w w:val="105"/>
          <w:sz w:val="21"/>
        </w:rPr>
        <w:t xml:space="preserve"> </w:t>
      </w:r>
      <w:r>
        <w:rPr>
          <w:color w:val="050505"/>
          <w:w w:val="105"/>
          <w:sz w:val="21"/>
        </w:rPr>
        <w:t>on his or her ability to</w:t>
      </w:r>
      <w:r>
        <w:rPr>
          <w:color w:val="050505"/>
          <w:spacing w:val="33"/>
          <w:w w:val="105"/>
          <w:sz w:val="21"/>
        </w:rPr>
        <w:t xml:space="preserve"> </w:t>
      </w:r>
      <w:r>
        <w:rPr>
          <w:color w:val="050505"/>
          <w:w w:val="105"/>
          <w:sz w:val="21"/>
        </w:rPr>
        <w:t>work;</w:t>
      </w:r>
    </w:p>
    <w:p w14:paraId="54C17A1C" w14:textId="77777777" w:rsidR="00284967" w:rsidRDefault="00807DB8">
      <w:pPr>
        <w:pStyle w:val="ListParagraph"/>
        <w:numPr>
          <w:ilvl w:val="0"/>
          <w:numId w:val="12"/>
        </w:numPr>
        <w:tabs>
          <w:tab w:val="left" w:pos="943"/>
          <w:tab w:val="left" w:pos="944"/>
        </w:tabs>
        <w:spacing w:line="290" w:lineRule="auto"/>
        <w:ind w:left="944" w:right="433" w:hanging="350"/>
        <w:rPr>
          <w:sz w:val="21"/>
        </w:rPr>
      </w:pPr>
      <w:r>
        <w:rPr>
          <w:color w:val="050505"/>
          <w:sz w:val="21"/>
        </w:rPr>
        <w:t>Support</w:t>
      </w:r>
      <w:r>
        <w:rPr>
          <w:color w:val="050505"/>
          <w:spacing w:val="40"/>
          <w:sz w:val="21"/>
        </w:rPr>
        <w:t xml:space="preserve"> </w:t>
      </w:r>
      <w:r>
        <w:rPr>
          <w:color w:val="050505"/>
          <w:sz w:val="21"/>
        </w:rPr>
        <w:t>should</w:t>
      </w:r>
      <w:r>
        <w:rPr>
          <w:color w:val="050505"/>
          <w:spacing w:val="40"/>
          <w:sz w:val="21"/>
        </w:rPr>
        <w:t xml:space="preserve"> </w:t>
      </w:r>
      <w:r>
        <w:rPr>
          <w:color w:val="050505"/>
          <w:sz w:val="21"/>
        </w:rPr>
        <w:t>include</w:t>
      </w:r>
      <w:r>
        <w:rPr>
          <w:color w:val="050505"/>
          <w:spacing w:val="40"/>
          <w:sz w:val="21"/>
        </w:rPr>
        <w:t xml:space="preserve"> </w:t>
      </w:r>
      <w:r>
        <w:rPr>
          <w:color w:val="050505"/>
          <w:sz w:val="21"/>
        </w:rPr>
        <w:t>professionals</w:t>
      </w:r>
      <w:r>
        <w:rPr>
          <w:color w:val="050505"/>
          <w:spacing w:val="40"/>
          <w:sz w:val="21"/>
        </w:rPr>
        <w:t xml:space="preserve"> </w:t>
      </w:r>
      <w:r>
        <w:rPr>
          <w:color w:val="050505"/>
          <w:sz w:val="21"/>
        </w:rPr>
        <w:t>from a</w:t>
      </w:r>
      <w:r>
        <w:rPr>
          <w:color w:val="050505"/>
          <w:spacing w:val="40"/>
          <w:sz w:val="21"/>
        </w:rPr>
        <w:t xml:space="preserve"> </w:t>
      </w:r>
      <w:r>
        <w:rPr>
          <w:color w:val="050505"/>
          <w:sz w:val="21"/>
        </w:rPr>
        <w:t>range of</w:t>
      </w:r>
      <w:r>
        <w:rPr>
          <w:color w:val="050505"/>
          <w:spacing w:val="40"/>
          <w:sz w:val="21"/>
        </w:rPr>
        <w:t xml:space="preserve"> </w:t>
      </w:r>
      <w:r>
        <w:rPr>
          <w:color w:val="050505"/>
          <w:sz w:val="21"/>
        </w:rPr>
        <w:t>relevant</w:t>
      </w:r>
      <w:r>
        <w:rPr>
          <w:color w:val="050505"/>
          <w:spacing w:val="40"/>
          <w:sz w:val="21"/>
        </w:rPr>
        <w:t xml:space="preserve"> </w:t>
      </w:r>
      <w:r>
        <w:rPr>
          <w:color w:val="050505"/>
          <w:sz w:val="21"/>
        </w:rPr>
        <w:t>fields</w:t>
      </w:r>
      <w:r>
        <w:rPr>
          <w:color w:val="050505"/>
          <w:spacing w:val="40"/>
          <w:sz w:val="21"/>
        </w:rPr>
        <w:t xml:space="preserve"> </w:t>
      </w:r>
      <w:r>
        <w:rPr>
          <w:color w:val="050505"/>
          <w:sz w:val="21"/>
        </w:rPr>
        <w:t>and include access to</w:t>
      </w:r>
      <w:r>
        <w:rPr>
          <w:color w:val="050505"/>
          <w:spacing w:val="40"/>
          <w:sz w:val="21"/>
        </w:rPr>
        <w:t xml:space="preserve"> </w:t>
      </w:r>
      <w:r>
        <w:rPr>
          <w:color w:val="050505"/>
          <w:sz w:val="21"/>
        </w:rPr>
        <w:t>social support, DLA/PIP, Access to</w:t>
      </w:r>
      <w:r>
        <w:rPr>
          <w:color w:val="050505"/>
          <w:spacing w:val="40"/>
          <w:sz w:val="21"/>
        </w:rPr>
        <w:t xml:space="preserve"> </w:t>
      </w:r>
      <w:r>
        <w:rPr>
          <w:color w:val="050505"/>
          <w:sz w:val="21"/>
        </w:rPr>
        <w:t>Work and all</w:t>
      </w:r>
      <w:r>
        <w:rPr>
          <w:color w:val="050505"/>
          <w:spacing w:val="-4"/>
          <w:sz w:val="21"/>
        </w:rPr>
        <w:t xml:space="preserve"> </w:t>
      </w:r>
      <w:r>
        <w:rPr>
          <w:color w:val="050505"/>
          <w:sz w:val="21"/>
        </w:rPr>
        <w:t>other avenues of suppor</w:t>
      </w:r>
      <w:r>
        <w:rPr>
          <w:color w:val="050505"/>
          <w:sz w:val="21"/>
        </w:rPr>
        <w:t>t that</w:t>
      </w:r>
      <w:r>
        <w:rPr>
          <w:color w:val="050505"/>
          <w:spacing w:val="36"/>
          <w:sz w:val="21"/>
        </w:rPr>
        <w:t xml:space="preserve"> </w:t>
      </w:r>
      <w:r>
        <w:rPr>
          <w:color w:val="050505"/>
          <w:sz w:val="21"/>
        </w:rPr>
        <w:t>might</w:t>
      </w:r>
      <w:r>
        <w:rPr>
          <w:color w:val="050505"/>
          <w:spacing w:val="39"/>
          <w:sz w:val="21"/>
        </w:rPr>
        <w:t xml:space="preserve"> </w:t>
      </w:r>
      <w:r>
        <w:rPr>
          <w:color w:val="050505"/>
          <w:sz w:val="21"/>
        </w:rPr>
        <w:t>be available,</w:t>
      </w:r>
      <w:r>
        <w:rPr>
          <w:color w:val="050505"/>
          <w:spacing w:val="33"/>
          <w:sz w:val="21"/>
        </w:rPr>
        <w:t xml:space="preserve"> </w:t>
      </w:r>
      <w:r>
        <w:rPr>
          <w:color w:val="050505"/>
          <w:sz w:val="21"/>
        </w:rPr>
        <w:t>as these</w:t>
      </w:r>
      <w:r>
        <w:rPr>
          <w:color w:val="050505"/>
          <w:spacing w:val="27"/>
          <w:sz w:val="21"/>
        </w:rPr>
        <w:t xml:space="preserve"> </w:t>
      </w:r>
      <w:r>
        <w:rPr>
          <w:color w:val="050505"/>
          <w:sz w:val="21"/>
        </w:rPr>
        <w:t>can</w:t>
      </w:r>
      <w:r>
        <w:rPr>
          <w:color w:val="050505"/>
          <w:spacing w:val="33"/>
          <w:sz w:val="21"/>
        </w:rPr>
        <w:t xml:space="preserve"> </w:t>
      </w:r>
      <w:r>
        <w:rPr>
          <w:color w:val="050505"/>
          <w:sz w:val="21"/>
        </w:rPr>
        <w:t>all increase</w:t>
      </w:r>
      <w:r>
        <w:rPr>
          <w:color w:val="050505"/>
          <w:spacing w:val="30"/>
          <w:sz w:val="21"/>
        </w:rPr>
        <w:t xml:space="preserve"> </w:t>
      </w:r>
      <w:r>
        <w:rPr>
          <w:color w:val="050505"/>
          <w:sz w:val="21"/>
        </w:rPr>
        <w:t>the</w:t>
      </w:r>
      <w:r>
        <w:rPr>
          <w:color w:val="050505"/>
          <w:spacing w:val="40"/>
          <w:sz w:val="21"/>
        </w:rPr>
        <w:t xml:space="preserve"> </w:t>
      </w:r>
      <w:r>
        <w:rPr>
          <w:color w:val="050505"/>
          <w:sz w:val="21"/>
        </w:rPr>
        <w:t>capacity</w:t>
      </w:r>
      <w:r>
        <w:rPr>
          <w:color w:val="050505"/>
          <w:spacing w:val="40"/>
          <w:sz w:val="21"/>
        </w:rPr>
        <w:t xml:space="preserve"> </w:t>
      </w:r>
      <w:r>
        <w:rPr>
          <w:color w:val="050505"/>
          <w:sz w:val="21"/>
        </w:rPr>
        <w:t>for</w:t>
      </w:r>
      <w:r>
        <w:rPr>
          <w:color w:val="050505"/>
          <w:spacing w:val="40"/>
          <w:sz w:val="21"/>
        </w:rPr>
        <w:t xml:space="preserve"> </w:t>
      </w:r>
      <w:r>
        <w:rPr>
          <w:color w:val="050505"/>
          <w:sz w:val="21"/>
        </w:rPr>
        <w:t>work;</w:t>
      </w:r>
    </w:p>
    <w:p w14:paraId="1D7663A2" w14:textId="77777777" w:rsidR="00284967" w:rsidRDefault="00807DB8">
      <w:pPr>
        <w:pStyle w:val="ListParagraph"/>
        <w:numPr>
          <w:ilvl w:val="0"/>
          <w:numId w:val="12"/>
        </w:numPr>
        <w:tabs>
          <w:tab w:val="left" w:pos="938"/>
          <w:tab w:val="left" w:pos="939"/>
        </w:tabs>
        <w:spacing w:before="2" w:line="290" w:lineRule="auto"/>
        <w:ind w:left="949" w:right="438" w:hanging="354"/>
        <w:rPr>
          <w:sz w:val="21"/>
        </w:rPr>
      </w:pPr>
      <w:r>
        <w:rPr>
          <w:color w:val="050505"/>
          <w:w w:val="105"/>
          <w:sz w:val="21"/>
        </w:rPr>
        <w:t>There</w:t>
      </w:r>
      <w:r>
        <w:rPr>
          <w:color w:val="050505"/>
          <w:spacing w:val="-7"/>
          <w:w w:val="105"/>
          <w:sz w:val="21"/>
        </w:rPr>
        <w:t xml:space="preserve"> </w:t>
      </w:r>
      <w:r>
        <w:rPr>
          <w:color w:val="050505"/>
          <w:w w:val="105"/>
          <w:sz w:val="21"/>
        </w:rPr>
        <w:t>should</w:t>
      </w:r>
      <w:r>
        <w:rPr>
          <w:color w:val="050505"/>
          <w:spacing w:val="-2"/>
          <w:w w:val="105"/>
          <w:sz w:val="21"/>
        </w:rPr>
        <w:t xml:space="preserve"> </w:t>
      </w:r>
      <w:r>
        <w:rPr>
          <w:color w:val="050505"/>
          <w:w w:val="105"/>
          <w:sz w:val="21"/>
        </w:rPr>
        <w:t>be</w:t>
      </w:r>
      <w:r>
        <w:rPr>
          <w:color w:val="050505"/>
          <w:spacing w:val="-16"/>
          <w:w w:val="105"/>
          <w:sz w:val="21"/>
        </w:rPr>
        <w:t xml:space="preserve"> </w:t>
      </w:r>
      <w:r>
        <w:rPr>
          <w:color w:val="050505"/>
          <w:w w:val="105"/>
          <w:sz w:val="21"/>
        </w:rPr>
        <w:t>early</w:t>
      </w:r>
      <w:r>
        <w:rPr>
          <w:color w:val="050505"/>
          <w:spacing w:val="-5"/>
          <w:w w:val="105"/>
          <w:sz w:val="21"/>
        </w:rPr>
        <w:t xml:space="preserve"> </w:t>
      </w:r>
      <w:r>
        <w:rPr>
          <w:color w:val="050505"/>
          <w:w w:val="105"/>
          <w:sz w:val="21"/>
        </w:rPr>
        <w:t>and</w:t>
      </w:r>
      <w:r>
        <w:rPr>
          <w:color w:val="050505"/>
          <w:spacing w:val="-10"/>
          <w:w w:val="105"/>
          <w:sz w:val="21"/>
        </w:rPr>
        <w:t xml:space="preserve"> </w:t>
      </w:r>
      <w:r>
        <w:rPr>
          <w:color w:val="050505"/>
          <w:w w:val="105"/>
          <w:sz w:val="21"/>
        </w:rPr>
        <w:t>appropriate access</w:t>
      </w:r>
      <w:r>
        <w:rPr>
          <w:color w:val="050505"/>
          <w:spacing w:val="-9"/>
          <w:w w:val="105"/>
          <w:sz w:val="21"/>
        </w:rPr>
        <w:t xml:space="preserve"> </w:t>
      </w:r>
      <w:r>
        <w:rPr>
          <w:color w:val="050505"/>
          <w:w w:val="105"/>
          <w:sz w:val="21"/>
        </w:rPr>
        <w:t>to</w:t>
      </w:r>
      <w:r>
        <w:rPr>
          <w:color w:val="050505"/>
          <w:spacing w:val="27"/>
          <w:w w:val="105"/>
          <w:sz w:val="21"/>
        </w:rPr>
        <w:t xml:space="preserve"> </w:t>
      </w:r>
      <w:r>
        <w:rPr>
          <w:color w:val="050505"/>
          <w:w w:val="105"/>
          <w:sz w:val="21"/>
        </w:rPr>
        <w:t>medical</w:t>
      </w:r>
      <w:r>
        <w:rPr>
          <w:color w:val="050505"/>
          <w:spacing w:val="-4"/>
          <w:w w:val="105"/>
          <w:sz w:val="21"/>
        </w:rPr>
        <w:t xml:space="preserve"> </w:t>
      </w:r>
      <w:r>
        <w:rPr>
          <w:color w:val="050505"/>
          <w:w w:val="105"/>
          <w:sz w:val="21"/>
        </w:rPr>
        <w:t>treatment and</w:t>
      </w:r>
      <w:r>
        <w:rPr>
          <w:color w:val="050505"/>
          <w:spacing w:val="-10"/>
          <w:w w:val="105"/>
          <w:sz w:val="21"/>
        </w:rPr>
        <w:t xml:space="preserve"> </w:t>
      </w:r>
      <w:r>
        <w:rPr>
          <w:color w:val="050505"/>
          <w:w w:val="105"/>
          <w:sz w:val="21"/>
        </w:rPr>
        <w:t>vocational rehabilitation for all people, whether</w:t>
      </w:r>
      <w:r>
        <w:rPr>
          <w:color w:val="050505"/>
          <w:spacing w:val="40"/>
          <w:w w:val="105"/>
          <w:sz w:val="21"/>
        </w:rPr>
        <w:t xml:space="preserve"> </w:t>
      </w:r>
      <w:r>
        <w:rPr>
          <w:color w:val="050505"/>
          <w:w w:val="105"/>
          <w:sz w:val="21"/>
        </w:rPr>
        <w:t>currently</w:t>
      </w:r>
      <w:r>
        <w:rPr>
          <w:color w:val="050505"/>
          <w:spacing w:val="40"/>
          <w:w w:val="105"/>
          <w:sz w:val="21"/>
        </w:rPr>
        <w:t xml:space="preserve"> </w:t>
      </w:r>
      <w:r>
        <w:rPr>
          <w:color w:val="050505"/>
          <w:w w:val="105"/>
          <w:sz w:val="21"/>
        </w:rPr>
        <w:t>employed</w:t>
      </w:r>
      <w:r>
        <w:rPr>
          <w:color w:val="050505"/>
          <w:spacing w:val="40"/>
          <w:w w:val="105"/>
          <w:sz w:val="21"/>
        </w:rPr>
        <w:t xml:space="preserve"> </w:t>
      </w:r>
      <w:r>
        <w:rPr>
          <w:color w:val="050505"/>
          <w:w w:val="105"/>
          <w:sz w:val="21"/>
        </w:rPr>
        <w:t>or not;</w:t>
      </w:r>
    </w:p>
    <w:p w14:paraId="61D9010F" w14:textId="77777777" w:rsidR="00284967" w:rsidRDefault="00807DB8">
      <w:pPr>
        <w:pStyle w:val="ListParagraph"/>
        <w:numPr>
          <w:ilvl w:val="0"/>
          <w:numId w:val="12"/>
        </w:numPr>
        <w:tabs>
          <w:tab w:val="left" w:pos="943"/>
          <w:tab w:val="left" w:pos="944"/>
        </w:tabs>
        <w:spacing w:before="2" w:line="290" w:lineRule="auto"/>
        <w:ind w:left="949" w:right="426" w:hanging="354"/>
        <w:rPr>
          <w:sz w:val="21"/>
        </w:rPr>
      </w:pPr>
      <w:r>
        <w:rPr>
          <w:color w:val="050505"/>
          <w:w w:val="105"/>
          <w:sz w:val="21"/>
        </w:rPr>
        <w:t>Support should</w:t>
      </w:r>
      <w:r>
        <w:rPr>
          <w:color w:val="050505"/>
          <w:spacing w:val="-8"/>
          <w:w w:val="105"/>
          <w:sz w:val="21"/>
        </w:rPr>
        <w:t xml:space="preserve"> </w:t>
      </w:r>
      <w:r>
        <w:rPr>
          <w:color w:val="050505"/>
          <w:w w:val="105"/>
          <w:sz w:val="21"/>
        </w:rPr>
        <w:t>be</w:t>
      </w:r>
      <w:r>
        <w:rPr>
          <w:color w:val="050505"/>
          <w:spacing w:val="-9"/>
          <w:w w:val="105"/>
          <w:sz w:val="21"/>
        </w:rPr>
        <w:t xml:space="preserve"> </w:t>
      </w:r>
      <w:r>
        <w:rPr>
          <w:color w:val="050505"/>
          <w:w w:val="105"/>
          <w:sz w:val="21"/>
        </w:rPr>
        <w:t>evidence</w:t>
      </w:r>
      <w:r>
        <w:rPr>
          <w:color w:val="050505"/>
          <w:spacing w:val="-5"/>
          <w:w w:val="105"/>
          <w:sz w:val="21"/>
        </w:rPr>
        <w:t xml:space="preserve"> </w:t>
      </w:r>
      <w:r>
        <w:rPr>
          <w:color w:val="050505"/>
          <w:w w:val="105"/>
          <w:sz w:val="21"/>
        </w:rPr>
        <w:t>based</w:t>
      </w:r>
      <w:r>
        <w:rPr>
          <w:color w:val="050505"/>
          <w:spacing w:val="-13"/>
          <w:w w:val="105"/>
          <w:sz w:val="21"/>
        </w:rPr>
        <w:t xml:space="preserve"> </w:t>
      </w:r>
      <w:r>
        <w:rPr>
          <w:color w:val="050505"/>
          <w:w w:val="105"/>
          <w:sz w:val="21"/>
        </w:rPr>
        <w:t>to</w:t>
      </w:r>
      <w:r>
        <w:rPr>
          <w:color w:val="050505"/>
          <w:spacing w:val="17"/>
          <w:w w:val="105"/>
          <w:sz w:val="21"/>
        </w:rPr>
        <w:t xml:space="preserve"> </w:t>
      </w:r>
      <w:r>
        <w:rPr>
          <w:color w:val="050505"/>
          <w:w w:val="105"/>
          <w:sz w:val="21"/>
        </w:rPr>
        <w:t>ensure</w:t>
      </w:r>
      <w:r>
        <w:rPr>
          <w:color w:val="050505"/>
          <w:spacing w:val="-12"/>
          <w:w w:val="105"/>
          <w:sz w:val="21"/>
        </w:rPr>
        <w:t xml:space="preserve"> </w:t>
      </w:r>
      <w:r>
        <w:rPr>
          <w:color w:val="050505"/>
          <w:w w:val="105"/>
          <w:sz w:val="21"/>
        </w:rPr>
        <w:t>that</w:t>
      </w:r>
      <w:r>
        <w:rPr>
          <w:color w:val="050505"/>
          <w:spacing w:val="-9"/>
          <w:w w:val="105"/>
          <w:sz w:val="21"/>
        </w:rPr>
        <w:t xml:space="preserve"> </w:t>
      </w:r>
      <w:r>
        <w:rPr>
          <w:color w:val="050505"/>
          <w:w w:val="105"/>
          <w:sz w:val="21"/>
        </w:rPr>
        <w:t>all</w:t>
      </w:r>
      <w:r>
        <w:rPr>
          <w:color w:val="050505"/>
          <w:spacing w:val="-14"/>
          <w:w w:val="105"/>
          <w:sz w:val="21"/>
        </w:rPr>
        <w:t xml:space="preserve"> </w:t>
      </w:r>
      <w:r>
        <w:rPr>
          <w:color w:val="050505"/>
          <w:w w:val="105"/>
          <w:sz w:val="21"/>
        </w:rPr>
        <w:t>case</w:t>
      </w:r>
      <w:r>
        <w:rPr>
          <w:color w:val="050505"/>
          <w:spacing w:val="-6"/>
          <w:w w:val="105"/>
          <w:sz w:val="21"/>
        </w:rPr>
        <w:t xml:space="preserve"> </w:t>
      </w:r>
      <w:r>
        <w:rPr>
          <w:color w:val="050505"/>
          <w:w w:val="105"/>
          <w:sz w:val="21"/>
        </w:rPr>
        <w:t>workers</w:t>
      </w:r>
      <w:r>
        <w:rPr>
          <w:color w:val="050505"/>
          <w:spacing w:val="-3"/>
          <w:w w:val="105"/>
          <w:sz w:val="21"/>
        </w:rPr>
        <w:t xml:space="preserve"> </w:t>
      </w:r>
      <w:r>
        <w:rPr>
          <w:color w:val="050505"/>
          <w:w w:val="105"/>
          <w:sz w:val="21"/>
        </w:rPr>
        <w:t>know</w:t>
      </w:r>
      <w:r>
        <w:rPr>
          <w:color w:val="050505"/>
          <w:spacing w:val="-5"/>
          <w:w w:val="105"/>
          <w:sz w:val="21"/>
        </w:rPr>
        <w:t xml:space="preserve"> </w:t>
      </w:r>
      <w:r>
        <w:rPr>
          <w:color w:val="050505"/>
          <w:w w:val="105"/>
          <w:sz w:val="21"/>
        </w:rPr>
        <w:t>and</w:t>
      </w:r>
      <w:r>
        <w:rPr>
          <w:color w:val="050505"/>
          <w:spacing w:val="-8"/>
          <w:w w:val="105"/>
          <w:sz w:val="21"/>
        </w:rPr>
        <w:t xml:space="preserve"> </w:t>
      </w:r>
      <w:r>
        <w:rPr>
          <w:color w:val="050505"/>
          <w:w w:val="105"/>
          <w:sz w:val="21"/>
        </w:rPr>
        <w:t>utilise best practice;</w:t>
      </w:r>
    </w:p>
    <w:p w14:paraId="5D0A9A07" w14:textId="77777777" w:rsidR="00284967" w:rsidRDefault="00807DB8">
      <w:pPr>
        <w:pStyle w:val="ListParagraph"/>
        <w:numPr>
          <w:ilvl w:val="0"/>
          <w:numId w:val="12"/>
        </w:numPr>
        <w:tabs>
          <w:tab w:val="left" w:pos="943"/>
          <w:tab w:val="left" w:pos="944"/>
        </w:tabs>
        <w:spacing w:before="2" w:line="290" w:lineRule="auto"/>
        <w:ind w:left="944" w:right="487" w:hanging="349"/>
        <w:rPr>
          <w:sz w:val="21"/>
        </w:rPr>
      </w:pPr>
      <w:r>
        <w:rPr>
          <w:color w:val="050505"/>
          <w:w w:val="105"/>
          <w:sz w:val="21"/>
        </w:rPr>
        <w:t>Support should recognise the</w:t>
      </w:r>
      <w:r>
        <w:rPr>
          <w:color w:val="050505"/>
          <w:spacing w:val="30"/>
          <w:w w:val="105"/>
          <w:sz w:val="21"/>
        </w:rPr>
        <w:t xml:space="preserve"> </w:t>
      </w:r>
      <w:r>
        <w:rPr>
          <w:color w:val="050505"/>
          <w:w w:val="105"/>
          <w:sz w:val="21"/>
        </w:rPr>
        <w:t>additional effort and</w:t>
      </w:r>
      <w:r>
        <w:rPr>
          <w:color w:val="050505"/>
          <w:spacing w:val="-10"/>
          <w:w w:val="105"/>
          <w:sz w:val="21"/>
        </w:rPr>
        <w:t xml:space="preserve"> </w:t>
      </w:r>
      <w:r>
        <w:rPr>
          <w:color w:val="050505"/>
          <w:w w:val="105"/>
          <w:sz w:val="21"/>
        </w:rPr>
        <w:t>time</w:t>
      </w:r>
      <w:r>
        <w:rPr>
          <w:color w:val="050505"/>
          <w:spacing w:val="-7"/>
          <w:w w:val="105"/>
          <w:sz w:val="21"/>
        </w:rPr>
        <w:t xml:space="preserve"> </w:t>
      </w:r>
      <w:r>
        <w:rPr>
          <w:color w:val="050505"/>
          <w:w w:val="105"/>
          <w:sz w:val="21"/>
        </w:rPr>
        <w:t>that disability imposes on daily life,</w:t>
      </w:r>
      <w:r>
        <w:rPr>
          <w:color w:val="050505"/>
          <w:spacing w:val="-3"/>
          <w:w w:val="105"/>
          <w:sz w:val="21"/>
        </w:rPr>
        <w:t xml:space="preserve"> </w:t>
      </w:r>
      <w:r>
        <w:rPr>
          <w:color w:val="050505"/>
          <w:w w:val="105"/>
          <w:sz w:val="21"/>
        </w:rPr>
        <w:t>and that this necessarily limits the remaining time and energy for</w:t>
      </w:r>
      <w:r>
        <w:rPr>
          <w:color w:val="050505"/>
          <w:spacing w:val="40"/>
          <w:w w:val="105"/>
          <w:sz w:val="21"/>
        </w:rPr>
        <w:t xml:space="preserve"> </w:t>
      </w:r>
      <w:r>
        <w:rPr>
          <w:color w:val="050505"/>
          <w:w w:val="105"/>
          <w:sz w:val="21"/>
        </w:rPr>
        <w:t>work compared to a non-disabled person.</w:t>
      </w:r>
    </w:p>
    <w:p w14:paraId="7AC3E8DD" w14:textId="77777777" w:rsidR="00284967" w:rsidRDefault="00807DB8">
      <w:pPr>
        <w:pStyle w:val="ListParagraph"/>
        <w:numPr>
          <w:ilvl w:val="0"/>
          <w:numId w:val="12"/>
        </w:numPr>
        <w:tabs>
          <w:tab w:val="left" w:pos="943"/>
          <w:tab w:val="left" w:pos="944"/>
        </w:tabs>
        <w:spacing w:before="3" w:line="292" w:lineRule="auto"/>
        <w:ind w:left="944" w:right="192" w:hanging="349"/>
        <w:rPr>
          <w:sz w:val="21"/>
        </w:rPr>
      </w:pPr>
      <w:r>
        <w:rPr>
          <w:color w:val="050505"/>
          <w:w w:val="105"/>
          <w:sz w:val="21"/>
        </w:rPr>
        <w:t>Support should</w:t>
      </w:r>
      <w:r>
        <w:rPr>
          <w:color w:val="050505"/>
          <w:spacing w:val="-2"/>
          <w:w w:val="105"/>
          <w:sz w:val="21"/>
        </w:rPr>
        <w:t xml:space="preserve"> </w:t>
      </w:r>
      <w:r>
        <w:rPr>
          <w:color w:val="050505"/>
          <w:w w:val="105"/>
          <w:sz w:val="21"/>
        </w:rPr>
        <w:t>include</w:t>
      </w:r>
      <w:r>
        <w:rPr>
          <w:color w:val="050505"/>
          <w:spacing w:val="-2"/>
          <w:w w:val="105"/>
          <w:sz w:val="21"/>
        </w:rPr>
        <w:t xml:space="preserve"> </w:t>
      </w:r>
      <w:r>
        <w:rPr>
          <w:color w:val="050505"/>
          <w:w w:val="105"/>
          <w:sz w:val="21"/>
        </w:rPr>
        <w:t>modifying</w:t>
      </w:r>
      <w:r>
        <w:rPr>
          <w:color w:val="050505"/>
          <w:spacing w:val="-9"/>
          <w:w w:val="105"/>
          <w:sz w:val="21"/>
        </w:rPr>
        <w:t xml:space="preserve"> </w:t>
      </w:r>
      <w:r>
        <w:rPr>
          <w:color w:val="050505"/>
          <w:w w:val="105"/>
          <w:sz w:val="21"/>
        </w:rPr>
        <w:t>the work-place as</w:t>
      </w:r>
      <w:r>
        <w:rPr>
          <w:color w:val="050505"/>
          <w:spacing w:val="-5"/>
          <w:w w:val="105"/>
          <w:sz w:val="21"/>
        </w:rPr>
        <w:t xml:space="preserve"> </w:t>
      </w:r>
      <w:r>
        <w:rPr>
          <w:color w:val="050505"/>
          <w:w w:val="105"/>
          <w:sz w:val="21"/>
        </w:rPr>
        <w:t>a</w:t>
      </w:r>
      <w:r>
        <w:rPr>
          <w:color w:val="050505"/>
          <w:spacing w:val="-4"/>
          <w:w w:val="105"/>
          <w:sz w:val="21"/>
        </w:rPr>
        <w:t xml:space="preserve"> </w:t>
      </w:r>
      <w:r>
        <w:rPr>
          <w:color w:val="050505"/>
          <w:w w:val="105"/>
          <w:sz w:val="21"/>
        </w:rPr>
        <w:t>pre-emptive measure, not</w:t>
      </w:r>
      <w:r>
        <w:rPr>
          <w:color w:val="050505"/>
          <w:spacing w:val="22"/>
          <w:w w:val="105"/>
          <w:sz w:val="21"/>
        </w:rPr>
        <w:t xml:space="preserve"> </w:t>
      </w:r>
      <w:r>
        <w:rPr>
          <w:color w:val="050505"/>
          <w:w w:val="105"/>
          <w:sz w:val="21"/>
        </w:rPr>
        <w:t>just attempting to modify the employability</w:t>
      </w:r>
      <w:r>
        <w:rPr>
          <w:color w:val="050505"/>
          <w:spacing w:val="23"/>
          <w:w w:val="105"/>
          <w:sz w:val="21"/>
        </w:rPr>
        <w:t xml:space="preserve"> </w:t>
      </w:r>
      <w:r>
        <w:rPr>
          <w:color w:val="050505"/>
          <w:w w:val="105"/>
          <w:sz w:val="21"/>
        </w:rPr>
        <w:t>of the disabled person. The</w:t>
      </w:r>
      <w:r>
        <w:rPr>
          <w:color w:val="050505"/>
          <w:w w:val="105"/>
          <w:sz w:val="21"/>
        </w:rPr>
        <w:t xml:space="preserve"> DWP should put in</w:t>
      </w:r>
      <w:r>
        <w:rPr>
          <w:color w:val="050505"/>
          <w:spacing w:val="-14"/>
          <w:w w:val="105"/>
          <w:sz w:val="21"/>
        </w:rPr>
        <w:t xml:space="preserve"> </w:t>
      </w:r>
      <w:r>
        <w:rPr>
          <w:color w:val="050505"/>
          <w:w w:val="105"/>
          <w:sz w:val="21"/>
        </w:rPr>
        <w:t>place</w:t>
      </w:r>
      <w:r>
        <w:rPr>
          <w:color w:val="050505"/>
          <w:spacing w:val="-15"/>
          <w:w w:val="105"/>
          <w:sz w:val="21"/>
        </w:rPr>
        <w:t xml:space="preserve"> </w:t>
      </w:r>
      <w:r>
        <w:rPr>
          <w:color w:val="050505"/>
          <w:w w:val="105"/>
          <w:sz w:val="21"/>
        </w:rPr>
        <w:t>measures</w:t>
      </w:r>
      <w:r>
        <w:rPr>
          <w:color w:val="050505"/>
          <w:spacing w:val="-9"/>
          <w:w w:val="105"/>
          <w:sz w:val="21"/>
        </w:rPr>
        <w:t xml:space="preserve"> </w:t>
      </w:r>
      <w:r>
        <w:rPr>
          <w:color w:val="050505"/>
          <w:w w:val="105"/>
          <w:sz w:val="21"/>
        </w:rPr>
        <w:t>that</w:t>
      </w:r>
      <w:r>
        <w:rPr>
          <w:color w:val="050505"/>
          <w:spacing w:val="-13"/>
          <w:w w:val="105"/>
          <w:sz w:val="21"/>
        </w:rPr>
        <w:t xml:space="preserve"> </w:t>
      </w:r>
      <w:r>
        <w:rPr>
          <w:color w:val="050505"/>
          <w:w w:val="105"/>
          <w:sz w:val="21"/>
        </w:rPr>
        <w:t>increase</w:t>
      </w:r>
      <w:r>
        <w:rPr>
          <w:color w:val="050505"/>
          <w:spacing w:val="-16"/>
          <w:w w:val="105"/>
          <w:sz w:val="21"/>
        </w:rPr>
        <w:t xml:space="preserve"> </w:t>
      </w:r>
      <w:r>
        <w:rPr>
          <w:color w:val="050505"/>
          <w:w w:val="105"/>
          <w:sz w:val="21"/>
        </w:rPr>
        <w:t>the accessibility</w:t>
      </w:r>
      <w:r>
        <w:rPr>
          <w:color w:val="050505"/>
          <w:spacing w:val="-1"/>
          <w:w w:val="105"/>
          <w:sz w:val="21"/>
        </w:rPr>
        <w:t xml:space="preserve"> </w:t>
      </w:r>
      <w:r>
        <w:rPr>
          <w:color w:val="050505"/>
          <w:w w:val="105"/>
          <w:sz w:val="21"/>
        </w:rPr>
        <w:t>of</w:t>
      </w:r>
      <w:r>
        <w:rPr>
          <w:color w:val="050505"/>
          <w:spacing w:val="-16"/>
          <w:w w:val="105"/>
          <w:sz w:val="21"/>
        </w:rPr>
        <w:t xml:space="preserve"> </w:t>
      </w:r>
      <w:r>
        <w:rPr>
          <w:color w:val="050505"/>
          <w:w w:val="105"/>
          <w:sz w:val="21"/>
        </w:rPr>
        <w:t>work-places</w:t>
      </w:r>
      <w:r>
        <w:rPr>
          <w:color w:val="050505"/>
          <w:spacing w:val="-1"/>
          <w:w w:val="105"/>
          <w:sz w:val="21"/>
        </w:rPr>
        <w:t xml:space="preserve"> </w:t>
      </w:r>
      <w:r>
        <w:rPr>
          <w:color w:val="050505"/>
          <w:w w:val="105"/>
          <w:sz w:val="21"/>
        </w:rPr>
        <w:t>to</w:t>
      </w:r>
      <w:r>
        <w:rPr>
          <w:color w:val="050505"/>
          <w:spacing w:val="-3"/>
          <w:w w:val="105"/>
          <w:sz w:val="21"/>
        </w:rPr>
        <w:t xml:space="preserve"> </w:t>
      </w:r>
      <w:r>
        <w:rPr>
          <w:color w:val="050505"/>
          <w:w w:val="105"/>
          <w:sz w:val="21"/>
        </w:rPr>
        <w:t>disabled</w:t>
      </w:r>
      <w:r>
        <w:rPr>
          <w:color w:val="050505"/>
          <w:spacing w:val="-9"/>
          <w:w w:val="105"/>
          <w:sz w:val="21"/>
        </w:rPr>
        <w:t xml:space="preserve"> </w:t>
      </w:r>
      <w:r>
        <w:rPr>
          <w:color w:val="050505"/>
          <w:w w:val="105"/>
          <w:sz w:val="21"/>
        </w:rPr>
        <w:t>people</w:t>
      </w:r>
      <w:r>
        <w:rPr>
          <w:color w:val="050505"/>
          <w:spacing w:val="-15"/>
          <w:w w:val="105"/>
          <w:sz w:val="21"/>
        </w:rPr>
        <w:t xml:space="preserve"> </w:t>
      </w:r>
      <w:r>
        <w:rPr>
          <w:color w:val="050505"/>
          <w:w w:val="105"/>
          <w:sz w:val="21"/>
        </w:rPr>
        <w:t>as pre-emptive measures;</w:t>
      </w:r>
    </w:p>
    <w:p w14:paraId="48C95CD2" w14:textId="77777777" w:rsidR="00284967" w:rsidRDefault="00807DB8">
      <w:pPr>
        <w:pStyle w:val="ListParagraph"/>
        <w:numPr>
          <w:ilvl w:val="0"/>
          <w:numId w:val="12"/>
        </w:numPr>
        <w:tabs>
          <w:tab w:val="left" w:pos="948"/>
          <w:tab w:val="left" w:pos="949"/>
        </w:tabs>
        <w:spacing w:line="290" w:lineRule="auto"/>
        <w:ind w:right="599" w:hanging="350"/>
        <w:rPr>
          <w:sz w:val="21"/>
        </w:rPr>
      </w:pPr>
      <w:r>
        <w:rPr>
          <w:color w:val="050505"/>
          <w:sz w:val="21"/>
        </w:rPr>
        <w:t>Avoid the</w:t>
      </w:r>
      <w:r>
        <w:rPr>
          <w:color w:val="050505"/>
          <w:spacing w:val="38"/>
          <w:sz w:val="21"/>
        </w:rPr>
        <w:t xml:space="preserve"> </w:t>
      </w:r>
      <w:r>
        <w:rPr>
          <w:color w:val="050505"/>
          <w:sz w:val="21"/>
        </w:rPr>
        <w:t>use of</w:t>
      </w:r>
      <w:r>
        <w:rPr>
          <w:color w:val="050505"/>
          <w:spacing w:val="39"/>
          <w:sz w:val="21"/>
        </w:rPr>
        <w:t xml:space="preserve"> </w:t>
      </w:r>
      <w:r>
        <w:rPr>
          <w:color w:val="050505"/>
          <w:sz w:val="21"/>
        </w:rPr>
        <w:t>sanctions</w:t>
      </w:r>
      <w:r>
        <w:rPr>
          <w:color w:val="050505"/>
          <w:spacing w:val="34"/>
          <w:sz w:val="21"/>
        </w:rPr>
        <w:t xml:space="preserve"> </w:t>
      </w:r>
      <w:r>
        <w:rPr>
          <w:color w:val="050505"/>
          <w:sz w:val="21"/>
        </w:rPr>
        <w:t>wherever</w:t>
      </w:r>
      <w:r>
        <w:rPr>
          <w:color w:val="050505"/>
          <w:spacing w:val="31"/>
          <w:sz w:val="21"/>
        </w:rPr>
        <w:t xml:space="preserve"> </w:t>
      </w:r>
      <w:r>
        <w:rPr>
          <w:color w:val="050505"/>
          <w:sz w:val="21"/>
        </w:rPr>
        <w:t>possible. Focus</w:t>
      </w:r>
      <w:r>
        <w:rPr>
          <w:color w:val="050505"/>
          <w:spacing w:val="27"/>
          <w:sz w:val="21"/>
        </w:rPr>
        <w:t xml:space="preserve"> </w:t>
      </w:r>
      <w:r>
        <w:rPr>
          <w:color w:val="050505"/>
          <w:sz w:val="21"/>
        </w:rPr>
        <w:t xml:space="preserve">instead on a more relational </w:t>
      </w:r>
      <w:r>
        <w:rPr>
          <w:color w:val="050505"/>
          <w:spacing w:val="-2"/>
          <w:sz w:val="21"/>
        </w:rPr>
        <w:t>approach.</w:t>
      </w:r>
    </w:p>
    <w:p w14:paraId="6FFACBEA" w14:textId="77777777" w:rsidR="00284967" w:rsidRDefault="00284967">
      <w:pPr>
        <w:pStyle w:val="BodyText"/>
        <w:rPr>
          <w:sz w:val="20"/>
        </w:rPr>
      </w:pPr>
    </w:p>
    <w:p w14:paraId="036DB1DE" w14:textId="77777777" w:rsidR="00284967" w:rsidRDefault="00807DB8">
      <w:pPr>
        <w:pStyle w:val="BodyText"/>
        <w:spacing w:before="11"/>
        <w:rPr>
          <w:sz w:val="28"/>
        </w:rPr>
      </w:pPr>
      <w:r>
        <w:pict w14:anchorId="259753EE">
          <v:shape id="docshape71" o:spid="_x0000_s1104" style="position:absolute;margin-left:72.1pt;margin-top:17.85pt;width:451.95pt;height:.1pt;z-index:-15700992;mso-wrap-distance-left:0;mso-wrap-distance-right:0;mso-position-horizontal-relative:page" coordorigin="1442,357" coordsize="9039,0" path="m1442,357r9039,e" filled="f" strokeweight=".16953mm">
            <v:path arrowok="t"/>
            <w10:wrap type="topAndBottom" anchorx="page"/>
          </v:shape>
        </w:pict>
      </w:r>
    </w:p>
    <w:p w14:paraId="224D4DD1" w14:textId="77777777" w:rsidR="00284967" w:rsidRDefault="00807DB8">
      <w:pPr>
        <w:spacing w:before="113"/>
        <w:ind w:left="219"/>
        <w:rPr>
          <w:rFonts w:ascii="Times New Roman" w:hAnsi="Times New Roman"/>
          <w:sz w:val="19"/>
        </w:rPr>
      </w:pPr>
      <w:r>
        <w:rPr>
          <w:rFonts w:ascii="Times New Roman" w:hAnsi="Times New Roman"/>
          <w:color w:val="050505"/>
          <w:spacing w:val="-10"/>
          <w:w w:val="105"/>
          <w:position w:val="6"/>
          <w:sz w:val="15"/>
        </w:rPr>
        <w:t>128</w:t>
      </w:r>
      <w:r>
        <w:rPr>
          <w:rFonts w:ascii="Times New Roman" w:hAnsi="Times New Roman"/>
          <w:color w:val="050505"/>
          <w:spacing w:val="-10"/>
          <w:w w:val="105"/>
          <w:position w:val="6"/>
          <w:sz w:val="19"/>
        </w:rPr>
        <w:t>G</w:t>
      </w:r>
      <w:r>
        <w:rPr>
          <w:rFonts w:ascii="Times New Roman" w:hAnsi="Times New Roman"/>
          <w:color w:val="050505"/>
          <w:spacing w:val="-5"/>
          <w:w w:val="105"/>
          <w:position w:val="6"/>
          <w:sz w:val="19"/>
        </w:rPr>
        <w:t xml:space="preserve"> </w:t>
      </w:r>
      <w:r>
        <w:rPr>
          <w:color w:val="050505"/>
          <w:spacing w:val="-10"/>
          <w:w w:val="105"/>
          <w:sz w:val="17"/>
        </w:rPr>
        <w:t>rover</w:t>
      </w:r>
      <w:r>
        <w:rPr>
          <w:color w:val="050505"/>
          <w:spacing w:val="-10"/>
          <w:w w:val="105"/>
          <w:position w:val="6"/>
          <w:sz w:val="18"/>
        </w:rPr>
        <w:t>&amp;</w:t>
      </w:r>
      <w:r>
        <w:rPr>
          <w:color w:val="050505"/>
          <w:spacing w:val="42"/>
          <w:w w:val="105"/>
          <w:position w:val="6"/>
          <w:sz w:val="18"/>
        </w:rPr>
        <w:t xml:space="preserve"> </w:t>
      </w:r>
      <w:r>
        <w:rPr>
          <w:rFonts w:ascii="Times New Roman" w:hAnsi="Times New Roman"/>
          <w:color w:val="050505"/>
          <w:spacing w:val="-10"/>
          <w:w w:val="105"/>
          <w:position w:val="6"/>
          <w:sz w:val="17"/>
        </w:rPr>
        <w:t>p</w:t>
      </w:r>
      <w:r>
        <w:rPr>
          <w:rFonts w:ascii="Times New Roman" w:hAnsi="Times New Roman"/>
          <w:color w:val="050505"/>
          <w:spacing w:val="-10"/>
          <w:w w:val="105"/>
          <w:sz w:val="19"/>
        </w:rPr>
        <w:t>1</w:t>
      </w:r>
      <w:r>
        <w:rPr>
          <w:rFonts w:ascii="Times New Roman" w:hAnsi="Times New Roman"/>
          <w:color w:val="313131"/>
          <w:spacing w:val="-10"/>
          <w:w w:val="105"/>
          <w:position w:val="6"/>
          <w:sz w:val="17"/>
        </w:rPr>
        <w:t>·</w:t>
      </w:r>
      <w:r>
        <w:rPr>
          <w:rFonts w:ascii="Times New Roman" w:hAnsi="Times New Roman"/>
          <w:color w:val="313131"/>
          <w:spacing w:val="-27"/>
          <w:w w:val="105"/>
          <w:position w:val="6"/>
          <w:sz w:val="17"/>
        </w:rPr>
        <w:t xml:space="preserve"> </w:t>
      </w:r>
      <w:r>
        <w:rPr>
          <w:rFonts w:ascii="Times New Roman" w:hAnsi="Times New Roman"/>
          <w:color w:val="050505"/>
          <w:spacing w:val="12"/>
          <w:w w:val="96"/>
          <w:sz w:val="19"/>
        </w:rPr>
        <w:t>ggo</w:t>
      </w:r>
      <w:r>
        <w:rPr>
          <w:rFonts w:ascii="Times New Roman" w:hAnsi="Times New Roman"/>
          <w:color w:val="050505"/>
          <w:spacing w:val="-13"/>
          <w:w w:val="96"/>
          <w:sz w:val="19"/>
        </w:rPr>
        <w:t>t</w:t>
      </w:r>
      <w:r>
        <w:rPr>
          <w:rFonts w:ascii="Times New Roman" w:hAnsi="Times New Roman"/>
          <w:color w:val="050505"/>
          <w:spacing w:val="-41"/>
          <w:w w:val="159"/>
          <w:position w:val="6"/>
          <w:sz w:val="19"/>
        </w:rPr>
        <w:t>.</w:t>
      </w:r>
      <w:r>
        <w:rPr>
          <w:rFonts w:ascii="Times New Roman" w:hAnsi="Times New Roman"/>
          <w:color w:val="050505"/>
          <w:spacing w:val="11"/>
          <w:w w:val="96"/>
          <w:sz w:val="19"/>
        </w:rPr>
        <w:t>t</w:t>
      </w:r>
      <w:r>
        <w:rPr>
          <w:rFonts w:ascii="Times New Roman" w:hAnsi="Times New Roman"/>
          <w:color w:val="313131"/>
          <w:spacing w:val="-36"/>
          <w:w w:val="96"/>
          <w:sz w:val="19"/>
        </w:rPr>
        <w:t>,</w:t>
      </w:r>
      <w:r>
        <w:rPr>
          <w:rFonts w:ascii="Times New Roman" w:hAnsi="Times New Roman"/>
          <w:color w:val="050505"/>
          <w:spacing w:val="-64"/>
          <w:w w:val="159"/>
          <w:position w:val="6"/>
          <w:sz w:val="19"/>
        </w:rPr>
        <w:t>b</w:t>
      </w:r>
      <w:r>
        <w:rPr>
          <w:rFonts w:ascii="Times New Roman" w:hAnsi="Times New Roman"/>
          <w:color w:val="050505"/>
          <w:spacing w:val="12"/>
          <w:w w:val="44"/>
          <w:sz w:val="19"/>
        </w:rPr>
        <w:t>1</w:t>
      </w:r>
      <w:r>
        <w:rPr>
          <w:rFonts w:ascii="Times New Roman" w:hAnsi="Times New Roman"/>
          <w:color w:val="050505"/>
          <w:spacing w:val="-20"/>
          <w:w w:val="104"/>
          <w:sz w:val="19"/>
        </w:rPr>
        <w:t xml:space="preserve"> </w:t>
      </w:r>
      <w:r>
        <w:rPr>
          <w:rFonts w:ascii="Times New Roman" w:hAnsi="Times New Roman"/>
          <w:color w:val="313131"/>
          <w:w w:val="162"/>
          <w:position w:val="6"/>
          <w:sz w:val="19"/>
        </w:rPr>
        <w:t>.</w:t>
      </w:r>
      <w:r>
        <w:rPr>
          <w:rFonts w:ascii="Times New Roman" w:hAnsi="Times New Roman"/>
          <w:color w:val="050505"/>
          <w:spacing w:val="-45"/>
          <w:w w:val="47"/>
          <w:sz w:val="19"/>
        </w:rPr>
        <w:t>1</w:t>
      </w:r>
      <w:r>
        <w:rPr>
          <w:rFonts w:ascii="Times New Roman" w:hAnsi="Times New Roman"/>
          <w:color w:val="050505"/>
          <w:spacing w:val="2"/>
          <w:w w:val="162"/>
          <w:position w:val="6"/>
          <w:sz w:val="19"/>
        </w:rPr>
        <w:t>d</w:t>
      </w:r>
      <w:r>
        <w:rPr>
          <w:rFonts w:ascii="Times New Roman" w:hAnsi="Times New Roman"/>
          <w:color w:val="050505"/>
          <w:w w:val="47"/>
          <w:sz w:val="19"/>
        </w:rPr>
        <w:t>.</w:t>
      </w:r>
    </w:p>
    <w:p w14:paraId="0AAF1F4C" w14:textId="77777777" w:rsidR="00284967" w:rsidRDefault="00807DB8">
      <w:pPr>
        <w:spacing w:before="2"/>
        <w:ind w:left="219"/>
        <w:rPr>
          <w:sz w:val="17"/>
        </w:rPr>
      </w:pPr>
      <w:r>
        <w:rPr>
          <w:rFonts w:ascii="Times New Roman"/>
          <w:color w:val="050505"/>
          <w:position w:val="11"/>
          <w:sz w:val="15"/>
        </w:rPr>
        <w:t>129</w:t>
      </w:r>
      <w:r>
        <w:rPr>
          <w:rFonts w:ascii="Times New Roman"/>
          <w:color w:val="050505"/>
          <w:spacing w:val="16"/>
          <w:position w:val="11"/>
          <w:sz w:val="15"/>
        </w:rPr>
        <w:t xml:space="preserve"> </w:t>
      </w:r>
      <w:r>
        <w:rPr>
          <w:color w:val="050505"/>
          <w:sz w:val="17"/>
        </w:rPr>
        <w:t>Griggs</w:t>
      </w:r>
      <w:r>
        <w:rPr>
          <w:color w:val="050505"/>
          <w:spacing w:val="7"/>
          <w:sz w:val="17"/>
        </w:rPr>
        <w:t xml:space="preserve"> </w:t>
      </w:r>
      <w:r>
        <w:rPr>
          <w:color w:val="050505"/>
          <w:sz w:val="18"/>
        </w:rPr>
        <w:t>&amp;</w:t>
      </w:r>
      <w:r>
        <w:rPr>
          <w:color w:val="050505"/>
          <w:spacing w:val="17"/>
          <w:sz w:val="18"/>
        </w:rPr>
        <w:t xml:space="preserve"> </w:t>
      </w:r>
      <w:r>
        <w:rPr>
          <w:color w:val="050505"/>
          <w:sz w:val="17"/>
        </w:rPr>
        <w:t>Evans</w:t>
      </w:r>
      <w:r>
        <w:rPr>
          <w:color w:val="313131"/>
          <w:sz w:val="17"/>
        </w:rPr>
        <w:t>,</w:t>
      </w:r>
      <w:r>
        <w:rPr>
          <w:color w:val="313131"/>
          <w:spacing w:val="7"/>
          <w:sz w:val="17"/>
        </w:rPr>
        <w:t xml:space="preserve"> </w:t>
      </w:r>
      <w:r>
        <w:rPr>
          <w:color w:val="050505"/>
          <w:spacing w:val="-4"/>
          <w:sz w:val="17"/>
        </w:rPr>
        <w:t>2010</w:t>
      </w:r>
    </w:p>
    <w:p w14:paraId="7B506E50" w14:textId="77777777" w:rsidR="00284967" w:rsidRDefault="00807DB8">
      <w:pPr>
        <w:spacing w:before="5"/>
        <w:ind w:left="219"/>
        <w:rPr>
          <w:sz w:val="17"/>
        </w:rPr>
      </w:pPr>
      <w:r>
        <w:rPr>
          <w:rFonts w:ascii="Times New Roman"/>
          <w:color w:val="1D1D1D"/>
          <w:w w:val="110"/>
          <w:position w:val="11"/>
          <w:sz w:val="15"/>
        </w:rPr>
        <w:t>130</w:t>
      </w:r>
      <w:r>
        <w:rPr>
          <w:rFonts w:ascii="Times New Roman"/>
          <w:color w:val="1D1D1D"/>
          <w:spacing w:val="13"/>
          <w:w w:val="110"/>
          <w:position w:val="11"/>
          <w:sz w:val="15"/>
        </w:rPr>
        <w:t xml:space="preserve"> </w:t>
      </w:r>
      <w:r>
        <w:rPr>
          <w:color w:val="050505"/>
          <w:w w:val="110"/>
          <w:sz w:val="17"/>
        </w:rPr>
        <w:t>Arni,</w:t>
      </w:r>
      <w:r>
        <w:rPr>
          <w:color w:val="050505"/>
          <w:spacing w:val="-10"/>
          <w:w w:val="110"/>
          <w:sz w:val="17"/>
        </w:rPr>
        <w:t xml:space="preserve"> </w:t>
      </w:r>
      <w:r>
        <w:rPr>
          <w:color w:val="050505"/>
          <w:w w:val="110"/>
          <w:sz w:val="17"/>
        </w:rPr>
        <w:t>et</w:t>
      </w:r>
      <w:r>
        <w:rPr>
          <w:color w:val="050505"/>
          <w:spacing w:val="-3"/>
          <w:w w:val="110"/>
          <w:sz w:val="17"/>
        </w:rPr>
        <w:t xml:space="preserve"> </w:t>
      </w:r>
      <w:r>
        <w:rPr>
          <w:color w:val="050505"/>
          <w:w w:val="110"/>
          <w:sz w:val="17"/>
        </w:rPr>
        <w:t>al.,</w:t>
      </w:r>
      <w:r>
        <w:rPr>
          <w:color w:val="050505"/>
          <w:spacing w:val="-12"/>
          <w:w w:val="110"/>
          <w:sz w:val="17"/>
        </w:rPr>
        <w:t xml:space="preserve"> </w:t>
      </w:r>
      <w:r>
        <w:rPr>
          <w:color w:val="050505"/>
          <w:spacing w:val="-4"/>
          <w:w w:val="110"/>
          <w:sz w:val="17"/>
        </w:rPr>
        <w:t>2009</w:t>
      </w:r>
    </w:p>
    <w:p w14:paraId="57A4ECBF" w14:textId="77777777" w:rsidR="00284967" w:rsidRDefault="00284967">
      <w:pPr>
        <w:rPr>
          <w:sz w:val="17"/>
        </w:rPr>
        <w:sectPr w:rsidR="00284967">
          <w:pgSz w:w="11900" w:h="16840"/>
          <w:pgMar w:top="1360" w:right="1260" w:bottom="1200" w:left="1220" w:header="0" w:footer="1001" w:gutter="0"/>
          <w:cols w:space="720"/>
        </w:sectPr>
      </w:pPr>
    </w:p>
    <w:p w14:paraId="6D1B34A0" w14:textId="77777777" w:rsidR="00284967" w:rsidRDefault="00807DB8">
      <w:pPr>
        <w:spacing w:before="77"/>
        <w:ind w:left="893" w:right="840"/>
        <w:jc w:val="center"/>
        <w:rPr>
          <w:sz w:val="20"/>
        </w:rPr>
      </w:pPr>
      <w:r>
        <w:rPr>
          <w:color w:val="030303"/>
          <w:w w:val="110"/>
          <w:sz w:val="20"/>
          <w:u w:val="thick" w:color="030303"/>
        </w:rPr>
        <w:t>Figure</w:t>
      </w:r>
      <w:r>
        <w:rPr>
          <w:color w:val="030303"/>
          <w:spacing w:val="2"/>
          <w:w w:val="110"/>
          <w:sz w:val="20"/>
          <w:u w:val="thick" w:color="030303"/>
        </w:rPr>
        <w:t xml:space="preserve"> </w:t>
      </w:r>
      <w:r>
        <w:rPr>
          <w:color w:val="030303"/>
          <w:w w:val="110"/>
          <w:sz w:val="20"/>
          <w:u w:val="thick" w:color="030303"/>
        </w:rPr>
        <w:t>2:</w:t>
      </w:r>
      <w:r>
        <w:rPr>
          <w:color w:val="030303"/>
          <w:spacing w:val="-1"/>
          <w:w w:val="110"/>
          <w:sz w:val="20"/>
          <w:u w:val="thick" w:color="030303"/>
        </w:rPr>
        <w:t xml:space="preserve"> </w:t>
      </w:r>
      <w:r>
        <w:rPr>
          <w:color w:val="030303"/>
          <w:w w:val="110"/>
          <w:sz w:val="20"/>
          <w:u w:val="thick" w:color="030303"/>
        </w:rPr>
        <w:t>Existing</w:t>
      </w:r>
      <w:r>
        <w:rPr>
          <w:color w:val="030303"/>
          <w:spacing w:val="-12"/>
          <w:w w:val="110"/>
          <w:sz w:val="20"/>
          <w:u w:val="thick" w:color="030303"/>
        </w:rPr>
        <w:t xml:space="preserve"> </w:t>
      </w:r>
      <w:r>
        <w:rPr>
          <w:color w:val="030303"/>
          <w:w w:val="110"/>
          <w:sz w:val="20"/>
          <w:u w:val="thick" w:color="030303"/>
        </w:rPr>
        <w:t>Claimant</w:t>
      </w:r>
      <w:r>
        <w:rPr>
          <w:color w:val="030303"/>
          <w:spacing w:val="3"/>
          <w:w w:val="110"/>
          <w:sz w:val="20"/>
          <w:u w:val="thick" w:color="030303"/>
        </w:rPr>
        <w:t xml:space="preserve"> </w:t>
      </w:r>
      <w:r>
        <w:rPr>
          <w:color w:val="030303"/>
          <w:w w:val="110"/>
          <w:sz w:val="20"/>
          <w:u w:val="thick" w:color="030303"/>
        </w:rPr>
        <w:t>Journey</w:t>
      </w:r>
      <w:r>
        <w:rPr>
          <w:color w:val="030303"/>
          <w:spacing w:val="14"/>
          <w:w w:val="110"/>
          <w:sz w:val="20"/>
          <w:u w:val="thick" w:color="030303"/>
        </w:rPr>
        <w:t xml:space="preserve"> </w:t>
      </w:r>
      <w:r>
        <w:rPr>
          <w:color w:val="030303"/>
          <w:w w:val="110"/>
          <w:sz w:val="20"/>
          <w:u w:val="thick" w:color="030303"/>
        </w:rPr>
        <w:t>for</w:t>
      </w:r>
      <w:r>
        <w:rPr>
          <w:color w:val="030303"/>
          <w:spacing w:val="33"/>
          <w:w w:val="110"/>
          <w:sz w:val="20"/>
          <w:u w:val="thick" w:color="030303"/>
        </w:rPr>
        <w:t xml:space="preserve"> </w:t>
      </w:r>
      <w:r>
        <w:rPr>
          <w:color w:val="030303"/>
          <w:spacing w:val="-5"/>
          <w:w w:val="110"/>
          <w:sz w:val="20"/>
          <w:u w:val="thick" w:color="030303"/>
        </w:rPr>
        <w:t>ESA</w:t>
      </w:r>
    </w:p>
    <w:p w14:paraId="47BEC4C7" w14:textId="77777777" w:rsidR="00284967" w:rsidRDefault="00284967">
      <w:pPr>
        <w:pStyle w:val="BodyText"/>
        <w:rPr>
          <w:sz w:val="22"/>
        </w:rPr>
      </w:pPr>
    </w:p>
    <w:p w14:paraId="7C8FDA6F" w14:textId="77777777" w:rsidR="00284967" w:rsidRDefault="00807DB8">
      <w:pPr>
        <w:spacing w:before="147"/>
        <w:ind w:left="932"/>
        <w:rPr>
          <w:sz w:val="20"/>
        </w:rPr>
      </w:pPr>
      <w:r>
        <w:rPr>
          <w:color w:val="030303"/>
          <w:sz w:val="20"/>
        </w:rPr>
        <w:t>E</w:t>
      </w:r>
      <w:r>
        <w:rPr>
          <w:color w:val="343134"/>
          <w:sz w:val="20"/>
        </w:rPr>
        <w:t>xi</w:t>
      </w:r>
      <w:r>
        <w:rPr>
          <w:color w:val="16181A"/>
          <w:sz w:val="20"/>
        </w:rPr>
        <w:t>s</w:t>
      </w:r>
      <w:r>
        <w:rPr>
          <w:color w:val="343134"/>
          <w:sz w:val="20"/>
        </w:rPr>
        <w:t>tin</w:t>
      </w:r>
      <w:r>
        <w:rPr>
          <w:color w:val="16181A"/>
          <w:sz w:val="20"/>
        </w:rPr>
        <w:t>g</w:t>
      </w:r>
      <w:r>
        <w:rPr>
          <w:color w:val="16181A"/>
          <w:spacing w:val="16"/>
          <w:sz w:val="20"/>
        </w:rPr>
        <w:t xml:space="preserve"> </w:t>
      </w:r>
      <w:r>
        <w:rPr>
          <w:color w:val="16181A"/>
          <w:sz w:val="20"/>
        </w:rPr>
        <w:t>C</w:t>
      </w:r>
      <w:r>
        <w:rPr>
          <w:color w:val="343134"/>
          <w:sz w:val="20"/>
        </w:rPr>
        <w:t>l</w:t>
      </w:r>
      <w:r>
        <w:rPr>
          <w:color w:val="16181A"/>
          <w:sz w:val="20"/>
        </w:rPr>
        <w:t>a</w:t>
      </w:r>
      <w:r>
        <w:rPr>
          <w:color w:val="343134"/>
          <w:sz w:val="20"/>
        </w:rPr>
        <w:t>im</w:t>
      </w:r>
      <w:r>
        <w:rPr>
          <w:color w:val="16181A"/>
          <w:sz w:val="20"/>
        </w:rPr>
        <w:t>a</w:t>
      </w:r>
      <w:r>
        <w:rPr>
          <w:color w:val="343134"/>
          <w:sz w:val="20"/>
        </w:rPr>
        <w:t>nt</w:t>
      </w:r>
      <w:r>
        <w:rPr>
          <w:color w:val="343134"/>
          <w:spacing w:val="16"/>
          <w:sz w:val="20"/>
        </w:rPr>
        <w:t xml:space="preserve"> </w:t>
      </w:r>
      <w:r>
        <w:rPr>
          <w:color w:val="343134"/>
          <w:sz w:val="20"/>
        </w:rPr>
        <w:t>J</w:t>
      </w:r>
      <w:r>
        <w:rPr>
          <w:color w:val="16181A"/>
          <w:sz w:val="20"/>
        </w:rPr>
        <w:t>o</w:t>
      </w:r>
      <w:r>
        <w:rPr>
          <w:color w:val="343134"/>
          <w:sz w:val="20"/>
        </w:rPr>
        <w:t>urn</w:t>
      </w:r>
      <w:r>
        <w:rPr>
          <w:color w:val="16181A"/>
          <w:sz w:val="20"/>
        </w:rPr>
        <w:t>e</w:t>
      </w:r>
      <w:r>
        <w:rPr>
          <w:color w:val="343134"/>
          <w:sz w:val="20"/>
        </w:rPr>
        <w:t>y</w:t>
      </w:r>
      <w:r>
        <w:rPr>
          <w:color w:val="343134"/>
          <w:spacing w:val="9"/>
          <w:sz w:val="20"/>
        </w:rPr>
        <w:t xml:space="preserve"> </w:t>
      </w:r>
      <w:r>
        <w:rPr>
          <w:color w:val="16181A"/>
          <w:sz w:val="20"/>
        </w:rPr>
        <w:t>fo</w:t>
      </w:r>
      <w:r>
        <w:rPr>
          <w:color w:val="343134"/>
          <w:sz w:val="20"/>
        </w:rPr>
        <w:t>r</w:t>
      </w:r>
      <w:r>
        <w:rPr>
          <w:color w:val="343134"/>
          <w:spacing w:val="9"/>
          <w:sz w:val="20"/>
        </w:rPr>
        <w:t xml:space="preserve"> </w:t>
      </w:r>
      <w:r>
        <w:rPr>
          <w:color w:val="030303"/>
          <w:spacing w:val="-5"/>
          <w:sz w:val="20"/>
        </w:rPr>
        <w:t>ES</w:t>
      </w:r>
      <w:r>
        <w:rPr>
          <w:color w:val="343134"/>
          <w:spacing w:val="-5"/>
          <w:sz w:val="20"/>
        </w:rPr>
        <w:t>A</w:t>
      </w:r>
    </w:p>
    <w:p w14:paraId="35BBD3DA" w14:textId="77777777" w:rsidR="00284967" w:rsidRDefault="00807DB8">
      <w:pPr>
        <w:pStyle w:val="BodyText"/>
        <w:spacing w:before="8"/>
        <w:rPr>
          <w:sz w:val="19"/>
        </w:rPr>
      </w:pPr>
      <w:r>
        <w:pict w14:anchorId="397BAA3C">
          <v:group id="docshapegroup72" o:spid="_x0000_s1093" style="position:absolute;margin-left:99.05pt;margin-top:12.5pt;width:402.9pt;height:267.2pt;z-index:-15700480;mso-wrap-distance-left:0;mso-wrap-distance-right:0;mso-position-horizontal-relative:page" coordorigin="1981,250" coordsize="8058,5344">
            <v:shape id="docshape73" o:spid="_x0000_s1103" type="#_x0000_t75" style="position:absolute;left:1980;top:250;width:8058;height:5344">
              <v:imagedata r:id="rId23" o:title=""/>
            </v:shape>
            <v:line id="_x0000_s1102" style="position:absolute" from="4716,1351" to="5549,1351" strokecolor="#79797b" strokeweight=".35317mm"/>
            <v:shape id="docshape74" o:spid="_x0000_s1101" style="position:absolute;left:2552;top:5248;width:640;height:2" coordorigin="2553,5248" coordsize="640,0" o:spt="100" adj="0,,0" path="m2553,5248r461,m3038,5248r154,e" filled="f" strokecolor="#896708" strokeweight=".35325mm">
              <v:stroke joinstyle="round"/>
              <v:formulas/>
              <v:path arrowok="t" o:connecttype="segments"/>
            </v:shape>
            <v:shape id="docshape75" o:spid="_x0000_s1100" type="#_x0000_t202" style="position:absolute;left:4716;top:1242;width:875;height:135" filled="f" stroked="f">
              <v:textbox inset="0,0,0,0">
                <w:txbxContent>
                  <w:p w14:paraId="198E187B" w14:textId="77777777" w:rsidR="00284967" w:rsidRDefault="00807DB8">
                    <w:pPr>
                      <w:tabs>
                        <w:tab w:val="left" w:leader="dot" w:pos="254"/>
                      </w:tabs>
                      <w:spacing w:line="134" w:lineRule="exact"/>
                      <w:rPr>
                        <w:sz w:val="12"/>
                      </w:rPr>
                    </w:pPr>
                    <w:r>
                      <w:rPr>
                        <w:color w:val="898989"/>
                        <w:spacing w:val="-10"/>
                        <w:sz w:val="12"/>
                      </w:rPr>
                      <w:t>,</w:t>
                    </w:r>
                    <w:r>
                      <w:rPr>
                        <w:color w:val="898989"/>
                        <w:sz w:val="12"/>
                      </w:rPr>
                      <w:tab/>
                    </w:r>
                    <w:r>
                      <w:rPr>
                        <w:color w:val="898989"/>
                        <w:w w:val="150"/>
                        <w:sz w:val="12"/>
                      </w:rPr>
                      <w:t>,.</w:t>
                    </w:r>
                    <w:r>
                      <w:rPr>
                        <w:color w:val="898989"/>
                        <w:spacing w:val="-25"/>
                        <w:w w:val="150"/>
                        <w:sz w:val="12"/>
                      </w:rPr>
                      <w:t xml:space="preserve"> </w:t>
                    </w:r>
                    <w:r>
                      <w:rPr>
                        <w:color w:val="898989"/>
                        <w:w w:val="150"/>
                        <w:sz w:val="12"/>
                      </w:rPr>
                      <w:t>..</w:t>
                    </w:r>
                    <w:r>
                      <w:rPr>
                        <w:color w:val="898989"/>
                        <w:spacing w:val="-15"/>
                        <w:w w:val="150"/>
                        <w:sz w:val="12"/>
                      </w:rPr>
                      <w:t xml:space="preserve"> </w:t>
                    </w:r>
                    <w:r>
                      <w:rPr>
                        <w:color w:val="79797B"/>
                        <w:w w:val="150"/>
                        <w:sz w:val="12"/>
                      </w:rPr>
                      <w:t>-</w:t>
                    </w:r>
                    <w:r>
                      <w:rPr>
                        <w:color w:val="79797B"/>
                        <w:spacing w:val="-5"/>
                        <w:w w:val="150"/>
                        <w:sz w:val="12"/>
                      </w:rPr>
                      <w:t>Ion</w:t>
                    </w:r>
                  </w:p>
                </w:txbxContent>
              </v:textbox>
            </v:shape>
            <v:shape id="docshape76" o:spid="_x0000_s1099" type="#_x0000_t202" style="position:absolute;left:4741;top:1394;width:828;height:112" filled="f" stroked="f">
              <v:textbox inset="0,0,0,0">
                <w:txbxContent>
                  <w:p w14:paraId="771E4CE3" w14:textId="77777777" w:rsidR="00284967" w:rsidRDefault="00807DB8">
                    <w:pPr>
                      <w:spacing w:line="112" w:lineRule="exact"/>
                      <w:rPr>
                        <w:b/>
                        <w:sz w:val="10"/>
                      </w:rPr>
                    </w:pPr>
                    <w:r>
                      <w:rPr>
                        <w:b/>
                        <w:color w:val="898989"/>
                        <w:w w:val="315"/>
                        <w:sz w:val="10"/>
                      </w:rPr>
                      <w:t>on</w:t>
                    </w:r>
                    <w:r>
                      <w:rPr>
                        <w:b/>
                        <w:color w:val="898989"/>
                        <w:spacing w:val="-1"/>
                        <w:w w:val="315"/>
                        <w:sz w:val="10"/>
                      </w:rPr>
                      <w:t xml:space="preserve"> </w:t>
                    </w:r>
                    <w:r>
                      <w:rPr>
                        <w:b/>
                        <w:color w:val="898989"/>
                        <w:spacing w:val="-5"/>
                        <w:w w:val="315"/>
                        <w:sz w:val="10"/>
                      </w:rPr>
                      <w:t>IO</w:t>
                    </w:r>
                  </w:p>
                </w:txbxContent>
              </v:textbox>
            </v:shape>
            <v:shape id="docshape77" o:spid="_x0000_s1098" type="#_x0000_t202" style="position:absolute;left:4933;top:855;width:314;height:672" filled="f" stroked="f">
              <v:textbox inset="0,0,0,0">
                <w:txbxContent>
                  <w:p w14:paraId="0EB891DF" w14:textId="77777777" w:rsidR="00284967" w:rsidRDefault="00807DB8">
                    <w:pPr>
                      <w:spacing w:line="671" w:lineRule="exact"/>
                      <w:rPr>
                        <w:sz w:val="60"/>
                      </w:rPr>
                    </w:pPr>
                    <w:r>
                      <w:rPr>
                        <w:color w:val="79797B"/>
                        <w:w w:val="70"/>
                        <w:sz w:val="60"/>
                      </w:rPr>
                      <w:t>-</w:t>
                    </w:r>
                    <w:r>
                      <w:rPr>
                        <w:color w:val="79797B"/>
                        <w:spacing w:val="-5"/>
                        <w:w w:val="75"/>
                        <w:sz w:val="60"/>
                      </w:rPr>
                      <w:t>·</w:t>
                    </w:r>
                    <w:r>
                      <w:rPr>
                        <w:color w:val="79797B"/>
                        <w:spacing w:val="-138"/>
                        <w:w w:val="75"/>
                        <w:sz w:val="60"/>
                      </w:rPr>
                      <w:t>·</w:t>
                    </w:r>
                  </w:p>
                </w:txbxContent>
              </v:textbox>
            </v:shape>
            <v:shape id="docshape78" o:spid="_x0000_s1097" type="#_x0000_t202" style="position:absolute;left:2289;top:4819;width:956;height:533" filled="f" stroked="f">
              <v:textbox inset="0,0,0,0">
                <w:txbxContent>
                  <w:p w14:paraId="554560D4" w14:textId="77777777" w:rsidR="00284967" w:rsidRDefault="00807DB8">
                    <w:pPr>
                      <w:spacing w:line="532" w:lineRule="exact"/>
                      <w:rPr>
                        <w:rFonts w:ascii="Times New Roman"/>
                        <w:sz w:val="48"/>
                      </w:rPr>
                    </w:pPr>
                    <w:r>
                      <w:rPr>
                        <w:b/>
                        <w:color w:val="896708"/>
                        <w:spacing w:val="1"/>
                        <w:w w:val="313"/>
                        <w:position w:val="11"/>
                        <w:sz w:val="10"/>
                      </w:rPr>
                      <w:t>a</w:t>
                    </w:r>
                    <w:r>
                      <w:rPr>
                        <w:b/>
                        <w:color w:val="896708"/>
                        <w:spacing w:val="-105"/>
                        <w:w w:val="313"/>
                        <w:position w:val="11"/>
                        <w:sz w:val="10"/>
                      </w:rPr>
                      <w:t>n</w:t>
                    </w:r>
                    <w:r>
                      <w:rPr>
                        <w:rFonts w:ascii="Times New Roman"/>
                        <w:color w:val="896708"/>
                        <w:spacing w:val="2"/>
                        <w:w w:val="48"/>
                        <w:sz w:val="34"/>
                      </w:rPr>
                      <w:t>..</w:t>
                    </w:r>
                    <w:r>
                      <w:rPr>
                        <w:rFonts w:ascii="Times New Roman"/>
                        <w:color w:val="896708"/>
                        <w:spacing w:val="-23"/>
                        <w:w w:val="48"/>
                        <w:sz w:val="34"/>
                      </w:rPr>
                      <w:t>.</w:t>
                    </w:r>
                    <w:r>
                      <w:rPr>
                        <w:b/>
                        <w:color w:val="896708"/>
                        <w:spacing w:val="-150"/>
                        <w:w w:val="313"/>
                        <w:position w:val="11"/>
                        <w:sz w:val="10"/>
                      </w:rPr>
                      <w:t>y</w:t>
                    </w:r>
                    <w:r>
                      <w:rPr>
                        <w:rFonts w:ascii="Times New Roman"/>
                        <w:color w:val="896708"/>
                        <w:spacing w:val="2"/>
                        <w:w w:val="48"/>
                        <w:sz w:val="34"/>
                      </w:rPr>
                      <w:t>...,.,.</w:t>
                    </w:r>
                    <w:r>
                      <w:rPr>
                        <w:rFonts w:ascii="Times New Roman"/>
                        <w:color w:val="896708"/>
                        <w:spacing w:val="9"/>
                        <w:w w:val="48"/>
                        <w:sz w:val="34"/>
                      </w:rPr>
                      <w:t>.</w:t>
                    </w:r>
                    <w:r>
                      <w:rPr>
                        <w:rFonts w:ascii="Times New Roman"/>
                        <w:color w:val="896708"/>
                        <w:spacing w:val="2"/>
                        <w:w w:val="49"/>
                        <w:sz w:val="48"/>
                      </w:rPr>
                      <w:t>...</w:t>
                    </w:r>
                  </w:p>
                </w:txbxContent>
              </v:textbox>
            </v:shape>
            <v:shape id="docshape79" o:spid="_x0000_s1096" type="#_x0000_t202" style="position:absolute;left:3606;top:5051;width:238;height:112" filled="f" stroked="f">
              <v:textbox inset="0,0,0,0">
                <w:txbxContent>
                  <w:p w14:paraId="68E11EAE" w14:textId="77777777" w:rsidR="00284967" w:rsidRDefault="00807DB8">
                    <w:pPr>
                      <w:spacing w:line="112" w:lineRule="exact"/>
                      <w:rPr>
                        <w:sz w:val="10"/>
                      </w:rPr>
                    </w:pPr>
                    <w:r>
                      <w:rPr>
                        <w:color w:val="896708"/>
                        <w:spacing w:val="-2"/>
                        <w:w w:val="155"/>
                        <w:sz w:val="10"/>
                      </w:rPr>
                      <w:t>.....</w:t>
                    </w:r>
                  </w:p>
                </w:txbxContent>
              </v:textbox>
            </v:shape>
            <v:shape id="docshape80" o:spid="_x0000_s1095" type="#_x0000_t202" style="position:absolute;left:2182;top:5312;width:1722;height:111" filled="f" stroked="f">
              <v:textbox inset="0,0,0,0">
                <w:txbxContent>
                  <w:p w14:paraId="30FEE097" w14:textId="77777777" w:rsidR="00284967" w:rsidRDefault="00807DB8">
                    <w:pPr>
                      <w:tabs>
                        <w:tab w:val="left" w:pos="536"/>
                        <w:tab w:val="left" w:pos="1701"/>
                      </w:tabs>
                      <w:spacing w:line="111" w:lineRule="exact"/>
                      <w:rPr>
                        <w:rFonts w:ascii="Times New Roman" w:hAnsi="Times New Roman"/>
                        <w:sz w:val="10"/>
                      </w:rPr>
                    </w:pPr>
                    <w:r>
                      <w:rPr>
                        <w:rFonts w:ascii="Times New Roman" w:hAnsi="Times New Roman"/>
                        <w:color w:val="896708"/>
                        <w:sz w:val="10"/>
                        <w:u w:val="thick" w:color="000000"/>
                      </w:rPr>
                      <w:tab/>
                    </w:r>
                    <w:r>
                      <w:rPr>
                        <w:rFonts w:ascii="Times New Roman" w:hAnsi="Times New Roman"/>
                        <w:color w:val="896708"/>
                        <w:spacing w:val="-2"/>
                        <w:sz w:val="10"/>
                        <w:u w:val="thick" w:color="000000"/>
                      </w:rPr>
                      <w:t>MJOOlll!•t21•tt</w:t>
                    </w:r>
                    <w:r>
                      <w:rPr>
                        <w:rFonts w:ascii="Times New Roman" w:hAnsi="Times New Roman"/>
                        <w:color w:val="896708"/>
                        <w:spacing w:val="-2"/>
                        <w:sz w:val="10"/>
                      </w:rPr>
                      <w:t>.</w:t>
                    </w:r>
                    <w:r>
                      <w:rPr>
                        <w:rFonts w:ascii="Times New Roman" w:hAnsi="Times New Roman"/>
                        <w:color w:val="896708"/>
                        <w:sz w:val="10"/>
                      </w:rPr>
                      <w:tab/>
                    </w:r>
                  </w:p>
                </w:txbxContent>
              </v:textbox>
            </v:shape>
            <v:shape id="docshape81" o:spid="_x0000_s1094" type="#_x0000_t202" style="position:absolute;left:7016;top:5296;width:1674;height:291" filled="f" stroked="f">
              <v:textbox inset="0,0,0,0">
                <w:txbxContent>
                  <w:p w14:paraId="7B6035F7" w14:textId="77777777" w:rsidR="00284967" w:rsidRDefault="00807DB8">
                    <w:pPr>
                      <w:tabs>
                        <w:tab w:val="left" w:leader="dot" w:pos="1619"/>
                      </w:tabs>
                      <w:spacing w:line="290" w:lineRule="exact"/>
                      <w:rPr>
                        <w:rFonts w:ascii="Times New Roman"/>
                        <w:sz w:val="16"/>
                      </w:rPr>
                    </w:pPr>
                    <w:r>
                      <w:rPr>
                        <w:color w:val="898989"/>
                        <w:spacing w:val="-5"/>
                        <w:sz w:val="18"/>
                      </w:rPr>
                      <w:t>'</w:t>
                    </w:r>
                    <w:r>
                      <w:rPr>
                        <w:rFonts w:ascii="Times New Roman"/>
                        <w:color w:val="898989"/>
                        <w:spacing w:val="-5"/>
                        <w:position w:val="1"/>
                        <w:sz w:val="16"/>
                      </w:rPr>
                      <w:t>,</w:t>
                    </w:r>
                    <w:r>
                      <w:rPr>
                        <w:rFonts w:ascii="Times New Roman"/>
                        <w:color w:val="898989"/>
                        <w:position w:val="1"/>
                        <w:sz w:val="16"/>
                      </w:rPr>
                      <w:tab/>
                    </w:r>
                    <w:r>
                      <w:rPr>
                        <w:rFonts w:ascii="Times New Roman"/>
                        <w:color w:val="898989"/>
                        <w:spacing w:val="-10"/>
                        <w:position w:val="1"/>
                        <w:sz w:val="16"/>
                      </w:rPr>
                      <w:t>,</w:t>
                    </w:r>
                  </w:p>
                </w:txbxContent>
              </v:textbox>
            </v:shape>
            <w10:wrap type="topAndBottom" anchorx="page"/>
          </v:group>
        </w:pict>
      </w:r>
    </w:p>
    <w:p w14:paraId="01BB3208" w14:textId="77777777" w:rsidR="00284967" w:rsidRDefault="00284967">
      <w:pPr>
        <w:rPr>
          <w:sz w:val="19"/>
        </w:rPr>
        <w:sectPr w:rsidR="00284967">
          <w:pgSz w:w="11900" w:h="16840"/>
          <w:pgMar w:top="1360" w:right="1260" w:bottom="1220" w:left="1220" w:header="0" w:footer="1001" w:gutter="0"/>
          <w:cols w:space="720"/>
        </w:sectPr>
      </w:pPr>
    </w:p>
    <w:p w14:paraId="057B1C99" w14:textId="77777777" w:rsidR="00284967" w:rsidRDefault="00807DB8">
      <w:pPr>
        <w:pStyle w:val="BodyText"/>
        <w:spacing w:before="68"/>
        <w:ind w:left="890" w:right="841"/>
        <w:jc w:val="center"/>
      </w:pPr>
      <w:r>
        <w:pict w14:anchorId="583E8481">
          <v:line id="_x0000_s1092" style="position:absolute;left:0;text-align:left;z-index:15757824;mso-position-horizontal-relative:page;mso-position-vertical-relative:page" from="115.65pt,426pt" to="115.65pt,388.75pt" strokeweight=".42403mm">
            <w10:wrap anchorx="page" anchory="page"/>
          </v:line>
        </w:pict>
      </w:r>
      <w:r>
        <w:pict w14:anchorId="716E385B">
          <v:line id="_x0000_s1091" style="position:absolute;left:0;text-align:left;z-index:15758336;mso-position-horizontal-relative:page;mso-position-vertical-relative:page" from="271.4pt,282.55pt" to="271.4pt,246.05pt" strokeweight=".50883mm">
            <w10:wrap anchorx="page" anchory="page"/>
          </v:line>
        </w:pict>
      </w:r>
      <w:r>
        <w:rPr>
          <w:color w:val="030303"/>
          <w:w w:val="105"/>
          <w:u w:val="thick" w:color="030303"/>
        </w:rPr>
        <w:t>Figure</w:t>
      </w:r>
      <w:r>
        <w:rPr>
          <w:color w:val="030303"/>
          <w:spacing w:val="-3"/>
          <w:w w:val="105"/>
          <w:u w:val="thick" w:color="030303"/>
        </w:rPr>
        <w:t xml:space="preserve"> </w:t>
      </w:r>
      <w:r>
        <w:rPr>
          <w:color w:val="030303"/>
          <w:w w:val="105"/>
          <w:u w:val="thick" w:color="030303"/>
        </w:rPr>
        <w:t>3:</w:t>
      </w:r>
      <w:r>
        <w:rPr>
          <w:color w:val="030303"/>
          <w:spacing w:val="-4"/>
          <w:w w:val="105"/>
          <w:u w:val="thick" w:color="030303"/>
        </w:rPr>
        <w:t xml:space="preserve"> </w:t>
      </w:r>
      <w:r>
        <w:rPr>
          <w:color w:val="030303"/>
          <w:w w:val="105"/>
          <w:u w:val="thick" w:color="030303"/>
        </w:rPr>
        <w:t>Claimant</w:t>
      </w:r>
      <w:r>
        <w:rPr>
          <w:color w:val="030303"/>
          <w:spacing w:val="-1"/>
          <w:w w:val="105"/>
          <w:u w:val="thick" w:color="030303"/>
        </w:rPr>
        <w:t xml:space="preserve"> </w:t>
      </w:r>
      <w:r>
        <w:rPr>
          <w:color w:val="030303"/>
          <w:w w:val="105"/>
          <w:u w:val="thick" w:color="030303"/>
        </w:rPr>
        <w:t>Journey</w:t>
      </w:r>
      <w:r>
        <w:rPr>
          <w:color w:val="030303"/>
          <w:spacing w:val="9"/>
          <w:w w:val="105"/>
          <w:u w:val="thick" w:color="030303"/>
        </w:rPr>
        <w:t xml:space="preserve"> </w:t>
      </w:r>
      <w:r>
        <w:rPr>
          <w:color w:val="030303"/>
          <w:w w:val="105"/>
          <w:u w:val="thick" w:color="030303"/>
        </w:rPr>
        <w:t>for</w:t>
      </w:r>
      <w:r>
        <w:rPr>
          <w:color w:val="030303"/>
          <w:spacing w:val="28"/>
          <w:w w:val="105"/>
          <w:u w:val="thick" w:color="030303"/>
        </w:rPr>
        <w:t xml:space="preserve"> </w:t>
      </w:r>
      <w:r>
        <w:rPr>
          <w:color w:val="030303"/>
          <w:w w:val="105"/>
          <w:u w:val="thick" w:color="030303"/>
        </w:rPr>
        <w:t>New</w:t>
      </w:r>
      <w:r>
        <w:rPr>
          <w:color w:val="030303"/>
          <w:spacing w:val="-5"/>
          <w:w w:val="105"/>
          <w:u w:val="thick" w:color="030303"/>
        </w:rPr>
        <w:t xml:space="preserve"> ESA</w:t>
      </w:r>
    </w:p>
    <w:p w14:paraId="5F04DC32" w14:textId="77777777" w:rsidR="00284967" w:rsidRDefault="00284967">
      <w:pPr>
        <w:pStyle w:val="BodyText"/>
        <w:rPr>
          <w:sz w:val="22"/>
        </w:rPr>
      </w:pPr>
    </w:p>
    <w:p w14:paraId="588046FD" w14:textId="77777777" w:rsidR="00284967" w:rsidRDefault="00284967">
      <w:pPr>
        <w:pStyle w:val="BodyText"/>
        <w:spacing w:before="1"/>
        <w:rPr>
          <w:sz w:val="25"/>
        </w:rPr>
      </w:pPr>
    </w:p>
    <w:p w14:paraId="4C304ADA" w14:textId="77777777" w:rsidR="00284967" w:rsidRDefault="00807DB8">
      <w:pPr>
        <w:ind w:left="581"/>
      </w:pPr>
      <w:r>
        <w:pict w14:anchorId="2C74DFB0">
          <v:group id="docshapegroup82" o:spid="_x0000_s1056" style="position:absolute;left:0;text-align:left;margin-left:79.8pt;margin-top:13.75pt;width:393.3pt;height:303.95pt;z-index:-15699968;mso-wrap-distance-left:0;mso-wrap-distance-right:0;mso-position-horizontal-relative:page" coordorigin="1596,275" coordsize="7866,6079">
            <v:shape id="docshape83" o:spid="_x0000_s1090" type="#_x0000_t75" style="position:absolute;left:1596;top:2639;width:712;height:1423">
              <v:imagedata r:id="rId24" o:title=""/>
            </v:shape>
            <v:line id="_x0000_s1089" style="position:absolute" from="1620,4946" to="1620,4062" strokeweight=".33922mm"/>
            <v:line id="_x0000_s1088" style="position:absolute" from="1668,2596" to="1668,1198" strokeweight=".59361mm"/>
            <v:shape id="docshape84" o:spid="_x0000_s1087" type="#_x0000_t75" style="position:absolute;left:3288;top:2370;width:1962;height:3191">
              <v:imagedata r:id="rId25" o:title=""/>
            </v:shape>
            <v:line id="_x0000_s1086" style="position:absolute" from="3216,2529" to="3216,1179" strokeweight=".42403mm"/>
            <v:line id="_x0000_s1085" style="position:absolute" from="3423,2231" to="3423,487" strokeweight=".50883mm"/>
            <v:shape id="docshape85" o:spid="_x0000_s1084" style="position:absolute;left:4581;top:5465;width:342;height:817" coordorigin="4582,5465" coordsize="342,817" o:spt="100" adj="0,,0" path="m4582,6277r,-716m4923,6282r,-817e" filled="f" strokeweight=".42392mm">
              <v:stroke joinstyle="round"/>
              <v:formulas/>
              <v:path arrowok="t" o:connecttype="segments"/>
            </v:shape>
            <v:line id="_x0000_s1083" style="position:absolute" from="4539,2370" to="5707,2370" strokeweight=".33906mm"/>
            <v:line id="_x0000_s1082" style="position:absolute" from="2308,2659" to="3135,2659" strokeweight=".42381mm"/>
            <v:shape id="docshape86" o:spid="_x0000_s1081" style="position:absolute;left:1735;top:3922;width:1553;height:1067" coordorigin="1736,3923" coordsize="1553,1067" o:spt="100" adj="0,,0" path="m2308,3923r980,m1736,4989r1552,e" filled="f" strokeweight=".50869mm">
              <v:stroke joinstyle="round"/>
              <v:formulas/>
              <v:path arrowok="t" o:connecttype="segments"/>
            </v:shape>
            <v:shape id="docshape87" o:spid="_x0000_s1080" type="#_x0000_t75" style="position:absolute;left:5826;top:1409;width:3635;height:4076">
              <v:imagedata r:id="rId26" o:title=""/>
            </v:shape>
            <v:line id="_x0000_s1079" style="position:absolute" from="5885,1409" to="5885,467" strokeweight=".33922mm"/>
            <v:line id="_x0000_s1078" style="position:absolute" from="6813,1299" to="6813,294" strokeweight=".25442mm"/>
            <v:line id="_x0000_s1077" style="position:absolute" from="7053,6253" to="7053,5484" strokeweight=".50883mm"/>
            <v:line id="_x0000_s1076" style="position:absolute" from="8615,5186" to="8615,4389" strokeweight=".42403mm"/>
            <v:shape id="docshape88" o:spid="_x0000_s1075" style="position:absolute;left:7730;top:275;width:1351;height:1120" coordorigin="7731,275" coordsize="1351,1120" o:spt="100" adj="0,,0" path="m9082,1304r,-1029m7731,1395r1269,e" filled="f" strokeweight=".50869mm">
              <v:stroke joinstyle="round"/>
              <v:formulas/>
              <v:path arrowok="t" o:connecttype="segments"/>
            </v:shape>
            <v:line id="_x0000_s1074" style="position:absolute" from="4442,5186" to="5813,5186" strokeweight=".25428mm"/>
            <v:shape id="docshape89" o:spid="_x0000_s1073" style="position:absolute;left:2403;top:5383;width:3424;height:68" coordorigin="2404,5383" coordsize="3424,68" o:spt="100" adj="0,,0" path="m2404,5451r884,m4981,5383r846,e" filled="f" strokeweight=".42392mm">
              <v:stroke joinstyle="round"/>
              <v:formulas/>
              <v:path arrowok="t" o:connecttype="segments"/>
            </v:shape>
            <v:line id="_x0000_s1072" style="position:absolute" from="2447,6345" to="4514,6345" strokeweight=".33906mm"/>
            <v:line id="_x0000_s1071" style="position:absolute" from="5024,6330" to="6995,6330" strokeweight=".50858mm"/>
            <v:shape id="docshape90" o:spid="_x0000_s1070" type="#_x0000_t202" style="position:absolute;left:1858;top:1107;width:963;height:1480" filled="f" stroked="f">
              <v:textbox inset="0,0,0,0">
                <w:txbxContent>
                  <w:p w14:paraId="5AE56638" w14:textId="77777777" w:rsidR="00284967" w:rsidRDefault="00807DB8">
                    <w:pPr>
                      <w:spacing w:line="209" w:lineRule="exact"/>
                      <w:ind w:left="6"/>
                      <w:rPr>
                        <w:sz w:val="19"/>
                      </w:rPr>
                    </w:pPr>
                    <w:r>
                      <w:rPr>
                        <w:rFonts w:ascii="Times New Roman"/>
                        <w:color w:val="2A3F60"/>
                        <w:w w:val="90"/>
                        <w:sz w:val="18"/>
                      </w:rPr>
                      <w:t>I</w:t>
                    </w:r>
                    <w:r>
                      <w:rPr>
                        <w:rFonts w:ascii="Times New Roman"/>
                        <w:color w:val="2A3F60"/>
                        <w:spacing w:val="-6"/>
                        <w:w w:val="90"/>
                        <w:sz w:val="18"/>
                      </w:rPr>
                      <w:t xml:space="preserve"> </w:t>
                    </w:r>
                    <w:r>
                      <w:rPr>
                        <w:color w:val="2A3F60"/>
                        <w:w w:val="90"/>
                        <w:sz w:val="19"/>
                      </w:rPr>
                      <w:t>send,</w:t>
                    </w:r>
                    <w:r>
                      <w:rPr>
                        <w:color w:val="2A3F60"/>
                        <w:spacing w:val="-8"/>
                        <w:w w:val="90"/>
                        <w:sz w:val="19"/>
                      </w:rPr>
                      <w:t xml:space="preserve"> </w:t>
                    </w:r>
                    <w:r>
                      <w:rPr>
                        <w:color w:val="2A3F60"/>
                        <w:w w:val="90"/>
                        <w:sz w:val="19"/>
                      </w:rPr>
                      <w:t>fa</w:t>
                    </w:r>
                    <w:r>
                      <w:rPr>
                        <w:color w:val="2A3F60"/>
                        <w:spacing w:val="50"/>
                        <w:sz w:val="19"/>
                      </w:rPr>
                      <w:t xml:space="preserve"> </w:t>
                    </w:r>
                    <w:r>
                      <w:rPr>
                        <w:color w:val="2A3F60"/>
                        <w:spacing w:val="-5"/>
                        <w:w w:val="90"/>
                        <w:sz w:val="19"/>
                      </w:rPr>
                      <w:t>ar</w:t>
                    </w:r>
                  </w:p>
                  <w:p w14:paraId="2D8F6762" w14:textId="77777777" w:rsidR="00284967" w:rsidRDefault="00807DB8">
                    <w:pPr>
                      <w:spacing w:line="180" w:lineRule="exact"/>
                      <w:ind w:left="10"/>
                      <w:rPr>
                        <w:sz w:val="16"/>
                      </w:rPr>
                    </w:pPr>
                    <w:r>
                      <w:rPr>
                        <w:color w:val="2A3F60"/>
                        <w:w w:val="105"/>
                        <w:sz w:val="16"/>
                      </w:rPr>
                      <w:t>emal</w:t>
                    </w:r>
                    <w:r>
                      <w:rPr>
                        <w:color w:val="2A3F60"/>
                        <w:spacing w:val="-9"/>
                        <w:w w:val="105"/>
                        <w:sz w:val="16"/>
                      </w:rPr>
                      <w:t xml:space="preserve"> </w:t>
                    </w:r>
                    <w:r>
                      <w:rPr>
                        <w:color w:val="2A3F60"/>
                        <w:w w:val="105"/>
                        <w:sz w:val="16"/>
                      </w:rPr>
                      <w:t>my</w:t>
                    </w:r>
                    <w:r>
                      <w:rPr>
                        <w:color w:val="2A3F60"/>
                        <w:spacing w:val="5"/>
                        <w:w w:val="105"/>
                        <w:sz w:val="16"/>
                      </w:rPr>
                      <w:t xml:space="preserve"> </w:t>
                    </w:r>
                    <w:r>
                      <w:rPr>
                        <w:color w:val="2A3F60"/>
                        <w:spacing w:val="-5"/>
                        <w:w w:val="105"/>
                        <w:sz w:val="16"/>
                      </w:rPr>
                      <w:t>flt</w:t>
                    </w:r>
                  </w:p>
                  <w:p w14:paraId="717DE9CC" w14:textId="77777777" w:rsidR="00284967" w:rsidRDefault="00807DB8">
                    <w:pPr>
                      <w:spacing w:before="43" w:line="194" w:lineRule="auto"/>
                      <w:ind w:hanging="1"/>
                      <w:rPr>
                        <w:rFonts w:ascii="Times New Roman"/>
                        <w:sz w:val="18"/>
                      </w:rPr>
                    </w:pPr>
                    <w:r>
                      <w:rPr>
                        <w:color w:val="2A3F60"/>
                        <w:sz w:val="17"/>
                      </w:rPr>
                      <w:t>note</w:t>
                    </w:r>
                    <w:r>
                      <w:rPr>
                        <w:color w:val="2A3F60"/>
                        <w:spacing w:val="-12"/>
                        <w:sz w:val="17"/>
                      </w:rPr>
                      <w:t xml:space="preserve"> </w:t>
                    </w:r>
                    <w:r>
                      <w:rPr>
                        <w:color w:val="2A3F60"/>
                        <w:w w:val="120"/>
                        <w:sz w:val="17"/>
                      </w:rPr>
                      <w:t xml:space="preserve">and"' </w:t>
                    </w:r>
                    <w:r>
                      <w:rPr>
                        <w:rFonts w:ascii="Times New Roman"/>
                        <w:color w:val="2A3F60"/>
                        <w:spacing w:val="-2"/>
                        <w:w w:val="120"/>
                        <w:sz w:val="18"/>
                      </w:rPr>
                      <w:t xml:space="preserve">dainformls </w:t>
                    </w:r>
                    <w:r>
                      <w:rPr>
                        <w:color w:val="2A3F60"/>
                        <w:sz w:val="17"/>
                      </w:rPr>
                      <w:t xml:space="preserve">sent </w:t>
                    </w:r>
                    <w:r>
                      <w:rPr>
                        <w:color w:val="2A3F60"/>
                        <w:sz w:val="18"/>
                      </w:rPr>
                      <w:t xml:space="preserve">out. </w:t>
                    </w:r>
                    <w:r>
                      <w:rPr>
                        <w:rFonts w:ascii="Times New Roman"/>
                        <w:color w:val="2A3F60"/>
                        <w:sz w:val="19"/>
                      </w:rPr>
                      <w:t xml:space="preserve">I </w:t>
                    </w:r>
                    <w:r>
                      <w:rPr>
                        <w:rFonts w:ascii="Times New Roman"/>
                        <w:color w:val="2A3F60"/>
                      </w:rPr>
                      <w:t>recet.,e</w:t>
                    </w:r>
                    <w:r>
                      <w:rPr>
                        <w:rFonts w:ascii="Times New Roman"/>
                        <w:color w:val="2A3F60"/>
                        <w:spacing w:val="-2"/>
                      </w:rPr>
                      <w:t xml:space="preserve"> </w:t>
                    </w:r>
                    <w:r>
                      <w:rPr>
                        <w:rFonts w:ascii="Times New Roman"/>
                        <w:color w:val="2A3F60"/>
                      </w:rPr>
                      <w:t xml:space="preserve">an </w:t>
                    </w:r>
                    <w:r>
                      <w:rPr>
                        <w:color w:val="2A3F60"/>
                        <w:spacing w:val="-2"/>
                        <w:w w:val="95"/>
                        <w:sz w:val="18"/>
                      </w:rPr>
                      <w:t xml:space="preserve">assessment </w:t>
                    </w:r>
                    <w:r>
                      <w:rPr>
                        <w:color w:val="2A3F60"/>
                        <w:sz w:val="17"/>
                      </w:rPr>
                      <w:t>rate</w:t>
                    </w:r>
                    <w:r>
                      <w:rPr>
                        <w:color w:val="2A3F60"/>
                        <w:spacing w:val="-7"/>
                        <w:sz w:val="17"/>
                      </w:rPr>
                      <w:t xml:space="preserve"> </w:t>
                    </w:r>
                    <w:r>
                      <w:rPr>
                        <w:rFonts w:ascii="Times New Roman"/>
                        <w:color w:val="2A3F60"/>
                        <w:spacing w:val="-2"/>
                        <w:sz w:val="18"/>
                      </w:rPr>
                      <w:t>paymert</w:t>
                    </w:r>
                  </w:p>
                </w:txbxContent>
              </v:textbox>
            </v:shape>
            <v:shape id="docshape91" o:spid="_x0000_s1069" type="#_x0000_t202" style="position:absolute;left:3612;top:520;width:2099;height:1462" filled="f" stroked="f">
              <v:textbox inset="0,0,0,0">
                <w:txbxContent>
                  <w:p w14:paraId="59712A1F" w14:textId="77777777" w:rsidR="00284967" w:rsidRDefault="00807DB8">
                    <w:pPr>
                      <w:spacing w:before="36" w:line="180" w:lineRule="auto"/>
                      <w:ind w:left="5" w:right="329" w:hanging="6"/>
                      <w:jc w:val="both"/>
                      <w:rPr>
                        <w:sz w:val="17"/>
                      </w:rPr>
                    </w:pPr>
                    <w:r>
                      <w:rPr>
                        <w:color w:val="2A3F60"/>
                        <w:sz w:val="17"/>
                      </w:rPr>
                      <w:t>My</w:t>
                    </w:r>
                    <w:r>
                      <w:rPr>
                        <w:color w:val="2A3F60"/>
                        <w:spacing w:val="-6"/>
                        <w:sz w:val="17"/>
                      </w:rPr>
                      <w:t xml:space="preserve"> </w:t>
                    </w:r>
                    <w:r>
                      <w:rPr>
                        <w:color w:val="2A3F60"/>
                        <w:sz w:val="17"/>
                      </w:rPr>
                      <w:t>GP</w:t>
                    </w:r>
                    <w:r>
                      <w:rPr>
                        <w:color w:val="2A3F60"/>
                        <w:spacing w:val="-10"/>
                        <w:sz w:val="17"/>
                      </w:rPr>
                      <w:t xml:space="preserve"> </w:t>
                    </w:r>
                    <w:r>
                      <w:rPr>
                        <w:color w:val="2A3F60"/>
                        <w:sz w:val="18"/>
                      </w:rPr>
                      <w:t>or</w:t>
                    </w:r>
                    <w:r>
                      <w:rPr>
                        <w:color w:val="2A3F60"/>
                        <w:spacing w:val="-13"/>
                        <w:sz w:val="18"/>
                      </w:rPr>
                      <w:t xml:space="preserve"> </w:t>
                    </w:r>
                    <w:r>
                      <w:rPr>
                        <w:color w:val="2A3F60"/>
                        <w:sz w:val="18"/>
                      </w:rPr>
                      <w:t>chosen</w:t>
                    </w:r>
                    <w:r>
                      <w:rPr>
                        <w:color w:val="2A3F60"/>
                        <w:spacing w:val="-9"/>
                        <w:sz w:val="18"/>
                      </w:rPr>
                      <w:t xml:space="preserve"> </w:t>
                    </w:r>
                    <w:r>
                      <w:rPr>
                        <w:color w:val="2A3F60"/>
                        <w:sz w:val="17"/>
                      </w:rPr>
                      <w:t xml:space="preserve">HCP </w:t>
                    </w:r>
                    <w:r>
                      <w:rPr>
                        <w:color w:val="2A3F60"/>
                        <w:w w:val="95"/>
                        <w:sz w:val="17"/>
                      </w:rPr>
                      <w:t>confirms</w:t>
                    </w:r>
                    <w:r>
                      <w:rPr>
                        <w:color w:val="2A3F60"/>
                        <w:spacing w:val="-18"/>
                        <w:w w:val="95"/>
                        <w:sz w:val="17"/>
                      </w:rPr>
                      <w:t xml:space="preserve"> </w:t>
                    </w:r>
                    <w:r>
                      <w:rPr>
                        <w:color w:val="2A3F60"/>
                        <w:w w:val="95"/>
                      </w:rPr>
                      <w:t>Iha</w:t>
                    </w:r>
                    <w:r>
                      <w:rPr>
                        <w:color w:val="2A3F60"/>
                        <w:spacing w:val="-21"/>
                        <w:w w:val="95"/>
                      </w:rPr>
                      <w:t xml:space="preserve"> </w:t>
                    </w:r>
                    <w:r>
                      <w:rPr>
                        <w:color w:val="2A3F60"/>
                        <w:w w:val="95"/>
                        <w:sz w:val="17"/>
                      </w:rPr>
                      <w:t>how</w:t>
                    </w:r>
                    <w:r>
                      <w:rPr>
                        <w:color w:val="2A3F60"/>
                        <w:spacing w:val="-18"/>
                        <w:w w:val="95"/>
                        <w:sz w:val="17"/>
                      </w:rPr>
                      <w:t xml:space="preserve"> </w:t>
                    </w:r>
                    <w:r>
                      <w:rPr>
                        <w:color w:val="2A3F60"/>
                        <w:w w:val="95"/>
                        <w:sz w:val="17"/>
                      </w:rPr>
                      <w:t>I</w:t>
                    </w:r>
                    <w:r>
                      <w:rPr>
                        <w:color w:val="2A3F60"/>
                        <w:spacing w:val="11"/>
                        <w:sz w:val="17"/>
                      </w:rPr>
                      <w:t xml:space="preserve"> </w:t>
                    </w:r>
                    <w:r>
                      <w:rPr>
                        <w:color w:val="2A3F60"/>
                        <w:spacing w:val="-4"/>
                        <w:w w:val="95"/>
                        <w:sz w:val="17"/>
                      </w:rPr>
                      <w:t>ha,e</w:t>
                    </w:r>
                  </w:p>
                  <w:p w14:paraId="6569CD03" w14:textId="77777777" w:rsidR="00284967" w:rsidRDefault="00807DB8">
                    <w:pPr>
                      <w:spacing w:before="16" w:line="176" w:lineRule="exact"/>
                      <w:ind w:left="7"/>
                      <w:jc w:val="both"/>
                      <w:rPr>
                        <w:sz w:val="16"/>
                      </w:rPr>
                    </w:pPr>
                    <w:r>
                      <w:rPr>
                        <w:color w:val="2A3F60"/>
                        <w:w w:val="110"/>
                        <w:sz w:val="16"/>
                      </w:rPr>
                      <w:t>desaibed</w:t>
                    </w:r>
                    <w:r>
                      <w:rPr>
                        <w:color w:val="2A3F60"/>
                        <w:spacing w:val="-22"/>
                        <w:w w:val="110"/>
                        <w:sz w:val="16"/>
                      </w:rPr>
                      <w:t xml:space="preserve"> </w:t>
                    </w:r>
                    <w:r>
                      <w:rPr>
                        <w:color w:val="2A3F60"/>
                        <w:w w:val="110"/>
                        <w:sz w:val="16"/>
                      </w:rPr>
                      <w:t>"'</w:t>
                    </w:r>
                    <w:r>
                      <w:rPr>
                        <w:color w:val="2A3F60"/>
                        <w:spacing w:val="31"/>
                        <w:w w:val="110"/>
                        <w:sz w:val="16"/>
                      </w:rPr>
                      <w:t xml:space="preserve">  </w:t>
                    </w:r>
                    <w:r>
                      <w:rPr>
                        <w:color w:val="2A3F60"/>
                        <w:spacing w:val="-2"/>
                        <w:w w:val="110"/>
                        <w:sz w:val="16"/>
                      </w:rPr>
                      <w:t>clfflcuties</w:t>
                    </w:r>
                  </w:p>
                  <w:p w14:paraId="26EADF8E" w14:textId="77777777" w:rsidR="00284967" w:rsidRDefault="00807DB8">
                    <w:pPr>
                      <w:spacing w:before="26" w:line="189" w:lineRule="auto"/>
                      <w:ind w:left="6" w:right="35" w:hanging="1"/>
                      <w:jc w:val="both"/>
                      <w:rPr>
                        <w:sz w:val="17"/>
                      </w:rPr>
                    </w:pPr>
                    <w:r>
                      <w:rPr>
                        <w:color w:val="2A3F60"/>
                        <w:sz w:val="17"/>
                      </w:rPr>
                      <w:t>correspand</w:t>
                    </w:r>
                    <w:r>
                      <w:rPr>
                        <w:color w:val="2A3F60"/>
                        <w:spacing w:val="-12"/>
                        <w:sz w:val="17"/>
                      </w:rPr>
                      <w:t xml:space="preserve"> </w:t>
                    </w:r>
                    <w:r>
                      <w:rPr>
                        <w:color w:val="2A3F60"/>
                        <w:sz w:val="17"/>
                      </w:rPr>
                      <w:t>to</w:t>
                    </w:r>
                    <w:r>
                      <w:rPr>
                        <w:color w:val="2A3F60"/>
                        <w:spacing w:val="-7"/>
                        <w:sz w:val="17"/>
                      </w:rPr>
                      <w:t xml:space="preserve"> </w:t>
                    </w:r>
                    <w:r>
                      <w:rPr>
                        <w:color w:val="2A3F60"/>
                        <w:sz w:val="17"/>
                      </w:rPr>
                      <w:t>"'</w:t>
                    </w:r>
                    <w:r>
                      <w:rPr>
                        <w:color w:val="2A3F60"/>
                        <w:spacing w:val="40"/>
                        <w:sz w:val="17"/>
                      </w:rPr>
                      <w:t xml:space="preserve"> </w:t>
                    </w:r>
                    <w:r>
                      <w:rPr>
                        <w:color w:val="2A3F60"/>
                        <w:sz w:val="14"/>
                      </w:rPr>
                      <w:t>CCllcltiCIIS</w:t>
                    </w:r>
                    <w:r>
                      <w:rPr>
                        <w:color w:val="2A3F60"/>
                        <w:spacing w:val="40"/>
                        <w:sz w:val="14"/>
                      </w:rPr>
                      <w:t xml:space="preserve"> </w:t>
                    </w:r>
                    <w:r>
                      <w:rPr>
                        <w:color w:val="2A3F60"/>
                        <w:w w:val="95"/>
                        <w:sz w:val="17"/>
                      </w:rPr>
                      <w:t>and</w:t>
                    </w:r>
                    <w:r>
                      <w:rPr>
                        <w:color w:val="2A3F60"/>
                        <w:spacing w:val="-10"/>
                        <w:w w:val="95"/>
                        <w:sz w:val="17"/>
                      </w:rPr>
                      <w:t xml:space="preserve"> </w:t>
                    </w:r>
                    <w:r>
                      <w:rPr>
                        <w:color w:val="2A3F60"/>
                        <w:w w:val="95"/>
                        <w:sz w:val="17"/>
                      </w:rPr>
                      <w:t>thei'</w:t>
                    </w:r>
                    <w:r>
                      <w:rPr>
                        <w:color w:val="2A3F60"/>
                        <w:spacing w:val="-9"/>
                        <w:w w:val="95"/>
                        <w:sz w:val="17"/>
                      </w:rPr>
                      <w:t xml:space="preserve"> </w:t>
                    </w:r>
                    <w:r>
                      <w:rPr>
                        <w:color w:val="2A3F60"/>
                        <w:w w:val="95"/>
                        <w:sz w:val="17"/>
                      </w:rPr>
                      <w:t>observations.</w:t>
                    </w:r>
                    <w:r>
                      <w:rPr>
                        <w:color w:val="2A3F60"/>
                        <w:sz w:val="17"/>
                      </w:rPr>
                      <w:t xml:space="preserve"> </w:t>
                    </w:r>
                    <w:r>
                      <w:rPr>
                        <w:rFonts w:ascii="Times New Roman"/>
                        <w:color w:val="2A3F60"/>
                        <w:w w:val="95"/>
                        <w:sz w:val="19"/>
                      </w:rPr>
                      <w:t xml:space="preserve">They </w:t>
                    </w:r>
                    <w:r>
                      <w:rPr>
                        <w:color w:val="2A3F60"/>
                        <w:sz w:val="18"/>
                      </w:rPr>
                      <w:t>gite a</w:t>
                    </w:r>
                    <w:r>
                      <w:rPr>
                        <w:color w:val="2A3F60"/>
                        <w:spacing w:val="-22"/>
                        <w:sz w:val="18"/>
                      </w:rPr>
                      <w:t xml:space="preserve"> </w:t>
                    </w:r>
                    <w:r>
                      <w:rPr>
                        <w:color w:val="2A3F60"/>
                        <w:sz w:val="18"/>
                      </w:rPr>
                      <w:t>shat</w:t>
                    </w:r>
                    <w:r>
                      <w:rPr>
                        <w:color w:val="315D8C"/>
                        <w:sz w:val="18"/>
                      </w:rPr>
                      <w:t>,</w:t>
                    </w:r>
                    <w:r>
                      <w:rPr>
                        <w:color w:val="315D8C"/>
                        <w:spacing w:val="-13"/>
                        <w:sz w:val="18"/>
                      </w:rPr>
                      <w:t xml:space="preserve"> </w:t>
                    </w:r>
                    <w:r>
                      <w:rPr>
                        <w:color w:val="2A3F60"/>
                        <w:sz w:val="18"/>
                      </w:rPr>
                      <w:t>medum</w:t>
                    </w:r>
                    <w:r>
                      <w:rPr>
                        <w:color w:val="2A3F60"/>
                        <w:spacing w:val="-27"/>
                        <w:sz w:val="18"/>
                      </w:rPr>
                      <w:t xml:space="preserve"> </w:t>
                    </w:r>
                    <w:r>
                      <w:rPr>
                        <w:color w:val="2A3F60"/>
                        <w:sz w:val="18"/>
                      </w:rPr>
                      <w:t>or</w:t>
                    </w:r>
                    <w:r>
                      <w:rPr>
                        <w:color w:val="2A3F60"/>
                        <w:spacing w:val="-5"/>
                        <w:sz w:val="18"/>
                      </w:rPr>
                      <w:t xml:space="preserve"> </w:t>
                    </w:r>
                    <w:r>
                      <w:rPr>
                        <w:color w:val="2A3F60"/>
                        <w:spacing w:val="-4"/>
                        <w:sz w:val="17"/>
                      </w:rPr>
                      <w:t>long</w:t>
                    </w:r>
                  </w:p>
                  <w:p w14:paraId="1B8F20E8" w14:textId="77777777" w:rsidR="00284967" w:rsidRDefault="00807DB8">
                    <w:pPr>
                      <w:spacing w:before="24" w:line="204" w:lineRule="auto"/>
                      <w:ind w:left="6" w:right="18" w:hanging="7"/>
                      <w:jc w:val="both"/>
                      <w:rPr>
                        <w:rFonts w:ascii="Times New Roman"/>
                        <w:sz w:val="18"/>
                      </w:rPr>
                    </w:pPr>
                    <w:r>
                      <w:rPr>
                        <w:color w:val="2A3F60"/>
                        <w:spacing w:val="-2"/>
                        <w:sz w:val="17"/>
                      </w:rPr>
                      <w:t>term</w:t>
                    </w:r>
                    <w:r>
                      <w:rPr>
                        <w:color w:val="2A3F60"/>
                        <w:spacing w:val="-10"/>
                        <w:sz w:val="17"/>
                      </w:rPr>
                      <w:t xml:space="preserve"> </w:t>
                    </w:r>
                    <w:r>
                      <w:rPr>
                        <w:color w:val="2A3F60"/>
                        <w:spacing w:val="-2"/>
                        <w:sz w:val="17"/>
                      </w:rPr>
                      <w:t>prognosis</w:t>
                    </w:r>
                    <w:r>
                      <w:rPr>
                        <w:color w:val="2A3F60"/>
                        <w:spacing w:val="-10"/>
                        <w:sz w:val="17"/>
                      </w:rPr>
                      <w:t xml:space="preserve"> </w:t>
                    </w:r>
                    <w:r>
                      <w:rPr>
                        <w:color w:val="2A3F60"/>
                        <w:spacing w:val="-2"/>
                        <w:sz w:val="16"/>
                      </w:rPr>
                      <w:t>of</w:t>
                    </w:r>
                    <w:r>
                      <w:rPr>
                        <w:color w:val="2A3F60"/>
                        <w:spacing w:val="-9"/>
                        <w:sz w:val="16"/>
                      </w:rPr>
                      <w:t xml:space="preserve"> </w:t>
                    </w:r>
                    <w:r>
                      <w:rPr>
                        <w:color w:val="2A3F60"/>
                        <w:spacing w:val="-2"/>
                        <w:sz w:val="17"/>
                      </w:rPr>
                      <w:t>health</w:t>
                    </w:r>
                    <w:r>
                      <w:rPr>
                        <w:color w:val="2A3F60"/>
                        <w:spacing w:val="-10"/>
                        <w:sz w:val="17"/>
                      </w:rPr>
                      <w:t xml:space="preserve"> </w:t>
                    </w:r>
                    <w:r>
                      <w:rPr>
                        <w:color w:val="2A3F60"/>
                        <w:spacing w:val="-2"/>
                        <w:sz w:val="17"/>
                      </w:rPr>
                      <w:t xml:space="preserve">and </w:t>
                    </w:r>
                    <w:r>
                      <w:rPr>
                        <w:color w:val="2A3F60"/>
                        <w:sz w:val="17"/>
                      </w:rPr>
                      <w:t xml:space="preserve">abllty to </w:t>
                    </w:r>
                    <w:r>
                      <w:rPr>
                        <w:rFonts w:ascii="Times New Roman"/>
                        <w:color w:val="2A3F60"/>
                        <w:sz w:val="18"/>
                      </w:rPr>
                      <w:t>wark</w:t>
                    </w:r>
                  </w:p>
                </w:txbxContent>
              </v:textbox>
            </v:shape>
            <v:shape id="docshape92" o:spid="_x0000_s1068" type="#_x0000_t202" style="position:absolute;left:6944;top:379;width:1641;height:936" filled="f" stroked="f">
              <v:textbox inset="0,0,0,0">
                <w:txbxContent>
                  <w:p w14:paraId="36822E98" w14:textId="77777777" w:rsidR="00284967" w:rsidRDefault="00807DB8">
                    <w:pPr>
                      <w:spacing w:before="4" w:line="223" w:lineRule="auto"/>
                      <w:ind w:right="9" w:firstLine="7"/>
                      <w:rPr>
                        <w:b/>
                        <w:sz w:val="17"/>
                      </w:rPr>
                    </w:pPr>
                    <w:r>
                      <w:rPr>
                        <w:rFonts w:ascii="Times New Roman"/>
                        <w:color w:val="2A3F60"/>
                        <w:spacing w:val="-2"/>
                        <w:w w:val="95"/>
                        <w:sz w:val="19"/>
                      </w:rPr>
                      <w:t>I</w:t>
                    </w:r>
                    <w:r>
                      <w:rPr>
                        <w:rFonts w:ascii="Times New Roman"/>
                        <w:color w:val="2A3F60"/>
                        <w:spacing w:val="-8"/>
                        <w:w w:val="95"/>
                        <w:sz w:val="19"/>
                      </w:rPr>
                      <w:t xml:space="preserve"> </w:t>
                    </w:r>
                    <w:r>
                      <w:rPr>
                        <w:b/>
                        <w:color w:val="2A3F60"/>
                        <w:spacing w:val="-2"/>
                        <w:w w:val="95"/>
                        <w:sz w:val="17"/>
                      </w:rPr>
                      <w:t>use</w:t>
                    </w:r>
                    <w:r>
                      <w:rPr>
                        <w:b/>
                        <w:color w:val="2A3F60"/>
                        <w:spacing w:val="-14"/>
                        <w:w w:val="95"/>
                        <w:sz w:val="17"/>
                      </w:rPr>
                      <w:t xml:space="preserve"> </w:t>
                    </w:r>
                    <w:r>
                      <w:rPr>
                        <w:b/>
                        <w:color w:val="2A3F60"/>
                        <w:spacing w:val="-2"/>
                        <w:w w:val="95"/>
                        <w:sz w:val="17"/>
                      </w:rPr>
                      <w:t>the</w:t>
                    </w:r>
                    <w:r>
                      <w:rPr>
                        <w:b/>
                        <w:color w:val="2A3F60"/>
                        <w:spacing w:val="-15"/>
                        <w:w w:val="95"/>
                        <w:sz w:val="17"/>
                      </w:rPr>
                      <w:t xml:space="preserve"> </w:t>
                    </w:r>
                    <w:r>
                      <w:rPr>
                        <w:b/>
                        <w:color w:val="2A3F60"/>
                        <w:spacing w:val="-2"/>
                        <w:w w:val="95"/>
                        <w:sz w:val="17"/>
                      </w:rPr>
                      <w:t>the</w:t>
                    </w:r>
                    <w:r>
                      <w:rPr>
                        <w:b/>
                        <w:color w:val="2A3F60"/>
                        <w:spacing w:val="-12"/>
                        <w:w w:val="95"/>
                        <w:sz w:val="17"/>
                      </w:rPr>
                      <w:t xml:space="preserve"> </w:t>
                    </w:r>
                    <w:r>
                      <w:rPr>
                        <w:b/>
                        <w:color w:val="2A3F60"/>
                        <w:spacing w:val="-2"/>
                        <w:w w:val="95"/>
                        <w:sz w:val="17"/>
                      </w:rPr>
                      <w:t xml:space="preserve">personal </w:t>
                    </w:r>
                    <w:r>
                      <w:rPr>
                        <w:b/>
                        <w:color w:val="2A3F60"/>
                        <w:w w:val="90"/>
                        <w:sz w:val="17"/>
                      </w:rPr>
                      <w:t>budgets</w:t>
                    </w:r>
                    <w:r>
                      <w:rPr>
                        <w:b/>
                        <w:color w:val="2A3F60"/>
                        <w:spacing w:val="-8"/>
                        <w:w w:val="90"/>
                        <w:sz w:val="17"/>
                      </w:rPr>
                      <w:t xml:space="preserve"> </w:t>
                    </w:r>
                    <w:r>
                      <w:rPr>
                        <w:b/>
                        <w:color w:val="2A3F60"/>
                        <w:w w:val="90"/>
                        <w:sz w:val="17"/>
                      </w:rPr>
                      <w:t>to</w:t>
                    </w:r>
                    <w:r>
                      <w:rPr>
                        <w:b/>
                        <w:color w:val="2A3F60"/>
                        <w:spacing w:val="-14"/>
                        <w:w w:val="90"/>
                        <w:sz w:val="17"/>
                      </w:rPr>
                      <w:t xml:space="preserve"> </w:t>
                    </w:r>
                    <w:r>
                      <w:rPr>
                        <w:b/>
                        <w:color w:val="2A3F60"/>
                        <w:w w:val="90"/>
                        <w:sz w:val="17"/>
                      </w:rPr>
                      <w:t>provide</w:t>
                    </w:r>
                    <w:r>
                      <w:rPr>
                        <w:b/>
                        <w:color w:val="2A3F60"/>
                        <w:spacing w:val="-7"/>
                        <w:w w:val="90"/>
                        <w:sz w:val="17"/>
                      </w:rPr>
                      <w:t xml:space="preserve"> </w:t>
                    </w:r>
                    <w:r>
                      <w:rPr>
                        <w:b/>
                        <w:color w:val="2A3F60"/>
                        <w:w w:val="90"/>
                        <w:sz w:val="17"/>
                      </w:rPr>
                      <w:t xml:space="preserve">me </w:t>
                    </w:r>
                    <w:r>
                      <w:rPr>
                        <w:b/>
                        <w:color w:val="2A3F60"/>
                        <w:w w:val="95"/>
                        <w:sz w:val="17"/>
                      </w:rPr>
                      <w:t>wlh</w:t>
                    </w:r>
                    <w:r>
                      <w:rPr>
                        <w:b/>
                        <w:color w:val="2A3F60"/>
                        <w:spacing w:val="-21"/>
                        <w:w w:val="95"/>
                        <w:sz w:val="17"/>
                      </w:rPr>
                      <w:t xml:space="preserve"> </w:t>
                    </w:r>
                    <w:r>
                      <w:rPr>
                        <w:b/>
                        <w:color w:val="2A3F60"/>
                        <w:w w:val="95"/>
                        <w:sz w:val="17"/>
                      </w:rPr>
                      <w:t>health</w:t>
                    </w:r>
                    <w:r>
                      <w:rPr>
                        <w:b/>
                        <w:color w:val="2A3F60"/>
                        <w:spacing w:val="-7"/>
                        <w:w w:val="95"/>
                        <w:sz w:val="17"/>
                      </w:rPr>
                      <w:t xml:space="preserve"> </w:t>
                    </w:r>
                    <w:r>
                      <w:rPr>
                        <w:b/>
                        <w:color w:val="2A3F60"/>
                        <w:w w:val="95"/>
                        <w:sz w:val="17"/>
                      </w:rPr>
                      <w:t>and</w:t>
                    </w:r>
                    <w:r>
                      <w:rPr>
                        <w:b/>
                        <w:color w:val="2A3F60"/>
                        <w:spacing w:val="-14"/>
                        <w:w w:val="95"/>
                        <w:sz w:val="17"/>
                      </w:rPr>
                      <w:t xml:space="preserve"> </w:t>
                    </w:r>
                    <w:r>
                      <w:rPr>
                        <w:b/>
                        <w:color w:val="2A3F60"/>
                        <w:w w:val="95"/>
                        <w:sz w:val="17"/>
                      </w:rPr>
                      <w:t>social lmpr0tements,</w:t>
                    </w:r>
                    <w:r>
                      <w:rPr>
                        <w:b/>
                        <w:color w:val="2A3F60"/>
                        <w:spacing w:val="-6"/>
                        <w:w w:val="95"/>
                        <w:sz w:val="17"/>
                      </w:rPr>
                      <w:t xml:space="preserve"> </w:t>
                    </w:r>
                    <w:r>
                      <w:rPr>
                        <w:b/>
                        <w:color w:val="2A3F60"/>
                        <w:w w:val="95"/>
                        <w:sz w:val="17"/>
                      </w:rPr>
                      <w:t>and</w:t>
                    </w:r>
                    <w:r>
                      <w:rPr>
                        <w:b/>
                        <w:color w:val="2A3F60"/>
                        <w:spacing w:val="-23"/>
                        <w:w w:val="95"/>
                        <w:sz w:val="17"/>
                      </w:rPr>
                      <w:t xml:space="preserve"> </w:t>
                    </w:r>
                    <w:r>
                      <w:rPr>
                        <w:b/>
                        <w:color w:val="2A3F60"/>
                        <w:w w:val="95"/>
                        <w:sz w:val="17"/>
                      </w:rPr>
                      <w:t xml:space="preserve">to </w:t>
                    </w:r>
                    <w:r>
                      <w:rPr>
                        <w:b/>
                        <w:color w:val="2A3F60"/>
                        <w:w w:val="90"/>
                        <w:sz w:val="17"/>
                      </w:rPr>
                      <w:t>Increase</w:t>
                    </w:r>
                    <w:r>
                      <w:rPr>
                        <w:b/>
                        <w:color w:val="2A3F60"/>
                        <w:spacing w:val="-4"/>
                        <w:w w:val="90"/>
                        <w:sz w:val="17"/>
                      </w:rPr>
                      <w:t xml:space="preserve"> </w:t>
                    </w:r>
                    <w:r>
                      <w:rPr>
                        <w:b/>
                        <w:color w:val="2A3F60"/>
                        <w:spacing w:val="-2"/>
                        <w:w w:val="90"/>
                        <w:sz w:val="17"/>
                      </w:rPr>
                      <w:t>partldpatioo</w:t>
                    </w:r>
                    <w:r>
                      <w:rPr>
                        <w:b/>
                        <w:color w:val="315D8C"/>
                        <w:spacing w:val="-2"/>
                        <w:w w:val="90"/>
                        <w:sz w:val="17"/>
                      </w:rPr>
                      <w:t>.</w:t>
                    </w:r>
                  </w:p>
                </w:txbxContent>
              </v:textbox>
            </v:shape>
            <v:shape id="docshape93" o:spid="_x0000_s1067" type="#_x0000_t202" style="position:absolute;left:6484;top:3583;width:1454;height:247" filled="f" stroked="f">
              <v:textbox inset="0,0,0,0">
                <w:txbxContent>
                  <w:p w14:paraId="7C715C57" w14:textId="77777777" w:rsidR="00284967" w:rsidRDefault="00807DB8">
                    <w:pPr>
                      <w:tabs>
                        <w:tab w:val="left" w:pos="333"/>
                      </w:tabs>
                      <w:spacing w:line="246" w:lineRule="exact"/>
                    </w:pPr>
                    <w:r>
                      <w:rPr>
                        <w:color w:val="66666D"/>
                        <w:spacing w:val="-10"/>
                        <w:w w:val="85"/>
                      </w:rPr>
                      <w:t>\</w:t>
                    </w:r>
                    <w:r>
                      <w:rPr>
                        <w:color w:val="66666D"/>
                      </w:rPr>
                      <w:tab/>
                    </w:r>
                    <w:r>
                      <w:rPr>
                        <w:color w:val="3B2F38"/>
                        <w:w w:val="90"/>
                      </w:rPr>
                      <w:t>Awarded</w:t>
                    </w:r>
                    <w:r>
                      <w:rPr>
                        <w:color w:val="3B2F38"/>
                        <w:spacing w:val="21"/>
                      </w:rPr>
                      <w:t xml:space="preserve"> </w:t>
                    </w:r>
                    <w:r>
                      <w:rPr>
                        <w:color w:val="3B2F38"/>
                        <w:spacing w:val="-5"/>
                        <w:w w:val="90"/>
                      </w:rPr>
                      <w:t>on</w:t>
                    </w:r>
                  </w:p>
                </w:txbxContent>
              </v:textbox>
            </v:shape>
            <v:shape id="docshape94" o:spid="_x0000_s1066" type="#_x0000_t202" style="position:absolute;left:8418;top:3583;width:87;height:247" filled="f" stroked="f">
              <v:textbox inset="0,0,0,0">
                <w:txbxContent>
                  <w:p w14:paraId="5A37DFB4" w14:textId="77777777" w:rsidR="00284967" w:rsidRDefault="00807DB8">
                    <w:pPr>
                      <w:spacing w:line="246" w:lineRule="exact"/>
                    </w:pPr>
                    <w:r>
                      <w:rPr>
                        <w:color w:val="CACACA"/>
                        <w:w w:val="86"/>
                      </w:rPr>
                      <w:t>•</w:t>
                    </w:r>
                  </w:p>
                </w:txbxContent>
              </v:textbox>
            </v:shape>
            <v:shape id="docshape95" o:spid="_x0000_s1065" type="#_x0000_t202" style="position:absolute;left:6590;top:3819;width:1976;height:247" filled="f" stroked="f">
              <v:textbox inset="0,0,0,0">
                <w:txbxContent>
                  <w:p w14:paraId="5BE9DE5E" w14:textId="77777777" w:rsidR="00284967" w:rsidRDefault="00807DB8">
                    <w:pPr>
                      <w:tabs>
                        <w:tab w:val="left" w:pos="224"/>
                      </w:tabs>
                      <w:spacing w:line="246" w:lineRule="exact"/>
                    </w:pPr>
                    <w:r>
                      <w:rPr>
                        <w:color w:val="505256"/>
                        <w:spacing w:val="-10"/>
                        <w:w w:val="80"/>
                      </w:rPr>
                      <w:t>\</w:t>
                    </w:r>
                    <w:r>
                      <w:rPr>
                        <w:color w:val="505256"/>
                      </w:rPr>
                      <w:tab/>
                    </w:r>
                    <w:r>
                      <w:rPr>
                        <w:color w:val="3B2F38"/>
                        <w:spacing w:val="-2"/>
                        <w:w w:val="95"/>
                      </w:rPr>
                      <w:t>Recons</w:t>
                    </w:r>
                    <w:r>
                      <w:rPr>
                        <w:color w:val="623A3D"/>
                        <w:spacing w:val="-2"/>
                        <w:w w:val="95"/>
                      </w:rPr>
                      <w:t>i</w:t>
                    </w:r>
                    <w:r>
                      <w:rPr>
                        <w:color w:val="3B2F38"/>
                        <w:spacing w:val="-2"/>
                        <w:w w:val="95"/>
                      </w:rPr>
                      <w:t>derat</w:t>
                    </w:r>
                    <w:r>
                      <w:rPr>
                        <w:color w:val="623A3D"/>
                        <w:spacing w:val="-2"/>
                        <w:w w:val="95"/>
                      </w:rPr>
                      <w:t>i</w:t>
                    </w:r>
                    <w:r>
                      <w:rPr>
                        <w:color w:val="3B2F38"/>
                        <w:spacing w:val="-2"/>
                        <w:w w:val="95"/>
                      </w:rPr>
                      <w:t>on</w:t>
                    </w:r>
                    <w:r>
                      <w:rPr>
                        <w:color w:val="3B2F38"/>
                        <w:spacing w:val="11"/>
                      </w:rPr>
                      <w:t xml:space="preserve"> </w:t>
                    </w:r>
                    <w:r>
                      <w:rPr>
                        <w:color w:val="3B2F38"/>
                        <w:spacing w:val="-5"/>
                        <w:w w:val="95"/>
                      </w:rPr>
                      <w:t>or</w:t>
                    </w:r>
                  </w:p>
                </w:txbxContent>
              </v:textbox>
            </v:shape>
            <v:shape id="docshape96" o:spid="_x0000_s1064" type="#_x0000_t202" style="position:absolute;left:1737;top:4027;width:1555;height:589" filled="f" stroked="f">
              <v:textbox inset="0,0,0,0">
                <w:txbxContent>
                  <w:p w14:paraId="69D8329F" w14:textId="77777777" w:rsidR="00284967" w:rsidRDefault="00807DB8">
                    <w:pPr>
                      <w:tabs>
                        <w:tab w:val="left" w:pos="880"/>
                      </w:tabs>
                      <w:spacing w:before="11" w:line="213" w:lineRule="auto"/>
                      <w:ind w:right="18" w:firstLine="7"/>
                      <w:rPr>
                        <w:b/>
                        <w:sz w:val="17"/>
                      </w:rPr>
                    </w:pPr>
                    <w:r>
                      <w:rPr>
                        <w:rFonts w:ascii="Times New Roman"/>
                        <w:color w:val="2A3F60"/>
                        <w:w w:val="90"/>
                        <w:sz w:val="19"/>
                      </w:rPr>
                      <w:t>I</w:t>
                    </w:r>
                    <w:r>
                      <w:rPr>
                        <w:rFonts w:ascii="Times New Roman"/>
                        <w:color w:val="2A3F60"/>
                        <w:spacing w:val="-8"/>
                        <w:w w:val="90"/>
                        <w:sz w:val="19"/>
                      </w:rPr>
                      <w:t xml:space="preserve"> </w:t>
                    </w:r>
                    <w:r>
                      <w:rPr>
                        <w:b/>
                        <w:color w:val="2A3F60"/>
                        <w:w w:val="90"/>
                        <w:sz w:val="17"/>
                      </w:rPr>
                      <w:t>ring</w:t>
                    </w:r>
                    <w:r>
                      <w:rPr>
                        <w:b/>
                        <w:color w:val="2A3F60"/>
                        <w:spacing w:val="-7"/>
                        <w:w w:val="90"/>
                        <w:sz w:val="17"/>
                      </w:rPr>
                      <w:t xml:space="preserve"> </w:t>
                    </w:r>
                    <w:r>
                      <w:rPr>
                        <w:b/>
                        <w:color w:val="2A3F60"/>
                        <w:w w:val="90"/>
                        <w:sz w:val="17"/>
                      </w:rPr>
                      <w:t>JobCertre</w:t>
                    </w:r>
                    <w:r>
                      <w:rPr>
                        <w:b/>
                        <w:color w:val="2A3F60"/>
                        <w:spacing w:val="-7"/>
                        <w:w w:val="90"/>
                        <w:sz w:val="17"/>
                      </w:rPr>
                      <w:t xml:space="preserve"> </w:t>
                    </w:r>
                    <w:r>
                      <w:rPr>
                        <w:b/>
                        <w:color w:val="2A3F60"/>
                        <w:w w:val="90"/>
                        <w:sz w:val="17"/>
                      </w:rPr>
                      <w:t xml:space="preserve">Plus </w:t>
                    </w:r>
                    <w:r>
                      <w:rPr>
                        <w:b/>
                        <w:color w:val="2A3F60"/>
                        <w:sz w:val="17"/>
                      </w:rPr>
                      <w:t xml:space="preserve">to </w:t>
                    </w:r>
                    <w:r>
                      <w:rPr>
                        <w:rFonts w:ascii="Times New Roman"/>
                        <w:b/>
                        <w:color w:val="2A3F60"/>
                        <w:sz w:val="17"/>
                      </w:rPr>
                      <w:t>dalmESA</w:t>
                    </w:r>
                    <w:r>
                      <w:rPr>
                        <w:rFonts w:ascii="Times New Roman"/>
                        <w:b/>
                        <w:color w:val="315D8C"/>
                        <w:sz w:val="17"/>
                      </w:rPr>
                      <w:t>.</w:t>
                    </w:r>
                    <w:r>
                      <w:rPr>
                        <w:rFonts w:ascii="Times New Roman"/>
                        <w:b/>
                        <w:color w:val="315D8C"/>
                        <w:spacing w:val="-9"/>
                        <w:sz w:val="17"/>
                      </w:rPr>
                      <w:t xml:space="preserve"> </w:t>
                    </w:r>
                    <w:r>
                      <w:rPr>
                        <w:rFonts w:ascii="Times New Roman"/>
                        <w:b/>
                        <w:color w:val="2A3F60"/>
                        <w:sz w:val="19"/>
                      </w:rPr>
                      <w:t xml:space="preserve">They </w:t>
                    </w:r>
                    <w:r>
                      <w:rPr>
                        <w:rFonts w:ascii="Times New Roman"/>
                        <w:b/>
                        <w:color w:val="2A3F60"/>
                        <w:sz w:val="18"/>
                      </w:rPr>
                      <w:t>confirm</w:t>
                    </w:r>
                    <w:r>
                      <w:rPr>
                        <w:rFonts w:ascii="Times New Roman"/>
                        <w:b/>
                        <w:color w:val="2A3F60"/>
                        <w:spacing w:val="-16"/>
                        <w:sz w:val="18"/>
                      </w:rPr>
                      <w:t xml:space="preserve"> </w:t>
                    </w:r>
                    <w:r>
                      <w:rPr>
                        <w:rFonts w:ascii="Times New Roman"/>
                        <w:color w:val="2A3F60"/>
                        <w:sz w:val="18"/>
                      </w:rPr>
                      <w:t>"'</w:t>
                    </w:r>
                    <w:r>
                      <w:rPr>
                        <w:rFonts w:ascii="Times New Roman"/>
                        <w:color w:val="2A3F60"/>
                        <w:sz w:val="18"/>
                      </w:rPr>
                      <w:tab/>
                    </w:r>
                    <w:r>
                      <w:rPr>
                        <w:b/>
                        <w:color w:val="2A3F60"/>
                        <w:spacing w:val="-2"/>
                        <w:w w:val="85"/>
                        <w:sz w:val="17"/>
                      </w:rPr>
                      <w:t>eligibllty</w:t>
                    </w:r>
                    <w:r>
                      <w:rPr>
                        <w:b/>
                        <w:color w:val="315D8C"/>
                        <w:spacing w:val="-2"/>
                        <w:w w:val="85"/>
                        <w:sz w:val="17"/>
                      </w:rPr>
                      <w:t>.</w:t>
                    </w:r>
                  </w:p>
                </w:txbxContent>
              </v:textbox>
            </v:shape>
            <v:shape id="docshape97" o:spid="_x0000_s1063" type="#_x0000_t202" style="position:absolute;left:4464;top:4181;width:1006;height:944" filled="f" stroked="f">
              <v:textbox inset="0,0,0,0">
                <w:txbxContent>
                  <w:p w14:paraId="72ECF127" w14:textId="77777777" w:rsidR="00284967" w:rsidRDefault="00807DB8">
                    <w:pPr>
                      <w:spacing w:line="235" w:lineRule="auto"/>
                      <w:ind w:firstLine="7"/>
                      <w:rPr>
                        <w:sz w:val="16"/>
                      </w:rPr>
                    </w:pPr>
                    <w:r>
                      <w:rPr>
                        <w:color w:val="543103"/>
                        <w:sz w:val="16"/>
                      </w:rPr>
                      <w:t>GP returns form</w:t>
                    </w:r>
                    <w:r>
                      <w:rPr>
                        <w:color w:val="543103"/>
                        <w:spacing w:val="-6"/>
                        <w:sz w:val="16"/>
                      </w:rPr>
                      <w:t xml:space="preserve"> </w:t>
                    </w:r>
                    <w:r>
                      <w:rPr>
                        <w:color w:val="543103"/>
                        <w:sz w:val="16"/>
                      </w:rPr>
                      <w:t>to</w:t>
                    </w:r>
                    <w:r>
                      <w:rPr>
                        <w:color w:val="543103"/>
                        <w:spacing w:val="-7"/>
                        <w:sz w:val="16"/>
                      </w:rPr>
                      <w:t xml:space="preserve"> </w:t>
                    </w:r>
                    <w:r>
                      <w:rPr>
                        <w:color w:val="543103"/>
                        <w:sz w:val="16"/>
                      </w:rPr>
                      <w:t>D</w:t>
                    </w:r>
                    <w:r>
                      <w:rPr>
                        <w:color w:val="775405"/>
                        <w:sz w:val="16"/>
                      </w:rPr>
                      <w:t>W</w:t>
                    </w:r>
                    <w:r>
                      <w:rPr>
                        <w:color w:val="543103"/>
                        <w:sz w:val="16"/>
                      </w:rPr>
                      <w:t>P. GP can suggest fast­</w:t>
                    </w:r>
                  </w:p>
                  <w:p w14:paraId="06EC54AA" w14:textId="77777777" w:rsidR="00284967" w:rsidRDefault="00807DB8">
                    <w:pPr>
                      <w:spacing w:before="37"/>
                      <w:ind w:left="3"/>
                      <w:rPr>
                        <w:sz w:val="16"/>
                      </w:rPr>
                    </w:pPr>
                    <w:r>
                      <w:rPr>
                        <w:color w:val="543103"/>
                        <w:w w:val="105"/>
                        <w:sz w:val="16"/>
                      </w:rPr>
                      <w:t>trac</w:t>
                    </w:r>
                    <w:r>
                      <w:rPr>
                        <w:color w:val="775405"/>
                        <w:w w:val="105"/>
                        <w:sz w:val="16"/>
                      </w:rPr>
                      <w:t>k</w:t>
                    </w:r>
                    <w:r>
                      <w:rPr>
                        <w:color w:val="775405"/>
                        <w:spacing w:val="-12"/>
                        <w:w w:val="105"/>
                        <w:sz w:val="16"/>
                      </w:rPr>
                      <w:t xml:space="preserve"> </w:t>
                    </w:r>
                    <w:r>
                      <w:rPr>
                        <w:color w:val="543103"/>
                        <w:spacing w:val="-2"/>
                        <w:w w:val="105"/>
                        <w:sz w:val="16"/>
                      </w:rPr>
                      <w:t>help</w:t>
                    </w:r>
                    <w:r>
                      <w:rPr>
                        <w:color w:val="775405"/>
                        <w:spacing w:val="-2"/>
                        <w:w w:val="105"/>
                        <w:sz w:val="16"/>
                      </w:rPr>
                      <w:t>.</w:t>
                    </w:r>
                  </w:p>
                </w:txbxContent>
              </v:textbox>
            </v:shape>
            <v:shape id="docshape98" o:spid="_x0000_s1062" type="#_x0000_t202" style="position:absolute;left:6754;top:4241;width:79;height:255" filled="f" stroked="f">
              <v:textbox inset="0,0,0,0">
                <w:txbxContent>
                  <w:p w14:paraId="39D209D9" w14:textId="77777777" w:rsidR="00284967" w:rsidRDefault="00807DB8">
                    <w:pPr>
                      <w:spacing w:line="255" w:lineRule="exact"/>
                      <w:rPr>
                        <w:rFonts w:ascii="Times New Roman"/>
                        <w:sz w:val="23"/>
                      </w:rPr>
                    </w:pPr>
                    <w:r>
                      <w:rPr>
                        <w:rFonts w:ascii="Times New Roman"/>
                        <w:color w:val="66666D"/>
                        <w:w w:val="91"/>
                        <w:sz w:val="23"/>
                      </w:rPr>
                      <w:t>\</w:t>
                    </w:r>
                  </w:p>
                </w:txbxContent>
              </v:textbox>
            </v:shape>
            <v:shape id="docshape99" o:spid="_x0000_s1061" type="#_x0000_t202" style="position:absolute;left:6823;top:4045;width:622;height:247" filled="f" stroked="f">
              <v:textbox inset="0,0,0,0">
                <w:txbxContent>
                  <w:p w14:paraId="6160AEF8" w14:textId="77777777" w:rsidR="00284967" w:rsidRDefault="00807DB8">
                    <w:pPr>
                      <w:spacing w:line="246" w:lineRule="exact"/>
                    </w:pPr>
                    <w:r>
                      <w:rPr>
                        <w:color w:val="3B2F38"/>
                        <w:spacing w:val="-4"/>
                        <w:w w:val="95"/>
                      </w:rPr>
                      <w:t>appeal</w:t>
                    </w:r>
                  </w:p>
                </w:txbxContent>
              </v:textbox>
            </v:shape>
            <v:shape id="docshape100" o:spid="_x0000_s1060" type="#_x0000_t202" style="position:absolute;left:7513;top:4116;width:1092;height:411" filled="f" stroked="f">
              <v:textbox inset="0,0,0,0">
                <w:txbxContent>
                  <w:p w14:paraId="128DBC15" w14:textId="77777777" w:rsidR="00284967" w:rsidRDefault="00807DB8">
                    <w:pPr>
                      <w:spacing w:line="410" w:lineRule="exact"/>
                      <w:rPr>
                        <w:rFonts w:ascii="Times New Roman"/>
                        <w:sz w:val="37"/>
                      </w:rPr>
                    </w:pPr>
                    <w:r>
                      <w:rPr>
                        <w:rFonts w:ascii="Times New Roman"/>
                        <w:color w:val="5D87BC"/>
                        <w:w w:val="215"/>
                        <w:sz w:val="37"/>
                      </w:rPr>
                      <w:t>---</w:t>
                    </w:r>
                    <w:r>
                      <w:rPr>
                        <w:rFonts w:ascii="Times New Roman"/>
                        <w:color w:val="5D87BC"/>
                        <w:spacing w:val="-10"/>
                        <w:w w:val="215"/>
                        <w:sz w:val="37"/>
                      </w:rPr>
                      <w:t>-</w:t>
                    </w:r>
                  </w:p>
                </w:txbxContent>
              </v:textbox>
            </v:shape>
            <v:shape id="docshape101" o:spid="_x0000_s1059" type="#_x0000_t202" style="position:absolute;left:2574;top:5719;width:1803;height:409" filled="f" stroked="f">
              <v:textbox inset="0,0,0,0">
                <w:txbxContent>
                  <w:p w14:paraId="44598041" w14:textId="77777777" w:rsidR="00284967" w:rsidRDefault="00807DB8">
                    <w:pPr>
                      <w:spacing w:line="229" w:lineRule="exact"/>
                      <w:rPr>
                        <w:b/>
                        <w:sz w:val="17"/>
                      </w:rPr>
                    </w:pPr>
                    <w:r>
                      <w:rPr>
                        <w:b/>
                        <w:color w:val="2A3F60"/>
                        <w:spacing w:val="-2"/>
                        <w:sz w:val="17"/>
                      </w:rPr>
                      <w:t>fill</w:t>
                    </w:r>
                    <w:r>
                      <w:rPr>
                        <w:b/>
                        <w:color w:val="2A3F60"/>
                        <w:spacing w:val="-22"/>
                        <w:sz w:val="17"/>
                      </w:rPr>
                      <w:t xml:space="preserve"> </w:t>
                    </w:r>
                    <w:r>
                      <w:rPr>
                        <w:color w:val="2A3F60"/>
                        <w:spacing w:val="-2"/>
                        <w:sz w:val="16"/>
                      </w:rPr>
                      <w:t>It</w:t>
                    </w:r>
                    <w:r>
                      <w:rPr>
                        <w:color w:val="2A3F60"/>
                        <w:spacing w:val="-3"/>
                        <w:sz w:val="16"/>
                      </w:rPr>
                      <w:t xml:space="preserve"> </w:t>
                    </w:r>
                    <w:r>
                      <w:rPr>
                        <w:b/>
                        <w:color w:val="2A3F60"/>
                        <w:spacing w:val="-2"/>
                        <w:sz w:val="18"/>
                      </w:rPr>
                      <w:t>out</w:t>
                    </w:r>
                    <w:r>
                      <w:rPr>
                        <w:b/>
                        <w:color w:val="2A3F60"/>
                        <w:spacing w:val="-11"/>
                        <w:sz w:val="18"/>
                      </w:rPr>
                      <w:t xml:space="preserve"> </w:t>
                    </w:r>
                    <w:r>
                      <w:rPr>
                        <w:rFonts w:ascii="Times New Roman"/>
                        <w:b/>
                        <w:color w:val="2A3F60"/>
                        <w:spacing w:val="-2"/>
                        <w:sz w:val="18"/>
                      </w:rPr>
                      <w:t>and</w:t>
                    </w:r>
                    <w:r>
                      <w:rPr>
                        <w:rFonts w:ascii="Times New Roman"/>
                        <w:b/>
                        <w:color w:val="2A3F60"/>
                        <w:spacing w:val="25"/>
                        <w:sz w:val="18"/>
                      </w:rPr>
                      <w:t xml:space="preserve"> </w:t>
                    </w:r>
                    <w:r>
                      <w:rPr>
                        <w:rFonts w:ascii="Times New Roman"/>
                        <w:b/>
                        <w:color w:val="2A3F60"/>
                        <w:spacing w:val="-2"/>
                        <w:sz w:val="21"/>
                      </w:rPr>
                      <w:t>e</w:t>
                    </w:r>
                    <w:r>
                      <w:rPr>
                        <w:rFonts w:ascii="Times New Roman"/>
                        <w:b/>
                        <w:color w:val="2A3F60"/>
                        <w:spacing w:val="59"/>
                        <w:w w:val="150"/>
                        <w:sz w:val="21"/>
                      </w:rPr>
                      <w:t xml:space="preserve"> </w:t>
                    </w:r>
                    <w:r>
                      <w:rPr>
                        <w:color w:val="2A3F60"/>
                        <w:spacing w:val="-2"/>
                        <w:sz w:val="16"/>
                      </w:rPr>
                      <w:t>It</w:t>
                    </w:r>
                    <w:r>
                      <w:rPr>
                        <w:color w:val="2A3F60"/>
                        <w:spacing w:val="-3"/>
                        <w:sz w:val="16"/>
                      </w:rPr>
                      <w:t xml:space="preserve"> </w:t>
                    </w:r>
                    <w:r>
                      <w:rPr>
                        <w:b/>
                        <w:color w:val="2A3F60"/>
                        <w:spacing w:val="-2"/>
                        <w:sz w:val="17"/>
                      </w:rPr>
                      <w:t>to</w:t>
                    </w:r>
                    <w:r>
                      <w:rPr>
                        <w:b/>
                        <w:color w:val="2A3F60"/>
                        <w:spacing w:val="-18"/>
                        <w:sz w:val="17"/>
                      </w:rPr>
                      <w:t xml:space="preserve"> </w:t>
                    </w:r>
                    <w:r>
                      <w:rPr>
                        <w:b/>
                        <w:color w:val="2A3F60"/>
                        <w:spacing w:val="-5"/>
                        <w:sz w:val="17"/>
                      </w:rPr>
                      <w:t>my</w:t>
                    </w:r>
                  </w:p>
                  <w:p w14:paraId="389A1E0C" w14:textId="77777777" w:rsidR="00284967" w:rsidRDefault="00807DB8">
                    <w:pPr>
                      <w:spacing w:line="180" w:lineRule="exact"/>
                      <w:ind w:left="3"/>
                      <w:rPr>
                        <w:b/>
                        <w:sz w:val="16"/>
                      </w:rPr>
                    </w:pPr>
                    <w:r>
                      <w:rPr>
                        <w:b/>
                        <w:color w:val="2A3F60"/>
                        <w:spacing w:val="-5"/>
                        <w:sz w:val="16"/>
                      </w:rPr>
                      <w:t>GP</w:t>
                    </w:r>
                  </w:p>
                </w:txbxContent>
              </v:textbox>
            </v:shape>
            <v:shape id="docshape102" o:spid="_x0000_s1058" type="#_x0000_t202" style="position:absolute;left:2581;top:5574;width:1718;height:211" filled="f" stroked="f">
              <v:textbox inset="0,0,0,0">
                <w:txbxContent>
                  <w:p w14:paraId="35E20155" w14:textId="77777777" w:rsidR="00284967" w:rsidRDefault="00807DB8">
                    <w:pPr>
                      <w:spacing w:line="211" w:lineRule="exact"/>
                      <w:rPr>
                        <w:rFonts w:ascii="Times New Roman"/>
                        <w:b/>
                        <w:sz w:val="17"/>
                      </w:rPr>
                    </w:pPr>
                    <w:r>
                      <w:rPr>
                        <w:rFonts w:ascii="Times New Roman"/>
                        <w:color w:val="2A3F60"/>
                        <w:w w:val="95"/>
                        <w:sz w:val="19"/>
                      </w:rPr>
                      <w:t>I</w:t>
                    </w:r>
                    <w:r>
                      <w:rPr>
                        <w:rFonts w:ascii="Times New Roman"/>
                        <w:color w:val="2A3F60"/>
                        <w:spacing w:val="-10"/>
                        <w:w w:val="95"/>
                        <w:sz w:val="19"/>
                      </w:rPr>
                      <w:t xml:space="preserve"> </w:t>
                    </w:r>
                    <w:r>
                      <w:rPr>
                        <w:rFonts w:ascii="Times New Roman"/>
                        <w:b/>
                        <w:color w:val="2A3F60"/>
                        <w:w w:val="95"/>
                        <w:sz w:val="19"/>
                      </w:rPr>
                      <w:t>recet.,e</w:t>
                    </w:r>
                    <w:r>
                      <w:rPr>
                        <w:rFonts w:ascii="Times New Roman"/>
                        <w:b/>
                        <w:color w:val="2A3F60"/>
                        <w:spacing w:val="-9"/>
                        <w:w w:val="95"/>
                        <w:sz w:val="19"/>
                      </w:rPr>
                      <w:t xml:space="preserve"> </w:t>
                    </w:r>
                    <w:r>
                      <w:rPr>
                        <w:rFonts w:ascii="Times New Roman"/>
                        <w:color w:val="2A3F60"/>
                        <w:w w:val="95"/>
                        <w:sz w:val="19"/>
                      </w:rPr>
                      <w:t>"'</w:t>
                    </w:r>
                    <w:r>
                      <w:rPr>
                        <w:rFonts w:ascii="Times New Roman"/>
                        <w:color w:val="2A3F60"/>
                        <w:spacing w:val="63"/>
                        <w:sz w:val="19"/>
                      </w:rPr>
                      <w:t xml:space="preserve"> </w:t>
                    </w:r>
                    <w:r>
                      <w:rPr>
                        <w:rFonts w:ascii="Times New Roman"/>
                        <w:b/>
                        <w:color w:val="2A3F60"/>
                        <w:w w:val="95"/>
                        <w:sz w:val="19"/>
                      </w:rPr>
                      <w:t>dalm</w:t>
                    </w:r>
                    <w:r>
                      <w:rPr>
                        <w:rFonts w:ascii="Times New Roman"/>
                        <w:b/>
                        <w:color w:val="2A3F60"/>
                        <w:spacing w:val="-13"/>
                        <w:w w:val="95"/>
                        <w:sz w:val="19"/>
                      </w:rPr>
                      <w:t xml:space="preserve"> </w:t>
                    </w:r>
                    <w:r>
                      <w:rPr>
                        <w:rFonts w:ascii="Times New Roman"/>
                        <w:b/>
                        <w:color w:val="2A3F60"/>
                        <w:spacing w:val="-2"/>
                        <w:w w:val="95"/>
                        <w:sz w:val="17"/>
                      </w:rPr>
                      <w:t>form,</w:t>
                    </w:r>
                  </w:p>
                </w:txbxContent>
              </v:textbox>
            </v:shape>
            <v:shape id="docshape103" o:spid="_x0000_s1057" type="#_x0000_t202" style="position:absolute;left:5117;top:5469;width:1810;height:722" filled="f" stroked="f">
              <v:textbox inset="0,0,0,0">
                <w:txbxContent>
                  <w:p w14:paraId="255B28E0" w14:textId="77777777" w:rsidR="00284967" w:rsidRDefault="00807DB8">
                    <w:pPr>
                      <w:spacing w:line="235" w:lineRule="auto"/>
                      <w:ind w:firstLine="3"/>
                      <w:rPr>
                        <w:sz w:val="16"/>
                      </w:rPr>
                    </w:pPr>
                    <w:r>
                      <w:rPr>
                        <w:color w:val="543103"/>
                        <w:sz w:val="16"/>
                      </w:rPr>
                      <w:t>GP can refer me to fast trac</w:t>
                    </w:r>
                    <w:r>
                      <w:rPr>
                        <w:color w:val="775405"/>
                        <w:sz w:val="16"/>
                      </w:rPr>
                      <w:t xml:space="preserve">k </w:t>
                    </w:r>
                    <w:r>
                      <w:rPr>
                        <w:color w:val="543103"/>
                        <w:sz w:val="16"/>
                      </w:rPr>
                      <w:t>help and</w:t>
                    </w:r>
                    <w:r>
                      <w:rPr>
                        <w:color w:val="543103"/>
                        <w:spacing w:val="-21"/>
                        <w:sz w:val="16"/>
                      </w:rPr>
                      <w:t xml:space="preserve"> </w:t>
                    </w:r>
                    <w:r>
                      <w:rPr>
                        <w:color w:val="543103"/>
                        <w:sz w:val="16"/>
                      </w:rPr>
                      <w:t>treatment. GP can issue a Fit nae w•h/w•hout restrictions</w:t>
                    </w:r>
                  </w:p>
                </w:txbxContent>
              </v:textbox>
            </v:shape>
            <w10:wrap type="topAndBottom" anchorx="page"/>
          </v:group>
        </w:pict>
      </w:r>
      <w:r>
        <w:pict w14:anchorId="1AB63AAE">
          <v:line id="_x0000_s1055" style="position:absolute;left:0;text-align:left;z-index:15758848;mso-position-horizontal-relative:page" from="483.2pt,142.45pt" to="483.2pt,102.35pt" strokeweight=".50883mm">
            <w10:wrap anchorx="page"/>
          </v:line>
        </w:pict>
      </w:r>
      <w:r>
        <w:pict w14:anchorId="5BF5F396">
          <v:line id="_x0000_s1054" style="position:absolute;left:0;text-align:left;z-index:15759360;mso-position-horizontal-relative:page" from="344.25pt,8.9pt" to="447.35pt,8.9pt" strokeweight=".50858mm">
            <w10:wrap anchorx="page"/>
          </v:line>
        </w:pict>
      </w:r>
      <w:r>
        <w:pict w14:anchorId="058E9B2F">
          <v:line id="_x0000_s1053" style="position:absolute;left:0;text-align:left;z-index:15759872;mso-position-horizontal-relative:page" from="179.8pt,14.9pt" to="285.1pt,14.9pt" strokeweight=".42381mm">
            <w10:wrap anchorx="page"/>
          </v:line>
        </w:pict>
      </w:r>
      <w:r>
        <w:pict w14:anchorId="4AE41DCF">
          <v:line id="_x0000_s1052" style="position:absolute;left:0;text-align:left;z-index:15760384;mso-position-horizontal-relative:page" from="88.45pt,54.3pt" to="154.55pt,54.3pt" strokeweight=".33906mm">
            <w10:wrap anchorx="page"/>
          </v:line>
        </w:pict>
      </w:r>
      <w:r>
        <w:rPr>
          <w:color w:val="3B2F38"/>
          <w:w w:val="90"/>
        </w:rPr>
        <w:t>C</w:t>
      </w:r>
      <w:r>
        <w:rPr>
          <w:color w:val="623A3D"/>
          <w:w w:val="90"/>
        </w:rPr>
        <w:t>l</w:t>
      </w:r>
      <w:r>
        <w:rPr>
          <w:color w:val="3B2F38"/>
          <w:w w:val="90"/>
        </w:rPr>
        <w:t>aimant</w:t>
      </w:r>
      <w:r>
        <w:rPr>
          <w:color w:val="3B2F38"/>
          <w:spacing w:val="21"/>
        </w:rPr>
        <w:t xml:space="preserve"> </w:t>
      </w:r>
      <w:r>
        <w:rPr>
          <w:color w:val="3B2F38"/>
          <w:w w:val="90"/>
        </w:rPr>
        <w:t>Journe</w:t>
      </w:r>
      <w:r>
        <w:rPr>
          <w:color w:val="505256"/>
          <w:w w:val="90"/>
        </w:rPr>
        <w:t>y</w:t>
      </w:r>
      <w:r>
        <w:rPr>
          <w:color w:val="505256"/>
          <w:spacing w:val="1"/>
        </w:rPr>
        <w:t xml:space="preserve"> </w:t>
      </w:r>
      <w:r>
        <w:rPr>
          <w:color w:val="3B2F38"/>
          <w:w w:val="90"/>
        </w:rPr>
        <w:t>for</w:t>
      </w:r>
      <w:r>
        <w:rPr>
          <w:color w:val="3B2F38"/>
          <w:spacing w:val="23"/>
        </w:rPr>
        <w:t xml:space="preserve"> </w:t>
      </w:r>
      <w:r>
        <w:rPr>
          <w:color w:val="3B2F38"/>
          <w:w w:val="90"/>
        </w:rPr>
        <w:t>new</w:t>
      </w:r>
      <w:r>
        <w:rPr>
          <w:color w:val="3B2F38"/>
          <w:spacing w:val="7"/>
        </w:rPr>
        <w:t xml:space="preserve"> </w:t>
      </w:r>
      <w:r>
        <w:rPr>
          <w:color w:val="3B2F38"/>
          <w:spacing w:val="-5"/>
          <w:w w:val="90"/>
        </w:rPr>
        <w:t>ESA</w:t>
      </w:r>
    </w:p>
    <w:p w14:paraId="73B45918" w14:textId="77777777" w:rsidR="00284967" w:rsidRDefault="00284967">
      <w:pPr>
        <w:sectPr w:rsidR="00284967">
          <w:pgSz w:w="11900" w:h="16840"/>
          <w:pgMar w:top="1360" w:right="1260" w:bottom="1220" w:left="1220" w:header="0" w:footer="1001" w:gutter="0"/>
          <w:cols w:space="720"/>
        </w:sectPr>
      </w:pPr>
    </w:p>
    <w:p w14:paraId="68CAEDFE" w14:textId="77777777" w:rsidR="00284967" w:rsidRDefault="00807DB8">
      <w:pPr>
        <w:pStyle w:val="Heading2"/>
        <w:ind w:right="828"/>
        <w:rPr>
          <w:u w:val="none"/>
        </w:rPr>
      </w:pPr>
      <w:bookmarkStart w:id="6" w:name="_TOC_250003"/>
      <w:r>
        <w:rPr>
          <w:color w:val="050505"/>
          <w:w w:val="105"/>
          <w:u w:val="thick" w:color="050505"/>
        </w:rPr>
        <w:t>Interim</w:t>
      </w:r>
      <w:r>
        <w:rPr>
          <w:color w:val="050505"/>
          <w:spacing w:val="34"/>
          <w:w w:val="105"/>
          <w:u w:val="thick" w:color="050505"/>
        </w:rPr>
        <w:t xml:space="preserve"> </w:t>
      </w:r>
      <w:bookmarkEnd w:id="6"/>
      <w:r>
        <w:rPr>
          <w:color w:val="050505"/>
          <w:spacing w:val="-2"/>
          <w:w w:val="105"/>
          <w:u w:val="thick" w:color="050505"/>
        </w:rPr>
        <w:t>Recommendations</w:t>
      </w:r>
    </w:p>
    <w:p w14:paraId="4C192847" w14:textId="77777777" w:rsidR="00284967" w:rsidRDefault="00284967">
      <w:pPr>
        <w:pStyle w:val="BodyText"/>
        <w:spacing w:before="11"/>
        <w:rPr>
          <w:b/>
          <w:sz w:val="30"/>
        </w:rPr>
      </w:pPr>
    </w:p>
    <w:p w14:paraId="7C2B010F" w14:textId="77777777" w:rsidR="00284967" w:rsidRDefault="00807DB8">
      <w:pPr>
        <w:pStyle w:val="BodyText"/>
        <w:spacing w:line="292" w:lineRule="auto"/>
        <w:ind w:left="224" w:right="386" w:hanging="3"/>
      </w:pPr>
      <w:r>
        <w:rPr>
          <w:color w:val="050505"/>
          <w:w w:val="105"/>
        </w:rPr>
        <w:t>In</w:t>
      </w:r>
      <w:r>
        <w:rPr>
          <w:color w:val="050505"/>
          <w:spacing w:val="-14"/>
          <w:w w:val="105"/>
        </w:rPr>
        <w:t xml:space="preserve"> </w:t>
      </w:r>
      <w:r>
        <w:rPr>
          <w:color w:val="050505"/>
          <w:w w:val="105"/>
        </w:rPr>
        <w:t>a further consultation in</w:t>
      </w:r>
      <w:r>
        <w:rPr>
          <w:color w:val="050505"/>
          <w:spacing w:val="-4"/>
          <w:w w:val="105"/>
        </w:rPr>
        <w:t xml:space="preserve"> </w:t>
      </w:r>
      <w:r>
        <w:rPr>
          <w:color w:val="050505"/>
          <w:w w:val="105"/>
        </w:rPr>
        <w:t>September 2013,</w:t>
      </w:r>
      <w:r>
        <w:rPr>
          <w:rFonts w:ascii="Times New Roman"/>
          <w:color w:val="050505"/>
          <w:w w:val="105"/>
          <w:vertAlign w:val="superscript"/>
        </w:rPr>
        <w:t>131</w:t>
      </w:r>
      <w:r>
        <w:rPr>
          <w:rFonts w:ascii="Times New Roman"/>
          <w:color w:val="050505"/>
          <w:w w:val="105"/>
        </w:rPr>
        <w:t xml:space="preserve"> </w:t>
      </w:r>
      <w:r>
        <w:rPr>
          <w:color w:val="050505"/>
          <w:w w:val="105"/>
        </w:rPr>
        <w:t>we</w:t>
      </w:r>
      <w:r>
        <w:rPr>
          <w:color w:val="050505"/>
          <w:spacing w:val="-2"/>
          <w:w w:val="105"/>
        </w:rPr>
        <w:t xml:space="preserve"> </w:t>
      </w:r>
      <w:r>
        <w:rPr>
          <w:color w:val="050505"/>
          <w:w w:val="105"/>
        </w:rPr>
        <w:t>asked</w:t>
      </w:r>
      <w:r>
        <w:rPr>
          <w:color w:val="050505"/>
          <w:spacing w:val="-1"/>
          <w:w w:val="105"/>
        </w:rPr>
        <w:t xml:space="preserve"> </w:t>
      </w:r>
      <w:r>
        <w:rPr>
          <w:color w:val="050505"/>
          <w:w w:val="105"/>
        </w:rPr>
        <w:t>people</w:t>
      </w:r>
      <w:r>
        <w:rPr>
          <w:color w:val="050505"/>
          <w:spacing w:val="-3"/>
          <w:w w:val="105"/>
        </w:rPr>
        <w:t xml:space="preserve"> </w:t>
      </w:r>
      <w:r>
        <w:rPr>
          <w:color w:val="050505"/>
          <w:w w:val="105"/>
        </w:rPr>
        <w:t>the</w:t>
      </w:r>
      <w:r>
        <w:rPr>
          <w:color w:val="050505"/>
          <w:spacing w:val="22"/>
          <w:w w:val="105"/>
        </w:rPr>
        <w:t xml:space="preserve"> </w:t>
      </w:r>
      <w:r>
        <w:rPr>
          <w:color w:val="050505"/>
          <w:w w:val="105"/>
        </w:rPr>
        <w:t>question: 'If you</w:t>
      </w:r>
      <w:r>
        <w:rPr>
          <w:color w:val="050505"/>
          <w:spacing w:val="-5"/>
          <w:w w:val="105"/>
        </w:rPr>
        <w:t xml:space="preserve"> </w:t>
      </w:r>
      <w:r>
        <w:rPr>
          <w:color w:val="050505"/>
          <w:w w:val="105"/>
        </w:rPr>
        <w:t>could say just one thing to Mark Hoban (then Minister for Employment), what would it be?' We had a meeting arranged with the</w:t>
      </w:r>
      <w:r>
        <w:rPr>
          <w:color w:val="050505"/>
          <w:spacing w:val="-7"/>
          <w:w w:val="105"/>
        </w:rPr>
        <w:t xml:space="preserve"> </w:t>
      </w:r>
      <w:r>
        <w:rPr>
          <w:color w:val="050505"/>
          <w:w w:val="105"/>
        </w:rPr>
        <w:t>minister and senior members of the DWP as representatives</w:t>
      </w:r>
      <w:r>
        <w:rPr>
          <w:color w:val="050505"/>
          <w:spacing w:val="-8"/>
          <w:w w:val="105"/>
        </w:rPr>
        <w:t xml:space="preserve"> </w:t>
      </w:r>
      <w:r>
        <w:rPr>
          <w:color w:val="050505"/>
          <w:w w:val="105"/>
        </w:rPr>
        <w:t>of</w:t>
      </w:r>
      <w:r>
        <w:rPr>
          <w:color w:val="050505"/>
          <w:spacing w:val="-7"/>
          <w:w w:val="105"/>
        </w:rPr>
        <w:t xml:space="preserve"> </w:t>
      </w:r>
      <w:r>
        <w:rPr>
          <w:color w:val="050505"/>
          <w:w w:val="105"/>
        </w:rPr>
        <w:t>the</w:t>
      </w:r>
      <w:r>
        <w:rPr>
          <w:color w:val="050505"/>
          <w:spacing w:val="-6"/>
          <w:w w:val="105"/>
        </w:rPr>
        <w:t xml:space="preserve"> </w:t>
      </w:r>
      <w:r>
        <w:rPr>
          <w:color w:val="050505"/>
          <w:w w:val="105"/>
        </w:rPr>
        <w:t>Spartacus Network of</w:t>
      </w:r>
      <w:r>
        <w:rPr>
          <w:color w:val="050505"/>
          <w:spacing w:val="-7"/>
          <w:w w:val="105"/>
        </w:rPr>
        <w:t xml:space="preserve"> </w:t>
      </w:r>
      <w:r>
        <w:rPr>
          <w:color w:val="050505"/>
          <w:w w:val="105"/>
        </w:rPr>
        <w:t xml:space="preserve">campaigners, and wanted to </w:t>
      </w:r>
      <w:r>
        <w:rPr>
          <w:color w:val="050505"/>
          <w:w w:val="105"/>
        </w:rPr>
        <w:t>include as</w:t>
      </w:r>
      <w:r>
        <w:rPr>
          <w:color w:val="050505"/>
          <w:spacing w:val="-2"/>
          <w:w w:val="105"/>
        </w:rPr>
        <w:t xml:space="preserve"> </w:t>
      </w:r>
      <w:r>
        <w:rPr>
          <w:color w:val="050505"/>
          <w:w w:val="105"/>
        </w:rPr>
        <w:t>many opinions as possible from those who had</w:t>
      </w:r>
      <w:r>
        <w:rPr>
          <w:color w:val="050505"/>
          <w:spacing w:val="-2"/>
          <w:w w:val="105"/>
        </w:rPr>
        <w:t xml:space="preserve"> </w:t>
      </w:r>
      <w:r>
        <w:rPr>
          <w:color w:val="050505"/>
          <w:w w:val="105"/>
        </w:rPr>
        <w:t>actually experienced the system.</w:t>
      </w:r>
    </w:p>
    <w:p w14:paraId="18D4916A" w14:textId="77777777" w:rsidR="00284967" w:rsidRDefault="00284967">
      <w:pPr>
        <w:pStyle w:val="BodyText"/>
        <w:rPr>
          <w:sz w:val="26"/>
        </w:rPr>
      </w:pPr>
    </w:p>
    <w:p w14:paraId="2DDB57D1" w14:textId="77777777" w:rsidR="00284967" w:rsidRDefault="00807DB8">
      <w:pPr>
        <w:spacing w:line="304" w:lineRule="auto"/>
        <w:ind w:left="222" w:right="225" w:hanging="5"/>
        <w:rPr>
          <w:b/>
          <w:sz w:val="20"/>
        </w:rPr>
      </w:pPr>
      <w:r>
        <w:rPr>
          <w:b/>
          <w:color w:val="050505"/>
          <w:w w:val="105"/>
          <w:sz w:val="20"/>
        </w:rPr>
        <w:t>This</w:t>
      </w:r>
      <w:r>
        <w:rPr>
          <w:b/>
          <w:color w:val="050505"/>
          <w:spacing w:val="-6"/>
          <w:w w:val="105"/>
          <w:sz w:val="20"/>
        </w:rPr>
        <w:t xml:space="preserve"> </w:t>
      </w:r>
      <w:r>
        <w:rPr>
          <w:b/>
          <w:color w:val="050505"/>
          <w:w w:val="105"/>
          <w:sz w:val="20"/>
        </w:rPr>
        <w:t>is</w:t>
      </w:r>
      <w:r>
        <w:rPr>
          <w:b/>
          <w:color w:val="050505"/>
          <w:spacing w:val="-8"/>
          <w:w w:val="105"/>
          <w:sz w:val="20"/>
        </w:rPr>
        <w:t xml:space="preserve"> </w:t>
      </w:r>
      <w:r>
        <w:rPr>
          <w:b/>
          <w:color w:val="050505"/>
          <w:w w:val="105"/>
          <w:sz w:val="20"/>
        </w:rPr>
        <w:t>a</w:t>
      </w:r>
      <w:r>
        <w:rPr>
          <w:b/>
          <w:color w:val="050505"/>
          <w:spacing w:val="-6"/>
          <w:w w:val="105"/>
          <w:sz w:val="20"/>
        </w:rPr>
        <w:t xml:space="preserve"> </w:t>
      </w:r>
      <w:r>
        <w:rPr>
          <w:b/>
          <w:color w:val="050505"/>
          <w:w w:val="105"/>
          <w:sz w:val="20"/>
        </w:rPr>
        <w:t>controversial area.</w:t>
      </w:r>
      <w:r>
        <w:rPr>
          <w:b/>
          <w:color w:val="050505"/>
          <w:spacing w:val="-4"/>
          <w:w w:val="105"/>
          <w:sz w:val="20"/>
        </w:rPr>
        <w:t xml:space="preserve"> </w:t>
      </w:r>
      <w:r>
        <w:rPr>
          <w:b/>
          <w:color w:val="050505"/>
          <w:w w:val="105"/>
          <w:sz w:val="20"/>
        </w:rPr>
        <w:t>Most</w:t>
      </w:r>
      <w:r>
        <w:rPr>
          <w:b/>
          <w:color w:val="050505"/>
          <w:spacing w:val="-5"/>
          <w:w w:val="105"/>
          <w:sz w:val="20"/>
        </w:rPr>
        <w:t xml:space="preserve"> </w:t>
      </w:r>
      <w:r>
        <w:rPr>
          <w:b/>
          <w:color w:val="050505"/>
          <w:w w:val="105"/>
          <w:sz w:val="20"/>
        </w:rPr>
        <w:t>campaigners, charities, the BMA</w:t>
      </w:r>
      <w:r>
        <w:rPr>
          <w:b/>
          <w:color w:val="050505"/>
          <w:spacing w:val="-6"/>
          <w:w w:val="105"/>
          <w:sz w:val="20"/>
        </w:rPr>
        <w:t xml:space="preserve"> </w:t>
      </w:r>
      <w:r>
        <w:rPr>
          <w:b/>
          <w:color w:val="050505"/>
          <w:w w:val="105"/>
          <w:sz w:val="20"/>
        </w:rPr>
        <w:t>and</w:t>
      </w:r>
      <w:r>
        <w:rPr>
          <w:b/>
          <w:color w:val="050505"/>
          <w:spacing w:val="-6"/>
          <w:w w:val="105"/>
          <w:sz w:val="20"/>
        </w:rPr>
        <w:t xml:space="preserve"> </w:t>
      </w:r>
      <w:r>
        <w:rPr>
          <w:b/>
          <w:color w:val="050505"/>
          <w:w w:val="105"/>
          <w:sz w:val="20"/>
        </w:rPr>
        <w:t>the RCGPs want ESA</w:t>
      </w:r>
      <w:r>
        <w:rPr>
          <w:b/>
          <w:color w:val="050505"/>
          <w:spacing w:val="-15"/>
          <w:w w:val="105"/>
          <w:sz w:val="20"/>
        </w:rPr>
        <w:t xml:space="preserve"> </w:t>
      </w:r>
      <w:r>
        <w:rPr>
          <w:b/>
          <w:color w:val="050505"/>
          <w:w w:val="105"/>
          <w:sz w:val="20"/>
        </w:rPr>
        <w:t>and</w:t>
      </w:r>
      <w:r>
        <w:rPr>
          <w:b/>
          <w:color w:val="050505"/>
          <w:spacing w:val="-15"/>
          <w:w w:val="105"/>
          <w:sz w:val="20"/>
        </w:rPr>
        <w:t xml:space="preserve"> </w:t>
      </w:r>
      <w:r>
        <w:rPr>
          <w:b/>
          <w:color w:val="050505"/>
          <w:w w:val="105"/>
          <w:sz w:val="20"/>
        </w:rPr>
        <w:t>Work</w:t>
      </w:r>
      <w:r>
        <w:rPr>
          <w:b/>
          <w:color w:val="050505"/>
          <w:spacing w:val="-14"/>
          <w:w w:val="105"/>
          <w:sz w:val="20"/>
        </w:rPr>
        <w:t xml:space="preserve"> </w:t>
      </w:r>
      <w:r>
        <w:rPr>
          <w:b/>
          <w:color w:val="050505"/>
          <w:w w:val="105"/>
          <w:sz w:val="20"/>
        </w:rPr>
        <w:t>Capability</w:t>
      </w:r>
      <w:r>
        <w:rPr>
          <w:b/>
          <w:color w:val="050505"/>
          <w:spacing w:val="-2"/>
          <w:w w:val="105"/>
          <w:sz w:val="20"/>
        </w:rPr>
        <w:t xml:space="preserve"> </w:t>
      </w:r>
      <w:r>
        <w:rPr>
          <w:b/>
          <w:color w:val="050505"/>
          <w:w w:val="105"/>
          <w:sz w:val="20"/>
        </w:rPr>
        <w:t>Assessments</w:t>
      </w:r>
      <w:r>
        <w:rPr>
          <w:b/>
          <w:color w:val="050505"/>
          <w:spacing w:val="-2"/>
          <w:w w:val="105"/>
          <w:sz w:val="20"/>
        </w:rPr>
        <w:t xml:space="preserve"> </w:t>
      </w:r>
      <w:r>
        <w:rPr>
          <w:b/>
          <w:color w:val="050505"/>
          <w:w w:val="105"/>
          <w:sz w:val="20"/>
        </w:rPr>
        <w:t>to be</w:t>
      </w:r>
      <w:r>
        <w:rPr>
          <w:b/>
          <w:color w:val="050505"/>
          <w:spacing w:val="-15"/>
          <w:w w:val="105"/>
          <w:sz w:val="20"/>
        </w:rPr>
        <w:t xml:space="preserve"> </w:t>
      </w:r>
      <w:r>
        <w:rPr>
          <w:b/>
          <w:color w:val="050505"/>
          <w:w w:val="105"/>
          <w:sz w:val="20"/>
        </w:rPr>
        <w:t>scrapped</w:t>
      </w:r>
      <w:r>
        <w:rPr>
          <w:b/>
          <w:color w:val="050505"/>
          <w:spacing w:val="-8"/>
          <w:w w:val="105"/>
          <w:sz w:val="20"/>
        </w:rPr>
        <w:t xml:space="preserve"> </w:t>
      </w:r>
      <w:r>
        <w:rPr>
          <w:b/>
          <w:color w:val="050505"/>
          <w:w w:val="105"/>
          <w:sz w:val="20"/>
        </w:rPr>
        <w:t>immediately.</w:t>
      </w:r>
      <w:r>
        <w:rPr>
          <w:b/>
          <w:color w:val="050505"/>
          <w:spacing w:val="-10"/>
          <w:w w:val="105"/>
          <w:sz w:val="20"/>
        </w:rPr>
        <w:t xml:space="preserve"> </w:t>
      </w:r>
      <w:r>
        <w:rPr>
          <w:b/>
          <w:color w:val="050505"/>
          <w:w w:val="105"/>
          <w:sz w:val="20"/>
        </w:rPr>
        <w:t>However,</w:t>
      </w:r>
      <w:r>
        <w:rPr>
          <w:b/>
          <w:color w:val="050505"/>
          <w:spacing w:val="-11"/>
          <w:w w:val="105"/>
          <w:sz w:val="20"/>
        </w:rPr>
        <w:t xml:space="preserve"> </w:t>
      </w:r>
      <w:r>
        <w:rPr>
          <w:b/>
          <w:color w:val="050505"/>
          <w:w w:val="105"/>
          <w:sz w:val="20"/>
        </w:rPr>
        <w:t>alternative proposals such as those set out in</w:t>
      </w:r>
      <w:r>
        <w:rPr>
          <w:b/>
          <w:color w:val="050505"/>
          <w:spacing w:val="-2"/>
          <w:w w:val="105"/>
          <w:sz w:val="20"/>
        </w:rPr>
        <w:t xml:space="preserve"> </w:t>
      </w:r>
      <w:r>
        <w:rPr>
          <w:b/>
          <w:color w:val="050505"/>
          <w:w w:val="105"/>
          <w:sz w:val="20"/>
        </w:rPr>
        <w:t>this report take time to</w:t>
      </w:r>
      <w:r>
        <w:rPr>
          <w:b/>
          <w:color w:val="050505"/>
          <w:spacing w:val="-1"/>
          <w:w w:val="105"/>
          <w:sz w:val="20"/>
        </w:rPr>
        <w:t xml:space="preserve"> </w:t>
      </w:r>
      <w:r>
        <w:rPr>
          <w:b/>
          <w:color w:val="050505"/>
          <w:w w:val="105"/>
          <w:sz w:val="20"/>
        </w:rPr>
        <w:t>implement and</w:t>
      </w:r>
      <w:r>
        <w:rPr>
          <w:b/>
          <w:color w:val="050505"/>
          <w:spacing w:val="-1"/>
          <w:w w:val="105"/>
          <w:sz w:val="20"/>
        </w:rPr>
        <w:t xml:space="preserve"> </w:t>
      </w:r>
      <w:r>
        <w:rPr>
          <w:b/>
          <w:color w:val="050505"/>
          <w:w w:val="105"/>
          <w:sz w:val="20"/>
        </w:rPr>
        <w:t>get right. As we've</w:t>
      </w:r>
      <w:r>
        <w:rPr>
          <w:b/>
          <w:color w:val="050505"/>
          <w:spacing w:val="-2"/>
          <w:w w:val="105"/>
          <w:sz w:val="20"/>
        </w:rPr>
        <w:t xml:space="preserve"> </w:t>
      </w:r>
      <w:r>
        <w:rPr>
          <w:b/>
          <w:color w:val="050505"/>
          <w:w w:val="105"/>
          <w:sz w:val="20"/>
        </w:rPr>
        <w:t>seen</w:t>
      </w:r>
      <w:r>
        <w:rPr>
          <w:b/>
          <w:color w:val="050505"/>
          <w:spacing w:val="-4"/>
          <w:w w:val="105"/>
          <w:sz w:val="20"/>
        </w:rPr>
        <w:t xml:space="preserve"> </w:t>
      </w:r>
      <w:r>
        <w:rPr>
          <w:b/>
          <w:color w:val="050505"/>
          <w:w w:val="105"/>
          <w:sz w:val="20"/>
        </w:rPr>
        <w:t>with</w:t>
      </w:r>
      <w:r>
        <w:rPr>
          <w:b/>
          <w:color w:val="050505"/>
          <w:spacing w:val="-9"/>
          <w:w w:val="105"/>
          <w:sz w:val="20"/>
        </w:rPr>
        <w:t xml:space="preserve"> </w:t>
      </w:r>
      <w:r>
        <w:rPr>
          <w:b/>
          <w:color w:val="050505"/>
          <w:w w:val="105"/>
          <w:sz w:val="20"/>
        </w:rPr>
        <w:t>ESA,</w:t>
      </w:r>
      <w:r>
        <w:rPr>
          <w:b/>
          <w:color w:val="050505"/>
          <w:spacing w:val="-4"/>
          <w:w w:val="105"/>
          <w:sz w:val="20"/>
        </w:rPr>
        <w:t xml:space="preserve"> </w:t>
      </w:r>
      <w:r>
        <w:rPr>
          <w:b/>
          <w:color w:val="050505"/>
          <w:w w:val="105"/>
          <w:sz w:val="20"/>
        </w:rPr>
        <w:t>rolling</w:t>
      </w:r>
      <w:r>
        <w:rPr>
          <w:b/>
          <w:color w:val="050505"/>
          <w:spacing w:val="-15"/>
          <w:w w:val="105"/>
          <w:sz w:val="20"/>
        </w:rPr>
        <w:t xml:space="preserve"> </w:t>
      </w:r>
      <w:r>
        <w:rPr>
          <w:b/>
          <w:color w:val="050505"/>
          <w:w w:val="105"/>
          <w:sz w:val="20"/>
        </w:rPr>
        <w:t>out</w:t>
      </w:r>
      <w:r>
        <w:rPr>
          <w:b/>
          <w:color w:val="050505"/>
          <w:spacing w:val="-6"/>
          <w:w w:val="105"/>
          <w:sz w:val="20"/>
        </w:rPr>
        <w:t xml:space="preserve"> </w:t>
      </w:r>
      <w:r>
        <w:rPr>
          <w:b/>
          <w:color w:val="050505"/>
          <w:w w:val="105"/>
          <w:sz w:val="20"/>
        </w:rPr>
        <w:t>a</w:t>
      </w:r>
      <w:r>
        <w:rPr>
          <w:b/>
          <w:color w:val="050505"/>
          <w:spacing w:val="-4"/>
          <w:w w:val="105"/>
          <w:sz w:val="20"/>
        </w:rPr>
        <w:t xml:space="preserve"> </w:t>
      </w:r>
      <w:r>
        <w:rPr>
          <w:b/>
          <w:color w:val="050505"/>
          <w:w w:val="105"/>
          <w:sz w:val="20"/>
        </w:rPr>
        <w:t>system</w:t>
      </w:r>
      <w:r>
        <w:rPr>
          <w:b/>
          <w:color w:val="050505"/>
          <w:spacing w:val="-1"/>
          <w:w w:val="105"/>
          <w:sz w:val="20"/>
        </w:rPr>
        <w:t xml:space="preserve"> </w:t>
      </w:r>
      <w:r>
        <w:rPr>
          <w:b/>
          <w:color w:val="050505"/>
          <w:w w:val="105"/>
          <w:sz w:val="20"/>
        </w:rPr>
        <w:t>before</w:t>
      </w:r>
      <w:r>
        <w:rPr>
          <w:b/>
          <w:color w:val="050505"/>
          <w:spacing w:val="-6"/>
          <w:w w:val="105"/>
          <w:sz w:val="20"/>
        </w:rPr>
        <w:t xml:space="preserve"> </w:t>
      </w:r>
      <w:r>
        <w:rPr>
          <w:b/>
          <w:color w:val="050505"/>
          <w:w w:val="105"/>
          <w:sz w:val="20"/>
        </w:rPr>
        <w:t>it</w:t>
      </w:r>
      <w:r>
        <w:rPr>
          <w:b/>
          <w:color w:val="050505"/>
          <w:spacing w:val="-6"/>
          <w:w w:val="105"/>
          <w:sz w:val="20"/>
        </w:rPr>
        <w:t xml:space="preserve"> </w:t>
      </w:r>
      <w:r>
        <w:rPr>
          <w:b/>
          <w:color w:val="050505"/>
          <w:w w:val="105"/>
          <w:sz w:val="20"/>
        </w:rPr>
        <w:t>is</w:t>
      </w:r>
      <w:r>
        <w:rPr>
          <w:b/>
          <w:color w:val="050505"/>
          <w:spacing w:val="-15"/>
          <w:w w:val="105"/>
          <w:sz w:val="20"/>
        </w:rPr>
        <w:t xml:space="preserve"> </w:t>
      </w:r>
      <w:r>
        <w:rPr>
          <w:b/>
          <w:color w:val="050505"/>
          <w:w w:val="105"/>
          <w:sz w:val="20"/>
        </w:rPr>
        <w:t>fully</w:t>
      </w:r>
      <w:r>
        <w:rPr>
          <w:b/>
          <w:color w:val="050505"/>
          <w:spacing w:val="-8"/>
          <w:w w:val="105"/>
          <w:sz w:val="20"/>
        </w:rPr>
        <w:t xml:space="preserve"> </w:t>
      </w:r>
      <w:r>
        <w:rPr>
          <w:b/>
          <w:color w:val="050505"/>
          <w:w w:val="105"/>
          <w:sz w:val="20"/>
        </w:rPr>
        <w:t>ready</w:t>
      </w:r>
      <w:r>
        <w:rPr>
          <w:b/>
          <w:color w:val="050505"/>
          <w:spacing w:val="-6"/>
          <w:w w:val="105"/>
          <w:sz w:val="20"/>
        </w:rPr>
        <w:t xml:space="preserve"> </w:t>
      </w:r>
      <w:r>
        <w:rPr>
          <w:b/>
          <w:color w:val="050505"/>
          <w:w w:val="105"/>
          <w:sz w:val="20"/>
        </w:rPr>
        <w:t>and</w:t>
      </w:r>
      <w:r>
        <w:rPr>
          <w:b/>
          <w:color w:val="050505"/>
          <w:spacing w:val="-8"/>
          <w:w w:val="105"/>
          <w:sz w:val="20"/>
        </w:rPr>
        <w:t xml:space="preserve"> </w:t>
      </w:r>
      <w:r>
        <w:rPr>
          <w:b/>
          <w:color w:val="050505"/>
          <w:w w:val="105"/>
          <w:sz w:val="20"/>
        </w:rPr>
        <w:t>tested</w:t>
      </w:r>
      <w:r>
        <w:rPr>
          <w:b/>
          <w:color w:val="050505"/>
          <w:spacing w:val="-5"/>
          <w:w w:val="105"/>
          <w:sz w:val="20"/>
        </w:rPr>
        <w:t xml:space="preserve"> </w:t>
      </w:r>
      <w:r>
        <w:rPr>
          <w:b/>
          <w:color w:val="050505"/>
          <w:w w:val="105"/>
          <w:sz w:val="20"/>
        </w:rPr>
        <w:t>is</w:t>
      </w:r>
      <w:r>
        <w:rPr>
          <w:b/>
          <w:color w:val="050505"/>
          <w:spacing w:val="-12"/>
          <w:w w:val="105"/>
          <w:sz w:val="20"/>
        </w:rPr>
        <w:t xml:space="preserve"> </w:t>
      </w:r>
      <w:r>
        <w:rPr>
          <w:b/>
          <w:color w:val="050505"/>
          <w:w w:val="105"/>
          <w:sz w:val="20"/>
        </w:rPr>
        <w:t>disastrous.</w:t>
      </w:r>
    </w:p>
    <w:p w14:paraId="52C4AB44" w14:textId="77777777" w:rsidR="00284967" w:rsidRDefault="00284967">
      <w:pPr>
        <w:pStyle w:val="BodyText"/>
        <w:rPr>
          <w:b/>
          <w:sz w:val="25"/>
        </w:rPr>
      </w:pPr>
    </w:p>
    <w:p w14:paraId="5DEB2E56" w14:textId="77777777" w:rsidR="00284967" w:rsidRDefault="00807DB8">
      <w:pPr>
        <w:pStyle w:val="BodyText"/>
        <w:spacing w:line="290" w:lineRule="auto"/>
        <w:ind w:left="222" w:right="225" w:firstLine="6"/>
      </w:pPr>
      <w:r>
        <w:rPr>
          <w:color w:val="050505"/>
          <w:w w:val="105"/>
        </w:rPr>
        <w:t>We</w:t>
      </w:r>
      <w:r>
        <w:rPr>
          <w:color w:val="050505"/>
          <w:spacing w:val="-5"/>
          <w:w w:val="105"/>
        </w:rPr>
        <w:t xml:space="preserve"> </w:t>
      </w:r>
      <w:r>
        <w:rPr>
          <w:color w:val="050505"/>
          <w:w w:val="105"/>
        </w:rPr>
        <w:t>used</w:t>
      </w:r>
      <w:r>
        <w:rPr>
          <w:color w:val="050505"/>
          <w:spacing w:val="-8"/>
          <w:w w:val="105"/>
        </w:rPr>
        <w:t xml:space="preserve"> </w:t>
      </w:r>
      <w:r>
        <w:rPr>
          <w:color w:val="050505"/>
          <w:w w:val="105"/>
        </w:rPr>
        <w:t>the</w:t>
      </w:r>
      <w:r>
        <w:rPr>
          <w:color w:val="050505"/>
          <w:spacing w:val="-9"/>
          <w:w w:val="105"/>
        </w:rPr>
        <w:t xml:space="preserve"> </w:t>
      </w:r>
      <w:r>
        <w:rPr>
          <w:color w:val="050505"/>
          <w:w w:val="105"/>
        </w:rPr>
        <w:t>comments and</w:t>
      </w:r>
      <w:r>
        <w:rPr>
          <w:color w:val="050505"/>
          <w:spacing w:val="-12"/>
          <w:w w:val="105"/>
        </w:rPr>
        <w:t xml:space="preserve"> </w:t>
      </w:r>
      <w:r>
        <w:rPr>
          <w:color w:val="050505"/>
          <w:w w:val="105"/>
        </w:rPr>
        <w:t>suggestions from</w:t>
      </w:r>
      <w:r>
        <w:rPr>
          <w:color w:val="050505"/>
          <w:spacing w:val="-11"/>
          <w:w w:val="105"/>
        </w:rPr>
        <w:t xml:space="preserve"> </w:t>
      </w:r>
      <w:r>
        <w:rPr>
          <w:color w:val="050505"/>
          <w:w w:val="105"/>
        </w:rPr>
        <w:t>this</w:t>
      </w:r>
      <w:r>
        <w:rPr>
          <w:color w:val="050505"/>
          <w:spacing w:val="-10"/>
          <w:w w:val="105"/>
        </w:rPr>
        <w:t xml:space="preserve"> </w:t>
      </w:r>
      <w:r>
        <w:rPr>
          <w:color w:val="050505"/>
          <w:w w:val="105"/>
        </w:rPr>
        <w:t>consultation to form</w:t>
      </w:r>
      <w:r>
        <w:rPr>
          <w:color w:val="050505"/>
          <w:spacing w:val="-10"/>
          <w:w w:val="105"/>
        </w:rPr>
        <w:t xml:space="preserve"> </w:t>
      </w:r>
      <w:r>
        <w:rPr>
          <w:color w:val="050505"/>
          <w:w w:val="105"/>
        </w:rPr>
        <w:t>the</w:t>
      </w:r>
      <w:r>
        <w:rPr>
          <w:color w:val="050505"/>
          <w:spacing w:val="-10"/>
          <w:w w:val="105"/>
        </w:rPr>
        <w:t xml:space="preserve"> </w:t>
      </w:r>
      <w:r>
        <w:rPr>
          <w:color w:val="050505"/>
          <w:w w:val="105"/>
        </w:rPr>
        <w:t>basis for</w:t>
      </w:r>
      <w:r>
        <w:rPr>
          <w:color w:val="050505"/>
          <w:spacing w:val="34"/>
          <w:w w:val="105"/>
        </w:rPr>
        <w:t xml:space="preserve"> </w:t>
      </w:r>
      <w:r>
        <w:rPr>
          <w:color w:val="050505"/>
          <w:w w:val="105"/>
        </w:rPr>
        <w:t>a</w:t>
      </w:r>
      <w:r>
        <w:rPr>
          <w:color w:val="050505"/>
          <w:spacing w:val="-2"/>
          <w:w w:val="105"/>
        </w:rPr>
        <w:t xml:space="preserve"> </w:t>
      </w:r>
      <w:r>
        <w:rPr>
          <w:color w:val="050505"/>
          <w:w w:val="105"/>
        </w:rPr>
        <w:t>set</w:t>
      </w:r>
      <w:r>
        <w:rPr>
          <w:color w:val="050505"/>
          <w:spacing w:val="-2"/>
          <w:w w:val="105"/>
        </w:rPr>
        <w:t xml:space="preserve"> </w:t>
      </w:r>
      <w:r>
        <w:rPr>
          <w:color w:val="050505"/>
          <w:w w:val="105"/>
        </w:rPr>
        <w:t>of interim recommendations</w:t>
      </w:r>
      <w:r>
        <w:rPr>
          <w:color w:val="050505"/>
          <w:spacing w:val="-3"/>
          <w:w w:val="105"/>
        </w:rPr>
        <w:t xml:space="preserve"> </w:t>
      </w:r>
      <w:r>
        <w:rPr>
          <w:color w:val="050505"/>
          <w:w w:val="105"/>
        </w:rPr>
        <w:t>that could be implemented immediately, which respondents felt would best mitigate the worst failings of the present ESA system. Several were Harrington recommendations that have not yet be</w:t>
      </w:r>
      <w:r>
        <w:rPr>
          <w:color w:val="050505"/>
          <w:w w:val="105"/>
        </w:rPr>
        <w:t>en implemented. {Denoted by "H")</w:t>
      </w:r>
    </w:p>
    <w:p w14:paraId="225D82E5" w14:textId="77777777" w:rsidR="00284967" w:rsidRDefault="00284967">
      <w:pPr>
        <w:pStyle w:val="BodyText"/>
        <w:spacing w:before="7"/>
        <w:rPr>
          <w:sz w:val="26"/>
        </w:rPr>
      </w:pPr>
    </w:p>
    <w:p w14:paraId="78734303" w14:textId="77777777" w:rsidR="00284967" w:rsidRDefault="00807DB8">
      <w:pPr>
        <w:spacing w:before="1" w:line="307" w:lineRule="auto"/>
        <w:ind w:left="222" w:right="175" w:hanging="1"/>
        <w:rPr>
          <w:b/>
          <w:sz w:val="20"/>
        </w:rPr>
      </w:pPr>
      <w:r>
        <w:rPr>
          <w:b/>
          <w:color w:val="050505"/>
          <w:w w:val="105"/>
          <w:sz w:val="20"/>
        </w:rPr>
        <w:t>However, we want to state very clearly here,</w:t>
      </w:r>
      <w:r>
        <w:rPr>
          <w:b/>
          <w:color w:val="050505"/>
          <w:spacing w:val="-5"/>
          <w:w w:val="105"/>
          <w:sz w:val="20"/>
        </w:rPr>
        <w:t xml:space="preserve"> </w:t>
      </w:r>
      <w:r>
        <w:rPr>
          <w:b/>
          <w:color w:val="050505"/>
          <w:w w:val="105"/>
          <w:sz w:val="20"/>
        </w:rPr>
        <w:t>that implementing these interim suggestions in</w:t>
      </w:r>
      <w:r>
        <w:rPr>
          <w:b/>
          <w:color w:val="050505"/>
          <w:spacing w:val="-7"/>
          <w:w w:val="105"/>
          <w:sz w:val="20"/>
        </w:rPr>
        <w:t xml:space="preserve"> </w:t>
      </w:r>
      <w:r>
        <w:rPr>
          <w:b/>
          <w:color w:val="050505"/>
          <w:w w:val="105"/>
          <w:sz w:val="20"/>
        </w:rPr>
        <w:t>no way makes ESA or WCAs "fit</w:t>
      </w:r>
      <w:r>
        <w:rPr>
          <w:b/>
          <w:color w:val="050505"/>
          <w:spacing w:val="-1"/>
          <w:w w:val="105"/>
          <w:sz w:val="20"/>
        </w:rPr>
        <w:t xml:space="preserve"> </w:t>
      </w:r>
      <w:r>
        <w:rPr>
          <w:b/>
          <w:color w:val="050505"/>
          <w:w w:val="105"/>
          <w:sz w:val="20"/>
        </w:rPr>
        <w:t>for purpose". They are</w:t>
      </w:r>
      <w:r>
        <w:rPr>
          <w:b/>
          <w:color w:val="050505"/>
          <w:spacing w:val="-7"/>
          <w:w w:val="105"/>
          <w:sz w:val="20"/>
        </w:rPr>
        <w:t xml:space="preserve"> </w:t>
      </w:r>
      <w:r>
        <w:rPr>
          <w:b/>
          <w:color w:val="050505"/>
          <w:w w:val="105"/>
          <w:sz w:val="20"/>
        </w:rPr>
        <w:t>not a substitute for full</w:t>
      </w:r>
      <w:r>
        <w:rPr>
          <w:b/>
          <w:color w:val="050505"/>
          <w:spacing w:val="-6"/>
          <w:w w:val="105"/>
          <w:sz w:val="20"/>
        </w:rPr>
        <w:t xml:space="preserve"> </w:t>
      </w:r>
      <w:r>
        <w:rPr>
          <w:b/>
          <w:color w:val="050505"/>
          <w:w w:val="105"/>
          <w:sz w:val="20"/>
        </w:rPr>
        <w:t>and comprehensive reform</w:t>
      </w:r>
      <w:r>
        <w:rPr>
          <w:b/>
          <w:color w:val="050505"/>
          <w:spacing w:val="-5"/>
          <w:w w:val="105"/>
          <w:sz w:val="20"/>
        </w:rPr>
        <w:t xml:space="preserve"> </w:t>
      </w:r>
      <w:r>
        <w:rPr>
          <w:b/>
          <w:color w:val="050505"/>
          <w:w w:val="105"/>
          <w:sz w:val="20"/>
        </w:rPr>
        <w:t>as</w:t>
      </w:r>
      <w:r>
        <w:rPr>
          <w:b/>
          <w:color w:val="050505"/>
          <w:spacing w:val="-8"/>
          <w:w w:val="105"/>
          <w:sz w:val="20"/>
        </w:rPr>
        <w:t xml:space="preserve"> </w:t>
      </w:r>
      <w:r>
        <w:rPr>
          <w:b/>
          <w:color w:val="050505"/>
          <w:w w:val="105"/>
          <w:sz w:val="20"/>
        </w:rPr>
        <w:t>suggested throughout this</w:t>
      </w:r>
      <w:r>
        <w:rPr>
          <w:b/>
          <w:color w:val="050505"/>
          <w:spacing w:val="-14"/>
          <w:w w:val="105"/>
          <w:sz w:val="20"/>
        </w:rPr>
        <w:t xml:space="preserve"> </w:t>
      </w:r>
      <w:r>
        <w:rPr>
          <w:b/>
          <w:color w:val="050505"/>
          <w:w w:val="105"/>
          <w:sz w:val="20"/>
        </w:rPr>
        <w:t>report.</w:t>
      </w:r>
      <w:r>
        <w:rPr>
          <w:b/>
          <w:color w:val="050505"/>
          <w:spacing w:val="-13"/>
          <w:w w:val="105"/>
          <w:sz w:val="20"/>
        </w:rPr>
        <w:t xml:space="preserve"> </w:t>
      </w:r>
      <w:r>
        <w:rPr>
          <w:b/>
          <w:color w:val="050505"/>
          <w:w w:val="105"/>
          <w:sz w:val="20"/>
        </w:rPr>
        <w:t>They</w:t>
      </w:r>
      <w:r>
        <w:rPr>
          <w:b/>
          <w:color w:val="050505"/>
          <w:spacing w:val="-2"/>
          <w:w w:val="105"/>
          <w:sz w:val="20"/>
        </w:rPr>
        <w:t xml:space="preserve"> </w:t>
      </w:r>
      <w:r>
        <w:rPr>
          <w:b/>
          <w:color w:val="050505"/>
          <w:w w:val="105"/>
          <w:sz w:val="20"/>
        </w:rPr>
        <w:t>merely</w:t>
      </w:r>
      <w:r>
        <w:rPr>
          <w:b/>
          <w:color w:val="050505"/>
          <w:spacing w:val="-1"/>
          <w:w w:val="105"/>
          <w:sz w:val="20"/>
        </w:rPr>
        <w:t xml:space="preserve"> </w:t>
      </w:r>
      <w:r>
        <w:rPr>
          <w:b/>
          <w:color w:val="050505"/>
          <w:w w:val="105"/>
          <w:sz w:val="20"/>
        </w:rPr>
        <w:t>mitigate</w:t>
      </w:r>
      <w:r>
        <w:rPr>
          <w:b/>
          <w:color w:val="050505"/>
          <w:spacing w:val="-3"/>
          <w:w w:val="105"/>
          <w:sz w:val="20"/>
        </w:rPr>
        <w:t xml:space="preserve"> </w:t>
      </w:r>
      <w:r>
        <w:rPr>
          <w:b/>
          <w:color w:val="050505"/>
          <w:w w:val="105"/>
          <w:sz w:val="20"/>
        </w:rPr>
        <w:t>the</w:t>
      </w:r>
      <w:r>
        <w:rPr>
          <w:b/>
          <w:color w:val="050505"/>
          <w:spacing w:val="-1"/>
          <w:w w:val="105"/>
          <w:sz w:val="20"/>
        </w:rPr>
        <w:t xml:space="preserve"> </w:t>
      </w:r>
      <w:r>
        <w:rPr>
          <w:b/>
          <w:color w:val="050505"/>
          <w:w w:val="105"/>
          <w:sz w:val="20"/>
        </w:rPr>
        <w:t>very worst failings of the current system, making</w:t>
      </w:r>
      <w:r>
        <w:rPr>
          <w:b/>
          <w:color w:val="050505"/>
          <w:spacing w:val="-4"/>
          <w:w w:val="105"/>
          <w:sz w:val="20"/>
        </w:rPr>
        <w:t xml:space="preserve"> </w:t>
      </w:r>
      <w:r>
        <w:rPr>
          <w:b/>
          <w:color w:val="050505"/>
          <w:w w:val="105"/>
          <w:sz w:val="20"/>
        </w:rPr>
        <w:t>it at least a little safer and fairer until</w:t>
      </w:r>
      <w:r>
        <w:rPr>
          <w:b/>
          <w:color w:val="050505"/>
          <w:spacing w:val="-2"/>
          <w:w w:val="105"/>
          <w:sz w:val="20"/>
        </w:rPr>
        <w:t xml:space="preserve"> </w:t>
      </w:r>
      <w:r>
        <w:rPr>
          <w:b/>
          <w:color w:val="050505"/>
          <w:w w:val="105"/>
          <w:sz w:val="20"/>
        </w:rPr>
        <w:t>a fully reformed system can be rolled out.</w:t>
      </w:r>
    </w:p>
    <w:p w14:paraId="78DEB04A" w14:textId="77777777" w:rsidR="00284967" w:rsidRDefault="00284967">
      <w:pPr>
        <w:pStyle w:val="BodyText"/>
        <w:rPr>
          <w:b/>
          <w:sz w:val="25"/>
        </w:rPr>
      </w:pPr>
    </w:p>
    <w:p w14:paraId="121DFDCC" w14:textId="77777777" w:rsidR="00284967" w:rsidRDefault="00807DB8">
      <w:pPr>
        <w:pStyle w:val="Heading5"/>
        <w:numPr>
          <w:ilvl w:val="0"/>
          <w:numId w:val="11"/>
        </w:numPr>
        <w:tabs>
          <w:tab w:val="left" w:pos="932"/>
        </w:tabs>
        <w:ind w:hanging="330"/>
        <w:rPr>
          <w:color w:val="050505"/>
        </w:rPr>
      </w:pPr>
      <w:r>
        <w:rPr>
          <w:color w:val="050505"/>
          <w:w w:val="105"/>
        </w:rPr>
        <w:t>Mandatory</w:t>
      </w:r>
      <w:r>
        <w:rPr>
          <w:color w:val="050505"/>
          <w:spacing w:val="8"/>
          <w:w w:val="105"/>
        </w:rPr>
        <w:t xml:space="preserve"> </w:t>
      </w:r>
      <w:r>
        <w:rPr>
          <w:color w:val="050505"/>
          <w:spacing w:val="-2"/>
          <w:w w:val="105"/>
        </w:rPr>
        <w:t>Reconsideration</w:t>
      </w:r>
    </w:p>
    <w:p w14:paraId="239E38C7" w14:textId="77777777" w:rsidR="00284967" w:rsidRDefault="00284967">
      <w:pPr>
        <w:pStyle w:val="BodyText"/>
        <w:spacing w:before="8"/>
        <w:rPr>
          <w:b/>
          <w:sz w:val="30"/>
        </w:rPr>
      </w:pPr>
    </w:p>
    <w:p w14:paraId="07F4F094" w14:textId="77777777" w:rsidR="00284967" w:rsidRDefault="00807DB8">
      <w:pPr>
        <w:pStyle w:val="BodyText"/>
        <w:spacing w:line="292" w:lineRule="auto"/>
        <w:ind w:left="223" w:right="282" w:hanging="7"/>
        <w:jc w:val="both"/>
      </w:pPr>
      <w:r>
        <w:rPr>
          <w:color w:val="050505"/>
          <w:w w:val="105"/>
        </w:rPr>
        <w:t>This</w:t>
      </w:r>
      <w:r>
        <w:rPr>
          <w:color w:val="050505"/>
          <w:spacing w:val="-12"/>
          <w:w w:val="105"/>
        </w:rPr>
        <w:t xml:space="preserve"> </w:t>
      </w:r>
      <w:r>
        <w:rPr>
          <w:color w:val="050505"/>
          <w:w w:val="105"/>
        </w:rPr>
        <w:t>was</w:t>
      </w:r>
      <w:r>
        <w:rPr>
          <w:color w:val="050505"/>
          <w:spacing w:val="-13"/>
          <w:w w:val="105"/>
        </w:rPr>
        <w:t xml:space="preserve"> </w:t>
      </w:r>
      <w:r>
        <w:rPr>
          <w:color w:val="050505"/>
          <w:w w:val="105"/>
        </w:rPr>
        <w:t>the third</w:t>
      </w:r>
      <w:r>
        <w:rPr>
          <w:color w:val="050505"/>
          <w:spacing w:val="-13"/>
          <w:w w:val="105"/>
        </w:rPr>
        <w:t xml:space="preserve"> </w:t>
      </w:r>
      <w:r>
        <w:rPr>
          <w:color w:val="050505"/>
          <w:w w:val="105"/>
        </w:rPr>
        <w:t>highest</w:t>
      </w:r>
      <w:r>
        <w:rPr>
          <w:color w:val="050505"/>
          <w:spacing w:val="-1"/>
          <w:w w:val="105"/>
        </w:rPr>
        <w:t xml:space="preserve"> </w:t>
      </w:r>
      <w:r>
        <w:rPr>
          <w:color w:val="050505"/>
          <w:w w:val="105"/>
        </w:rPr>
        <w:t>theme</w:t>
      </w:r>
      <w:r>
        <w:rPr>
          <w:color w:val="050505"/>
          <w:spacing w:val="-6"/>
          <w:w w:val="105"/>
        </w:rPr>
        <w:t xml:space="preserve"> </w:t>
      </w:r>
      <w:r>
        <w:rPr>
          <w:color w:val="050505"/>
          <w:w w:val="105"/>
        </w:rPr>
        <w:t>in</w:t>
      </w:r>
      <w:r>
        <w:rPr>
          <w:color w:val="050505"/>
          <w:spacing w:val="-16"/>
          <w:w w:val="105"/>
        </w:rPr>
        <w:t xml:space="preserve"> </w:t>
      </w:r>
      <w:r>
        <w:rPr>
          <w:color w:val="050505"/>
          <w:w w:val="105"/>
        </w:rPr>
        <w:t>the responses to the Spartacus consultation {'What one thing</w:t>
      </w:r>
      <w:r>
        <w:rPr>
          <w:color w:val="050505"/>
          <w:spacing w:val="-8"/>
          <w:w w:val="105"/>
        </w:rPr>
        <w:t xml:space="preserve"> </w:t>
      </w:r>
      <w:r>
        <w:rPr>
          <w:color w:val="050505"/>
          <w:w w:val="105"/>
        </w:rPr>
        <w:t>would</w:t>
      </w:r>
      <w:r>
        <w:rPr>
          <w:color w:val="050505"/>
          <w:spacing w:val="-6"/>
          <w:w w:val="105"/>
        </w:rPr>
        <w:t xml:space="preserve"> </w:t>
      </w:r>
      <w:r>
        <w:rPr>
          <w:color w:val="050505"/>
          <w:w w:val="105"/>
        </w:rPr>
        <w:t>you</w:t>
      </w:r>
      <w:r>
        <w:rPr>
          <w:color w:val="050505"/>
          <w:spacing w:val="-3"/>
          <w:w w:val="105"/>
        </w:rPr>
        <w:t xml:space="preserve"> </w:t>
      </w:r>
      <w:r>
        <w:rPr>
          <w:color w:val="050505"/>
          <w:w w:val="105"/>
        </w:rPr>
        <w:t>say</w:t>
      </w:r>
      <w:r>
        <w:rPr>
          <w:color w:val="050505"/>
          <w:spacing w:val="-4"/>
          <w:w w:val="105"/>
        </w:rPr>
        <w:t xml:space="preserve"> </w:t>
      </w:r>
      <w:r>
        <w:rPr>
          <w:color w:val="050505"/>
          <w:w w:val="105"/>
        </w:rPr>
        <w:t>to Mr</w:t>
      </w:r>
      <w:r>
        <w:rPr>
          <w:color w:val="050505"/>
          <w:spacing w:val="40"/>
          <w:w w:val="105"/>
        </w:rPr>
        <w:t xml:space="preserve"> </w:t>
      </w:r>
      <w:r>
        <w:rPr>
          <w:color w:val="050505"/>
          <w:w w:val="105"/>
        </w:rPr>
        <w:t>Hoban?').</w:t>
      </w:r>
      <w:r>
        <w:rPr>
          <w:color w:val="050505"/>
          <w:spacing w:val="-2"/>
          <w:w w:val="105"/>
        </w:rPr>
        <w:t xml:space="preserve"> </w:t>
      </w:r>
      <w:r>
        <w:rPr>
          <w:color w:val="050505"/>
          <w:w w:val="105"/>
        </w:rPr>
        <w:t>It is</w:t>
      </w:r>
      <w:r>
        <w:rPr>
          <w:color w:val="050505"/>
          <w:spacing w:val="-4"/>
          <w:w w:val="105"/>
        </w:rPr>
        <w:t xml:space="preserve"> </w:t>
      </w:r>
      <w:r>
        <w:rPr>
          <w:color w:val="050505"/>
          <w:w w:val="105"/>
        </w:rPr>
        <w:t>important to note</w:t>
      </w:r>
      <w:r>
        <w:rPr>
          <w:color w:val="050505"/>
          <w:spacing w:val="-8"/>
          <w:w w:val="105"/>
        </w:rPr>
        <w:t xml:space="preserve"> </w:t>
      </w:r>
      <w:r>
        <w:rPr>
          <w:color w:val="050505"/>
          <w:w w:val="105"/>
        </w:rPr>
        <w:t>that</w:t>
      </w:r>
      <w:r>
        <w:rPr>
          <w:color w:val="050505"/>
          <w:spacing w:val="-1"/>
          <w:w w:val="105"/>
        </w:rPr>
        <w:t xml:space="preserve"> </w:t>
      </w:r>
      <w:r>
        <w:rPr>
          <w:color w:val="050505"/>
          <w:w w:val="105"/>
        </w:rPr>
        <w:t>all</w:t>
      </w:r>
      <w:r>
        <w:rPr>
          <w:color w:val="050505"/>
          <w:spacing w:val="-2"/>
          <w:w w:val="105"/>
        </w:rPr>
        <w:t xml:space="preserve"> </w:t>
      </w:r>
      <w:r>
        <w:rPr>
          <w:color w:val="050505"/>
          <w:w w:val="105"/>
        </w:rPr>
        <w:t>responses to the</w:t>
      </w:r>
      <w:r>
        <w:rPr>
          <w:color w:val="050505"/>
          <w:spacing w:val="33"/>
          <w:w w:val="105"/>
        </w:rPr>
        <w:t xml:space="preserve"> </w:t>
      </w:r>
      <w:r>
        <w:rPr>
          <w:color w:val="050505"/>
          <w:w w:val="105"/>
        </w:rPr>
        <w:t>survey were spontaneous -</w:t>
      </w:r>
      <w:r>
        <w:rPr>
          <w:color w:val="050505"/>
          <w:spacing w:val="40"/>
          <w:w w:val="105"/>
        </w:rPr>
        <w:t xml:space="preserve"> </w:t>
      </w:r>
      <w:r>
        <w:rPr>
          <w:color w:val="050505"/>
          <w:w w:val="105"/>
        </w:rPr>
        <w:t>no prior suggestion of what people might want to say was given.</w:t>
      </w:r>
    </w:p>
    <w:p w14:paraId="5ABE1FC7" w14:textId="77777777" w:rsidR="00284967" w:rsidRDefault="00284967">
      <w:pPr>
        <w:pStyle w:val="BodyText"/>
        <w:spacing w:before="6"/>
        <w:rPr>
          <w:sz w:val="25"/>
        </w:rPr>
      </w:pPr>
    </w:p>
    <w:p w14:paraId="4AD5F01B" w14:textId="77777777" w:rsidR="00284967" w:rsidRDefault="00807DB8">
      <w:pPr>
        <w:pStyle w:val="BodyText"/>
        <w:spacing w:line="290" w:lineRule="auto"/>
        <w:ind w:left="224" w:right="386" w:firstLine="2"/>
      </w:pPr>
      <w:r>
        <w:rPr>
          <w:color w:val="050505"/>
          <w:w w:val="105"/>
        </w:rPr>
        <w:t>As of 2</w:t>
      </w:r>
      <w:r>
        <w:rPr>
          <w:color w:val="050505"/>
          <w:w w:val="105"/>
        </w:rPr>
        <w:t>8</w:t>
      </w:r>
      <w:r>
        <w:rPr>
          <w:color w:val="050505"/>
          <w:w w:val="105"/>
          <w:vertAlign w:val="superscript"/>
        </w:rPr>
        <w:t>th</w:t>
      </w:r>
      <w:r>
        <w:rPr>
          <w:color w:val="050505"/>
          <w:spacing w:val="-6"/>
          <w:w w:val="105"/>
        </w:rPr>
        <w:t xml:space="preserve"> </w:t>
      </w:r>
      <w:r>
        <w:rPr>
          <w:color w:val="050505"/>
          <w:w w:val="105"/>
        </w:rPr>
        <w:t>October 2013, claimants who are found "Fit for Work" and disagree with the decision</w:t>
      </w:r>
      <w:r>
        <w:rPr>
          <w:color w:val="050505"/>
          <w:spacing w:val="-9"/>
          <w:w w:val="105"/>
        </w:rPr>
        <w:t xml:space="preserve"> </w:t>
      </w:r>
      <w:r>
        <w:rPr>
          <w:color w:val="050505"/>
          <w:w w:val="105"/>
        </w:rPr>
        <w:t>must</w:t>
      </w:r>
      <w:r>
        <w:rPr>
          <w:color w:val="050505"/>
          <w:spacing w:val="-5"/>
          <w:w w:val="105"/>
        </w:rPr>
        <w:t xml:space="preserve"> </w:t>
      </w:r>
      <w:r>
        <w:rPr>
          <w:color w:val="050505"/>
          <w:w w:val="105"/>
        </w:rPr>
        <w:t>undertake</w:t>
      </w:r>
      <w:r>
        <w:rPr>
          <w:color w:val="050505"/>
          <w:spacing w:val="-7"/>
          <w:w w:val="105"/>
        </w:rPr>
        <w:t xml:space="preserve"> </w:t>
      </w:r>
      <w:r>
        <w:rPr>
          <w:color w:val="050505"/>
          <w:w w:val="105"/>
        </w:rPr>
        <w:t>a</w:t>
      </w:r>
      <w:r>
        <w:rPr>
          <w:color w:val="050505"/>
          <w:spacing w:val="-7"/>
          <w:w w:val="105"/>
        </w:rPr>
        <w:t xml:space="preserve"> </w:t>
      </w:r>
      <w:r>
        <w:rPr>
          <w:color w:val="050505"/>
          <w:w w:val="105"/>
        </w:rPr>
        <w:t>mandatory reconsideration</w:t>
      </w:r>
      <w:r>
        <w:rPr>
          <w:color w:val="050505"/>
          <w:spacing w:val="-16"/>
          <w:w w:val="105"/>
        </w:rPr>
        <w:t xml:space="preserve"> </w:t>
      </w:r>
      <w:r>
        <w:rPr>
          <w:color w:val="050505"/>
          <w:w w:val="105"/>
        </w:rPr>
        <w:t>{MR).</w:t>
      </w:r>
      <w:r>
        <w:rPr>
          <w:color w:val="050505"/>
          <w:spacing w:val="-11"/>
          <w:w w:val="105"/>
        </w:rPr>
        <w:t xml:space="preserve"> </w:t>
      </w:r>
      <w:r>
        <w:rPr>
          <w:color w:val="050505"/>
          <w:w w:val="105"/>
        </w:rPr>
        <w:t>This</w:t>
      </w:r>
      <w:r>
        <w:rPr>
          <w:color w:val="050505"/>
          <w:spacing w:val="-10"/>
          <w:w w:val="105"/>
        </w:rPr>
        <w:t xml:space="preserve"> </w:t>
      </w:r>
      <w:r>
        <w:rPr>
          <w:color w:val="050505"/>
          <w:w w:val="105"/>
        </w:rPr>
        <w:t>allows</w:t>
      </w:r>
      <w:r>
        <w:rPr>
          <w:color w:val="050505"/>
          <w:spacing w:val="-14"/>
          <w:w w:val="105"/>
        </w:rPr>
        <w:t xml:space="preserve"> </w:t>
      </w:r>
      <w:r>
        <w:rPr>
          <w:color w:val="050505"/>
          <w:w w:val="105"/>
        </w:rPr>
        <w:t>the DWP</w:t>
      </w:r>
      <w:r>
        <w:rPr>
          <w:color w:val="050505"/>
          <w:spacing w:val="-4"/>
          <w:w w:val="105"/>
        </w:rPr>
        <w:t xml:space="preserve"> </w:t>
      </w:r>
      <w:r>
        <w:rPr>
          <w:color w:val="050505"/>
          <w:w w:val="105"/>
        </w:rPr>
        <w:t>decision maker</w:t>
      </w:r>
      <w:r>
        <w:rPr>
          <w:color w:val="050505"/>
          <w:spacing w:val="-6"/>
          <w:w w:val="105"/>
        </w:rPr>
        <w:t xml:space="preserve"> </w:t>
      </w:r>
      <w:r>
        <w:rPr>
          <w:color w:val="050505"/>
          <w:w w:val="105"/>
        </w:rPr>
        <w:t>to look</w:t>
      </w:r>
      <w:r>
        <w:rPr>
          <w:color w:val="050505"/>
          <w:spacing w:val="-6"/>
          <w:w w:val="105"/>
        </w:rPr>
        <w:t xml:space="preserve"> </w:t>
      </w:r>
      <w:r>
        <w:rPr>
          <w:color w:val="050505"/>
          <w:w w:val="105"/>
        </w:rPr>
        <w:t>at</w:t>
      </w:r>
      <w:r>
        <w:rPr>
          <w:color w:val="050505"/>
          <w:spacing w:val="-11"/>
          <w:w w:val="105"/>
        </w:rPr>
        <w:t xml:space="preserve"> </w:t>
      </w:r>
      <w:r>
        <w:rPr>
          <w:color w:val="050505"/>
          <w:w w:val="105"/>
        </w:rPr>
        <w:t>the</w:t>
      </w:r>
      <w:r>
        <w:rPr>
          <w:color w:val="050505"/>
          <w:spacing w:val="-11"/>
          <w:w w:val="105"/>
        </w:rPr>
        <w:t xml:space="preserve"> </w:t>
      </w:r>
      <w:r>
        <w:rPr>
          <w:color w:val="050505"/>
          <w:w w:val="105"/>
        </w:rPr>
        <w:t>decision again,</w:t>
      </w:r>
      <w:r>
        <w:rPr>
          <w:color w:val="050505"/>
          <w:spacing w:val="-7"/>
          <w:w w:val="105"/>
        </w:rPr>
        <w:t xml:space="preserve"> </w:t>
      </w:r>
      <w:r>
        <w:rPr>
          <w:color w:val="050505"/>
          <w:w w:val="105"/>
        </w:rPr>
        <w:t>before</w:t>
      </w:r>
      <w:r>
        <w:rPr>
          <w:color w:val="050505"/>
          <w:spacing w:val="-11"/>
          <w:w w:val="105"/>
        </w:rPr>
        <w:t xml:space="preserve"> </w:t>
      </w:r>
      <w:r>
        <w:rPr>
          <w:color w:val="050505"/>
          <w:w w:val="105"/>
        </w:rPr>
        <w:t>the</w:t>
      </w:r>
      <w:r>
        <w:rPr>
          <w:color w:val="050505"/>
          <w:spacing w:val="-1"/>
          <w:w w:val="105"/>
        </w:rPr>
        <w:t xml:space="preserve"> </w:t>
      </w:r>
      <w:r>
        <w:rPr>
          <w:color w:val="050505"/>
          <w:w w:val="105"/>
        </w:rPr>
        <w:t>unnecessary stress</w:t>
      </w:r>
      <w:r>
        <w:rPr>
          <w:color w:val="050505"/>
          <w:spacing w:val="-3"/>
          <w:w w:val="105"/>
        </w:rPr>
        <w:t xml:space="preserve"> </w:t>
      </w:r>
      <w:r>
        <w:rPr>
          <w:color w:val="050505"/>
          <w:w w:val="105"/>
        </w:rPr>
        <w:t>and</w:t>
      </w:r>
      <w:r>
        <w:rPr>
          <w:color w:val="050505"/>
          <w:spacing w:val="-11"/>
          <w:w w:val="105"/>
        </w:rPr>
        <w:t xml:space="preserve"> </w:t>
      </w:r>
      <w:r>
        <w:rPr>
          <w:color w:val="050505"/>
          <w:w w:val="105"/>
        </w:rPr>
        <w:t>costs</w:t>
      </w:r>
      <w:r>
        <w:rPr>
          <w:color w:val="050505"/>
          <w:spacing w:val="-4"/>
          <w:w w:val="105"/>
        </w:rPr>
        <w:t xml:space="preserve"> </w:t>
      </w:r>
      <w:r>
        <w:rPr>
          <w:color w:val="050505"/>
          <w:w w:val="105"/>
        </w:rPr>
        <w:t>of</w:t>
      </w:r>
      <w:r>
        <w:rPr>
          <w:color w:val="050505"/>
          <w:spacing w:val="-10"/>
          <w:w w:val="105"/>
        </w:rPr>
        <w:t xml:space="preserve"> </w:t>
      </w:r>
      <w:r>
        <w:rPr>
          <w:color w:val="050505"/>
          <w:w w:val="105"/>
        </w:rPr>
        <w:t>an</w:t>
      </w:r>
      <w:r>
        <w:rPr>
          <w:color w:val="050505"/>
          <w:spacing w:val="-11"/>
          <w:w w:val="105"/>
        </w:rPr>
        <w:t xml:space="preserve"> </w:t>
      </w:r>
      <w:r>
        <w:rPr>
          <w:color w:val="050505"/>
          <w:w w:val="105"/>
        </w:rPr>
        <w:t>appeal.</w:t>
      </w:r>
    </w:p>
    <w:p w14:paraId="0C691B58" w14:textId="77777777" w:rsidR="00284967" w:rsidRDefault="00284967">
      <w:pPr>
        <w:pStyle w:val="BodyText"/>
        <w:spacing w:before="8"/>
        <w:rPr>
          <w:sz w:val="25"/>
        </w:rPr>
      </w:pPr>
    </w:p>
    <w:p w14:paraId="374AC926" w14:textId="77777777" w:rsidR="00284967" w:rsidRDefault="00807DB8">
      <w:pPr>
        <w:pStyle w:val="BodyText"/>
        <w:spacing w:line="290" w:lineRule="auto"/>
        <w:ind w:left="223" w:right="434"/>
      </w:pPr>
      <w:r>
        <w:rPr>
          <w:color w:val="050505"/>
          <w:w w:val="105"/>
        </w:rPr>
        <w:t>However,</w:t>
      </w:r>
      <w:r>
        <w:rPr>
          <w:color w:val="050505"/>
          <w:spacing w:val="-3"/>
          <w:w w:val="105"/>
        </w:rPr>
        <w:t xml:space="preserve"> </w:t>
      </w:r>
      <w:r>
        <w:rPr>
          <w:color w:val="050505"/>
          <w:w w:val="105"/>
        </w:rPr>
        <w:t>the DWP argue,</w:t>
      </w:r>
      <w:r>
        <w:rPr>
          <w:color w:val="050505"/>
          <w:spacing w:val="-1"/>
          <w:w w:val="105"/>
        </w:rPr>
        <w:t xml:space="preserve"> </w:t>
      </w:r>
      <w:r>
        <w:rPr>
          <w:color w:val="050505"/>
          <w:w w:val="105"/>
        </w:rPr>
        <w:t>that as</w:t>
      </w:r>
      <w:r>
        <w:rPr>
          <w:color w:val="050505"/>
          <w:spacing w:val="-3"/>
          <w:w w:val="105"/>
        </w:rPr>
        <w:t xml:space="preserve"> </w:t>
      </w:r>
      <w:r>
        <w:rPr>
          <w:color w:val="050505"/>
          <w:w w:val="105"/>
        </w:rPr>
        <w:t>the</w:t>
      </w:r>
      <w:r>
        <w:rPr>
          <w:color w:val="050505"/>
          <w:spacing w:val="40"/>
          <w:w w:val="105"/>
        </w:rPr>
        <w:t xml:space="preserve"> </w:t>
      </w:r>
      <w:r>
        <w:rPr>
          <w:color w:val="050505"/>
          <w:w w:val="105"/>
        </w:rPr>
        <w:t>claimant has been</w:t>
      </w:r>
      <w:r>
        <w:rPr>
          <w:color w:val="050505"/>
          <w:spacing w:val="-1"/>
          <w:w w:val="105"/>
        </w:rPr>
        <w:t xml:space="preserve"> </w:t>
      </w:r>
      <w:r>
        <w:rPr>
          <w:color w:val="050505"/>
          <w:w w:val="105"/>
        </w:rPr>
        <w:t>found fit</w:t>
      </w:r>
      <w:r>
        <w:rPr>
          <w:color w:val="050505"/>
          <w:spacing w:val="28"/>
          <w:w w:val="105"/>
        </w:rPr>
        <w:t xml:space="preserve"> </w:t>
      </w:r>
      <w:r>
        <w:rPr>
          <w:color w:val="050505"/>
          <w:w w:val="105"/>
        </w:rPr>
        <w:t>for work, they are</w:t>
      </w:r>
      <w:r>
        <w:rPr>
          <w:color w:val="050505"/>
          <w:spacing w:val="-1"/>
          <w:w w:val="105"/>
        </w:rPr>
        <w:t xml:space="preserve"> </w:t>
      </w:r>
      <w:r>
        <w:rPr>
          <w:color w:val="050505"/>
          <w:w w:val="105"/>
        </w:rPr>
        <w:t>no longer entitled to a payment of ESA. Benefit payments will</w:t>
      </w:r>
      <w:r>
        <w:rPr>
          <w:color w:val="050505"/>
          <w:spacing w:val="-3"/>
          <w:w w:val="105"/>
        </w:rPr>
        <w:t xml:space="preserve"> </w:t>
      </w:r>
      <w:r>
        <w:rPr>
          <w:color w:val="050505"/>
          <w:w w:val="105"/>
        </w:rPr>
        <w:t>therefore stop until</w:t>
      </w:r>
      <w:r>
        <w:rPr>
          <w:color w:val="050505"/>
          <w:spacing w:val="-1"/>
          <w:w w:val="105"/>
        </w:rPr>
        <w:t xml:space="preserve"> </w:t>
      </w:r>
      <w:r>
        <w:rPr>
          <w:color w:val="050505"/>
          <w:w w:val="105"/>
        </w:rPr>
        <w:t>MR has taken place. Unfortunately,</w:t>
      </w:r>
      <w:r>
        <w:rPr>
          <w:color w:val="050505"/>
          <w:spacing w:val="-12"/>
          <w:w w:val="105"/>
        </w:rPr>
        <w:t xml:space="preserve"> </w:t>
      </w:r>
      <w:r>
        <w:rPr>
          <w:color w:val="050505"/>
          <w:w w:val="105"/>
        </w:rPr>
        <w:t>the</w:t>
      </w:r>
      <w:r>
        <w:rPr>
          <w:color w:val="050505"/>
          <w:spacing w:val="-1"/>
          <w:w w:val="105"/>
        </w:rPr>
        <w:t xml:space="preserve"> </w:t>
      </w:r>
      <w:r>
        <w:rPr>
          <w:color w:val="050505"/>
          <w:w w:val="105"/>
        </w:rPr>
        <w:t>DWP have refused to set a</w:t>
      </w:r>
      <w:r>
        <w:rPr>
          <w:color w:val="050505"/>
          <w:spacing w:val="-2"/>
          <w:w w:val="105"/>
        </w:rPr>
        <w:t xml:space="preserve"> </w:t>
      </w:r>
      <w:r>
        <w:rPr>
          <w:color w:val="050505"/>
          <w:w w:val="105"/>
        </w:rPr>
        <w:t>time</w:t>
      </w:r>
      <w:r>
        <w:rPr>
          <w:color w:val="050505"/>
          <w:spacing w:val="-1"/>
          <w:w w:val="105"/>
        </w:rPr>
        <w:t xml:space="preserve"> </w:t>
      </w:r>
      <w:r>
        <w:rPr>
          <w:color w:val="050505"/>
          <w:w w:val="105"/>
        </w:rPr>
        <w:t>limit on</w:t>
      </w:r>
      <w:r>
        <w:rPr>
          <w:color w:val="050505"/>
          <w:spacing w:val="-3"/>
          <w:w w:val="105"/>
        </w:rPr>
        <w:t xml:space="preserve"> </w:t>
      </w:r>
      <w:r>
        <w:rPr>
          <w:color w:val="050505"/>
          <w:w w:val="105"/>
        </w:rPr>
        <w:t>how long</w:t>
      </w:r>
      <w:r>
        <w:rPr>
          <w:color w:val="050505"/>
          <w:spacing w:val="-15"/>
          <w:w w:val="105"/>
        </w:rPr>
        <w:t xml:space="preserve"> </w:t>
      </w:r>
      <w:r>
        <w:rPr>
          <w:color w:val="050505"/>
          <w:w w:val="105"/>
        </w:rPr>
        <w:t>this</w:t>
      </w:r>
      <w:r>
        <w:rPr>
          <w:color w:val="050505"/>
          <w:spacing w:val="-1"/>
          <w:w w:val="105"/>
        </w:rPr>
        <w:t xml:space="preserve"> </w:t>
      </w:r>
      <w:r>
        <w:rPr>
          <w:color w:val="050505"/>
          <w:w w:val="105"/>
        </w:rPr>
        <w:t>can take. Whilst they argue that claimants can claim other subsistence benefits during</w:t>
      </w:r>
      <w:r>
        <w:rPr>
          <w:color w:val="050505"/>
          <w:spacing w:val="-4"/>
          <w:w w:val="105"/>
        </w:rPr>
        <w:t xml:space="preserve"> </w:t>
      </w:r>
      <w:r>
        <w:rPr>
          <w:color w:val="050505"/>
          <w:w w:val="105"/>
        </w:rPr>
        <w:t>this period, in practise, this won't always be</w:t>
      </w:r>
      <w:r>
        <w:rPr>
          <w:color w:val="050505"/>
          <w:spacing w:val="-4"/>
          <w:w w:val="105"/>
        </w:rPr>
        <w:t xml:space="preserve"> </w:t>
      </w:r>
      <w:r>
        <w:rPr>
          <w:color w:val="050505"/>
          <w:w w:val="105"/>
        </w:rPr>
        <w:t>the case. For example, many with partners who work will not qualify.</w:t>
      </w:r>
    </w:p>
    <w:p w14:paraId="4B1389E6" w14:textId="77777777" w:rsidR="00284967" w:rsidRDefault="00284967">
      <w:pPr>
        <w:pStyle w:val="BodyText"/>
        <w:rPr>
          <w:sz w:val="26"/>
        </w:rPr>
      </w:pPr>
    </w:p>
    <w:p w14:paraId="479E2741" w14:textId="77777777" w:rsidR="00284967" w:rsidRDefault="00807DB8">
      <w:pPr>
        <w:spacing w:line="290" w:lineRule="auto"/>
        <w:ind w:left="945" w:right="225" w:hanging="3"/>
        <w:rPr>
          <w:i/>
          <w:sz w:val="21"/>
        </w:rPr>
      </w:pPr>
      <w:r>
        <w:rPr>
          <w:i/>
          <w:color w:val="050505"/>
          <w:w w:val="105"/>
          <w:sz w:val="21"/>
        </w:rPr>
        <w:t>"{I</w:t>
      </w:r>
      <w:r>
        <w:rPr>
          <w:i/>
          <w:color w:val="050505"/>
          <w:spacing w:val="-7"/>
          <w:w w:val="105"/>
          <w:sz w:val="21"/>
        </w:rPr>
        <w:t xml:space="preserve"> </w:t>
      </w:r>
      <w:r>
        <w:rPr>
          <w:i/>
          <w:color w:val="050505"/>
          <w:w w:val="105"/>
          <w:sz w:val="21"/>
        </w:rPr>
        <w:t>would</w:t>
      </w:r>
      <w:r>
        <w:rPr>
          <w:i/>
          <w:color w:val="050505"/>
          <w:spacing w:val="-5"/>
          <w:w w:val="105"/>
          <w:sz w:val="21"/>
        </w:rPr>
        <w:t xml:space="preserve"> </w:t>
      </w:r>
      <w:r>
        <w:rPr>
          <w:i/>
          <w:color w:val="050505"/>
          <w:w w:val="105"/>
          <w:sz w:val="21"/>
        </w:rPr>
        <w:t>ask</w:t>
      </w:r>
      <w:r>
        <w:rPr>
          <w:i/>
          <w:color w:val="050505"/>
          <w:spacing w:val="-9"/>
          <w:w w:val="105"/>
          <w:sz w:val="21"/>
        </w:rPr>
        <w:t xml:space="preserve"> </w:t>
      </w:r>
      <w:r>
        <w:rPr>
          <w:i/>
          <w:color w:val="050505"/>
          <w:w w:val="105"/>
          <w:sz w:val="21"/>
        </w:rPr>
        <w:t>Mr</w:t>
      </w:r>
      <w:r>
        <w:rPr>
          <w:i/>
          <w:color w:val="050505"/>
          <w:spacing w:val="27"/>
          <w:w w:val="105"/>
          <w:sz w:val="21"/>
        </w:rPr>
        <w:t xml:space="preserve"> </w:t>
      </w:r>
      <w:r>
        <w:rPr>
          <w:i/>
          <w:color w:val="050505"/>
          <w:w w:val="105"/>
          <w:sz w:val="21"/>
        </w:rPr>
        <w:t>Hoban] to pay</w:t>
      </w:r>
      <w:r>
        <w:rPr>
          <w:i/>
          <w:color w:val="050505"/>
          <w:spacing w:val="-4"/>
          <w:w w:val="105"/>
          <w:sz w:val="21"/>
        </w:rPr>
        <w:t xml:space="preserve"> </w:t>
      </w:r>
      <w:r>
        <w:rPr>
          <w:i/>
          <w:color w:val="050505"/>
          <w:w w:val="105"/>
          <w:sz w:val="21"/>
        </w:rPr>
        <w:t>ESA</w:t>
      </w:r>
      <w:r>
        <w:rPr>
          <w:i/>
          <w:color w:val="050505"/>
          <w:spacing w:val="-9"/>
          <w:w w:val="105"/>
          <w:sz w:val="21"/>
        </w:rPr>
        <w:t xml:space="preserve"> </w:t>
      </w:r>
      <w:r>
        <w:rPr>
          <w:i/>
          <w:color w:val="050505"/>
          <w:w w:val="105"/>
          <w:sz w:val="21"/>
        </w:rPr>
        <w:t>at</w:t>
      </w:r>
      <w:r>
        <w:rPr>
          <w:i/>
          <w:color w:val="050505"/>
          <w:spacing w:val="33"/>
          <w:w w:val="105"/>
          <w:sz w:val="21"/>
        </w:rPr>
        <w:t xml:space="preserve"> </w:t>
      </w:r>
      <w:r>
        <w:rPr>
          <w:i/>
          <w:color w:val="050505"/>
          <w:w w:val="105"/>
          <w:sz w:val="21"/>
        </w:rPr>
        <w:t>assessment rate</w:t>
      </w:r>
      <w:r>
        <w:rPr>
          <w:i/>
          <w:color w:val="050505"/>
          <w:spacing w:val="-16"/>
          <w:w w:val="105"/>
          <w:sz w:val="21"/>
        </w:rPr>
        <w:t xml:space="preserve"> </w:t>
      </w:r>
      <w:r>
        <w:rPr>
          <w:i/>
          <w:color w:val="050505"/>
          <w:w w:val="105"/>
          <w:sz w:val="21"/>
        </w:rPr>
        <w:t>during a</w:t>
      </w:r>
      <w:r>
        <w:rPr>
          <w:i/>
          <w:color w:val="050505"/>
          <w:spacing w:val="-16"/>
          <w:w w:val="105"/>
          <w:sz w:val="21"/>
        </w:rPr>
        <w:t xml:space="preserve"> </w:t>
      </w:r>
      <w:r>
        <w:rPr>
          <w:i/>
          <w:color w:val="050505"/>
          <w:w w:val="105"/>
          <w:sz w:val="21"/>
        </w:rPr>
        <w:t>DWP reconsideration,</w:t>
      </w:r>
      <w:r>
        <w:rPr>
          <w:i/>
          <w:color w:val="050505"/>
          <w:spacing w:val="-16"/>
          <w:w w:val="105"/>
          <w:sz w:val="21"/>
        </w:rPr>
        <w:t xml:space="preserve"> </w:t>
      </w:r>
      <w:r>
        <w:rPr>
          <w:i/>
          <w:color w:val="050505"/>
          <w:w w:val="105"/>
          <w:sz w:val="21"/>
        </w:rPr>
        <w:t>which</w:t>
      </w:r>
      <w:r>
        <w:rPr>
          <w:i/>
          <w:color w:val="050505"/>
          <w:spacing w:val="-15"/>
          <w:w w:val="105"/>
          <w:sz w:val="21"/>
        </w:rPr>
        <w:t xml:space="preserve"> </w:t>
      </w:r>
      <w:r>
        <w:rPr>
          <w:i/>
          <w:color w:val="050505"/>
          <w:w w:val="105"/>
          <w:sz w:val="21"/>
        </w:rPr>
        <w:t>could</w:t>
      </w:r>
      <w:r>
        <w:rPr>
          <w:i/>
          <w:color w:val="050505"/>
          <w:spacing w:val="-4"/>
          <w:w w:val="105"/>
          <w:sz w:val="21"/>
        </w:rPr>
        <w:t xml:space="preserve"> </w:t>
      </w:r>
      <w:r>
        <w:rPr>
          <w:i/>
          <w:color w:val="050505"/>
          <w:w w:val="105"/>
          <w:sz w:val="21"/>
        </w:rPr>
        <w:t>take</w:t>
      </w:r>
      <w:r>
        <w:rPr>
          <w:i/>
          <w:color w:val="050505"/>
          <w:spacing w:val="-15"/>
          <w:w w:val="105"/>
          <w:sz w:val="21"/>
        </w:rPr>
        <w:t xml:space="preserve"> </w:t>
      </w:r>
      <w:r>
        <w:rPr>
          <w:i/>
          <w:color w:val="050505"/>
          <w:w w:val="105"/>
          <w:sz w:val="21"/>
        </w:rPr>
        <w:t>months.</w:t>
      </w:r>
      <w:r>
        <w:rPr>
          <w:i/>
          <w:color w:val="050505"/>
          <w:spacing w:val="-9"/>
          <w:w w:val="105"/>
          <w:sz w:val="21"/>
        </w:rPr>
        <w:t xml:space="preserve"> </w:t>
      </w:r>
      <w:r>
        <w:rPr>
          <w:i/>
          <w:color w:val="050505"/>
          <w:w w:val="105"/>
          <w:sz w:val="21"/>
        </w:rPr>
        <w:t>Too</w:t>
      </w:r>
      <w:r>
        <w:rPr>
          <w:i/>
          <w:color w:val="050505"/>
          <w:spacing w:val="-10"/>
          <w:w w:val="105"/>
          <w:sz w:val="21"/>
        </w:rPr>
        <w:t xml:space="preserve"> </w:t>
      </w:r>
      <w:r>
        <w:rPr>
          <w:i/>
          <w:color w:val="050505"/>
          <w:w w:val="105"/>
          <w:sz w:val="21"/>
        </w:rPr>
        <w:t>many</w:t>
      </w:r>
      <w:r>
        <w:rPr>
          <w:i/>
          <w:color w:val="050505"/>
          <w:spacing w:val="-7"/>
          <w:w w:val="105"/>
          <w:sz w:val="21"/>
        </w:rPr>
        <w:t xml:space="preserve"> </w:t>
      </w:r>
      <w:r>
        <w:rPr>
          <w:i/>
          <w:color w:val="050505"/>
          <w:w w:val="105"/>
          <w:sz w:val="21"/>
        </w:rPr>
        <w:t>sick people</w:t>
      </w:r>
      <w:r>
        <w:rPr>
          <w:i/>
          <w:color w:val="050505"/>
          <w:spacing w:val="-8"/>
          <w:w w:val="105"/>
          <w:sz w:val="21"/>
        </w:rPr>
        <w:t xml:space="preserve"> </w:t>
      </w:r>
      <w:r>
        <w:rPr>
          <w:i/>
          <w:color w:val="050505"/>
          <w:w w:val="105"/>
          <w:sz w:val="21"/>
        </w:rPr>
        <w:t>having to appeal</w:t>
      </w:r>
      <w:r>
        <w:rPr>
          <w:i/>
          <w:color w:val="050505"/>
          <w:spacing w:val="-7"/>
          <w:w w:val="105"/>
          <w:sz w:val="21"/>
        </w:rPr>
        <w:t xml:space="preserve"> </w:t>
      </w:r>
      <w:r>
        <w:rPr>
          <w:i/>
          <w:color w:val="050505"/>
          <w:w w:val="105"/>
          <w:sz w:val="21"/>
        </w:rPr>
        <w:t>a</w:t>
      </w:r>
    </w:p>
    <w:p w14:paraId="1954B545" w14:textId="77777777" w:rsidR="00284967" w:rsidRDefault="00284967">
      <w:pPr>
        <w:pStyle w:val="BodyText"/>
        <w:rPr>
          <w:i/>
          <w:sz w:val="20"/>
        </w:rPr>
      </w:pPr>
    </w:p>
    <w:p w14:paraId="61BAC492" w14:textId="77777777" w:rsidR="00284967" w:rsidRDefault="00807DB8">
      <w:pPr>
        <w:pStyle w:val="BodyText"/>
        <w:spacing w:before="8"/>
        <w:rPr>
          <w:i/>
          <w:sz w:val="20"/>
        </w:rPr>
      </w:pPr>
      <w:r>
        <w:pict w14:anchorId="2C586FD5">
          <v:shape id="docshape104" o:spid="_x0000_s1051" style="position:absolute;margin-left:72.1pt;margin-top:13.15pt;width:145.2pt;height:.1pt;z-index:-15696384;mso-wrap-distance-left:0;mso-wrap-distance-right:0;mso-position-horizontal-relative:page" coordorigin="1442,263" coordsize="2904,0" path="m1442,263r2904,e" filled="f" strokeweight=".08475mm">
            <v:path arrowok="t"/>
            <w10:wrap type="topAndBottom" anchorx="page"/>
          </v:shape>
        </w:pict>
      </w:r>
    </w:p>
    <w:p w14:paraId="55141132" w14:textId="77777777" w:rsidR="00284967" w:rsidRDefault="00807DB8">
      <w:pPr>
        <w:spacing w:before="103"/>
        <w:ind w:left="219"/>
        <w:jc w:val="both"/>
        <w:rPr>
          <w:sz w:val="17"/>
        </w:rPr>
      </w:pPr>
      <w:r>
        <w:rPr>
          <w:rFonts w:ascii="Times New Roman"/>
          <w:color w:val="181818"/>
          <w:w w:val="110"/>
          <w:position w:val="11"/>
          <w:sz w:val="15"/>
        </w:rPr>
        <w:t>131</w:t>
      </w:r>
      <w:r>
        <w:rPr>
          <w:rFonts w:ascii="Times New Roman"/>
          <w:color w:val="181818"/>
          <w:spacing w:val="34"/>
          <w:w w:val="110"/>
          <w:position w:val="11"/>
          <w:sz w:val="15"/>
        </w:rPr>
        <w:t xml:space="preserve">  </w:t>
      </w:r>
      <w:hyperlink r:id="rId27">
        <w:r>
          <w:rPr>
            <w:color w:val="0E08CA"/>
            <w:w w:val="110"/>
            <w:sz w:val="17"/>
            <w:u w:val="thick" w:color="0E08CA"/>
          </w:rPr>
          <w:t>http://diaryofabenefitscrounger</w:t>
        </w:r>
        <w:r>
          <w:rPr>
            <w:color w:val="2A24D4"/>
            <w:w w:val="110"/>
            <w:sz w:val="17"/>
            <w:u w:val="thick" w:color="0E08CA"/>
          </w:rPr>
          <w:t>.</w:t>
        </w:r>
        <w:r>
          <w:rPr>
            <w:color w:val="0E08CA"/>
            <w:w w:val="110"/>
            <w:sz w:val="17"/>
            <w:u w:val="thick" w:color="0E08CA"/>
          </w:rPr>
          <w:t>b</w:t>
        </w:r>
        <w:r>
          <w:rPr>
            <w:color w:val="0303EF"/>
            <w:w w:val="110"/>
            <w:sz w:val="17"/>
            <w:u w:val="thick" w:color="0E08CA"/>
          </w:rPr>
          <w:t>l</w:t>
        </w:r>
        <w:r>
          <w:rPr>
            <w:color w:val="0E08CA"/>
            <w:w w:val="110"/>
            <w:sz w:val="17"/>
            <w:u w:val="thick" w:color="0E08CA"/>
          </w:rPr>
          <w:t>ogspot</w:t>
        </w:r>
        <w:r>
          <w:rPr>
            <w:color w:val="2A24D4"/>
            <w:w w:val="110"/>
            <w:sz w:val="17"/>
            <w:u w:val="thick" w:color="0E08CA"/>
          </w:rPr>
          <w:t>.</w:t>
        </w:r>
        <w:r>
          <w:rPr>
            <w:color w:val="0E08CA"/>
            <w:w w:val="110"/>
            <w:sz w:val="17"/>
            <w:u w:val="thick" w:color="0E08CA"/>
          </w:rPr>
          <w:t>co</w:t>
        </w:r>
        <w:r>
          <w:rPr>
            <w:color w:val="2A24D4"/>
            <w:w w:val="110"/>
            <w:sz w:val="17"/>
            <w:u w:val="thick" w:color="0E08CA"/>
          </w:rPr>
          <w:t>.</w:t>
        </w:r>
        <w:r>
          <w:rPr>
            <w:color w:val="0E08CA"/>
            <w:w w:val="110"/>
            <w:sz w:val="17"/>
            <w:u w:val="thick" w:color="0E08CA"/>
          </w:rPr>
          <w:t>uk/2013/09/if</w:t>
        </w:r>
        <w:r>
          <w:rPr>
            <w:color w:val="0F0A95"/>
            <w:w w:val="110"/>
            <w:sz w:val="17"/>
            <w:u w:val="thick" w:color="0E08CA"/>
          </w:rPr>
          <w:t>-</w:t>
        </w:r>
        <w:r>
          <w:rPr>
            <w:color w:val="0E08CA"/>
            <w:w w:val="110"/>
            <w:sz w:val="17"/>
            <w:u w:val="thick" w:color="0E08CA"/>
          </w:rPr>
          <w:t>you-could-say</w:t>
        </w:r>
        <w:r>
          <w:rPr>
            <w:color w:val="0F0A95"/>
            <w:w w:val="110"/>
            <w:sz w:val="17"/>
            <w:u w:val="thick" w:color="0E08CA"/>
          </w:rPr>
          <w:t>-</w:t>
        </w:r>
        <w:r>
          <w:rPr>
            <w:color w:val="0E08CA"/>
            <w:w w:val="110"/>
            <w:sz w:val="17"/>
            <w:u w:val="thick" w:color="0E08CA"/>
          </w:rPr>
          <w:t>just-one</w:t>
        </w:r>
        <w:r>
          <w:rPr>
            <w:color w:val="0F0A95"/>
            <w:w w:val="110"/>
            <w:sz w:val="17"/>
            <w:u w:val="thick" w:color="0E08CA"/>
          </w:rPr>
          <w:t>-</w:t>
        </w:r>
        <w:r>
          <w:rPr>
            <w:color w:val="0E08CA"/>
            <w:w w:val="110"/>
            <w:sz w:val="17"/>
            <w:u w:val="thick" w:color="0E08CA"/>
          </w:rPr>
          <w:t>thing-to</w:t>
        </w:r>
        <w:r>
          <w:rPr>
            <w:color w:val="181A8C"/>
            <w:w w:val="110"/>
            <w:sz w:val="17"/>
            <w:u w:val="thick" w:color="0E08CA"/>
          </w:rPr>
          <w:t>-</w:t>
        </w:r>
        <w:r>
          <w:rPr>
            <w:color w:val="0E08CA"/>
            <w:spacing w:val="-2"/>
            <w:w w:val="110"/>
            <w:sz w:val="17"/>
            <w:u w:val="thick" w:color="0E08CA"/>
          </w:rPr>
          <w:t>mark</w:t>
        </w:r>
        <w:r>
          <w:rPr>
            <w:color w:val="2A24D4"/>
            <w:spacing w:val="-2"/>
            <w:w w:val="110"/>
            <w:sz w:val="17"/>
            <w:u w:val="thick" w:color="0E08CA"/>
          </w:rPr>
          <w:t>.</w:t>
        </w:r>
        <w:r>
          <w:rPr>
            <w:color w:val="0E08CA"/>
            <w:spacing w:val="-2"/>
            <w:w w:val="110"/>
            <w:sz w:val="17"/>
            <w:u w:val="thick" w:color="0E08CA"/>
          </w:rPr>
          <w:t>htm</w:t>
        </w:r>
        <w:r>
          <w:rPr>
            <w:color w:val="0303EF"/>
            <w:spacing w:val="-2"/>
            <w:w w:val="110"/>
            <w:sz w:val="17"/>
          </w:rPr>
          <w:t>l</w:t>
        </w:r>
      </w:hyperlink>
    </w:p>
    <w:p w14:paraId="7DE4842D" w14:textId="77777777" w:rsidR="00284967" w:rsidRDefault="00284967">
      <w:pPr>
        <w:jc w:val="both"/>
        <w:rPr>
          <w:sz w:val="17"/>
        </w:rPr>
        <w:sectPr w:rsidR="00284967">
          <w:pgSz w:w="11900" w:h="16840"/>
          <w:pgMar w:top="1380" w:right="1260" w:bottom="1220" w:left="1220" w:header="0" w:footer="1001" w:gutter="0"/>
          <w:cols w:space="720"/>
        </w:sectPr>
      </w:pPr>
    </w:p>
    <w:p w14:paraId="42AFAA75" w14:textId="77777777" w:rsidR="00284967" w:rsidRDefault="00807DB8">
      <w:pPr>
        <w:spacing w:before="68" w:line="290" w:lineRule="auto"/>
        <w:ind w:left="936" w:right="386" w:hanging="27"/>
        <w:rPr>
          <w:i/>
          <w:sz w:val="21"/>
        </w:rPr>
      </w:pPr>
      <w:r>
        <w:rPr>
          <w:i/>
          <w:color w:val="050505"/>
          <w:w w:val="105"/>
          <w:sz w:val="21"/>
        </w:rPr>
        <w:t>fit</w:t>
      </w:r>
      <w:r>
        <w:rPr>
          <w:i/>
          <w:color w:val="050505"/>
          <w:spacing w:val="41"/>
          <w:w w:val="105"/>
          <w:sz w:val="21"/>
        </w:rPr>
        <w:t xml:space="preserve"> </w:t>
      </w:r>
      <w:r>
        <w:rPr>
          <w:i/>
          <w:color w:val="050505"/>
          <w:w w:val="105"/>
          <w:sz w:val="21"/>
        </w:rPr>
        <w:t>to</w:t>
      </w:r>
      <w:r>
        <w:rPr>
          <w:i/>
          <w:color w:val="050505"/>
          <w:spacing w:val="20"/>
          <w:w w:val="105"/>
          <w:sz w:val="21"/>
        </w:rPr>
        <w:t xml:space="preserve"> </w:t>
      </w:r>
      <w:r>
        <w:rPr>
          <w:i/>
          <w:color w:val="050505"/>
          <w:w w:val="105"/>
          <w:sz w:val="21"/>
        </w:rPr>
        <w:t>work</w:t>
      </w:r>
      <w:r>
        <w:rPr>
          <w:i/>
          <w:color w:val="050505"/>
          <w:spacing w:val="-8"/>
          <w:w w:val="105"/>
          <w:sz w:val="21"/>
        </w:rPr>
        <w:t xml:space="preserve"> </w:t>
      </w:r>
      <w:r>
        <w:rPr>
          <w:i/>
          <w:color w:val="050505"/>
          <w:w w:val="105"/>
          <w:sz w:val="21"/>
        </w:rPr>
        <w:t>decision</w:t>
      </w:r>
      <w:r>
        <w:rPr>
          <w:i/>
          <w:color w:val="050505"/>
          <w:spacing w:val="-3"/>
          <w:w w:val="105"/>
          <w:sz w:val="21"/>
        </w:rPr>
        <w:t xml:space="preserve"> </w:t>
      </w:r>
      <w:r>
        <w:rPr>
          <w:i/>
          <w:color w:val="050505"/>
          <w:w w:val="105"/>
          <w:sz w:val="21"/>
        </w:rPr>
        <w:t>will</w:t>
      </w:r>
      <w:r>
        <w:rPr>
          <w:i/>
          <w:color w:val="050505"/>
          <w:spacing w:val="-15"/>
          <w:w w:val="105"/>
          <w:sz w:val="21"/>
        </w:rPr>
        <w:t xml:space="preserve"> </w:t>
      </w:r>
      <w:r>
        <w:rPr>
          <w:i/>
          <w:color w:val="050505"/>
          <w:w w:val="105"/>
          <w:sz w:val="21"/>
        </w:rPr>
        <w:t>be</w:t>
      </w:r>
      <w:r>
        <w:rPr>
          <w:i/>
          <w:color w:val="050505"/>
          <w:spacing w:val="-16"/>
          <w:w w:val="105"/>
          <w:sz w:val="21"/>
        </w:rPr>
        <w:t xml:space="preserve"> </w:t>
      </w:r>
      <w:r>
        <w:rPr>
          <w:i/>
          <w:color w:val="050505"/>
          <w:w w:val="105"/>
          <w:sz w:val="21"/>
        </w:rPr>
        <w:t>too sick</w:t>
      </w:r>
      <w:r>
        <w:rPr>
          <w:i/>
          <w:color w:val="050505"/>
          <w:spacing w:val="-5"/>
          <w:w w:val="105"/>
          <w:sz w:val="21"/>
        </w:rPr>
        <w:t xml:space="preserve"> </w:t>
      </w:r>
      <w:r>
        <w:rPr>
          <w:i/>
          <w:color w:val="050505"/>
          <w:w w:val="105"/>
          <w:sz w:val="21"/>
        </w:rPr>
        <w:t>to</w:t>
      </w:r>
      <w:r>
        <w:rPr>
          <w:i/>
          <w:color w:val="050505"/>
          <w:spacing w:val="14"/>
          <w:w w:val="105"/>
          <w:sz w:val="21"/>
        </w:rPr>
        <w:t xml:space="preserve"> </w:t>
      </w:r>
      <w:r>
        <w:rPr>
          <w:i/>
          <w:color w:val="050505"/>
          <w:w w:val="105"/>
          <w:sz w:val="21"/>
        </w:rPr>
        <w:t>get</w:t>
      </w:r>
      <w:r>
        <w:rPr>
          <w:i/>
          <w:color w:val="050505"/>
          <w:spacing w:val="-13"/>
          <w:w w:val="105"/>
          <w:sz w:val="21"/>
        </w:rPr>
        <w:t xml:space="preserve"> </w:t>
      </w:r>
      <w:r>
        <w:rPr>
          <w:i/>
          <w:color w:val="050505"/>
          <w:w w:val="105"/>
          <w:sz w:val="21"/>
        </w:rPr>
        <w:t>to</w:t>
      </w:r>
      <w:r>
        <w:rPr>
          <w:i/>
          <w:color w:val="050505"/>
          <w:spacing w:val="-6"/>
          <w:w w:val="105"/>
          <w:sz w:val="21"/>
        </w:rPr>
        <w:t xml:space="preserve"> </w:t>
      </w:r>
      <w:r>
        <w:rPr>
          <w:i/>
          <w:color w:val="050505"/>
          <w:w w:val="105"/>
          <w:sz w:val="21"/>
        </w:rPr>
        <w:t>a</w:t>
      </w:r>
      <w:r>
        <w:rPr>
          <w:i/>
          <w:color w:val="050505"/>
          <w:spacing w:val="-21"/>
          <w:w w:val="105"/>
          <w:sz w:val="21"/>
        </w:rPr>
        <w:t xml:space="preserve"> </w:t>
      </w:r>
      <w:r>
        <w:rPr>
          <w:i/>
          <w:color w:val="050505"/>
          <w:w w:val="105"/>
          <w:sz w:val="21"/>
        </w:rPr>
        <w:t>Jobcentre</w:t>
      </w:r>
      <w:r>
        <w:rPr>
          <w:i/>
          <w:color w:val="050505"/>
          <w:spacing w:val="-8"/>
          <w:w w:val="105"/>
          <w:sz w:val="21"/>
        </w:rPr>
        <w:t xml:space="preserve"> </w:t>
      </w:r>
      <w:r>
        <w:rPr>
          <w:i/>
          <w:color w:val="050505"/>
          <w:w w:val="105"/>
          <w:sz w:val="21"/>
        </w:rPr>
        <w:t>regularly</w:t>
      </w:r>
      <w:r>
        <w:rPr>
          <w:i/>
          <w:color w:val="050505"/>
          <w:spacing w:val="-1"/>
          <w:w w:val="105"/>
          <w:sz w:val="21"/>
        </w:rPr>
        <w:t xml:space="preserve"> </w:t>
      </w:r>
      <w:r>
        <w:rPr>
          <w:i/>
          <w:color w:val="050505"/>
          <w:w w:val="105"/>
          <w:sz w:val="21"/>
        </w:rPr>
        <w:t>to</w:t>
      </w:r>
      <w:r>
        <w:rPr>
          <w:i/>
          <w:color w:val="050505"/>
          <w:spacing w:val="-10"/>
          <w:w w:val="105"/>
          <w:sz w:val="21"/>
        </w:rPr>
        <w:t xml:space="preserve"> </w:t>
      </w:r>
      <w:r>
        <w:rPr>
          <w:i/>
          <w:color w:val="050505"/>
          <w:w w:val="105"/>
          <w:sz w:val="21"/>
        </w:rPr>
        <w:t>sign</w:t>
      </w:r>
      <w:r>
        <w:rPr>
          <w:i/>
          <w:color w:val="050505"/>
          <w:spacing w:val="-10"/>
          <w:w w:val="105"/>
          <w:sz w:val="21"/>
        </w:rPr>
        <w:t xml:space="preserve"> </w:t>
      </w:r>
      <w:r>
        <w:rPr>
          <w:i/>
          <w:color w:val="050505"/>
          <w:w w:val="105"/>
          <w:sz w:val="21"/>
        </w:rPr>
        <w:t>on</w:t>
      </w:r>
      <w:r>
        <w:rPr>
          <w:i/>
          <w:color w:val="050505"/>
          <w:spacing w:val="-35"/>
          <w:w w:val="105"/>
          <w:sz w:val="21"/>
        </w:rPr>
        <w:t xml:space="preserve"> </w:t>
      </w:r>
      <w:r>
        <w:rPr>
          <w:i/>
          <w:color w:val="050505"/>
          <w:w w:val="105"/>
          <w:sz w:val="21"/>
        </w:rPr>
        <w:t>for</w:t>
      </w:r>
      <w:r>
        <w:rPr>
          <w:i/>
          <w:color w:val="050505"/>
          <w:spacing w:val="12"/>
          <w:w w:val="105"/>
          <w:sz w:val="21"/>
        </w:rPr>
        <w:t xml:space="preserve"> </w:t>
      </w:r>
      <w:r>
        <w:rPr>
          <w:i/>
          <w:color w:val="050505"/>
          <w:w w:val="105"/>
          <w:sz w:val="21"/>
        </w:rPr>
        <w:t>JSA. This is a catastrophe waiting to happen."</w:t>
      </w:r>
    </w:p>
    <w:p w14:paraId="682B2AEF" w14:textId="77777777" w:rsidR="00284967" w:rsidRDefault="00284967">
      <w:pPr>
        <w:pStyle w:val="BodyText"/>
        <w:spacing w:before="7"/>
        <w:rPr>
          <w:i/>
          <w:sz w:val="25"/>
        </w:rPr>
      </w:pPr>
    </w:p>
    <w:p w14:paraId="5B1B0A42" w14:textId="77777777" w:rsidR="00284967" w:rsidRDefault="00807DB8">
      <w:pPr>
        <w:spacing w:line="290" w:lineRule="auto"/>
        <w:ind w:left="945" w:right="386" w:hanging="3"/>
        <w:rPr>
          <w:i/>
          <w:sz w:val="21"/>
        </w:rPr>
      </w:pPr>
      <w:r>
        <w:rPr>
          <w:i/>
          <w:color w:val="050505"/>
          <w:w w:val="105"/>
          <w:sz w:val="21"/>
        </w:rPr>
        <w:t>"Mandatory reconsideration</w:t>
      </w:r>
      <w:r>
        <w:rPr>
          <w:i/>
          <w:color w:val="050505"/>
          <w:spacing w:val="-9"/>
          <w:w w:val="105"/>
          <w:sz w:val="21"/>
        </w:rPr>
        <w:t xml:space="preserve"> </w:t>
      </w:r>
      <w:r>
        <w:rPr>
          <w:i/>
          <w:color w:val="050505"/>
          <w:w w:val="105"/>
          <w:sz w:val="21"/>
        </w:rPr>
        <w:t>puts</w:t>
      </w:r>
      <w:r>
        <w:rPr>
          <w:i/>
          <w:color w:val="050505"/>
          <w:spacing w:val="-3"/>
          <w:w w:val="105"/>
          <w:sz w:val="21"/>
        </w:rPr>
        <w:t xml:space="preserve"> </w:t>
      </w:r>
      <w:r>
        <w:rPr>
          <w:i/>
          <w:color w:val="050505"/>
          <w:w w:val="105"/>
          <w:sz w:val="21"/>
        </w:rPr>
        <w:t>claimants in 'decision limbo' and at a</w:t>
      </w:r>
      <w:r>
        <w:rPr>
          <w:i/>
          <w:color w:val="050505"/>
          <w:spacing w:val="-17"/>
          <w:w w:val="105"/>
          <w:sz w:val="21"/>
        </w:rPr>
        <w:t xml:space="preserve"> </w:t>
      </w:r>
      <w:r>
        <w:rPr>
          <w:i/>
          <w:color w:val="050505"/>
          <w:w w:val="105"/>
          <w:sz w:val="21"/>
        </w:rPr>
        <w:t>significant</w:t>
      </w:r>
      <w:r>
        <w:rPr>
          <w:i/>
          <w:color w:val="050505"/>
          <w:w w:val="105"/>
          <w:sz w:val="21"/>
        </w:rPr>
        <w:t xml:space="preserve"> risk of destitution. Claimants should not be</w:t>
      </w:r>
      <w:r>
        <w:rPr>
          <w:i/>
          <w:color w:val="050505"/>
          <w:spacing w:val="-3"/>
          <w:w w:val="105"/>
          <w:sz w:val="21"/>
        </w:rPr>
        <w:t xml:space="preserve"> </w:t>
      </w:r>
      <w:r>
        <w:rPr>
          <w:i/>
          <w:color w:val="050505"/>
          <w:w w:val="105"/>
          <w:sz w:val="21"/>
        </w:rPr>
        <w:t>bereft</w:t>
      </w:r>
      <w:r>
        <w:rPr>
          <w:i/>
          <w:color w:val="050505"/>
          <w:spacing w:val="-2"/>
          <w:w w:val="105"/>
          <w:sz w:val="21"/>
        </w:rPr>
        <w:t xml:space="preserve"> </w:t>
      </w:r>
      <w:r>
        <w:rPr>
          <w:i/>
          <w:color w:val="050505"/>
          <w:w w:val="105"/>
          <w:sz w:val="21"/>
        </w:rPr>
        <w:t>of income pending appeal."</w:t>
      </w:r>
    </w:p>
    <w:p w14:paraId="37657459" w14:textId="77777777" w:rsidR="00284967" w:rsidRDefault="00284967">
      <w:pPr>
        <w:pStyle w:val="BodyText"/>
        <w:spacing w:before="8"/>
        <w:rPr>
          <w:i/>
          <w:sz w:val="25"/>
        </w:rPr>
      </w:pPr>
    </w:p>
    <w:p w14:paraId="4A2D4329" w14:textId="77777777" w:rsidR="00284967" w:rsidRDefault="00807DB8">
      <w:pPr>
        <w:pStyle w:val="BodyText"/>
        <w:spacing w:line="290" w:lineRule="auto"/>
        <w:ind w:left="216" w:right="257"/>
      </w:pPr>
      <w:r>
        <w:rPr>
          <w:color w:val="050505"/>
          <w:w w:val="105"/>
        </w:rPr>
        <w:t>There are also serious questions to be asked about whether or not a claimant who has limited</w:t>
      </w:r>
      <w:r>
        <w:rPr>
          <w:color w:val="050505"/>
          <w:spacing w:val="-14"/>
          <w:w w:val="105"/>
        </w:rPr>
        <w:t xml:space="preserve"> </w:t>
      </w:r>
      <w:r>
        <w:rPr>
          <w:color w:val="050505"/>
          <w:w w:val="105"/>
        </w:rPr>
        <w:t>capability</w:t>
      </w:r>
      <w:r>
        <w:rPr>
          <w:color w:val="050505"/>
          <w:spacing w:val="-7"/>
          <w:w w:val="105"/>
        </w:rPr>
        <w:t xml:space="preserve"> </w:t>
      </w:r>
      <w:r>
        <w:rPr>
          <w:color w:val="050505"/>
          <w:w w:val="105"/>
        </w:rPr>
        <w:t>for work</w:t>
      </w:r>
      <w:r>
        <w:rPr>
          <w:color w:val="050505"/>
          <w:spacing w:val="-8"/>
          <w:w w:val="105"/>
        </w:rPr>
        <w:t xml:space="preserve"> </w:t>
      </w:r>
      <w:r>
        <w:rPr>
          <w:color w:val="050505"/>
          <w:w w:val="105"/>
        </w:rPr>
        <w:t>{LCW)</w:t>
      </w:r>
      <w:r>
        <w:rPr>
          <w:color w:val="050505"/>
          <w:spacing w:val="-6"/>
          <w:w w:val="105"/>
        </w:rPr>
        <w:t xml:space="preserve"> </w:t>
      </w:r>
      <w:r>
        <w:rPr>
          <w:color w:val="050505"/>
          <w:w w:val="105"/>
        </w:rPr>
        <w:t>can</w:t>
      </w:r>
      <w:r>
        <w:rPr>
          <w:color w:val="050505"/>
          <w:spacing w:val="-10"/>
          <w:w w:val="105"/>
        </w:rPr>
        <w:t xml:space="preserve"> </w:t>
      </w:r>
      <w:r>
        <w:rPr>
          <w:color w:val="050505"/>
          <w:w w:val="105"/>
        </w:rPr>
        <w:t>in</w:t>
      </w:r>
      <w:r>
        <w:rPr>
          <w:color w:val="050505"/>
          <w:spacing w:val="-16"/>
          <w:w w:val="105"/>
        </w:rPr>
        <w:t xml:space="preserve"> </w:t>
      </w:r>
      <w:r>
        <w:rPr>
          <w:color w:val="050505"/>
          <w:w w:val="105"/>
        </w:rPr>
        <w:t>fact</w:t>
      </w:r>
      <w:r>
        <w:rPr>
          <w:color w:val="050505"/>
          <w:spacing w:val="-11"/>
          <w:w w:val="105"/>
        </w:rPr>
        <w:t xml:space="preserve"> </w:t>
      </w:r>
      <w:r>
        <w:rPr>
          <w:color w:val="050505"/>
          <w:w w:val="105"/>
        </w:rPr>
        <w:t>legally</w:t>
      </w:r>
      <w:r>
        <w:rPr>
          <w:color w:val="050505"/>
          <w:spacing w:val="-10"/>
          <w:w w:val="105"/>
        </w:rPr>
        <w:t xml:space="preserve"> </w:t>
      </w:r>
      <w:r>
        <w:rPr>
          <w:color w:val="050505"/>
          <w:w w:val="105"/>
        </w:rPr>
        <w:t>sign</w:t>
      </w:r>
      <w:r>
        <w:rPr>
          <w:color w:val="050505"/>
          <w:spacing w:val="-14"/>
          <w:w w:val="105"/>
        </w:rPr>
        <w:t xml:space="preserve"> </w:t>
      </w:r>
      <w:r>
        <w:rPr>
          <w:color w:val="050505"/>
          <w:w w:val="105"/>
        </w:rPr>
        <w:t>on</w:t>
      </w:r>
      <w:r>
        <w:rPr>
          <w:color w:val="050505"/>
          <w:spacing w:val="-16"/>
          <w:w w:val="105"/>
        </w:rPr>
        <w:t xml:space="preserve"> </w:t>
      </w:r>
      <w:r>
        <w:rPr>
          <w:color w:val="050505"/>
          <w:w w:val="105"/>
        </w:rPr>
        <w:t>for</w:t>
      </w:r>
      <w:r>
        <w:rPr>
          <w:color w:val="050505"/>
          <w:spacing w:val="-6"/>
          <w:w w:val="105"/>
        </w:rPr>
        <w:t xml:space="preserve"> </w:t>
      </w:r>
      <w:r>
        <w:rPr>
          <w:color w:val="050505"/>
          <w:w w:val="105"/>
        </w:rPr>
        <w:t>JSA,</w:t>
      </w:r>
      <w:r>
        <w:rPr>
          <w:color w:val="050505"/>
          <w:spacing w:val="-11"/>
          <w:w w:val="105"/>
        </w:rPr>
        <w:t xml:space="preserve"> </w:t>
      </w:r>
      <w:r>
        <w:rPr>
          <w:color w:val="050505"/>
          <w:w w:val="105"/>
        </w:rPr>
        <w:t>as</w:t>
      </w:r>
      <w:r>
        <w:rPr>
          <w:color w:val="050505"/>
          <w:spacing w:val="-16"/>
          <w:w w:val="105"/>
        </w:rPr>
        <w:t xml:space="preserve"> </w:t>
      </w:r>
      <w:r>
        <w:rPr>
          <w:color w:val="050505"/>
          <w:w w:val="105"/>
        </w:rPr>
        <w:t>this</w:t>
      </w:r>
      <w:r>
        <w:rPr>
          <w:color w:val="050505"/>
          <w:spacing w:val="-10"/>
          <w:w w:val="105"/>
        </w:rPr>
        <w:t xml:space="preserve"> </w:t>
      </w:r>
      <w:r>
        <w:rPr>
          <w:color w:val="050505"/>
          <w:w w:val="105"/>
        </w:rPr>
        <w:t>involves</w:t>
      </w:r>
      <w:r>
        <w:rPr>
          <w:color w:val="050505"/>
          <w:spacing w:val="-4"/>
          <w:w w:val="105"/>
        </w:rPr>
        <w:t xml:space="preserve"> </w:t>
      </w:r>
      <w:r>
        <w:rPr>
          <w:color w:val="050505"/>
          <w:w w:val="105"/>
        </w:rPr>
        <w:t>agreeing to capability</w:t>
      </w:r>
      <w:r>
        <w:rPr>
          <w:color w:val="050505"/>
          <w:spacing w:val="-3"/>
          <w:w w:val="105"/>
        </w:rPr>
        <w:t xml:space="preserve"> </w:t>
      </w:r>
      <w:r>
        <w:rPr>
          <w:color w:val="050505"/>
          <w:w w:val="105"/>
        </w:rPr>
        <w:t>for work.</w:t>
      </w:r>
      <w:r>
        <w:rPr>
          <w:color w:val="050505"/>
          <w:spacing w:val="-14"/>
          <w:w w:val="105"/>
        </w:rPr>
        <w:t xml:space="preserve"> </w:t>
      </w:r>
      <w:r>
        <w:rPr>
          <w:color w:val="050505"/>
          <w:w w:val="105"/>
        </w:rPr>
        <w:t>Several</w:t>
      </w:r>
      <w:r>
        <w:rPr>
          <w:color w:val="050505"/>
          <w:spacing w:val="-9"/>
          <w:w w:val="105"/>
        </w:rPr>
        <w:t xml:space="preserve"> </w:t>
      </w:r>
      <w:r>
        <w:rPr>
          <w:color w:val="050505"/>
          <w:w w:val="105"/>
        </w:rPr>
        <w:t>respondents</w:t>
      </w:r>
      <w:r>
        <w:rPr>
          <w:color w:val="050505"/>
          <w:spacing w:val="-4"/>
          <w:w w:val="105"/>
        </w:rPr>
        <w:t xml:space="preserve"> </w:t>
      </w:r>
      <w:r>
        <w:rPr>
          <w:color w:val="050505"/>
          <w:w w:val="105"/>
        </w:rPr>
        <w:t>to a</w:t>
      </w:r>
      <w:r>
        <w:rPr>
          <w:color w:val="050505"/>
          <w:spacing w:val="-7"/>
          <w:w w:val="105"/>
        </w:rPr>
        <w:t xml:space="preserve"> </w:t>
      </w:r>
      <w:r>
        <w:rPr>
          <w:color w:val="050505"/>
          <w:w w:val="105"/>
        </w:rPr>
        <w:t>recent</w:t>
      </w:r>
      <w:r>
        <w:rPr>
          <w:color w:val="050505"/>
          <w:spacing w:val="-11"/>
          <w:w w:val="105"/>
        </w:rPr>
        <w:t xml:space="preserve"> </w:t>
      </w:r>
      <w:r>
        <w:rPr>
          <w:color w:val="050505"/>
          <w:w w:val="105"/>
        </w:rPr>
        <w:t>Spartacus survey</w:t>
      </w:r>
      <w:r>
        <w:rPr>
          <w:color w:val="050505"/>
          <w:spacing w:val="-4"/>
          <w:w w:val="105"/>
        </w:rPr>
        <w:t xml:space="preserve"> </w:t>
      </w:r>
      <w:r>
        <w:rPr>
          <w:color w:val="050505"/>
          <w:w w:val="105"/>
        </w:rPr>
        <w:t>for our</w:t>
      </w:r>
      <w:r>
        <w:rPr>
          <w:color w:val="050505"/>
          <w:spacing w:val="-9"/>
          <w:w w:val="105"/>
        </w:rPr>
        <w:t xml:space="preserve"> </w:t>
      </w:r>
      <w:r>
        <w:rPr>
          <w:color w:val="050505"/>
          <w:w w:val="105"/>
        </w:rPr>
        <w:t>submission to the</w:t>
      </w:r>
      <w:r>
        <w:rPr>
          <w:color w:val="050505"/>
          <w:spacing w:val="26"/>
          <w:w w:val="105"/>
        </w:rPr>
        <w:t xml:space="preserve"> </w:t>
      </w:r>
      <w:r>
        <w:rPr>
          <w:color w:val="050505"/>
          <w:w w:val="105"/>
        </w:rPr>
        <w:t>Work and</w:t>
      </w:r>
      <w:r>
        <w:rPr>
          <w:color w:val="050505"/>
          <w:spacing w:val="-3"/>
          <w:w w:val="105"/>
        </w:rPr>
        <w:t xml:space="preserve"> </w:t>
      </w:r>
      <w:r>
        <w:rPr>
          <w:color w:val="050505"/>
          <w:w w:val="105"/>
        </w:rPr>
        <w:t>Pensions Committee told</w:t>
      </w:r>
      <w:r>
        <w:rPr>
          <w:color w:val="050505"/>
          <w:spacing w:val="-6"/>
          <w:w w:val="105"/>
        </w:rPr>
        <w:t xml:space="preserve"> </w:t>
      </w:r>
      <w:r>
        <w:rPr>
          <w:color w:val="050505"/>
          <w:w w:val="105"/>
        </w:rPr>
        <w:t>us</w:t>
      </w:r>
      <w:r>
        <w:rPr>
          <w:color w:val="050505"/>
          <w:spacing w:val="-5"/>
          <w:w w:val="105"/>
        </w:rPr>
        <w:t xml:space="preserve"> </w:t>
      </w:r>
      <w:r>
        <w:rPr>
          <w:color w:val="050505"/>
          <w:w w:val="105"/>
        </w:rPr>
        <w:t>that they had</w:t>
      </w:r>
      <w:r>
        <w:rPr>
          <w:color w:val="050505"/>
          <w:spacing w:val="-5"/>
          <w:w w:val="105"/>
        </w:rPr>
        <w:t xml:space="preserve"> </w:t>
      </w:r>
      <w:r>
        <w:rPr>
          <w:color w:val="050505"/>
          <w:w w:val="105"/>
        </w:rPr>
        <w:t>been refused</w:t>
      </w:r>
      <w:r>
        <w:rPr>
          <w:color w:val="050505"/>
          <w:spacing w:val="-5"/>
          <w:w w:val="105"/>
        </w:rPr>
        <w:t xml:space="preserve"> </w:t>
      </w:r>
      <w:r>
        <w:rPr>
          <w:color w:val="050505"/>
          <w:w w:val="105"/>
        </w:rPr>
        <w:t>JSA by</w:t>
      </w:r>
      <w:r>
        <w:rPr>
          <w:color w:val="050505"/>
          <w:spacing w:val="-6"/>
          <w:w w:val="105"/>
        </w:rPr>
        <w:t xml:space="preserve"> </w:t>
      </w:r>
      <w:r>
        <w:rPr>
          <w:color w:val="050505"/>
          <w:w w:val="105"/>
        </w:rPr>
        <w:t>the Jobcentre whilst waiting for their mandatory reconsideration of ESA.</w:t>
      </w:r>
    </w:p>
    <w:p w14:paraId="45766B03" w14:textId="77777777" w:rsidR="00284967" w:rsidRDefault="00284967">
      <w:pPr>
        <w:pStyle w:val="BodyText"/>
        <w:spacing w:before="10"/>
        <w:rPr>
          <w:sz w:val="25"/>
        </w:rPr>
      </w:pPr>
    </w:p>
    <w:p w14:paraId="6AF43A3D" w14:textId="77777777" w:rsidR="00284967" w:rsidRDefault="00807DB8">
      <w:pPr>
        <w:pStyle w:val="BodyText"/>
        <w:spacing w:line="292" w:lineRule="auto"/>
        <w:ind w:left="223" w:right="225" w:hanging="7"/>
      </w:pPr>
      <w:r>
        <w:rPr>
          <w:color w:val="050505"/>
        </w:rPr>
        <w:t>There are concerns</w:t>
      </w:r>
      <w:r>
        <w:rPr>
          <w:color w:val="050505"/>
          <w:spacing w:val="33"/>
        </w:rPr>
        <w:t xml:space="preserve"> </w:t>
      </w:r>
      <w:r>
        <w:rPr>
          <w:color w:val="050505"/>
        </w:rPr>
        <w:t>around the</w:t>
      </w:r>
      <w:r>
        <w:rPr>
          <w:color w:val="050505"/>
          <w:spacing w:val="34"/>
        </w:rPr>
        <w:t xml:space="preserve"> </w:t>
      </w:r>
      <w:r>
        <w:rPr>
          <w:color w:val="050505"/>
        </w:rPr>
        <w:t>accuracy</w:t>
      </w:r>
      <w:r>
        <w:rPr>
          <w:color w:val="050505"/>
          <w:spacing w:val="38"/>
        </w:rPr>
        <w:t xml:space="preserve"> </w:t>
      </w:r>
      <w:r>
        <w:rPr>
          <w:color w:val="050505"/>
        </w:rPr>
        <w:t>and quality</w:t>
      </w:r>
      <w:r>
        <w:rPr>
          <w:color w:val="050505"/>
          <w:spacing w:val="31"/>
        </w:rPr>
        <w:t xml:space="preserve"> </w:t>
      </w:r>
      <w:r>
        <w:rPr>
          <w:color w:val="050505"/>
        </w:rPr>
        <w:t>of WCA</w:t>
      </w:r>
      <w:r>
        <w:rPr>
          <w:color w:val="050505"/>
          <w:spacing w:val="32"/>
        </w:rPr>
        <w:t xml:space="preserve"> </w:t>
      </w:r>
      <w:r>
        <w:rPr>
          <w:color w:val="050505"/>
        </w:rPr>
        <w:t>reports.</w:t>
      </w:r>
      <w:r>
        <w:rPr>
          <w:color w:val="050505"/>
          <w:spacing w:val="32"/>
        </w:rPr>
        <w:t xml:space="preserve"> </w:t>
      </w:r>
      <w:r>
        <w:rPr>
          <w:color w:val="050505"/>
        </w:rPr>
        <w:t>Possibly</w:t>
      </w:r>
      <w:r>
        <w:rPr>
          <w:color w:val="050505"/>
          <w:spacing w:val="38"/>
        </w:rPr>
        <w:t xml:space="preserve"> </w:t>
      </w:r>
      <w:r>
        <w:rPr>
          <w:color w:val="050505"/>
        </w:rPr>
        <w:t>as a consequence</w:t>
      </w:r>
      <w:r>
        <w:rPr>
          <w:color w:val="050505"/>
          <w:spacing w:val="33"/>
        </w:rPr>
        <w:t xml:space="preserve"> </w:t>
      </w:r>
      <w:r>
        <w:rPr>
          <w:color w:val="050505"/>
        </w:rPr>
        <w:t>of this, the appeal success</w:t>
      </w:r>
      <w:r>
        <w:rPr>
          <w:color w:val="050505"/>
          <w:spacing w:val="21"/>
        </w:rPr>
        <w:t xml:space="preserve"> </w:t>
      </w:r>
      <w:r>
        <w:rPr>
          <w:color w:val="050505"/>
        </w:rPr>
        <w:t>rate for</w:t>
      </w:r>
      <w:r>
        <w:rPr>
          <w:color w:val="050505"/>
          <w:spacing w:val="29"/>
        </w:rPr>
        <w:t xml:space="preserve"> </w:t>
      </w:r>
      <w:r>
        <w:rPr>
          <w:color w:val="050505"/>
        </w:rPr>
        <w:t>ESA</w:t>
      </w:r>
      <w:r>
        <w:rPr>
          <w:color w:val="050505"/>
          <w:spacing w:val="21"/>
        </w:rPr>
        <w:t xml:space="preserve"> </w:t>
      </w:r>
      <w:r>
        <w:rPr>
          <w:color w:val="050505"/>
        </w:rPr>
        <w:t>is higher than it</w:t>
      </w:r>
      <w:r>
        <w:rPr>
          <w:color w:val="050505"/>
          <w:spacing w:val="26"/>
        </w:rPr>
        <w:t xml:space="preserve"> </w:t>
      </w:r>
      <w:r>
        <w:rPr>
          <w:color w:val="050505"/>
        </w:rPr>
        <w:t>is for</w:t>
      </w:r>
      <w:r>
        <w:rPr>
          <w:color w:val="050505"/>
          <w:spacing w:val="40"/>
        </w:rPr>
        <w:t xml:space="preserve"> </w:t>
      </w:r>
      <w:r>
        <w:rPr>
          <w:color w:val="050505"/>
        </w:rPr>
        <w:t>any other</w:t>
      </w:r>
      <w:r>
        <w:rPr>
          <w:color w:val="050505"/>
          <w:spacing w:val="24"/>
        </w:rPr>
        <w:t xml:space="preserve"> </w:t>
      </w:r>
      <w:r>
        <w:rPr>
          <w:color w:val="050505"/>
        </w:rPr>
        <w:t>benefit. Furthermore,</w:t>
      </w:r>
      <w:r>
        <w:rPr>
          <w:color w:val="050505"/>
          <w:spacing w:val="66"/>
        </w:rPr>
        <w:t xml:space="preserve"> </w:t>
      </w:r>
      <w:r>
        <w:rPr>
          <w:color w:val="050505"/>
        </w:rPr>
        <w:t>60%</w:t>
      </w:r>
      <w:r>
        <w:rPr>
          <w:color w:val="050505"/>
          <w:spacing w:val="21"/>
        </w:rPr>
        <w:t xml:space="preserve"> </w:t>
      </w:r>
      <w:r>
        <w:rPr>
          <w:color w:val="050505"/>
        </w:rPr>
        <w:t>of</w:t>
      </w:r>
      <w:r>
        <w:rPr>
          <w:color w:val="050505"/>
          <w:spacing w:val="66"/>
        </w:rPr>
        <w:t xml:space="preserve"> </w:t>
      </w:r>
      <w:r>
        <w:rPr>
          <w:color w:val="050505"/>
        </w:rPr>
        <w:t>those</w:t>
      </w:r>
      <w:r>
        <w:rPr>
          <w:color w:val="050505"/>
          <w:spacing w:val="40"/>
        </w:rPr>
        <w:t xml:space="preserve"> </w:t>
      </w:r>
      <w:r>
        <w:rPr>
          <w:color w:val="050505"/>
        </w:rPr>
        <w:t>winning</w:t>
      </w:r>
      <w:r>
        <w:rPr>
          <w:color w:val="050505"/>
          <w:spacing w:val="32"/>
        </w:rPr>
        <w:t xml:space="preserve"> </w:t>
      </w:r>
      <w:r>
        <w:rPr>
          <w:color w:val="050505"/>
        </w:rPr>
        <w:t>their</w:t>
      </w:r>
      <w:r>
        <w:rPr>
          <w:color w:val="050505"/>
          <w:spacing w:val="40"/>
        </w:rPr>
        <w:t xml:space="preserve"> </w:t>
      </w:r>
      <w:r>
        <w:rPr>
          <w:color w:val="050505"/>
        </w:rPr>
        <w:t>appeal</w:t>
      </w:r>
      <w:r>
        <w:rPr>
          <w:color w:val="050505"/>
          <w:spacing w:val="59"/>
        </w:rPr>
        <w:t xml:space="preserve"> </w:t>
      </w:r>
      <w:r>
        <w:rPr>
          <w:color w:val="050505"/>
        </w:rPr>
        <w:t>were</w:t>
      </w:r>
      <w:r>
        <w:rPr>
          <w:color w:val="050505"/>
          <w:spacing w:val="35"/>
        </w:rPr>
        <w:t xml:space="preserve"> </w:t>
      </w:r>
      <w:r>
        <w:rPr>
          <w:color w:val="050505"/>
        </w:rPr>
        <w:t>originally</w:t>
      </w:r>
      <w:r>
        <w:rPr>
          <w:color w:val="050505"/>
          <w:spacing w:val="40"/>
        </w:rPr>
        <w:t xml:space="preserve"> </w:t>
      </w:r>
      <w:r>
        <w:rPr>
          <w:color w:val="050505"/>
        </w:rPr>
        <w:t>awarded</w:t>
      </w:r>
      <w:r>
        <w:rPr>
          <w:color w:val="050505"/>
          <w:spacing w:val="40"/>
        </w:rPr>
        <w:t xml:space="preserve"> </w:t>
      </w:r>
      <w:r>
        <w:rPr>
          <w:color w:val="050505"/>
        </w:rPr>
        <w:t>O</w:t>
      </w:r>
      <w:r>
        <w:rPr>
          <w:color w:val="050505"/>
          <w:spacing w:val="24"/>
        </w:rPr>
        <w:t xml:space="preserve"> </w:t>
      </w:r>
      <w:r>
        <w:rPr>
          <w:color w:val="050505"/>
        </w:rPr>
        <w:t>points.</w:t>
      </w:r>
      <w:r>
        <w:rPr>
          <w:color w:val="050505"/>
          <w:spacing w:val="32"/>
        </w:rPr>
        <w:t xml:space="preserve"> </w:t>
      </w:r>
      <w:r>
        <w:rPr>
          <w:color w:val="050505"/>
        </w:rPr>
        <w:t>Given this,</w:t>
      </w:r>
      <w:r>
        <w:rPr>
          <w:color w:val="050505"/>
          <w:spacing w:val="23"/>
        </w:rPr>
        <w:t xml:space="preserve"> </w:t>
      </w:r>
      <w:r>
        <w:rPr>
          <w:color w:val="050505"/>
        </w:rPr>
        <w:t>it</w:t>
      </w:r>
      <w:r>
        <w:rPr>
          <w:color w:val="050505"/>
          <w:spacing w:val="40"/>
        </w:rPr>
        <w:t xml:space="preserve"> </w:t>
      </w:r>
      <w:r>
        <w:rPr>
          <w:color w:val="050505"/>
        </w:rPr>
        <w:t>seems</w:t>
      </w:r>
      <w:r>
        <w:rPr>
          <w:color w:val="050505"/>
          <w:spacing w:val="40"/>
        </w:rPr>
        <w:t xml:space="preserve"> </w:t>
      </w:r>
      <w:r>
        <w:rPr>
          <w:color w:val="050505"/>
        </w:rPr>
        <w:t>reasonable</w:t>
      </w:r>
      <w:r>
        <w:rPr>
          <w:color w:val="050505"/>
          <w:spacing w:val="40"/>
        </w:rPr>
        <w:t xml:space="preserve"> </w:t>
      </w:r>
      <w:r>
        <w:rPr>
          <w:color w:val="050505"/>
        </w:rPr>
        <w:t>to</w:t>
      </w:r>
      <w:r>
        <w:rPr>
          <w:color w:val="050505"/>
          <w:spacing w:val="80"/>
        </w:rPr>
        <w:t xml:space="preserve"> </w:t>
      </w:r>
      <w:r>
        <w:rPr>
          <w:color w:val="050505"/>
        </w:rPr>
        <w:t>allow</w:t>
      </w:r>
      <w:r>
        <w:rPr>
          <w:color w:val="050505"/>
          <w:spacing w:val="40"/>
        </w:rPr>
        <w:t xml:space="preserve"> </w:t>
      </w:r>
      <w:r>
        <w:rPr>
          <w:color w:val="050505"/>
        </w:rPr>
        <w:t>people</w:t>
      </w:r>
      <w:r>
        <w:rPr>
          <w:color w:val="050505"/>
          <w:spacing w:val="38"/>
        </w:rPr>
        <w:t xml:space="preserve"> </w:t>
      </w:r>
      <w:r>
        <w:rPr>
          <w:color w:val="050505"/>
        </w:rPr>
        <w:t>to</w:t>
      </w:r>
      <w:r>
        <w:rPr>
          <w:color w:val="050505"/>
          <w:spacing w:val="80"/>
        </w:rPr>
        <w:t xml:space="preserve"> </w:t>
      </w:r>
      <w:r>
        <w:rPr>
          <w:color w:val="050505"/>
        </w:rPr>
        <w:t>retain</w:t>
      </w:r>
      <w:r>
        <w:rPr>
          <w:color w:val="050505"/>
          <w:spacing w:val="40"/>
        </w:rPr>
        <w:t xml:space="preserve"> </w:t>
      </w:r>
      <w:r>
        <w:rPr>
          <w:color w:val="050505"/>
        </w:rPr>
        <w:t>benefit</w:t>
      </w:r>
      <w:r>
        <w:rPr>
          <w:color w:val="050505"/>
          <w:spacing w:val="40"/>
        </w:rPr>
        <w:t xml:space="preserve"> </w:t>
      </w:r>
      <w:r>
        <w:rPr>
          <w:color w:val="050505"/>
        </w:rPr>
        <w:t>during</w:t>
      </w:r>
      <w:r>
        <w:rPr>
          <w:color w:val="050505"/>
          <w:spacing w:val="40"/>
        </w:rPr>
        <w:t xml:space="preserve"> </w:t>
      </w:r>
      <w:r>
        <w:rPr>
          <w:color w:val="050505"/>
        </w:rPr>
        <w:t>reconsideration.</w:t>
      </w:r>
    </w:p>
    <w:p w14:paraId="366B226F" w14:textId="77777777" w:rsidR="00284967" w:rsidRDefault="00284967">
      <w:pPr>
        <w:pStyle w:val="BodyText"/>
        <w:spacing w:before="5"/>
        <w:rPr>
          <w:sz w:val="25"/>
        </w:rPr>
      </w:pPr>
    </w:p>
    <w:p w14:paraId="4714C1EF" w14:textId="77777777" w:rsidR="00284967" w:rsidRDefault="00807DB8">
      <w:pPr>
        <w:spacing w:line="290" w:lineRule="auto"/>
        <w:ind w:left="945" w:right="167" w:hanging="3"/>
        <w:rPr>
          <w:i/>
          <w:sz w:val="21"/>
        </w:rPr>
      </w:pPr>
      <w:r>
        <w:rPr>
          <w:i/>
          <w:color w:val="050505"/>
          <w:w w:val="105"/>
          <w:sz w:val="21"/>
        </w:rPr>
        <w:t>"Reconsideration</w:t>
      </w:r>
      <w:r>
        <w:rPr>
          <w:i/>
          <w:color w:val="050505"/>
          <w:spacing w:val="-6"/>
          <w:w w:val="105"/>
          <w:sz w:val="21"/>
        </w:rPr>
        <w:t xml:space="preserve"> </w:t>
      </w:r>
      <w:r>
        <w:rPr>
          <w:i/>
          <w:color w:val="050505"/>
          <w:w w:val="105"/>
          <w:sz w:val="21"/>
        </w:rPr>
        <w:t>was rejected but the</w:t>
      </w:r>
      <w:r>
        <w:rPr>
          <w:i/>
          <w:color w:val="050505"/>
          <w:spacing w:val="-7"/>
          <w:w w:val="105"/>
          <w:sz w:val="21"/>
        </w:rPr>
        <w:t xml:space="preserve"> </w:t>
      </w:r>
      <w:r>
        <w:rPr>
          <w:i/>
          <w:color w:val="050505"/>
          <w:w w:val="105"/>
          <w:sz w:val="21"/>
        </w:rPr>
        <w:t>report was</w:t>
      </w:r>
      <w:r>
        <w:rPr>
          <w:i/>
          <w:color w:val="050505"/>
          <w:spacing w:val="-4"/>
          <w:w w:val="105"/>
          <w:sz w:val="21"/>
        </w:rPr>
        <w:t xml:space="preserve"> </w:t>
      </w:r>
      <w:r>
        <w:rPr>
          <w:i/>
          <w:color w:val="050505"/>
          <w:w w:val="105"/>
          <w:sz w:val="21"/>
        </w:rPr>
        <w:t>missing all</w:t>
      </w:r>
      <w:r>
        <w:rPr>
          <w:i/>
          <w:color w:val="050505"/>
          <w:spacing w:val="-2"/>
          <w:w w:val="105"/>
          <w:sz w:val="21"/>
        </w:rPr>
        <w:t xml:space="preserve"> </w:t>
      </w:r>
      <w:r>
        <w:rPr>
          <w:i/>
          <w:color w:val="050505"/>
          <w:w w:val="105"/>
          <w:sz w:val="21"/>
        </w:rPr>
        <w:t>the</w:t>
      </w:r>
      <w:r>
        <w:rPr>
          <w:i/>
          <w:color w:val="050505"/>
          <w:spacing w:val="-7"/>
          <w:w w:val="105"/>
          <w:sz w:val="21"/>
        </w:rPr>
        <w:t xml:space="preserve"> </w:t>
      </w:r>
      <w:r>
        <w:rPr>
          <w:i/>
          <w:color w:val="050505"/>
          <w:w w:val="105"/>
          <w:sz w:val="21"/>
        </w:rPr>
        <w:t>medical evidence I had</w:t>
      </w:r>
      <w:r>
        <w:rPr>
          <w:i/>
          <w:color w:val="050505"/>
          <w:spacing w:val="-16"/>
          <w:w w:val="105"/>
          <w:sz w:val="21"/>
        </w:rPr>
        <w:t xml:space="preserve"> </w:t>
      </w:r>
      <w:r>
        <w:rPr>
          <w:i/>
          <w:color w:val="050505"/>
          <w:w w:val="105"/>
          <w:sz w:val="21"/>
        </w:rPr>
        <w:t>sent.</w:t>
      </w:r>
      <w:r>
        <w:rPr>
          <w:i/>
          <w:color w:val="050505"/>
          <w:spacing w:val="-15"/>
          <w:w w:val="105"/>
          <w:sz w:val="21"/>
        </w:rPr>
        <w:t xml:space="preserve"> </w:t>
      </w:r>
      <w:r>
        <w:rPr>
          <w:i/>
          <w:color w:val="050505"/>
          <w:w w:val="105"/>
          <w:sz w:val="21"/>
        </w:rPr>
        <w:t>The</w:t>
      </w:r>
      <w:r>
        <w:rPr>
          <w:i/>
          <w:color w:val="050505"/>
          <w:spacing w:val="-15"/>
          <w:w w:val="105"/>
          <w:sz w:val="21"/>
        </w:rPr>
        <w:t xml:space="preserve"> </w:t>
      </w:r>
      <w:r>
        <w:rPr>
          <w:i/>
          <w:color w:val="050505"/>
          <w:w w:val="105"/>
          <w:sz w:val="21"/>
        </w:rPr>
        <w:t>decision</w:t>
      </w:r>
      <w:r>
        <w:rPr>
          <w:i/>
          <w:color w:val="050505"/>
          <w:spacing w:val="-14"/>
          <w:w w:val="105"/>
          <w:sz w:val="21"/>
        </w:rPr>
        <w:t xml:space="preserve"> </w:t>
      </w:r>
      <w:r>
        <w:rPr>
          <w:i/>
          <w:color w:val="050505"/>
          <w:w w:val="105"/>
          <w:sz w:val="21"/>
        </w:rPr>
        <w:t>maker</w:t>
      </w:r>
      <w:r>
        <w:rPr>
          <w:i/>
          <w:color w:val="050505"/>
          <w:spacing w:val="-12"/>
          <w:w w:val="105"/>
          <w:sz w:val="21"/>
        </w:rPr>
        <w:t xml:space="preserve"> </w:t>
      </w:r>
      <w:r>
        <w:rPr>
          <w:i/>
          <w:color w:val="050505"/>
          <w:w w:val="105"/>
          <w:sz w:val="21"/>
        </w:rPr>
        <w:t>eventually changed</w:t>
      </w:r>
      <w:r>
        <w:rPr>
          <w:i/>
          <w:color w:val="050505"/>
          <w:spacing w:val="-2"/>
          <w:w w:val="105"/>
          <w:sz w:val="21"/>
        </w:rPr>
        <w:t xml:space="preserve"> </w:t>
      </w:r>
      <w:r>
        <w:rPr>
          <w:i/>
          <w:color w:val="050505"/>
          <w:w w:val="105"/>
          <w:sz w:val="21"/>
        </w:rPr>
        <w:t>the</w:t>
      </w:r>
      <w:r>
        <w:rPr>
          <w:i/>
          <w:color w:val="050505"/>
          <w:spacing w:val="-16"/>
          <w:w w:val="105"/>
          <w:sz w:val="21"/>
        </w:rPr>
        <w:t xml:space="preserve"> </w:t>
      </w:r>
      <w:r>
        <w:rPr>
          <w:i/>
          <w:color w:val="050505"/>
          <w:w w:val="105"/>
          <w:sz w:val="21"/>
        </w:rPr>
        <w:t>decision to</w:t>
      </w:r>
      <w:r>
        <w:rPr>
          <w:i/>
          <w:color w:val="050505"/>
          <w:spacing w:val="6"/>
          <w:w w:val="105"/>
          <w:sz w:val="21"/>
        </w:rPr>
        <w:t xml:space="preserve"> </w:t>
      </w:r>
      <w:r>
        <w:rPr>
          <w:i/>
          <w:color w:val="050505"/>
          <w:w w:val="105"/>
          <w:sz w:val="21"/>
        </w:rPr>
        <w:t>the</w:t>
      </w:r>
      <w:r>
        <w:rPr>
          <w:i/>
          <w:color w:val="050505"/>
          <w:spacing w:val="-16"/>
          <w:w w:val="105"/>
          <w:sz w:val="21"/>
        </w:rPr>
        <w:t xml:space="preserve"> </w:t>
      </w:r>
      <w:r>
        <w:rPr>
          <w:i/>
          <w:color w:val="050505"/>
          <w:w w:val="105"/>
          <w:sz w:val="21"/>
        </w:rPr>
        <w:t>support</w:t>
      </w:r>
      <w:r>
        <w:rPr>
          <w:i/>
          <w:color w:val="050505"/>
          <w:spacing w:val="-4"/>
          <w:w w:val="105"/>
          <w:sz w:val="21"/>
        </w:rPr>
        <w:t xml:space="preserve"> </w:t>
      </w:r>
      <w:r>
        <w:rPr>
          <w:i/>
          <w:color w:val="050505"/>
          <w:w w:val="105"/>
          <w:sz w:val="21"/>
        </w:rPr>
        <w:t>group.</w:t>
      </w:r>
      <w:r>
        <w:rPr>
          <w:i/>
          <w:color w:val="050505"/>
          <w:spacing w:val="-14"/>
          <w:w w:val="105"/>
          <w:sz w:val="21"/>
        </w:rPr>
        <w:t xml:space="preserve"> </w:t>
      </w:r>
      <w:r>
        <w:rPr>
          <w:i/>
          <w:color w:val="050505"/>
          <w:w w:val="105"/>
          <w:sz w:val="21"/>
        </w:rPr>
        <w:t>I was</w:t>
      </w:r>
      <w:r>
        <w:rPr>
          <w:i/>
          <w:color w:val="050505"/>
          <w:spacing w:val="-7"/>
          <w:w w:val="105"/>
          <w:sz w:val="21"/>
        </w:rPr>
        <w:t xml:space="preserve"> </w:t>
      </w:r>
      <w:r>
        <w:rPr>
          <w:i/>
          <w:color w:val="050505"/>
          <w:w w:val="105"/>
          <w:sz w:val="21"/>
        </w:rPr>
        <w:t>receiving threatening</w:t>
      </w:r>
      <w:r>
        <w:rPr>
          <w:i/>
          <w:color w:val="050505"/>
          <w:spacing w:val="15"/>
          <w:w w:val="105"/>
          <w:sz w:val="21"/>
        </w:rPr>
        <w:t xml:space="preserve"> </w:t>
      </w:r>
      <w:r>
        <w:rPr>
          <w:i/>
          <w:color w:val="050505"/>
          <w:w w:val="105"/>
          <w:sz w:val="21"/>
        </w:rPr>
        <w:t>letters</w:t>
      </w:r>
      <w:r>
        <w:rPr>
          <w:i/>
          <w:color w:val="050505"/>
          <w:spacing w:val="-33"/>
          <w:w w:val="105"/>
          <w:sz w:val="21"/>
        </w:rPr>
        <w:t xml:space="preserve"> </w:t>
      </w:r>
      <w:r>
        <w:rPr>
          <w:i/>
          <w:color w:val="050505"/>
          <w:w w:val="105"/>
          <w:sz w:val="21"/>
        </w:rPr>
        <w:t>from</w:t>
      </w:r>
      <w:r>
        <w:rPr>
          <w:i/>
          <w:color w:val="050505"/>
          <w:spacing w:val="-8"/>
          <w:w w:val="105"/>
          <w:sz w:val="21"/>
        </w:rPr>
        <w:t xml:space="preserve"> </w:t>
      </w:r>
      <w:r>
        <w:rPr>
          <w:i/>
          <w:color w:val="050505"/>
          <w:w w:val="105"/>
          <w:sz w:val="21"/>
        </w:rPr>
        <w:t>G4S</w:t>
      </w:r>
      <w:r>
        <w:rPr>
          <w:i/>
          <w:color w:val="050505"/>
          <w:spacing w:val="-6"/>
          <w:w w:val="105"/>
          <w:sz w:val="21"/>
        </w:rPr>
        <w:t xml:space="preserve"> </w:t>
      </w:r>
      <w:r>
        <w:rPr>
          <w:i/>
          <w:color w:val="050505"/>
          <w:w w:val="105"/>
          <w:sz w:val="21"/>
        </w:rPr>
        <w:t>and</w:t>
      </w:r>
      <w:r>
        <w:rPr>
          <w:i/>
          <w:color w:val="050505"/>
          <w:spacing w:val="-16"/>
          <w:w w:val="105"/>
          <w:sz w:val="21"/>
        </w:rPr>
        <w:t xml:space="preserve"> </w:t>
      </w:r>
      <w:r>
        <w:rPr>
          <w:i/>
          <w:color w:val="050505"/>
          <w:w w:val="105"/>
          <w:sz w:val="21"/>
        </w:rPr>
        <w:t>JCP</w:t>
      </w:r>
      <w:r>
        <w:rPr>
          <w:i/>
          <w:color w:val="050505"/>
          <w:spacing w:val="-5"/>
          <w:w w:val="105"/>
          <w:sz w:val="21"/>
        </w:rPr>
        <w:t xml:space="preserve"> </w:t>
      </w:r>
      <w:r>
        <w:rPr>
          <w:i/>
          <w:color w:val="050505"/>
          <w:w w:val="105"/>
          <w:sz w:val="21"/>
        </w:rPr>
        <w:t>about</w:t>
      </w:r>
      <w:r>
        <w:rPr>
          <w:i/>
          <w:color w:val="050505"/>
          <w:spacing w:val="-1"/>
          <w:w w:val="105"/>
          <w:sz w:val="21"/>
        </w:rPr>
        <w:t xml:space="preserve"> </w:t>
      </w:r>
      <w:r>
        <w:rPr>
          <w:i/>
          <w:color w:val="050505"/>
          <w:w w:val="105"/>
          <w:sz w:val="21"/>
        </w:rPr>
        <w:t>appointments which</w:t>
      </w:r>
      <w:r>
        <w:rPr>
          <w:i/>
          <w:color w:val="050505"/>
          <w:spacing w:val="-2"/>
          <w:w w:val="105"/>
          <w:sz w:val="21"/>
        </w:rPr>
        <w:t xml:space="preserve"> </w:t>
      </w:r>
      <w:r>
        <w:rPr>
          <w:i/>
          <w:color w:val="050505"/>
          <w:w w:val="105"/>
          <w:sz w:val="21"/>
        </w:rPr>
        <w:t>were impossible to attend."</w:t>
      </w:r>
    </w:p>
    <w:p w14:paraId="0260BDDA" w14:textId="77777777" w:rsidR="00284967" w:rsidRDefault="00284967">
      <w:pPr>
        <w:pStyle w:val="BodyText"/>
        <w:spacing w:before="2"/>
        <w:rPr>
          <w:i/>
          <w:sz w:val="26"/>
        </w:rPr>
      </w:pPr>
    </w:p>
    <w:p w14:paraId="5460075F" w14:textId="77777777" w:rsidR="00284967" w:rsidRDefault="00807DB8">
      <w:pPr>
        <w:spacing w:before="1" w:line="288" w:lineRule="auto"/>
        <w:ind w:left="224" w:right="203" w:hanging="3"/>
        <w:jc w:val="both"/>
        <w:rPr>
          <w:rFonts w:ascii="Times New Roman"/>
          <w:b/>
        </w:rPr>
      </w:pPr>
      <w:r>
        <w:rPr>
          <w:color w:val="050505"/>
          <w:sz w:val="21"/>
        </w:rPr>
        <w:t>In the workplace, even where gross negligence</w:t>
      </w:r>
      <w:r>
        <w:rPr>
          <w:color w:val="050505"/>
          <w:spacing w:val="34"/>
          <w:sz w:val="21"/>
        </w:rPr>
        <w:t xml:space="preserve"> </w:t>
      </w:r>
      <w:r>
        <w:rPr>
          <w:color w:val="050505"/>
          <w:sz w:val="21"/>
        </w:rPr>
        <w:t>is suspected, the</w:t>
      </w:r>
      <w:r>
        <w:rPr>
          <w:color w:val="050505"/>
          <w:spacing w:val="40"/>
          <w:sz w:val="21"/>
        </w:rPr>
        <w:t xml:space="preserve"> </w:t>
      </w:r>
      <w:r>
        <w:rPr>
          <w:color w:val="050505"/>
          <w:sz w:val="21"/>
        </w:rPr>
        <w:t>worker is suspended</w:t>
      </w:r>
      <w:r>
        <w:rPr>
          <w:color w:val="050505"/>
          <w:spacing w:val="37"/>
          <w:sz w:val="21"/>
        </w:rPr>
        <w:t xml:space="preserve"> </w:t>
      </w:r>
      <w:r>
        <w:rPr>
          <w:color w:val="050505"/>
          <w:sz w:val="21"/>
        </w:rPr>
        <w:t>on full pay</w:t>
      </w:r>
      <w:r>
        <w:rPr>
          <w:color w:val="050505"/>
          <w:spacing w:val="27"/>
          <w:sz w:val="21"/>
        </w:rPr>
        <w:t xml:space="preserve"> </w:t>
      </w:r>
      <w:r>
        <w:rPr>
          <w:color w:val="050505"/>
          <w:sz w:val="21"/>
        </w:rPr>
        <w:t>until</w:t>
      </w:r>
      <w:r>
        <w:rPr>
          <w:color w:val="050505"/>
          <w:spacing w:val="24"/>
          <w:sz w:val="21"/>
        </w:rPr>
        <w:t xml:space="preserve"> </w:t>
      </w:r>
      <w:r>
        <w:rPr>
          <w:color w:val="050505"/>
          <w:sz w:val="21"/>
        </w:rPr>
        <w:t>a</w:t>
      </w:r>
      <w:r>
        <w:rPr>
          <w:color w:val="050505"/>
          <w:spacing w:val="31"/>
          <w:sz w:val="21"/>
        </w:rPr>
        <w:t xml:space="preserve"> </w:t>
      </w:r>
      <w:r>
        <w:rPr>
          <w:color w:val="050505"/>
          <w:sz w:val="21"/>
        </w:rPr>
        <w:t>definitive</w:t>
      </w:r>
      <w:r>
        <w:rPr>
          <w:color w:val="050505"/>
          <w:spacing w:val="28"/>
          <w:sz w:val="21"/>
        </w:rPr>
        <w:t xml:space="preserve"> </w:t>
      </w:r>
      <w:r>
        <w:rPr>
          <w:color w:val="050505"/>
          <w:sz w:val="21"/>
        </w:rPr>
        <w:t>outcome</w:t>
      </w:r>
      <w:r>
        <w:rPr>
          <w:color w:val="050505"/>
          <w:spacing w:val="40"/>
          <w:sz w:val="21"/>
        </w:rPr>
        <w:t xml:space="preserve"> </w:t>
      </w:r>
      <w:r>
        <w:rPr>
          <w:color w:val="050505"/>
          <w:sz w:val="21"/>
        </w:rPr>
        <w:t>is</w:t>
      </w:r>
      <w:r>
        <w:rPr>
          <w:color w:val="050505"/>
          <w:spacing w:val="24"/>
          <w:sz w:val="21"/>
        </w:rPr>
        <w:t xml:space="preserve"> </w:t>
      </w:r>
      <w:r>
        <w:rPr>
          <w:color w:val="050505"/>
          <w:sz w:val="21"/>
        </w:rPr>
        <w:t>reached.</w:t>
      </w:r>
      <w:r>
        <w:rPr>
          <w:color w:val="050505"/>
          <w:spacing w:val="37"/>
          <w:sz w:val="21"/>
        </w:rPr>
        <w:t xml:space="preserve"> </w:t>
      </w:r>
      <w:r>
        <w:rPr>
          <w:b/>
          <w:color w:val="050505"/>
          <w:sz w:val="20"/>
        </w:rPr>
        <w:t>We recommend</w:t>
      </w:r>
      <w:r>
        <w:rPr>
          <w:b/>
          <w:color w:val="050505"/>
          <w:spacing w:val="40"/>
          <w:sz w:val="20"/>
        </w:rPr>
        <w:t xml:space="preserve"> </w:t>
      </w:r>
      <w:r>
        <w:rPr>
          <w:b/>
          <w:color w:val="050505"/>
          <w:sz w:val="20"/>
        </w:rPr>
        <w:t>the</w:t>
      </w:r>
      <w:r>
        <w:rPr>
          <w:b/>
          <w:color w:val="050505"/>
          <w:spacing w:val="40"/>
          <w:sz w:val="20"/>
        </w:rPr>
        <w:t xml:space="preserve"> </w:t>
      </w:r>
      <w:r>
        <w:rPr>
          <w:b/>
          <w:color w:val="050505"/>
          <w:sz w:val="20"/>
        </w:rPr>
        <w:t>same</w:t>
      </w:r>
      <w:r>
        <w:rPr>
          <w:b/>
          <w:color w:val="050505"/>
          <w:spacing w:val="26"/>
          <w:sz w:val="20"/>
        </w:rPr>
        <w:t xml:space="preserve"> </w:t>
      </w:r>
      <w:r>
        <w:rPr>
          <w:b/>
          <w:color w:val="050505"/>
          <w:sz w:val="20"/>
        </w:rPr>
        <w:t>process</w:t>
      </w:r>
      <w:r>
        <w:rPr>
          <w:b/>
          <w:color w:val="050505"/>
          <w:spacing w:val="39"/>
          <w:sz w:val="20"/>
        </w:rPr>
        <w:t xml:space="preserve"> </w:t>
      </w:r>
      <w:r>
        <w:rPr>
          <w:b/>
          <w:color w:val="050505"/>
          <w:sz w:val="20"/>
        </w:rPr>
        <w:t>should</w:t>
      </w:r>
      <w:r>
        <w:rPr>
          <w:b/>
          <w:color w:val="050505"/>
          <w:spacing w:val="40"/>
          <w:sz w:val="20"/>
        </w:rPr>
        <w:t xml:space="preserve"> </w:t>
      </w:r>
      <w:r>
        <w:rPr>
          <w:b/>
          <w:color w:val="050505"/>
          <w:sz w:val="20"/>
        </w:rPr>
        <w:t xml:space="preserve">remain for </w:t>
      </w:r>
      <w:r>
        <w:rPr>
          <w:rFonts w:ascii="Times New Roman"/>
          <w:b/>
          <w:color w:val="050505"/>
        </w:rPr>
        <w:t>ESA.</w:t>
      </w:r>
    </w:p>
    <w:p w14:paraId="0307A3AE" w14:textId="77777777" w:rsidR="00284967" w:rsidRDefault="00284967">
      <w:pPr>
        <w:pStyle w:val="BodyText"/>
        <w:spacing w:before="1"/>
        <w:rPr>
          <w:rFonts w:ascii="Times New Roman"/>
          <w:b/>
          <w:sz w:val="25"/>
        </w:rPr>
      </w:pPr>
    </w:p>
    <w:p w14:paraId="571EFE5C" w14:textId="77777777" w:rsidR="00284967" w:rsidRDefault="00807DB8">
      <w:pPr>
        <w:pStyle w:val="BodyText"/>
        <w:spacing w:before="1" w:line="290" w:lineRule="auto"/>
        <w:ind w:left="223" w:right="257" w:hanging="7"/>
      </w:pPr>
      <w:r>
        <w:rPr>
          <w:color w:val="050505"/>
          <w:w w:val="105"/>
        </w:rPr>
        <w:t>This would very much improve the perception of ESA, by returning a small amount of confidence</w:t>
      </w:r>
      <w:r>
        <w:rPr>
          <w:color w:val="050505"/>
          <w:spacing w:val="-3"/>
          <w:w w:val="105"/>
        </w:rPr>
        <w:t xml:space="preserve"> </w:t>
      </w:r>
      <w:r>
        <w:rPr>
          <w:color w:val="050505"/>
          <w:w w:val="105"/>
        </w:rPr>
        <w:t>in</w:t>
      </w:r>
      <w:r>
        <w:rPr>
          <w:color w:val="050505"/>
          <w:spacing w:val="-9"/>
          <w:w w:val="105"/>
        </w:rPr>
        <w:t xml:space="preserve"> </w:t>
      </w:r>
      <w:r>
        <w:rPr>
          <w:color w:val="050505"/>
          <w:w w:val="105"/>
        </w:rPr>
        <w:t>the system.</w:t>
      </w:r>
      <w:r>
        <w:rPr>
          <w:color w:val="050505"/>
          <w:spacing w:val="-8"/>
          <w:w w:val="105"/>
        </w:rPr>
        <w:t xml:space="preserve"> </w:t>
      </w:r>
      <w:r>
        <w:rPr>
          <w:color w:val="050505"/>
          <w:w w:val="105"/>
        </w:rPr>
        <w:t>It would</w:t>
      </w:r>
      <w:r>
        <w:rPr>
          <w:color w:val="050505"/>
          <w:spacing w:val="-7"/>
          <w:w w:val="105"/>
        </w:rPr>
        <w:t xml:space="preserve"> </w:t>
      </w:r>
      <w:r>
        <w:rPr>
          <w:color w:val="050505"/>
          <w:w w:val="105"/>
        </w:rPr>
        <w:t>also</w:t>
      </w:r>
      <w:r>
        <w:rPr>
          <w:color w:val="050505"/>
          <w:spacing w:val="-7"/>
          <w:w w:val="105"/>
        </w:rPr>
        <w:t xml:space="preserve"> </w:t>
      </w:r>
      <w:r>
        <w:rPr>
          <w:color w:val="050505"/>
          <w:w w:val="105"/>
        </w:rPr>
        <w:t>help</w:t>
      </w:r>
      <w:r>
        <w:rPr>
          <w:color w:val="050505"/>
          <w:spacing w:val="-7"/>
          <w:w w:val="105"/>
        </w:rPr>
        <w:t xml:space="preserve"> </w:t>
      </w:r>
      <w:r>
        <w:rPr>
          <w:color w:val="050505"/>
          <w:w w:val="105"/>
        </w:rPr>
        <w:t>those</w:t>
      </w:r>
      <w:r>
        <w:rPr>
          <w:color w:val="050505"/>
          <w:spacing w:val="-3"/>
          <w:w w:val="105"/>
        </w:rPr>
        <w:t xml:space="preserve"> </w:t>
      </w:r>
      <w:r>
        <w:rPr>
          <w:color w:val="050505"/>
          <w:w w:val="105"/>
        </w:rPr>
        <w:t>who</w:t>
      </w:r>
      <w:r>
        <w:rPr>
          <w:color w:val="050505"/>
          <w:spacing w:val="-16"/>
          <w:w w:val="105"/>
        </w:rPr>
        <w:t xml:space="preserve"> </w:t>
      </w:r>
      <w:r>
        <w:rPr>
          <w:color w:val="050505"/>
          <w:w w:val="105"/>
        </w:rPr>
        <w:t>are</w:t>
      </w:r>
      <w:r>
        <w:rPr>
          <w:color w:val="050505"/>
          <w:spacing w:val="-6"/>
          <w:w w:val="105"/>
        </w:rPr>
        <w:t xml:space="preserve"> </w:t>
      </w:r>
      <w:r>
        <w:rPr>
          <w:color w:val="050505"/>
          <w:w w:val="105"/>
        </w:rPr>
        <w:t>putting</w:t>
      </w:r>
      <w:r>
        <w:rPr>
          <w:color w:val="050505"/>
          <w:spacing w:val="-7"/>
          <w:w w:val="105"/>
        </w:rPr>
        <w:t xml:space="preserve"> </w:t>
      </w:r>
      <w:r>
        <w:rPr>
          <w:color w:val="050505"/>
          <w:w w:val="105"/>
        </w:rPr>
        <w:t>in</w:t>
      </w:r>
      <w:r>
        <w:rPr>
          <w:color w:val="050505"/>
          <w:spacing w:val="-15"/>
          <w:w w:val="105"/>
        </w:rPr>
        <w:t xml:space="preserve"> </w:t>
      </w:r>
      <w:r>
        <w:rPr>
          <w:color w:val="050505"/>
          <w:w w:val="105"/>
        </w:rPr>
        <w:t>claims</w:t>
      </w:r>
      <w:r>
        <w:rPr>
          <w:color w:val="050505"/>
          <w:spacing w:val="-4"/>
          <w:w w:val="105"/>
        </w:rPr>
        <w:t xml:space="preserve"> </w:t>
      </w:r>
      <w:r>
        <w:rPr>
          <w:color w:val="050505"/>
          <w:w w:val="105"/>
        </w:rPr>
        <w:t>for</w:t>
      </w:r>
      <w:r>
        <w:rPr>
          <w:color w:val="050505"/>
          <w:spacing w:val="17"/>
          <w:w w:val="105"/>
        </w:rPr>
        <w:t xml:space="preserve"> </w:t>
      </w:r>
      <w:r>
        <w:rPr>
          <w:color w:val="050505"/>
          <w:w w:val="105"/>
        </w:rPr>
        <w:t>ESA</w:t>
      </w:r>
      <w:r>
        <w:rPr>
          <w:color w:val="050505"/>
          <w:spacing w:val="-7"/>
          <w:w w:val="105"/>
        </w:rPr>
        <w:t xml:space="preserve"> </w:t>
      </w:r>
      <w:r>
        <w:rPr>
          <w:color w:val="050505"/>
          <w:w w:val="105"/>
        </w:rPr>
        <w:t>to</w:t>
      </w:r>
      <w:r>
        <w:rPr>
          <w:color w:val="050505"/>
          <w:spacing w:val="40"/>
          <w:w w:val="105"/>
        </w:rPr>
        <w:t xml:space="preserve"> </w:t>
      </w:r>
      <w:r>
        <w:rPr>
          <w:color w:val="050505"/>
          <w:w w:val="105"/>
        </w:rPr>
        <w:t>feel that the government supports people who are too sick to</w:t>
      </w:r>
      <w:r>
        <w:rPr>
          <w:color w:val="050505"/>
          <w:spacing w:val="40"/>
          <w:w w:val="105"/>
        </w:rPr>
        <w:t xml:space="preserve"> </w:t>
      </w:r>
      <w:r>
        <w:rPr>
          <w:color w:val="050505"/>
          <w:w w:val="105"/>
        </w:rPr>
        <w:t>work.</w:t>
      </w:r>
    </w:p>
    <w:p w14:paraId="5B10F972" w14:textId="77777777" w:rsidR="00284967" w:rsidRDefault="00284967">
      <w:pPr>
        <w:pStyle w:val="BodyText"/>
        <w:spacing w:before="10"/>
        <w:rPr>
          <w:sz w:val="27"/>
        </w:rPr>
      </w:pPr>
    </w:p>
    <w:p w14:paraId="353E7C15" w14:textId="77777777" w:rsidR="00284967" w:rsidRDefault="00807DB8">
      <w:pPr>
        <w:pStyle w:val="Heading9"/>
        <w:numPr>
          <w:ilvl w:val="0"/>
          <w:numId w:val="11"/>
        </w:numPr>
        <w:tabs>
          <w:tab w:val="left" w:pos="934"/>
        </w:tabs>
        <w:ind w:left="933" w:hanging="334"/>
        <w:rPr>
          <w:color w:val="050505"/>
          <w:sz w:val="27"/>
        </w:rPr>
      </w:pPr>
      <w:r>
        <w:rPr>
          <w:color w:val="050505"/>
          <w:w w:val="105"/>
        </w:rPr>
        <w:t>Accessible</w:t>
      </w:r>
      <w:r>
        <w:rPr>
          <w:color w:val="050505"/>
          <w:spacing w:val="-2"/>
          <w:w w:val="105"/>
        </w:rPr>
        <w:t xml:space="preserve"> </w:t>
      </w:r>
      <w:r>
        <w:rPr>
          <w:color w:val="050505"/>
          <w:w w:val="105"/>
        </w:rPr>
        <w:t>Centres</w:t>
      </w:r>
      <w:r>
        <w:rPr>
          <w:color w:val="050505"/>
          <w:spacing w:val="1"/>
          <w:w w:val="105"/>
        </w:rPr>
        <w:t xml:space="preserve"> </w:t>
      </w:r>
      <w:r>
        <w:rPr>
          <w:color w:val="050505"/>
          <w:spacing w:val="-5"/>
          <w:w w:val="105"/>
        </w:rPr>
        <w:t>{H)</w:t>
      </w:r>
    </w:p>
    <w:p w14:paraId="392AFA29" w14:textId="77777777" w:rsidR="00284967" w:rsidRDefault="00284967">
      <w:pPr>
        <w:pStyle w:val="BodyText"/>
        <w:spacing w:before="2"/>
        <w:rPr>
          <w:b/>
          <w:sz w:val="30"/>
        </w:rPr>
      </w:pPr>
    </w:p>
    <w:p w14:paraId="40CBCA24" w14:textId="77777777" w:rsidR="00284967" w:rsidRDefault="00807DB8">
      <w:pPr>
        <w:pStyle w:val="BodyText"/>
        <w:spacing w:line="292" w:lineRule="auto"/>
        <w:ind w:left="223" w:right="257" w:firstLine="5"/>
      </w:pPr>
      <w:r>
        <w:rPr>
          <w:color w:val="050505"/>
          <w:w w:val="105"/>
        </w:rPr>
        <w:t>We</w:t>
      </w:r>
      <w:r>
        <w:rPr>
          <w:color w:val="050505"/>
          <w:spacing w:val="-2"/>
          <w:w w:val="105"/>
        </w:rPr>
        <w:t xml:space="preserve"> </w:t>
      </w:r>
      <w:r>
        <w:rPr>
          <w:color w:val="050505"/>
          <w:w w:val="105"/>
        </w:rPr>
        <w:t>are</w:t>
      </w:r>
      <w:r>
        <w:rPr>
          <w:color w:val="050505"/>
          <w:spacing w:val="-3"/>
          <w:w w:val="105"/>
        </w:rPr>
        <w:t xml:space="preserve"> </w:t>
      </w:r>
      <w:r>
        <w:rPr>
          <w:color w:val="050505"/>
          <w:w w:val="105"/>
        </w:rPr>
        <w:t>aware that the DWP is working</w:t>
      </w:r>
      <w:r>
        <w:rPr>
          <w:color w:val="050505"/>
          <w:spacing w:val="-1"/>
          <w:w w:val="105"/>
        </w:rPr>
        <w:t xml:space="preserve"> </w:t>
      </w:r>
      <w:r>
        <w:rPr>
          <w:color w:val="050505"/>
          <w:w w:val="105"/>
        </w:rPr>
        <w:t>to improve centre accessibility,</w:t>
      </w:r>
      <w:r>
        <w:rPr>
          <w:color w:val="050505"/>
          <w:spacing w:val="-14"/>
          <w:w w:val="105"/>
        </w:rPr>
        <w:t xml:space="preserve"> </w:t>
      </w:r>
      <w:r>
        <w:rPr>
          <w:color w:val="050505"/>
          <w:w w:val="105"/>
        </w:rPr>
        <w:t>and</w:t>
      </w:r>
      <w:r>
        <w:rPr>
          <w:color w:val="050505"/>
          <w:spacing w:val="-7"/>
          <w:w w:val="105"/>
        </w:rPr>
        <w:t xml:space="preserve"> </w:t>
      </w:r>
      <w:r>
        <w:rPr>
          <w:color w:val="050505"/>
          <w:w w:val="105"/>
        </w:rPr>
        <w:t>that most turn­ aways are</w:t>
      </w:r>
      <w:r>
        <w:rPr>
          <w:color w:val="050505"/>
          <w:spacing w:val="-6"/>
          <w:w w:val="105"/>
        </w:rPr>
        <w:t xml:space="preserve"> </w:t>
      </w:r>
      <w:r>
        <w:rPr>
          <w:color w:val="050505"/>
          <w:w w:val="105"/>
        </w:rPr>
        <w:t>linked</w:t>
      </w:r>
      <w:r>
        <w:rPr>
          <w:color w:val="050505"/>
          <w:spacing w:val="-4"/>
          <w:w w:val="105"/>
        </w:rPr>
        <w:t xml:space="preserve"> </w:t>
      </w:r>
      <w:r>
        <w:rPr>
          <w:color w:val="050505"/>
          <w:w w:val="105"/>
        </w:rPr>
        <w:t>to just six centres.</w:t>
      </w:r>
      <w:r>
        <w:rPr>
          <w:color w:val="050505"/>
          <w:spacing w:val="-17"/>
          <w:w w:val="105"/>
        </w:rPr>
        <w:t xml:space="preserve"> </w:t>
      </w:r>
      <w:r>
        <w:rPr>
          <w:color w:val="050505"/>
          <w:w w:val="105"/>
          <w:vertAlign w:val="superscript"/>
        </w:rPr>
        <w:t>132</w:t>
      </w:r>
      <w:r>
        <w:rPr>
          <w:color w:val="050505"/>
          <w:spacing w:val="-5"/>
          <w:w w:val="105"/>
        </w:rPr>
        <w:t xml:space="preserve"> </w:t>
      </w:r>
      <w:r>
        <w:rPr>
          <w:color w:val="050505"/>
          <w:w w:val="105"/>
        </w:rPr>
        <w:t>Nevertheless, there remains a perception amongst disabled people that Atos does not</w:t>
      </w:r>
      <w:r>
        <w:rPr>
          <w:color w:val="050505"/>
          <w:spacing w:val="40"/>
          <w:w w:val="105"/>
        </w:rPr>
        <w:t xml:space="preserve"> </w:t>
      </w:r>
      <w:r>
        <w:rPr>
          <w:color w:val="050505"/>
          <w:w w:val="105"/>
        </w:rPr>
        <w:t>make reasonable adjustments to the disability of</w:t>
      </w:r>
      <w:r>
        <w:rPr>
          <w:color w:val="050505"/>
          <w:spacing w:val="-3"/>
          <w:w w:val="105"/>
        </w:rPr>
        <w:t xml:space="preserve"> </w:t>
      </w:r>
      <w:r>
        <w:rPr>
          <w:color w:val="050505"/>
          <w:w w:val="105"/>
        </w:rPr>
        <w:t>their clientele, and too often turn down reasonable requests for home visits.</w:t>
      </w:r>
    </w:p>
    <w:p w14:paraId="65169959" w14:textId="77777777" w:rsidR="00284967" w:rsidRDefault="00284967">
      <w:pPr>
        <w:pStyle w:val="BodyText"/>
        <w:spacing w:before="4"/>
        <w:rPr>
          <w:sz w:val="25"/>
        </w:rPr>
      </w:pPr>
    </w:p>
    <w:p w14:paraId="2F05D61B" w14:textId="77777777" w:rsidR="00284967" w:rsidRDefault="00807DB8">
      <w:pPr>
        <w:spacing w:before="1" w:line="290" w:lineRule="auto"/>
        <w:ind w:left="935" w:right="225" w:firstLine="8"/>
        <w:rPr>
          <w:i/>
          <w:sz w:val="21"/>
        </w:rPr>
      </w:pPr>
      <w:r>
        <w:rPr>
          <w:i/>
          <w:color w:val="050505"/>
          <w:sz w:val="21"/>
        </w:rPr>
        <w:t>"ATOS assessment centres should be</w:t>
      </w:r>
      <w:r>
        <w:rPr>
          <w:i/>
          <w:color w:val="050505"/>
          <w:spacing w:val="-7"/>
          <w:sz w:val="21"/>
        </w:rPr>
        <w:t xml:space="preserve"> </w:t>
      </w:r>
      <w:r>
        <w:rPr>
          <w:i/>
          <w:color w:val="050505"/>
          <w:sz w:val="21"/>
        </w:rPr>
        <w:t>accessibl</w:t>
      </w:r>
      <w:r>
        <w:rPr>
          <w:i/>
          <w:color w:val="050505"/>
          <w:sz w:val="21"/>
        </w:rPr>
        <w:t>e. If the</w:t>
      </w:r>
      <w:r>
        <w:rPr>
          <w:i/>
          <w:color w:val="050505"/>
          <w:spacing w:val="-6"/>
          <w:sz w:val="21"/>
        </w:rPr>
        <w:t xml:space="preserve"> </w:t>
      </w:r>
      <w:r>
        <w:rPr>
          <w:i/>
          <w:color w:val="050505"/>
          <w:sz w:val="21"/>
        </w:rPr>
        <w:t>nearest is</w:t>
      </w:r>
      <w:r>
        <w:rPr>
          <w:i/>
          <w:color w:val="050505"/>
          <w:spacing w:val="-6"/>
          <w:sz w:val="21"/>
        </w:rPr>
        <w:t xml:space="preserve"> </w:t>
      </w:r>
      <w:r>
        <w:rPr>
          <w:i/>
          <w:color w:val="050505"/>
          <w:sz w:val="21"/>
        </w:rPr>
        <w:t>not</w:t>
      </w:r>
      <w:r>
        <w:rPr>
          <w:i/>
          <w:color w:val="050505"/>
          <w:spacing w:val="40"/>
          <w:sz w:val="21"/>
        </w:rPr>
        <w:t xml:space="preserve"> </w:t>
      </w:r>
      <w:r>
        <w:rPr>
          <w:i/>
          <w:color w:val="050505"/>
          <w:sz w:val="21"/>
        </w:rPr>
        <w:t>then a</w:t>
      </w:r>
      <w:r>
        <w:rPr>
          <w:i/>
          <w:color w:val="050505"/>
          <w:spacing w:val="-10"/>
          <w:sz w:val="21"/>
        </w:rPr>
        <w:t xml:space="preserve"> </w:t>
      </w:r>
      <w:r>
        <w:rPr>
          <w:i/>
          <w:color w:val="050505"/>
          <w:sz w:val="21"/>
        </w:rPr>
        <w:t>home</w:t>
      </w:r>
      <w:r>
        <w:rPr>
          <w:i/>
          <w:color w:val="050505"/>
          <w:spacing w:val="-1"/>
          <w:sz w:val="21"/>
        </w:rPr>
        <w:t xml:space="preserve"> </w:t>
      </w:r>
      <w:r>
        <w:rPr>
          <w:i/>
          <w:color w:val="050505"/>
          <w:sz w:val="21"/>
        </w:rPr>
        <w:t>visit should</w:t>
      </w:r>
      <w:r>
        <w:rPr>
          <w:i/>
          <w:color w:val="050505"/>
          <w:spacing w:val="40"/>
          <w:sz w:val="21"/>
        </w:rPr>
        <w:t xml:space="preserve"> </w:t>
      </w:r>
      <w:r>
        <w:rPr>
          <w:i/>
          <w:color w:val="050505"/>
          <w:sz w:val="21"/>
        </w:rPr>
        <w:t>be offered</w:t>
      </w:r>
      <w:r>
        <w:rPr>
          <w:i/>
          <w:color w:val="050505"/>
          <w:spacing w:val="40"/>
          <w:sz w:val="21"/>
        </w:rPr>
        <w:t xml:space="preserve"> </w:t>
      </w:r>
      <w:r>
        <w:rPr>
          <w:i/>
          <w:color w:val="050505"/>
          <w:sz w:val="21"/>
        </w:rPr>
        <w:t>as</w:t>
      </w:r>
      <w:r>
        <w:rPr>
          <w:i/>
          <w:color w:val="050505"/>
          <w:spacing w:val="34"/>
          <w:sz w:val="21"/>
        </w:rPr>
        <w:t xml:space="preserve"> </w:t>
      </w:r>
      <w:r>
        <w:rPr>
          <w:i/>
          <w:color w:val="050505"/>
          <w:sz w:val="21"/>
        </w:rPr>
        <w:t>routine</w:t>
      </w:r>
      <w:r>
        <w:rPr>
          <w:i/>
          <w:color w:val="050505"/>
          <w:spacing w:val="33"/>
          <w:sz w:val="21"/>
        </w:rPr>
        <w:t xml:space="preserve"> </w:t>
      </w:r>
      <w:r>
        <w:rPr>
          <w:i/>
          <w:color w:val="050505"/>
          <w:sz w:val="21"/>
        </w:rPr>
        <w:t>rather</w:t>
      </w:r>
      <w:r>
        <w:rPr>
          <w:i/>
          <w:color w:val="050505"/>
          <w:spacing w:val="40"/>
          <w:sz w:val="21"/>
        </w:rPr>
        <w:t xml:space="preserve"> </w:t>
      </w:r>
      <w:r>
        <w:rPr>
          <w:i/>
          <w:color w:val="050505"/>
          <w:sz w:val="21"/>
        </w:rPr>
        <w:t>than</w:t>
      </w:r>
      <w:r>
        <w:rPr>
          <w:i/>
          <w:color w:val="050505"/>
          <w:spacing w:val="39"/>
          <w:sz w:val="21"/>
        </w:rPr>
        <w:t xml:space="preserve"> </w:t>
      </w:r>
      <w:r>
        <w:rPr>
          <w:i/>
          <w:color w:val="050505"/>
          <w:sz w:val="21"/>
        </w:rPr>
        <w:t>claimant</w:t>
      </w:r>
      <w:r>
        <w:rPr>
          <w:i/>
          <w:color w:val="050505"/>
          <w:spacing w:val="40"/>
          <w:sz w:val="21"/>
        </w:rPr>
        <w:t xml:space="preserve"> </w:t>
      </w:r>
      <w:r>
        <w:rPr>
          <w:i/>
          <w:color w:val="050505"/>
          <w:sz w:val="21"/>
        </w:rPr>
        <w:t>obliged</w:t>
      </w:r>
      <w:r>
        <w:rPr>
          <w:i/>
          <w:color w:val="050505"/>
          <w:spacing w:val="40"/>
          <w:sz w:val="21"/>
        </w:rPr>
        <w:t xml:space="preserve"> </w:t>
      </w:r>
      <w:r>
        <w:rPr>
          <w:i/>
          <w:color w:val="050505"/>
          <w:sz w:val="21"/>
        </w:rPr>
        <w:t>to</w:t>
      </w:r>
      <w:r>
        <w:rPr>
          <w:i/>
          <w:color w:val="050505"/>
          <w:spacing w:val="40"/>
          <w:sz w:val="21"/>
        </w:rPr>
        <w:t xml:space="preserve"> </w:t>
      </w:r>
      <w:r>
        <w:rPr>
          <w:i/>
          <w:color w:val="050505"/>
          <w:sz w:val="21"/>
        </w:rPr>
        <w:t>travel</w:t>
      </w:r>
      <w:r>
        <w:rPr>
          <w:i/>
          <w:color w:val="050505"/>
          <w:spacing w:val="40"/>
          <w:sz w:val="21"/>
        </w:rPr>
        <w:t xml:space="preserve"> </w:t>
      </w:r>
      <w:r>
        <w:rPr>
          <w:i/>
          <w:color w:val="050505"/>
          <w:sz w:val="21"/>
        </w:rPr>
        <w:t>long</w:t>
      </w:r>
      <w:r>
        <w:rPr>
          <w:i/>
          <w:color w:val="050505"/>
          <w:spacing w:val="40"/>
          <w:sz w:val="21"/>
        </w:rPr>
        <w:t xml:space="preserve"> </w:t>
      </w:r>
      <w:r>
        <w:rPr>
          <w:i/>
          <w:color w:val="050505"/>
          <w:sz w:val="21"/>
        </w:rPr>
        <w:t>distances.</w:t>
      </w:r>
    </w:p>
    <w:p w14:paraId="0DF39D6F" w14:textId="77777777" w:rsidR="00284967" w:rsidRDefault="00807DB8">
      <w:pPr>
        <w:spacing w:before="1"/>
        <w:ind w:left="944"/>
        <w:rPr>
          <w:i/>
          <w:sz w:val="21"/>
        </w:rPr>
      </w:pPr>
      <w:r>
        <w:rPr>
          <w:i/>
          <w:color w:val="050505"/>
          <w:w w:val="105"/>
          <w:sz w:val="21"/>
        </w:rPr>
        <w:t>Home</w:t>
      </w:r>
      <w:r>
        <w:rPr>
          <w:i/>
          <w:color w:val="050505"/>
          <w:spacing w:val="-16"/>
          <w:w w:val="105"/>
          <w:sz w:val="21"/>
        </w:rPr>
        <w:t xml:space="preserve"> </w:t>
      </w:r>
      <w:r>
        <w:rPr>
          <w:i/>
          <w:color w:val="050505"/>
          <w:w w:val="105"/>
          <w:sz w:val="21"/>
        </w:rPr>
        <w:t>visits</w:t>
      </w:r>
      <w:r>
        <w:rPr>
          <w:i/>
          <w:color w:val="050505"/>
          <w:spacing w:val="-11"/>
          <w:w w:val="105"/>
          <w:sz w:val="21"/>
        </w:rPr>
        <w:t xml:space="preserve"> </w:t>
      </w:r>
      <w:r>
        <w:rPr>
          <w:i/>
          <w:color w:val="050505"/>
          <w:w w:val="105"/>
          <w:sz w:val="21"/>
        </w:rPr>
        <w:t>should</w:t>
      </w:r>
      <w:r>
        <w:rPr>
          <w:i/>
          <w:color w:val="050505"/>
          <w:spacing w:val="-3"/>
          <w:w w:val="105"/>
          <w:sz w:val="21"/>
        </w:rPr>
        <w:t xml:space="preserve"> </w:t>
      </w:r>
      <w:r>
        <w:rPr>
          <w:i/>
          <w:color w:val="050505"/>
          <w:w w:val="105"/>
          <w:sz w:val="21"/>
        </w:rPr>
        <w:t>be</w:t>
      </w:r>
      <w:r>
        <w:rPr>
          <w:i/>
          <w:color w:val="050505"/>
          <w:spacing w:val="-15"/>
          <w:w w:val="105"/>
          <w:sz w:val="21"/>
        </w:rPr>
        <w:t xml:space="preserve"> </w:t>
      </w:r>
      <w:r>
        <w:rPr>
          <w:i/>
          <w:color w:val="050505"/>
          <w:w w:val="105"/>
          <w:sz w:val="21"/>
        </w:rPr>
        <w:t>more</w:t>
      </w:r>
      <w:r>
        <w:rPr>
          <w:i/>
          <w:color w:val="050505"/>
          <w:spacing w:val="-11"/>
          <w:w w:val="105"/>
          <w:sz w:val="21"/>
        </w:rPr>
        <w:t xml:space="preserve"> </w:t>
      </w:r>
      <w:r>
        <w:rPr>
          <w:i/>
          <w:color w:val="050505"/>
          <w:w w:val="105"/>
          <w:sz w:val="21"/>
        </w:rPr>
        <w:t>widely</w:t>
      </w:r>
      <w:r>
        <w:rPr>
          <w:i/>
          <w:color w:val="050505"/>
          <w:spacing w:val="-4"/>
          <w:w w:val="105"/>
          <w:sz w:val="21"/>
        </w:rPr>
        <w:t xml:space="preserve"> </w:t>
      </w:r>
      <w:r>
        <w:rPr>
          <w:i/>
          <w:color w:val="050505"/>
          <w:w w:val="105"/>
          <w:sz w:val="21"/>
        </w:rPr>
        <w:t>available</w:t>
      </w:r>
      <w:r>
        <w:rPr>
          <w:i/>
          <w:color w:val="050505"/>
          <w:spacing w:val="-6"/>
          <w:w w:val="105"/>
          <w:sz w:val="21"/>
        </w:rPr>
        <w:t xml:space="preserve"> </w:t>
      </w:r>
      <w:r>
        <w:rPr>
          <w:i/>
          <w:color w:val="050505"/>
          <w:w w:val="105"/>
          <w:sz w:val="21"/>
        </w:rPr>
        <w:t>and</w:t>
      </w:r>
      <w:r>
        <w:rPr>
          <w:i/>
          <w:color w:val="050505"/>
          <w:spacing w:val="-12"/>
          <w:w w:val="105"/>
          <w:sz w:val="21"/>
        </w:rPr>
        <w:t xml:space="preserve"> </w:t>
      </w:r>
      <w:r>
        <w:rPr>
          <w:i/>
          <w:color w:val="050505"/>
          <w:spacing w:val="-2"/>
          <w:w w:val="105"/>
          <w:sz w:val="21"/>
        </w:rPr>
        <w:t>offered."</w:t>
      </w:r>
    </w:p>
    <w:p w14:paraId="55EB53B6" w14:textId="77777777" w:rsidR="00284967" w:rsidRDefault="00284967">
      <w:pPr>
        <w:pStyle w:val="BodyText"/>
        <w:rPr>
          <w:i/>
          <w:sz w:val="30"/>
        </w:rPr>
      </w:pPr>
    </w:p>
    <w:p w14:paraId="3FF74349" w14:textId="77777777" w:rsidR="00284967" w:rsidRDefault="00807DB8">
      <w:pPr>
        <w:pStyle w:val="BodyText"/>
        <w:spacing w:line="290" w:lineRule="auto"/>
        <w:ind w:left="227" w:right="386" w:hanging="2"/>
      </w:pPr>
      <w:r>
        <w:rPr>
          <w:color w:val="050505"/>
          <w:w w:val="105"/>
        </w:rPr>
        <w:t>Making</w:t>
      </w:r>
      <w:r>
        <w:rPr>
          <w:color w:val="050505"/>
          <w:spacing w:val="-6"/>
          <w:w w:val="105"/>
        </w:rPr>
        <w:t xml:space="preserve"> </w:t>
      </w:r>
      <w:r>
        <w:rPr>
          <w:color w:val="050505"/>
          <w:w w:val="105"/>
        </w:rPr>
        <w:t>this</w:t>
      </w:r>
      <w:r>
        <w:rPr>
          <w:color w:val="050505"/>
          <w:spacing w:val="-7"/>
          <w:w w:val="105"/>
        </w:rPr>
        <w:t xml:space="preserve"> </w:t>
      </w:r>
      <w:r>
        <w:rPr>
          <w:color w:val="050505"/>
          <w:w w:val="105"/>
        </w:rPr>
        <w:t>option</w:t>
      </w:r>
      <w:r>
        <w:rPr>
          <w:color w:val="050505"/>
          <w:spacing w:val="-4"/>
          <w:w w:val="105"/>
        </w:rPr>
        <w:t xml:space="preserve"> </w:t>
      </w:r>
      <w:r>
        <w:rPr>
          <w:color w:val="050505"/>
          <w:w w:val="105"/>
        </w:rPr>
        <w:t>more</w:t>
      </w:r>
      <w:r>
        <w:rPr>
          <w:color w:val="050505"/>
          <w:spacing w:val="-2"/>
          <w:w w:val="105"/>
        </w:rPr>
        <w:t xml:space="preserve"> </w:t>
      </w:r>
      <w:r>
        <w:rPr>
          <w:color w:val="050505"/>
          <w:w w:val="105"/>
        </w:rPr>
        <w:t>widely available and</w:t>
      </w:r>
      <w:r>
        <w:rPr>
          <w:color w:val="050505"/>
          <w:spacing w:val="-7"/>
          <w:w w:val="105"/>
        </w:rPr>
        <w:t xml:space="preserve"> </w:t>
      </w:r>
      <w:r>
        <w:rPr>
          <w:color w:val="050505"/>
          <w:w w:val="105"/>
        </w:rPr>
        <w:t>increasing awareness of</w:t>
      </w:r>
      <w:r>
        <w:rPr>
          <w:color w:val="050505"/>
          <w:spacing w:val="-13"/>
          <w:w w:val="105"/>
        </w:rPr>
        <w:t xml:space="preserve"> </w:t>
      </w:r>
      <w:r>
        <w:rPr>
          <w:color w:val="050505"/>
          <w:w w:val="105"/>
        </w:rPr>
        <w:t>the</w:t>
      </w:r>
      <w:r>
        <w:rPr>
          <w:color w:val="050505"/>
          <w:spacing w:val="-2"/>
          <w:w w:val="105"/>
        </w:rPr>
        <w:t xml:space="preserve"> </w:t>
      </w:r>
      <w:r>
        <w:rPr>
          <w:color w:val="050505"/>
          <w:w w:val="105"/>
        </w:rPr>
        <w:t>possibility and method</w:t>
      </w:r>
      <w:r>
        <w:rPr>
          <w:color w:val="050505"/>
          <w:spacing w:val="2"/>
          <w:w w:val="105"/>
        </w:rPr>
        <w:t xml:space="preserve"> </w:t>
      </w:r>
      <w:r>
        <w:rPr>
          <w:color w:val="050505"/>
          <w:w w:val="105"/>
        </w:rPr>
        <w:t>of</w:t>
      </w:r>
      <w:r>
        <w:rPr>
          <w:color w:val="050505"/>
          <w:spacing w:val="6"/>
          <w:w w:val="105"/>
        </w:rPr>
        <w:t xml:space="preserve"> </w:t>
      </w:r>
      <w:r>
        <w:rPr>
          <w:color w:val="050505"/>
          <w:w w:val="105"/>
        </w:rPr>
        <w:t>requesting</w:t>
      </w:r>
      <w:r>
        <w:rPr>
          <w:color w:val="050505"/>
          <w:spacing w:val="7"/>
          <w:w w:val="105"/>
        </w:rPr>
        <w:t xml:space="preserve"> </w:t>
      </w:r>
      <w:r>
        <w:rPr>
          <w:color w:val="050505"/>
          <w:w w:val="105"/>
        </w:rPr>
        <w:t>a</w:t>
      </w:r>
      <w:r>
        <w:rPr>
          <w:color w:val="050505"/>
          <w:spacing w:val="9"/>
          <w:w w:val="105"/>
        </w:rPr>
        <w:t xml:space="preserve"> </w:t>
      </w:r>
      <w:r>
        <w:rPr>
          <w:color w:val="050505"/>
          <w:w w:val="105"/>
        </w:rPr>
        <w:t>home visit</w:t>
      </w:r>
      <w:r>
        <w:rPr>
          <w:color w:val="050505"/>
          <w:spacing w:val="18"/>
          <w:w w:val="105"/>
        </w:rPr>
        <w:t xml:space="preserve"> </w:t>
      </w:r>
      <w:r>
        <w:rPr>
          <w:color w:val="050505"/>
          <w:w w:val="105"/>
        </w:rPr>
        <w:t>(or</w:t>
      </w:r>
      <w:r>
        <w:rPr>
          <w:color w:val="050505"/>
          <w:spacing w:val="8"/>
          <w:w w:val="105"/>
        </w:rPr>
        <w:t xml:space="preserve"> </w:t>
      </w:r>
      <w:r>
        <w:rPr>
          <w:color w:val="050505"/>
          <w:w w:val="105"/>
        </w:rPr>
        <w:t>alternative</w:t>
      </w:r>
      <w:r>
        <w:rPr>
          <w:color w:val="050505"/>
          <w:spacing w:val="14"/>
          <w:w w:val="105"/>
        </w:rPr>
        <w:t xml:space="preserve"> </w:t>
      </w:r>
      <w:r>
        <w:rPr>
          <w:color w:val="050505"/>
          <w:w w:val="105"/>
        </w:rPr>
        <w:t>venue)</w:t>
      </w:r>
      <w:r>
        <w:rPr>
          <w:color w:val="050505"/>
          <w:spacing w:val="12"/>
          <w:w w:val="105"/>
        </w:rPr>
        <w:t xml:space="preserve"> </w:t>
      </w:r>
      <w:r>
        <w:rPr>
          <w:color w:val="050505"/>
          <w:w w:val="105"/>
        </w:rPr>
        <w:t>from</w:t>
      </w:r>
      <w:r>
        <w:rPr>
          <w:color w:val="050505"/>
          <w:spacing w:val="6"/>
          <w:w w:val="105"/>
        </w:rPr>
        <w:t xml:space="preserve"> </w:t>
      </w:r>
      <w:r>
        <w:rPr>
          <w:color w:val="050505"/>
          <w:w w:val="105"/>
        </w:rPr>
        <w:t>Atos</w:t>
      </w:r>
      <w:r>
        <w:rPr>
          <w:color w:val="050505"/>
          <w:spacing w:val="7"/>
          <w:w w:val="105"/>
        </w:rPr>
        <w:t xml:space="preserve"> </w:t>
      </w:r>
      <w:r>
        <w:rPr>
          <w:color w:val="050505"/>
          <w:w w:val="105"/>
        </w:rPr>
        <w:t>will</w:t>
      </w:r>
      <w:r>
        <w:rPr>
          <w:color w:val="050505"/>
          <w:spacing w:val="-4"/>
          <w:w w:val="105"/>
        </w:rPr>
        <w:t xml:space="preserve"> </w:t>
      </w:r>
      <w:r>
        <w:rPr>
          <w:color w:val="050505"/>
          <w:w w:val="105"/>
        </w:rPr>
        <w:t>improve</w:t>
      </w:r>
      <w:r>
        <w:rPr>
          <w:color w:val="050505"/>
          <w:spacing w:val="8"/>
          <w:w w:val="105"/>
        </w:rPr>
        <w:t xml:space="preserve"> </w:t>
      </w:r>
      <w:r>
        <w:rPr>
          <w:color w:val="050505"/>
          <w:spacing w:val="-2"/>
          <w:w w:val="105"/>
        </w:rPr>
        <w:t>disabled</w:t>
      </w:r>
    </w:p>
    <w:p w14:paraId="0BDD1D04" w14:textId="77777777" w:rsidR="00284967" w:rsidRDefault="00807DB8">
      <w:pPr>
        <w:pStyle w:val="BodyText"/>
        <w:spacing w:before="7"/>
        <w:rPr>
          <w:sz w:val="23"/>
        </w:rPr>
      </w:pPr>
      <w:r>
        <w:pict w14:anchorId="57C70BDB">
          <v:shape id="docshape105" o:spid="_x0000_s1050" style="position:absolute;margin-left:72.1pt;margin-top:14.8pt;width:145.2pt;height:.1pt;z-index:-15695872;mso-wrap-distance-left:0;mso-wrap-distance-right:0;mso-position-horizontal-relative:page" coordorigin="1442,296" coordsize="2904,0" path="m1442,296r2904,e" filled="f" strokeweight=".08475mm">
            <v:path arrowok="t"/>
            <w10:wrap type="topAndBottom" anchorx="page"/>
          </v:shape>
        </w:pict>
      </w:r>
    </w:p>
    <w:p w14:paraId="3CAEDF98" w14:textId="77777777" w:rsidR="00284967" w:rsidRDefault="00807DB8">
      <w:pPr>
        <w:spacing w:before="112" w:line="295" w:lineRule="auto"/>
        <w:ind w:left="224" w:right="386" w:hanging="4"/>
        <w:rPr>
          <w:sz w:val="18"/>
        </w:rPr>
      </w:pPr>
      <w:r>
        <w:rPr>
          <w:color w:val="181818"/>
          <w:position w:val="11"/>
          <w:sz w:val="14"/>
        </w:rPr>
        <w:t xml:space="preserve">132 </w:t>
      </w:r>
      <w:r>
        <w:rPr>
          <w:color w:val="050505"/>
          <w:sz w:val="18"/>
        </w:rPr>
        <w:t>Work and</w:t>
      </w:r>
      <w:r>
        <w:rPr>
          <w:color w:val="050505"/>
          <w:spacing w:val="-8"/>
          <w:sz w:val="18"/>
        </w:rPr>
        <w:t xml:space="preserve"> </w:t>
      </w:r>
      <w:r>
        <w:rPr>
          <w:color w:val="050505"/>
          <w:sz w:val="18"/>
        </w:rPr>
        <w:t>Pensions Committee,</w:t>
      </w:r>
      <w:r>
        <w:rPr>
          <w:color w:val="050505"/>
          <w:spacing w:val="-3"/>
          <w:sz w:val="18"/>
        </w:rPr>
        <w:t xml:space="preserve"> </w:t>
      </w:r>
      <w:r>
        <w:rPr>
          <w:color w:val="050505"/>
          <w:sz w:val="18"/>
        </w:rPr>
        <w:t>ESA</w:t>
      </w:r>
      <w:r>
        <w:rPr>
          <w:color w:val="050505"/>
          <w:spacing w:val="-4"/>
          <w:sz w:val="18"/>
        </w:rPr>
        <w:t xml:space="preserve"> </w:t>
      </w:r>
      <w:r>
        <w:rPr>
          <w:color w:val="050505"/>
          <w:sz w:val="18"/>
        </w:rPr>
        <w:t>and</w:t>
      </w:r>
      <w:r>
        <w:rPr>
          <w:color w:val="050505"/>
          <w:spacing w:val="-3"/>
          <w:sz w:val="18"/>
        </w:rPr>
        <w:t xml:space="preserve"> </w:t>
      </w:r>
      <w:r>
        <w:rPr>
          <w:color w:val="050505"/>
          <w:sz w:val="18"/>
        </w:rPr>
        <w:t>the WCA,</w:t>
      </w:r>
      <w:r>
        <w:rPr>
          <w:color w:val="050505"/>
          <w:spacing w:val="-11"/>
          <w:sz w:val="18"/>
        </w:rPr>
        <w:t xml:space="preserve"> </w:t>
      </w:r>
      <w:r>
        <w:rPr>
          <w:color w:val="050505"/>
          <w:sz w:val="18"/>
        </w:rPr>
        <w:t>Oral and</w:t>
      </w:r>
      <w:r>
        <w:rPr>
          <w:color w:val="050505"/>
          <w:spacing w:val="-2"/>
          <w:sz w:val="18"/>
        </w:rPr>
        <w:t xml:space="preserve"> </w:t>
      </w:r>
      <w:r>
        <w:rPr>
          <w:color w:val="050505"/>
          <w:sz w:val="18"/>
        </w:rPr>
        <w:t>Written Evidence 21 Nov</w:t>
      </w:r>
      <w:r>
        <w:rPr>
          <w:color w:val="050505"/>
          <w:spacing w:val="-3"/>
          <w:sz w:val="18"/>
        </w:rPr>
        <w:t xml:space="preserve"> </w:t>
      </w:r>
      <w:r>
        <w:rPr>
          <w:color w:val="050505"/>
          <w:sz w:val="18"/>
        </w:rPr>
        <w:t xml:space="preserve">2012: </w:t>
      </w:r>
      <w:hyperlink r:id="rId28">
        <w:r>
          <w:rPr>
            <w:color w:val="0F0ACF"/>
            <w:spacing w:val="-2"/>
            <w:sz w:val="18"/>
            <w:u w:val="thick" w:color="0F0ACF"/>
          </w:rPr>
          <w:t>http://www.publications</w:t>
        </w:r>
        <w:r>
          <w:rPr>
            <w:color w:val="110AAC"/>
            <w:spacing w:val="-2"/>
            <w:sz w:val="18"/>
            <w:u w:val="thick" w:color="0F0ACF"/>
          </w:rPr>
          <w:t>.</w:t>
        </w:r>
        <w:r>
          <w:rPr>
            <w:color w:val="0F0ACF"/>
            <w:spacing w:val="-2"/>
            <w:sz w:val="18"/>
            <w:u w:val="thick" w:color="0F0ACF"/>
          </w:rPr>
          <w:t>parliament.uk/pa/cm201213/cmselect/cmworpen/769i/769i</w:t>
        </w:r>
        <w:r>
          <w:rPr>
            <w:color w:val="110AAC"/>
            <w:spacing w:val="-2"/>
            <w:sz w:val="18"/>
            <w:u w:val="thick" w:color="0F0ACF"/>
          </w:rPr>
          <w:t>.</w:t>
        </w:r>
        <w:r>
          <w:rPr>
            <w:color w:val="0F0ACF"/>
            <w:spacing w:val="-2"/>
            <w:sz w:val="18"/>
            <w:u w:val="thick" w:color="0F0ACF"/>
          </w:rPr>
          <w:t>pdf</w:t>
        </w:r>
      </w:hyperlink>
    </w:p>
    <w:p w14:paraId="1BC4AC74" w14:textId="77777777" w:rsidR="00284967" w:rsidRDefault="00284967">
      <w:pPr>
        <w:spacing w:line="295" w:lineRule="auto"/>
        <w:rPr>
          <w:sz w:val="18"/>
        </w:rPr>
        <w:sectPr w:rsidR="00284967">
          <w:pgSz w:w="11900" w:h="16840"/>
          <w:pgMar w:top="1360" w:right="1260" w:bottom="1220" w:left="1220" w:header="0" w:footer="1001" w:gutter="0"/>
          <w:cols w:space="720"/>
        </w:sectPr>
      </w:pPr>
    </w:p>
    <w:p w14:paraId="631896A2" w14:textId="77777777" w:rsidR="00284967" w:rsidRDefault="00807DB8">
      <w:pPr>
        <w:pStyle w:val="BodyText"/>
        <w:spacing w:before="68" w:line="290" w:lineRule="auto"/>
        <w:ind w:left="223" w:right="257" w:firstLine="4"/>
      </w:pPr>
      <w:r>
        <w:rPr>
          <w:color w:val="050505"/>
          <w:w w:val="105"/>
        </w:rPr>
        <w:t>people's perception of</w:t>
      </w:r>
      <w:r>
        <w:rPr>
          <w:color w:val="050505"/>
          <w:spacing w:val="-5"/>
          <w:w w:val="105"/>
        </w:rPr>
        <w:t xml:space="preserve"> </w:t>
      </w:r>
      <w:r>
        <w:rPr>
          <w:color w:val="050505"/>
          <w:w w:val="105"/>
        </w:rPr>
        <w:t>the system and</w:t>
      </w:r>
      <w:r>
        <w:rPr>
          <w:color w:val="050505"/>
          <w:spacing w:val="-1"/>
          <w:w w:val="105"/>
        </w:rPr>
        <w:t xml:space="preserve"> </w:t>
      </w:r>
      <w:r>
        <w:rPr>
          <w:color w:val="050505"/>
          <w:w w:val="105"/>
        </w:rPr>
        <w:t>reduce the stress associated with this issue. Meanwhile,</w:t>
      </w:r>
      <w:r>
        <w:rPr>
          <w:color w:val="050505"/>
          <w:spacing w:val="-2"/>
          <w:w w:val="105"/>
        </w:rPr>
        <w:t xml:space="preserve"> </w:t>
      </w:r>
      <w:r>
        <w:rPr>
          <w:color w:val="050505"/>
          <w:w w:val="105"/>
        </w:rPr>
        <w:t>as</w:t>
      </w:r>
      <w:r>
        <w:rPr>
          <w:color w:val="050505"/>
          <w:spacing w:val="-5"/>
          <w:w w:val="105"/>
        </w:rPr>
        <w:t xml:space="preserve"> </w:t>
      </w:r>
      <w:r>
        <w:rPr>
          <w:color w:val="050505"/>
          <w:w w:val="105"/>
        </w:rPr>
        <w:t>Mr</w:t>
      </w:r>
      <w:r>
        <w:rPr>
          <w:color w:val="050505"/>
          <w:spacing w:val="40"/>
          <w:w w:val="105"/>
        </w:rPr>
        <w:t xml:space="preserve"> </w:t>
      </w:r>
      <w:r>
        <w:rPr>
          <w:color w:val="050505"/>
          <w:w w:val="105"/>
        </w:rPr>
        <w:t>Hoban</w:t>
      </w:r>
      <w:r>
        <w:rPr>
          <w:color w:val="050505"/>
          <w:spacing w:val="-4"/>
          <w:w w:val="105"/>
        </w:rPr>
        <w:t xml:space="preserve"> </w:t>
      </w:r>
      <w:r>
        <w:rPr>
          <w:color w:val="050505"/>
          <w:w w:val="105"/>
        </w:rPr>
        <w:t>said</w:t>
      </w:r>
      <w:r>
        <w:rPr>
          <w:color w:val="050505"/>
          <w:spacing w:val="-4"/>
          <w:w w:val="105"/>
        </w:rPr>
        <w:t xml:space="preserve"> </w:t>
      </w:r>
      <w:r>
        <w:rPr>
          <w:color w:val="050505"/>
          <w:w w:val="105"/>
        </w:rPr>
        <w:t>to the</w:t>
      </w:r>
      <w:r>
        <w:rPr>
          <w:color w:val="050505"/>
          <w:spacing w:val="33"/>
          <w:w w:val="105"/>
        </w:rPr>
        <w:t xml:space="preserve"> </w:t>
      </w:r>
      <w:r>
        <w:rPr>
          <w:color w:val="050505"/>
          <w:w w:val="105"/>
        </w:rPr>
        <w:t>Work and</w:t>
      </w:r>
      <w:r>
        <w:rPr>
          <w:color w:val="050505"/>
          <w:spacing w:val="-9"/>
          <w:w w:val="105"/>
        </w:rPr>
        <w:t xml:space="preserve"> </w:t>
      </w:r>
      <w:r>
        <w:rPr>
          <w:color w:val="050505"/>
          <w:w w:val="105"/>
        </w:rPr>
        <w:t>Pensions Committee regarding</w:t>
      </w:r>
      <w:r>
        <w:rPr>
          <w:color w:val="050505"/>
          <w:spacing w:val="-2"/>
          <w:w w:val="105"/>
        </w:rPr>
        <w:t xml:space="preserve"> </w:t>
      </w:r>
      <w:r>
        <w:rPr>
          <w:color w:val="050505"/>
          <w:w w:val="105"/>
        </w:rPr>
        <w:t>the six 'problem' centres,</w:t>
      </w:r>
      <w:r>
        <w:rPr>
          <w:color w:val="050505"/>
          <w:spacing w:val="-3"/>
          <w:w w:val="105"/>
        </w:rPr>
        <w:t xml:space="preserve"> </w:t>
      </w:r>
      <w:r>
        <w:rPr>
          <w:color w:val="050505"/>
          <w:w w:val="105"/>
        </w:rPr>
        <w:t>"it</w:t>
      </w:r>
      <w:r>
        <w:rPr>
          <w:color w:val="050505"/>
          <w:spacing w:val="26"/>
          <w:w w:val="105"/>
        </w:rPr>
        <w:t xml:space="preserve"> </w:t>
      </w:r>
      <w:r>
        <w:rPr>
          <w:color w:val="050505"/>
          <w:w w:val="105"/>
        </w:rPr>
        <w:t>sounds</w:t>
      </w:r>
      <w:r>
        <w:rPr>
          <w:color w:val="050505"/>
          <w:spacing w:val="-6"/>
          <w:w w:val="105"/>
        </w:rPr>
        <w:t xml:space="preserve"> </w:t>
      </w:r>
      <w:r>
        <w:rPr>
          <w:color w:val="050505"/>
          <w:w w:val="105"/>
        </w:rPr>
        <w:t>as</w:t>
      </w:r>
      <w:r>
        <w:rPr>
          <w:color w:val="050505"/>
          <w:spacing w:val="-9"/>
          <w:w w:val="105"/>
        </w:rPr>
        <w:t xml:space="preserve"> </w:t>
      </w:r>
      <w:r>
        <w:rPr>
          <w:color w:val="050505"/>
          <w:w w:val="105"/>
        </w:rPr>
        <w:t>if the</w:t>
      </w:r>
      <w:r>
        <w:rPr>
          <w:color w:val="050505"/>
          <w:spacing w:val="37"/>
          <w:w w:val="105"/>
        </w:rPr>
        <w:t xml:space="preserve"> </w:t>
      </w:r>
      <w:r>
        <w:rPr>
          <w:color w:val="050505"/>
          <w:w w:val="105"/>
        </w:rPr>
        <w:t>administrative</w:t>
      </w:r>
      <w:r>
        <w:rPr>
          <w:color w:val="050505"/>
          <w:spacing w:val="-13"/>
          <w:w w:val="105"/>
        </w:rPr>
        <w:t xml:space="preserve"> </w:t>
      </w:r>
      <w:r>
        <w:rPr>
          <w:color w:val="050505"/>
          <w:w w:val="105"/>
        </w:rPr>
        <w:t>process</w:t>
      </w:r>
      <w:r>
        <w:rPr>
          <w:color w:val="050505"/>
          <w:spacing w:val="-1"/>
          <w:w w:val="105"/>
        </w:rPr>
        <w:t xml:space="preserve"> </w:t>
      </w:r>
      <w:r>
        <w:rPr>
          <w:color w:val="050505"/>
          <w:w w:val="105"/>
        </w:rPr>
        <w:t>relating</w:t>
      </w:r>
      <w:r>
        <w:rPr>
          <w:color w:val="050505"/>
          <w:spacing w:val="-13"/>
          <w:w w:val="105"/>
        </w:rPr>
        <w:t xml:space="preserve"> </w:t>
      </w:r>
      <w:r>
        <w:rPr>
          <w:color w:val="050505"/>
          <w:w w:val="105"/>
        </w:rPr>
        <w:t>to those</w:t>
      </w:r>
      <w:r>
        <w:rPr>
          <w:color w:val="050505"/>
          <w:spacing w:val="-4"/>
          <w:w w:val="105"/>
        </w:rPr>
        <w:t xml:space="preserve"> </w:t>
      </w:r>
      <w:r>
        <w:rPr>
          <w:color w:val="050505"/>
          <w:w w:val="105"/>
        </w:rPr>
        <w:t>centres</w:t>
      </w:r>
      <w:r>
        <w:rPr>
          <w:color w:val="050505"/>
          <w:spacing w:val="-3"/>
          <w:w w:val="105"/>
        </w:rPr>
        <w:t xml:space="preserve"> </w:t>
      </w:r>
      <w:r>
        <w:rPr>
          <w:color w:val="050505"/>
          <w:w w:val="105"/>
        </w:rPr>
        <w:t>is</w:t>
      </w:r>
      <w:r>
        <w:rPr>
          <w:color w:val="050505"/>
          <w:spacing w:val="-6"/>
          <w:w w:val="105"/>
        </w:rPr>
        <w:t xml:space="preserve"> </w:t>
      </w:r>
      <w:r>
        <w:rPr>
          <w:color w:val="050505"/>
          <w:w w:val="105"/>
        </w:rPr>
        <w:t>not currently working". Improving the administrative</w:t>
      </w:r>
      <w:r>
        <w:rPr>
          <w:color w:val="050505"/>
          <w:spacing w:val="-7"/>
          <w:w w:val="105"/>
        </w:rPr>
        <w:t xml:space="preserve"> </w:t>
      </w:r>
      <w:r>
        <w:rPr>
          <w:color w:val="050505"/>
          <w:w w:val="105"/>
        </w:rPr>
        <w:t>process should be relatively easy to</w:t>
      </w:r>
      <w:r>
        <w:rPr>
          <w:color w:val="050505"/>
          <w:spacing w:val="40"/>
          <w:w w:val="105"/>
        </w:rPr>
        <w:t xml:space="preserve"> </w:t>
      </w:r>
      <w:r>
        <w:rPr>
          <w:color w:val="050505"/>
          <w:w w:val="105"/>
        </w:rPr>
        <w:t>do</w:t>
      </w:r>
      <w:r>
        <w:rPr>
          <w:color w:val="050505"/>
          <w:spacing w:val="-2"/>
          <w:w w:val="105"/>
        </w:rPr>
        <w:t xml:space="preserve"> </w:t>
      </w:r>
      <w:r>
        <w:rPr>
          <w:color w:val="050505"/>
          <w:w w:val="105"/>
        </w:rPr>
        <w:t>at little cost to</w:t>
      </w:r>
      <w:r>
        <w:rPr>
          <w:color w:val="050505"/>
          <w:spacing w:val="39"/>
          <w:w w:val="105"/>
        </w:rPr>
        <w:t xml:space="preserve"> </w:t>
      </w:r>
      <w:r>
        <w:rPr>
          <w:color w:val="050505"/>
          <w:w w:val="105"/>
        </w:rPr>
        <w:t>the</w:t>
      </w:r>
      <w:r>
        <w:rPr>
          <w:color w:val="050505"/>
          <w:spacing w:val="40"/>
          <w:w w:val="105"/>
        </w:rPr>
        <w:t xml:space="preserve"> </w:t>
      </w:r>
      <w:r>
        <w:rPr>
          <w:color w:val="050505"/>
          <w:w w:val="105"/>
        </w:rPr>
        <w:t>department, and</w:t>
      </w:r>
      <w:r>
        <w:rPr>
          <w:color w:val="050505"/>
          <w:spacing w:val="24"/>
          <w:w w:val="105"/>
        </w:rPr>
        <w:t xml:space="preserve"> </w:t>
      </w:r>
      <w:r>
        <w:rPr>
          <w:color w:val="050505"/>
          <w:w w:val="105"/>
        </w:rPr>
        <w:t>would</w:t>
      </w:r>
      <w:r>
        <w:rPr>
          <w:color w:val="050505"/>
          <w:spacing w:val="23"/>
          <w:w w:val="105"/>
        </w:rPr>
        <w:t xml:space="preserve"> </w:t>
      </w:r>
      <w:r>
        <w:rPr>
          <w:color w:val="050505"/>
          <w:w w:val="105"/>
        </w:rPr>
        <w:t>improve the</w:t>
      </w:r>
      <w:r>
        <w:rPr>
          <w:color w:val="050505"/>
          <w:spacing w:val="28"/>
          <w:w w:val="105"/>
        </w:rPr>
        <w:t xml:space="preserve"> </w:t>
      </w:r>
      <w:r>
        <w:rPr>
          <w:color w:val="050505"/>
          <w:w w:val="105"/>
        </w:rPr>
        <w:t>perception</w:t>
      </w:r>
      <w:r>
        <w:rPr>
          <w:color w:val="050505"/>
          <w:spacing w:val="40"/>
          <w:w w:val="105"/>
        </w:rPr>
        <w:t xml:space="preserve"> </w:t>
      </w:r>
      <w:r>
        <w:rPr>
          <w:color w:val="050505"/>
          <w:w w:val="105"/>
        </w:rPr>
        <w:t>of whichever</w:t>
      </w:r>
      <w:r>
        <w:rPr>
          <w:color w:val="050505"/>
          <w:spacing w:val="40"/>
          <w:w w:val="105"/>
        </w:rPr>
        <w:t xml:space="preserve"> </w:t>
      </w:r>
      <w:r>
        <w:rPr>
          <w:color w:val="050505"/>
          <w:w w:val="105"/>
        </w:rPr>
        <w:t>provider takes over</w:t>
      </w:r>
      <w:r>
        <w:rPr>
          <w:color w:val="050505"/>
          <w:spacing w:val="-4"/>
          <w:w w:val="105"/>
        </w:rPr>
        <w:t xml:space="preserve"> </w:t>
      </w:r>
      <w:r>
        <w:rPr>
          <w:color w:val="050505"/>
          <w:w w:val="105"/>
        </w:rPr>
        <w:t>the contract and</w:t>
      </w:r>
      <w:r>
        <w:rPr>
          <w:color w:val="050505"/>
          <w:spacing w:val="-6"/>
          <w:w w:val="105"/>
        </w:rPr>
        <w:t xml:space="preserve"> </w:t>
      </w:r>
      <w:r>
        <w:rPr>
          <w:color w:val="050505"/>
          <w:w w:val="105"/>
        </w:rPr>
        <w:t>the DWP as well</w:t>
      </w:r>
      <w:r>
        <w:rPr>
          <w:color w:val="050505"/>
          <w:spacing w:val="-9"/>
          <w:w w:val="105"/>
        </w:rPr>
        <w:t xml:space="preserve"> </w:t>
      </w:r>
      <w:r>
        <w:rPr>
          <w:color w:val="050505"/>
          <w:w w:val="105"/>
        </w:rPr>
        <w:t>as</w:t>
      </w:r>
      <w:r>
        <w:rPr>
          <w:color w:val="050505"/>
          <w:spacing w:val="-2"/>
          <w:w w:val="105"/>
        </w:rPr>
        <w:t xml:space="preserve"> </w:t>
      </w:r>
      <w:r>
        <w:rPr>
          <w:color w:val="050505"/>
          <w:w w:val="105"/>
        </w:rPr>
        <w:t>reducing delays caused by</w:t>
      </w:r>
      <w:r>
        <w:rPr>
          <w:color w:val="050505"/>
          <w:spacing w:val="-3"/>
          <w:w w:val="105"/>
        </w:rPr>
        <w:t xml:space="preserve"> </w:t>
      </w:r>
      <w:r>
        <w:rPr>
          <w:color w:val="050505"/>
          <w:w w:val="105"/>
        </w:rPr>
        <w:t>t</w:t>
      </w:r>
      <w:r>
        <w:rPr>
          <w:color w:val="050505"/>
          <w:w w:val="105"/>
        </w:rPr>
        <w:t>urning</w:t>
      </w:r>
      <w:r>
        <w:rPr>
          <w:color w:val="050505"/>
          <w:spacing w:val="-7"/>
          <w:w w:val="105"/>
        </w:rPr>
        <w:t xml:space="preserve"> </w:t>
      </w:r>
      <w:r>
        <w:rPr>
          <w:color w:val="050505"/>
          <w:w w:val="105"/>
        </w:rPr>
        <w:t xml:space="preserve">people </w:t>
      </w:r>
      <w:r>
        <w:rPr>
          <w:color w:val="050505"/>
          <w:spacing w:val="-4"/>
          <w:w w:val="105"/>
        </w:rPr>
        <w:t>away.</w:t>
      </w:r>
    </w:p>
    <w:p w14:paraId="4157C368" w14:textId="77777777" w:rsidR="00284967" w:rsidRDefault="00284967">
      <w:pPr>
        <w:pStyle w:val="BodyText"/>
        <w:rPr>
          <w:sz w:val="22"/>
        </w:rPr>
      </w:pPr>
    </w:p>
    <w:p w14:paraId="5EF03E9A" w14:textId="77777777" w:rsidR="00284967" w:rsidRDefault="00284967">
      <w:pPr>
        <w:pStyle w:val="BodyText"/>
        <w:spacing w:before="4"/>
        <w:rPr>
          <w:sz w:val="28"/>
        </w:rPr>
      </w:pPr>
    </w:p>
    <w:p w14:paraId="419E8146" w14:textId="77777777" w:rsidR="00284967" w:rsidRDefault="00807DB8">
      <w:pPr>
        <w:pStyle w:val="Heading5"/>
        <w:numPr>
          <w:ilvl w:val="0"/>
          <w:numId w:val="11"/>
        </w:numPr>
        <w:tabs>
          <w:tab w:val="left" w:pos="932"/>
        </w:tabs>
        <w:ind w:hanging="335"/>
        <w:rPr>
          <w:color w:val="050505"/>
          <w:sz w:val="26"/>
        </w:rPr>
      </w:pPr>
      <w:r>
        <w:rPr>
          <w:color w:val="050505"/>
        </w:rPr>
        <w:t>Minimum</w:t>
      </w:r>
      <w:r>
        <w:rPr>
          <w:color w:val="050505"/>
          <w:spacing w:val="21"/>
        </w:rPr>
        <w:t xml:space="preserve"> </w:t>
      </w:r>
      <w:r>
        <w:rPr>
          <w:color w:val="050505"/>
        </w:rPr>
        <w:t>Limits</w:t>
      </w:r>
      <w:r>
        <w:rPr>
          <w:color w:val="050505"/>
          <w:spacing w:val="9"/>
        </w:rPr>
        <w:t xml:space="preserve"> </w:t>
      </w:r>
      <w:r>
        <w:rPr>
          <w:color w:val="050505"/>
        </w:rPr>
        <w:t>on</w:t>
      </w:r>
      <w:r>
        <w:rPr>
          <w:color w:val="050505"/>
          <w:spacing w:val="5"/>
        </w:rPr>
        <w:t xml:space="preserve"> </w:t>
      </w:r>
      <w:r>
        <w:rPr>
          <w:color w:val="050505"/>
        </w:rPr>
        <w:t>Re-</w:t>
      </w:r>
      <w:r>
        <w:rPr>
          <w:color w:val="050505"/>
          <w:spacing w:val="-2"/>
        </w:rPr>
        <w:t>assessment</w:t>
      </w:r>
    </w:p>
    <w:p w14:paraId="78D22069" w14:textId="77777777" w:rsidR="00284967" w:rsidRDefault="00284967">
      <w:pPr>
        <w:pStyle w:val="BodyText"/>
        <w:spacing w:before="9"/>
        <w:rPr>
          <w:b/>
          <w:sz w:val="30"/>
        </w:rPr>
      </w:pPr>
    </w:p>
    <w:p w14:paraId="30324F03" w14:textId="77777777" w:rsidR="00284967" w:rsidRDefault="00807DB8">
      <w:pPr>
        <w:pStyle w:val="BodyText"/>
        <w:spacing w:line="290" w:lineRule="auto"/>
        <w:ind w:left="223" w:right="225" w:firstLine="1"/>
        <w:rPr>
          <w:rFonts w:ascii="Times New Roman"/>
        </w:rPr>
      </w:pPr>
      <w:r>
        <w:rPr>
          <w:color w:val="050505"/>
          <w:w w:val="105"/>
        </w:rPr>
        <w:t>Disabled people</w:t>
      </w:r>
      <w:r>
        <w:rPr>
          <w:color w:val="050505"/>
          <w:spacing w:val="-5"/>
          <w:w w:val="105"/>
        </w:rPr>
        <w:t xml:space="preserve"> </w:t>
      </w:r>
      <w:r>
        <w:rPr>
          <w:color w:val="050505"/>
          <w:w w:val="105"/>
        </w:rPr>
        <w:t>find</w:t>
      </w:r>
      <w:r>
        <w:rPr>
          <w:color w:val="050505"/>
          <w:spacing w:val="-16"/>
          <w:w w:val="105"/>
        </w:rPr>
        <w:t xml:space="preserve"> </w:t>
      </w:r>
      <w:r>
        <w:rPr>
          <w:color w:val="050505"/>
          <w:w w:val="105"/>
        </w:rPr>
        <w:t>the</w:t>
      </w:r>
      <w:r>
        <w:rPr>
          <w:color w:val="050505"/>
          <w:spacing w:val="-9"/>
          <w:w w:val="105"/>
        </w:rPr>
        <w:t xml:space="preserve"> </w:t>
      </w:r>
      <w:r>
        <w:rPr>
          <w:color w:val="050505"/>
          <w:w w:val="105"/>
        </w:rPr>
        <w:t>ESA process</w:t>
      </w:r>
      <w:r>
        <w:rPr>
          <w:color w:val="050505"/>
          <w:spacing w:val="-5"/>
          <w:w w:val="105"/>
        </w:rPr>
        <w:t xml:space="preserve"> </w:t>
      </w:r>
      <w:r>
        <w:rPr>
          <w:color w:val="050505"/>
          <w:w w:val="105"/>
        </w:rPr>
        <w:t>stressful</w:t>
      </w:r>
      <w:r>
        <w:rPr>
          <w:color w:val="050505"/>
          <w:spacing w:val="-2"/>
          <w:w w:val="105"/>
        </w:rPr>
        <w:t xml:space="preserve"> </w:t>
      </w:r>
      <w:r>
        <w:rPr>
          <w:color w:val="050505"/>
          <w:w w:val="105"/>
        </w:rPr>
        <w:t>and</w:t>
      </w:r>
      <w:r>
        <w:rPr>
          <w:color w:val="050505"/>
          <w:spacing w:val="-6"/>
          <w:w w:val="105"/>
        </w:rPr>
        <w:t xml:space="preserve"> </w:t>
      </w:r>
      <w:r>
        <w:rPr>
          <w:color w:val="050505"/>
          <w:w w:val="105"/>
        </w:rPr>
        <w:t>detrimental to</w:t>
      </w:r>
      <w:r>
        <w:rPr>
          <w:color w:val="050505"/>
          <w:spacing w:val="-4"/>
          <w:w w:val="105"/>
        </w:rPr>
        <w:t xml:space="preserve"> </w:t>
      </w:r>
      <w:r>
        <w:rPr>
          <w:color w:val="050505"/>
          <w:w w:val="105"/>
        </w:rPr>
        <w:t>their</w:t>
      </w:r>
      <w:r>
        <w:rPr>
          <w:color w:val="050505"/>
          <w:spacing w:val="-4"/>
          <w:w w:val="105"/>
        </w:rPr>
        <w:t xml:space="preserve"> </w:t>
      </w:r>
      <w:r>
        <w:rPr>
          <w:color w:val="050505"/>
          <w:w w:val="105"/>
        </w:rPr>
        <w:t>health.</w:t>
      </w:r>
      <w:r>
        <w:rPr>
          <w:color w:val="050505"/>
          <w:spacing w:val="-6"/>
          <w:w w:val="105"/>
        </w:rPr>
        <w:t xml:space="preserve"> </w:t>
      </w:r>
      <w:r>
        <w:rPr>
          <w:color w:val="050505"/>
          <w:w w:val="105"/>
        </w:rPr>
        <w:t>In</w:t>
      </w:r>
      <w:r>
        <w:rPr>
          <w:color w:val="050505"/>
          <w:spacing w:val="-16"/>
          <w:w w:val="105"/>
        </w:rPr>
        <w:t xml:space="preserve"> </w:t>
      </w:r>
      <w:r>
        <w:rPr>
          <w:color w:val="050505"/>
          <w:w w:val="105"/>
        </w:rPr>
        <w:t>a</w:t>
      </w:r>
      <w:r>
        <w:rPr>
          <w:color w:val="050505"/>
          <w:spacing w:val="-4"/>
          <w:w w:val="105"/>
        </w:rPr>
        <w:t xml:space="preserve"> </w:t>
      </w:r>
      <w:r>
        <w:rPr>
          <w:color w:val="050505"/>
          <w:w w:val="105"/>
        </w:rPr>
        <w:t>Disability Benefits Consortium survey in 2012, 78% of respondents agreed or strongly agreed that stress or anxiety made health worse (up from 69% in 2010); while the proportion who 'strongly agreed' alone rose</w:t>
      </w:r>
      <w:r>
        <w:rPr>
          <w:color w:val="050505"/>
          <w:spacing w:val="-1"/>
          <w:w w:val="105"/>
        </w:rPr>
        <w:t xml:space="preserve"> </w:t>
      </w:r>
      <w:r>
        <w:rPr>
          <w:color w:val="050505"/>
          <w:w w:val="105"/>
        </w:rPr>
        <w:t>to</w:t>
      </w:r>
      <w:r>
        <w:rPr>
          <w:color w:val="050505"/>
          <w:spacing w:val="28"/>
          <w:w w:val="105"/>
        </w:rPr>
        <w:t xml:space="preserve"> </w:t>
      </w:r>
      <w:r>
        <w:rPr>
          <w:color w:val="050505"/>
          <w:w w:val="105"/>
        </w:rPr>
        <w:t>57%</w:t>
      </w:r>
      <w:r>
        <w:rPr>
          <w:color w:val="050505"/>
          <w:spacing w:val="-5"/>
          <w:w w:val="105"/>
        </w:rPr>
        <w:t xml:space="preserve"> </w:t>
      </w:r>
      <w:r>
        <w:rPr>
          <w:color w:val="050505"/>
          <w:w w:val="105"/>
        </w:rPr>
        <w:t>(from</w:t>
      </w:r>
      <w:r>
        <w:rPr>
          <w:color w:val="050505"/>
          <w:spacing w:val="-6"/>
          <w:w w:val="105"/>
        </w:rPr>
        <w:t xml:space="preserve"> </w:t>
      </w:r>
      <w:r>
        <w:rPr>
          <w:color w:val="050505"/>
          <w:w w:val="105"/>
        </w:rPr>
        <w:t>44%</w:t>
      </w:r>
      <w:r>
        <w:rPr>
          <w:color w:val="050505"/>
          <w:spacing w:val="-2"/>
          <w:w w:val="105"/>
        </w:rPr>
        <w:t xml:space="preserve"> </w:t>
      </w:r>
      <w:r>
        <w:rPr>
          <w:color w:val="050505"/>
          <w:w w:val="105"/>
        </w:rPr>
        <w:t>in 2010).</w:t>
      </w:r>
      <w:r>
        <w:rPr>
          <w:color w:val="050505"/>
          <w:spacing w:val="-2"/>
          <w:w w:val="105"/>
        </w:rPr>
        <w:t xml:space="preserve"> </w:t>
      </w:r>
      <w:r>
        <w:rPr>
          <w:color w:val="050505"/>
          <w:w w:val="105"/>
        </w:rPr>
        <w:t>In</w:t>
      </w:r>
      <w:r>
        <w:rPr>
          <w:color w:val="050505"/>
          <w:spacing w:val="-14"/>
          <w:w w:val="105"/>
        </w:rPr>
        <w:t xml:space="preserve"> </w:t>
      </w:r>
      <w:r>
        <w:rPr>
          <w:color w:val="050505"/>
          <w:w w:val="105"/>
        </w:rPr>
        <w:t>the same survey,</w:t>
      </w:r>
      <w:r>
        <w:rPr>
          <w:color w:val="050505"/>
          <w:spacing w:val="-7"/>
          <w:w w:val="105"/>
        </w:rPr>
        <w:t xml:space="preserve"> </w:t>
      </w:r>
      <w:r>
        <w:rPr>
          <w:color w:val="050505"/>
          <w:w w:val="105"/>
        </w:rPr>
        <w:t>86%</w:t>
      </w:r>
      <w:r>
        <w:rPr>
          <w:color w:val="050505"/>
          <w:spacing w:val="-8"/>
          <w:w w:val="105"/>
        </w:rPr>
        <w:t xml:space="preserve"> </w:t>
      </w:r>
      <w:r>
        <w:rPr>
          <w:color w:val="050505"/>
          <w:w w:val="105"/>
        </w:rPr>
        <w:t>agreed that applying for</w:t>
      </w:r>
      <w:r>
        <w:rPr>
          <w:color w:val="050505"/>
          <w:spacing w:val="29"/>
          <w:w w:val="105"/>
        </w:rPr>
        <w:t xml:space="preserve"> </w:t>
      </w:r>
      <w:r>
        <w:rPr>
          <w:color w:val="050505"/>
          <w:w w:val="105"/>
        </w:rPr>
        <w:t>ESA was stressful, up</w:t>
      </w:r>
      <w:r>
        <w:rPr>
          <w:color w:val="050505"/>
          <w:spacing w:val="-4"/>
          <w:w w:val="105"/>
        </w:rPr>
        <w:t xml:space="preserve"> </w:t>
      </w:r>
      <w:r>
        <w:rPr>
          <w:color w:val="050505"/>
          <w:w w:val="105"/>
        </w:rPr>
        <w:t>from 79% in 2010.</w:t>
      </w:r>
      <w:r>
        <w:rPr>
          <w:rFonts w:ascii="Times New Roman"/>
          <w:color w:val="050505"/>
          <w:w w:val="105"/>
          <w:vertAlign w:val="superscript"/>
        </w:rPr>
        <w:t>133</w:t>
      </w:r>
    </w:p>
    <w:p w14:paraId="150DEB1A" w14:textId="77777777" w:rsidR="00284967" w:rsidRDefault="00284967">
      <w:pPr>
        <w:pStyle w:val="BodyText"/>
        <w:spacing w:before="9"/>
        <w:rPr>
          <w:rFonts w:ascii="Times New Roman"/>
          <w:sz w:val="25"/>
        </w:rPr>
      </w:pPr>
    </w:p>
    <w:p w14:paraId="52010316" w14:textId="77777777" w:rsidR="00284967" w:rsidRDefault="00807DB8">
      <w:pPr>
        <w:pStyle w:val="BodyText"/>
        <w:spacing w:line="290" w:lineRule="auto"/>
        <w:ind w:left="222" w:right="257" w:hanging="1"/>
      </w:pPr>
      <w:r>
        <w:rPr>
          <w:color w:val="050505"/>
          <w:w w:val="105"/>
        </w:rPr>
        <w:t>In</w:t>
      </w:r>
      <w:r>
        <w:rPr>
          <w:color w:val="050505"/>
          <w:spacing w:val="-14"/>
          <w:w w:val="105"/>
        </w:rPr>
        <w:t xml:space="preserve"> </w:t>
      </w:r>
      <w:r>
        <w:rPr>
          <w:color w:val="050505"/>
          <w:w w:val="105"/>
        </w:rPr>
        <w:t>the</w:t>
      </w:r>
      <w:r>
        <w:rPr>
          <w:color w:val="050505"/>
          <w:spacing w:val="-5"/>
          <w:w w:val="105"/>
        </w:rPr>
        <w:t xml:space="preserve"> </w:t>
      </w:r>
      <w:r>
        <w:rPr>
          <w:color w:val="050505"/>
          <w:w w:val="105"/>
        </w:rPr>
        <w:t>two Spartacus surveys,</w:t>
      </w:r>
      <w:r>
        <w:rPr>
          <w:color w:val="050505"/>
          <w:spacing w:val="-4"/>
          <w:w w:val="105"/>
        </w:rPr>
        <w:t xml:space="preserve"> </w:t>
      </w:r>
      <w:r>
        <w:rPr>
          <w:color w:val="050505"/>
          <w:w w:val="105"/>
        </w:rPr>
        <w:t>stress was</w:t>
      </w:r>
      <w:r>
        <w:rPr>
          <w:color w:val="050505"/>
          <w:spacing w:val="-4"/>
          <w:w w:val="105"/>
        </w:rPr>
        <w:t xml:space="preserve"> </w:t>
      </w:r>
      <w:r>
        <w:rPr>
          <w:color w:val="050505"/>
          <w:w w:val="105"/>
        </w:rPr>
        <w:t>(1)</w:t>
      </w:r>
      <w:r>
        <w:rPr>
          <w:color w:val="050505"/>
          <w:spacing w:val="-4"/>
          <w:w w:val="105"/>
        </w:rPr>
        <w:t xml:space="preserve"> </w:t>
      </w:r>
      <w:r>
        <w:rPr>
          <w:color w:val="050505"/>
          <w:w w:val="105"/>
        </w:rPr>
        <w:t>the</w:t>
      </w:r>
      <w:r>
        <w:rPr>
          <w:color w:val="050505"/>
          <w:spacing w:val="27"/>
          <w:w w:val="105"/>
        </w:rPr>
        <w:t xml:space="preserve"> </w:t>
      </w:r>
      <w:r>
        <w:rPr>
          <w:color w:val="050505"/>
          <w:w w:val="105"/>
        </w:rPr>
        <w:t>most and</w:t>
      </w:r>
      <w:r>
        <w:rPr>
          <w:color w:val="050505"/>
          <w:spacing w:val="-4"/>
          <w:w w:val="105"/>
        </w:rPr>
        <w:t xml:space="preserve"> </w:t>
      </w:r>
      <w:r>
        <w:rPr>
          <w:color w:val="050505"/>
          <w:w w:val="105"/>
        </w:rPr>
        <w:t>(2) the</w:t>
      </w:r>
      <w:r>
        <w:rPr>
          <w:color w:val="050505"/>
          <w:spacing w:val="35"/>
          <w:w w:val="105"/>
        </w:rPr>
        <w:t xml:space="preserve"> </w:t>
      </w:r>
      <w:r>
        <w:rPr>
          <w:color w:val="050505"/>
          <w:w w:val="105"/>
        </w:rPr>
        <w:t>second most frequently identified concern.</w:t>
      </w:r>
      <w:r>
        <w:rPr>
          <w:color w:val="050505"/>
          <w:spacing w:val="-4"/>
          <w:w w:val="105"/>
        </w:rPr>
        <w:t xml:space="preserve"> </w:t>
      </w:r>
      <w:r>
        <w:rPr>
          <w:color w:val="050505"/>
          <w:w w:val="105"/>
        </w:rPr>
        <w:t>In</w:t>
      </w:r>
      <w:r>
        <w:rPr>
          <w:color w:val="050505"/>
          <w:spacing w:val="-13"/>
          <w:w w:val="105"/>
        </w:rPr>
        <w:t xml:space="preserve"> </w:t>
      </w:r>
      <w:r>
        <w:rPr>
          <w:color w:val="050505"/>
          <w:w w:val="105"/>
        </w:rPr>
        <w:t>both</w:t>
      </w:r>
      <w:r>
        <w:rPr>
          <w:color w:val="050505"/>
          <w:spacing w:val="-5"/>
          <w:w w:val="105"/>
        </w:rPr>
        <w:t xml:space="preserve"> </w:t>
      </w:r>
      <w:r>
        <w:rPr>
          <w:color w:val="050505"/>
          <w:w w:val="105"/>
        </w:rPr>
        <w:t>surveys,</w:t>
      </w:r>
      <w:r>
        <w:rPr>
          <w:color w:val="050505"/>
          <w:spacing w:val="-3"/>
          <w:w w:val="105"/>
        </w:rPr>
        <w:t xml:space="preserve"> </w:t>
      </w:r>
      <w:r>
        <w:rPr>
          <w:color w:val="050505"/>
          <w:w w:val="105"/>
        </w:rPr>
        <w:t>answers were</w:t>
      </w:r>
      <w:r>
        <w:rPr>
          <w:color w:val="050505"/>
          <w:spacing w:val="-8"/>
          <w:w w:val="105"/>
        </w:rPr>
        <w:t xml:space="preserve"> </w:t>
      </w:r>
      <w:r>
        <w:rPr>
          <w:color w:val="050505"/>
          <w:w w:val="105"/>
        </w:rPr>
        <w:t>spontaneous and</w:t>
      </w:r>
      <w:r>
        <w:rPr>
          <w:color w:val="050505"/>
          <w:spacing w:val="-3"/>
          <w:w w:val="105"/>
        </w:rPr>
        <w:t xml:space="preserve"> </w:t>
      </w:r>
      <w:r>
        <w:rPr>
          <w:color w:val="050505"/>
          <w:w w:val="105"/>
        </w:rPr>
        <w:t>not</w:t>
      </w:r>
      <w:r>
        <w:rPr>
          <w:color w:val="050505"/>
          <w:spacing w:val="20"/>
          <w:w w:val="105"/>
        </w:rPr>
        <w:t xml:space="preserve"> </w:t>
      </w:r>
      <w:r>
        <w:rPr>
          <w:color w:val="050505"/>
          <w:w w:val="105"/>
        </w:rPr>
        <w:t>selected from</w:t>
      </w:r>
      <w:r>
        <w:rPr>
          <w:color w:val="050505"/>
          <w:spacing w:val="-1"/>
          <w:w w:val="105"/>
        </w:rPr>
        <w:t xml:space="preserve"> </w:t>
      </w:r>
      <w:r>
        <w:rPr>
          <w:color w:val="050505"/>
          <w:w w:val="105"/>
        </w:rPr>
        <w:t>a</w:t>
      </w:r>
      <w:r>
        <w:rPr>
          <w:color w:val="050505"/>
          <w:spacing w:val="-4"/>
          <w:w w:val="105"/>
        </w:rPr>
        <w:t xml:space="preserve"> </w:t>
      </w:r>
      <w:r>
        <w:rPr>
          <w:color w:val="050505"/>
          <w:w w:val="105"/>
        </w:rPr>
        <w:t>list.</w:t>
      </w:r>
    </w:p>
    <w:p w14:paraId="0BE03724" w14:textId="77777777" w:rsidR="00284967" w:rsidRDefault="00284967">
      <w:pPr>
        <w:pStyle w:val="BodyText"/>
        <w:spacing w:before="8"/>
        <w:rPr>
          <w:sz w:val="25"/>
        </w:rPr>
      </w:pPr>
    </w:p>
    <w:p w14:paraId="33B012E1" w14:textId="77777777" w:rsidR="00284967" w:rsidRDefault="00807DB8">
      <w:pPr>
        <w:pStyle w:val="BodyText"/>
        <w:spacing w:line="292" w:lineRule="auto"/>
        <w:ind w:left="223" w:right="257" w:firstLine="2"/>
      </w:pPr>
      <w:r>
        <w:rPr>
          <w:color w:val="050505"/>
          <w:w w:val="105"/>
        </w:rPr>
        <w:t>Many</w:t>
      </w:r>
      <w:r>
        <w:rPr>
          <w:color w:val="050505"/>
          <w:spacing w:val="-4"/>
          <w:w w:val="105"/>
        </w:rPr>
        <w:t xml:space="preserve"> </w:t>
      </w:r>
      <w:r>
        <w:rPr>
          <w:color w:val="050505"/>
          <w:w w:val="105"/>
        </w:rPr>
        <w:t>respondents commented on</w:t>
      </w:r>
      <w:r>
        <w:rPr>
          <w:color w:val="050505"/>
          <w:spacing w:val="-10"/>
          <w:w w:val="105"/>
        </w:rPr>
        <w:t xml:space="preserve"> </w:t>
      </w:r>
      <w:r>
        <w:rPr>
          <w:color w:val="050505"/>
          <w:w w:val="105"/>
        </w:rPr>
        <w:t>a "conveyor belt"</w:t>
      </w:r>
      <w:r>
        <w:rPr>
          <w:color w:val="050505"/>
          <w:spacing w:val="-7"/>
          <w:w w:val="105"/>
        </w:rPr>
        <w:t xml:space="preserve"> </w:t>
      </w:r>
      <w:r>
        <w:rPr>
          <w:color w:val="050505"/>
          <w:w w:val="105"/>
        </w:rPr>
        <w:t>system of</w:t>
      </w:r>
      <w:r>
        <w:rPr>
          <w:color w:val="050505"/>
          <w:spacing w:val="-6"/>
          <w:w w:val="105"/>
        </w:rPr>
        <w:t xml:space="preserve"> </w:t>
      </w:r>
      <w:r>
        <w:rPr>
          <w:color w:val="050505"/>
          <w:w w:val="105"/>
        </w:rPr>
        <w:t>claim,</w:t>
      </w:r>
      <w:r>
        <w:rPr>
          <w:color w:val="050505"/>
          <w:spacing w:val="-3"/>
          <w:w w:val="105"/>
        </w:rPr>
        <w:t xml:space="preserve"> </w:t>
      </w:r>
      <w:r>
        <w:rPr>
          <w:color w:val="050505"/>
          <w:w w:val="105"/>
        </w:rPr>
        <w:t>assessment, rejected claim, successful appeal</w:t>
      </w:r>
      <w:r>
        <w:rPr>
          <w:color w:val="050505"/>
          <w:spacing w:val="-4"/>
          <w:w w:val="105"/>
        </w:rPr>
        <w:t xml:space="preserve"> </w:t>
      </w:r>
      <w:r>
        <w:rPr>
          <w:color w:val="050505"/>
          <w:w w:val="105"/>
        </w:rPr>
        <w:t>-</w:t>
      </w:r>
      <w:r>
        <w:rPr>
          <w:color w:val="050505"/>
          <w:spacing w:val="40"/>
          <w:w w:val="105"/>
        </w:rPr>
        <w:t xml:space="preserve"> </w:t>
      </w:r>
      <w:r>
        <w:rPr>
          <w:color w:val="050505"/>
          <w:w w:val="105"/>
        </w:rPr>
        <w:t>only to</w:t>
      </w:r>
      <w:r>
        <w:rPr>
          <w:color w:val="050505"/>
          <w:spacing w:val="30"/>
          <w:w w:val="105"/>
        </w:rPr>
        <w:t xml:space="preserve"> </w:t>
      </w:r>
      <w:r>
        <w:rPr>
          <w:color w:val="050505"/>
          <w:w w:val="105"/>
        </w:rPr>
        <w:t>find</w:t>
      </w:r>
      <w:r>
        <w:rPr>
          <w:color w:val="050505"/>
          <w:spacing w:val="-5"/>
          <w:w w:val="105"/>
        </w:rPr>
        <w:t xml:space="preserve"> </w:t>
      </w:r>
      <w:r>
        <w:rPr>
          <w:color w:val="050505"/>
          <w:w w:val="105"/>
        </w:rPr>
        <w:t xml:space="preserve">that the whole process immediately started all over </w:t>
      </w:r>
      <w:r>
        <w:rPr>
          <w:color w:val="050505"/>
          <w:spacing w:val="-2"/>
          <w:w w:val="105"/>
        </w:rPr>
        <w:t>again.</w:t>
      </w:r>
    </w:p>
    <w:p w14:paraId="04D1216D" w14:textId="77777777" w:rsidR="00284967" w:rsidRDefault="00284967">
      <w:pPr>
        <w:pStyle w:val="BodyText"/>
        <w:spacing w:before="6"/>
        <w:rPr>
          <w:sz w:val="25"/>
        </w:rPr>
      </w:pPr>
    </w:p>
    <w:p w14:paraId="65FC0459" w14:textId="77777777" w:rsidR="00284967" w:rsidRDefault="00807DB8">
      <w:pPr>
        <w:spacing w:line="290" w:lineRule="auto"/>
        <w:ind w:left="946" w:hanging="3"/>
        <w:rPr>
          <w:i/>
          <w:sz w:val="21"/>
        </w:rPr>
      </w:pPr>
      <w:r>
        <w:rPr>
          <w:i/>
          <w:color w:val="1C1C1C"/>
          <w:w w:val="105"/>
          <w:sz w:val="21"/>
        </w:rPr>
        <w:t>"What</w:t>
      </w:r>
      <w:r>
        <w:rPr>
          <w:i/>
          <w:color w:val="1C1C1C"/>
          <w:spacing w:val="-16"/>
          <w:w w:val="105"/>
          <w:sz w:val="21"/>
        </w:rPr>
        <w:t xml:space="preserve"> </w:t>
      </w:r>
      <w:r>
        <w:rPr>
          <w:i/>
          <w:color w:val="050505"/>
          <w:w w:val="105"/>
          <w:sz w:val="21"/>
        </w:rPr>
        <w:t>on</w:t>
      </w:r>
      <w:r>
        <w:rPr>
          <w:i/>
          <w:color w:val="050505"/>
          <w:spacing w:val="-15"/>
          <w:w w:val="105"/>
          <w:sz w:val="21"/>
        </w:rPr>
        <w:t xml:space="preserve"> </w:t>
      </w:r>
      <w:r>
        <w:rPr>
          <w:i/>
          <w:color w:val="050505"/>
          <w:w w:val="105"/>
          <w:sz w:val="21"/>
        </w:rPr>
        <w:t>earth</w:t>
      </w:r>
      <w:r>
        <w:rPr>
          <w:i/>
          <w:color w:val="050505"/>
          <w:spacing w:val="-15"/>
          <w:w w:val="105"/>
          <w:sz w:val="21"/>
        </w:rPr>
        <w:t xml:space="preserve"> </w:t>
      </w:r>
      <w:r>
        <w:rPr>
          <w:i/>
          <w:color w:val="050505"/>
          <w:w w:val="105"/>
          <w:sz w:val="21"/>
        </w:rPr>
        <w:t>is</w:t>
      </w:r>
      <w:r>
        <w:rPr>
          <w:i/>
          <w:color w:val="050505"/>
          <w:spacing w:val="-16"/>
          <w:w w:val="105"/>
          <w:sz w:val="21"/>
        </w:rPr>
        <w:t xml:space="preserve"> </w:t>
      </w:r>
      <w:r>
        <w:rPr>
          <w:i/>
          <w:color w:val="050505"/>
          <w:w w:val="105"/>
          <w:sz w:val="21"/>
        </w:rPr>
        <w:t>the</w:t>
      </w:r>
      <w:r>
        <w:rPr>
          <w:i/>
          <w:color w:val="050505"/>
          <w:spacing w:val="-15"/>
          <w:w w:val="105"/>
          <w:sz w:val="21"/>
        </w:rPr>
        <w:t xml:space="preserve"> </w:t>
      </w:r>
      <w:r>
        <w:rPr>
          <w:i/>
          <w:color w:val="050505"/>
          <w:w w:val="105"/>
          <w:sz w:val="21"/>
        </w:rPr>
        <w:t>point</w:t>
      </w:r>
      <w:r>
        <w:rPr>
          <w:i/>
          <w:color w:val="050505"/>
          <w:spacing w:val="-11"/>
          <w:w w:val="105"/>
          <w:sz w:val="21"/>
        </w:rPr>
        <w:t xml:space="preserve"> </w:t>
      </w:r>
      <w:r>
        <w:rPr>
          <w:i/>
          <w:color w:val="050505"/>
          <w:w w:val="105"/>
          <w:sz w:val="21"/>
        </w:rPr>
        <w:t>of</w:t>
      </w:r>
      <w:r>
        <w:rPr>
          <w:i/>
          <w:color w:val="050505"/>
          <w:spacing w:val="-12"/>
          <w:w w:val="105"/>
          <w:sz w:val="21"/>
        </w:rPr>
        <w:t xml:space="preserve"> </w:t>
      </w:r>
      <w:r>
        <w:rPr>
          <w:i/>
          <w:color w:val="050505"/>
          <w:w w:val="105"/>
          <w:sz w:val="21"/>
        </w:rPr>
        <w:t>repeated</w:t>
      </w:r>
      <w:r>
        <w:rPr>
          <w:i/>
          <w:color w:val="050505"/>
          <w:spacing w:val="-10"/>
          <w:w w:val="105"/>
          <w:sz w:val="21"/>
        </w:rPr>
        <w:t xml:space="preserve"> </w:t>
      </w:r>
      <w:r>
        <w:rPr>
          <w:i/>
          <w:color w:val="050505"/>
          <w:w w:val="105"/>
          <w:sz w:val="21"/>
        </w:rPr>
        <w:t>assessments</w:t>
      </w:r>
      <w:r>
        <w:rPr>
          <w:i/>
          <w:color w:val="050505"/>
          <w:spacing w:val="-5"/>
          <w:w w:val="105"/>
          <w:sz w:val="21"/>
        </w:rPr>
        <w:t xml:space="preserve"> </w:t>
      </w:r>
      <w:r>
        <w:rPr>
          <w:i/>
          <w:color w:val="050505"/>
          <w:w w:val="105"/>
          <w:sz w:val="21"/>
        </w:rPr>
        <w:t>of</w:t>
      </w:r>
      <w:r>
        <w:rPr>
          <w:i/>
          <w:color w:val="050505"/>
          <w:spacing w:val="6"/>
          <w:w w:val="105"/>
          <w:sz w:val="21"/>
        </w:rPr>
        <w:t xml:space="preserve"> </w:t>
      </w:r>
      <w:r>
        <w:rPr>
          <w:i/>
          <w:color w:val="050505"/>
          <w:w w:val="105"/>
          <w:sz w:val="21"/>
        </w:rPr>
        <w:t>people</w:t>
      </w:r>
      <w:r>
        <w:rPr>
          <w:i/>
          <w:color w:val="050505"/>
          <w:spacing w:val="-12"/>
          <w:w w:val="105"/>
          <w:sz w:val="21"/>
        </w:rPr>
        <w:t xml:space="preserve"> </w:t>
      </w:r>
      <w:r>
        <w:rPr>
          <w:i/>
          <w:color w:val="050505"/>
          <w:w w:val="105"/>
          <w:sz w:val="21"/>
        </w:rPr>
        <w:t>who</w:t>
      </w:r>
      <w:r>
        <w:rPr>
          <w:i/>
          <w:color w:val="050505"/>
          <w:spacing w:val="-11"/>
          <w:w w:val="105"/>
          <w:sz w:val="21"/>
        </w:rPr>
        <w:t xml:space="preserve"> </w:t>
      </w:r>
      <w:r>
        <w:rPr>
          <w:i/>
          <w:color w:val="050505"/>
          <w:w w:val="105"/>
          <w:sz w:val="21"/>
        </w:rPr>
        <w:t>are</w:t>
      </w:r>
      <w:r>
        <w:rPr>
          <w:i/>
          <w:color w:val="050505"/>
          <w:spacing w:val="-16"/>
          <w:w w:val="105"/>
          <w:sz w:val="21"/>
        </w:rPr>
        <w:t xml:space="preserve"> </w:t>
      </w:r>
      <w:r>
        <w:rPr>
          <w:i/>
          <w:color w:val="050505"/>
          <w:w w:val="105"/>
          <w:sz w:val="21"/>
        </w:rPr>
        <w:t>CLEARLY</w:t>
      </w:r>
      <w:r>
        <w:rPr>
          <w:i/>
          <w:color w:val="050505"/>
          <w:spacing w:val="-4"/>
          <w:w w:val="105"/>
          <w:sz w:val="21"/>
        </w:rPr>
        <w:t xml:space="preserve"> </w:t>
      </w:r>
      <w:r>
        <w:rPr>
          <w:i/>
          <w:color w:val="050505"/>
          <w:w w:val="105"/>
          <w:sz w:val="21"/>
        </w:rPr>
        <w:t>not going to get</w:t>
      </w:r>
      <w:r>
        <w:rPr>
          <w:i/>
          <w:color w:val="050505"/>
          <w:spacing w:val="-3"/>
          <w:w w:val="105"/>
          <w:sz w:val="21"/>
        </w:rPr>
        <w:t xml:space="preserve"> </w:t>
      </w:r>
      <w:r>
        <w:rPr>
          <w:i/>
          <w:color w:val="050505"/>
          <w:w w:val="105"/>
          <w:sz w:val="21"/>
        </w:rPr>
        <w:t>better?</w:t>
      </w:r>
      <w:r>
        <w:rPr>
          <w:i/>
          <w:color w:val="050505"/>
          <w:spacing w:val="-10"/>
          <w:w w:val="105"/>
          <w:sz w:val="21"/>
        </w:rPr>
        <w:t xml:space="preserve"> </w:t>
      </w:r>
      <w:r>
        <w:rPr>
          <w:i/>
          <w:color w:val="050505"/>
          <w:w w:val="105"/>
          <w:sz w:val="21"/>
        </w:rPr>
        <w:t>What</w:t>
      </w:r>
      <w:r>
        <w:rPr>
          <w:i/>
          <w:color w:val="050505"/>
          <w:spacing w:val="-3"/>
          <w:w w:val="105"/>
          <w:sz w:val="21"/>
        </w:rPr>
        <w:t xml:space="preserve"> </w:t>
      </w:r>
      <w:r>
        <w:rPr>
          <w:i/>
          <w:color w:val="050505"/>
          <w:w w:val="105"/>
          <w:sz w:val="21"/>
        </w:rPr>
        <w:t>is</w:t>
      </w:r>
      <w:r>
        <w:rPr>
          <w:i/>
          <w:color w:val="050505"/>
          <w:spacing w:val="-15"/>
          <w:w w:val="105"/>
          <w:sz w:val="21"/>
        </w:rPr>
        <w:t xml:space="preserve"> </w:t>
      </w:r>
      <w:r>
        <w:rPr>
          <w:i/>
          <w:color w:val="050505"/>
          <w:w w:val="105"/>
          <w:sz w:val="21"/>
        </w:rPr>
        <w:t>the</w:t>
      </w:r>
      <w:r>
        <w:rPr>
          <w:i/>
          <w:color w:val="050505"/>
          <w:spacing w:val="-16"/>
          <w:w w:val="105"/>
          <w:sz w:val="21"/>
        </w:rPr>
        <w:t xml:space="preserve"> </w:t>
      </w:r>
      <w:r>
        <w:rPr>
          <w:i/>
          <w:color w:val="050505"/>
          <w:w w:val="105"/>
          <w:sz w:val="21"/>
        </w:rPr>
        <w:t>point</w:t>
      </w:r>
      <w:r>
        <w:rPr>
          <w:i/>
          <w:color w:val="050505"/>
          <w:spacing w:val="-6"/>
          <w:w w:val="105"/>
          <w:sz w:val="21"/>
        </w:rPr>
        <w:t xml:space="preserve"> </w:t>
      </w:r>
      <w:r>
        <w:rPr>
          <w:i/>
          <w:color w:val="050505"/>
          <w:w w:val="105"/>
          <w:sz w:val="21"/>
        </w:rPr>
        <w:t>of</w:t>
      </w:r>
      <w:r>
        <w:rPr>
          <w:i/>
          <w:color w:val="050505"/>
          <w:spacing w:val="-8"/>
          <w:w w:val="105"/>
          <w:sz w:val="21"/>
        </w:rPr>
        <w:t xml:space="preserve"> </w:t>
      </w:r>
      <w:r>
        <w:rPr>
          <w:i/>
          <w:color w:val="050505"/>
          <w:w w:val="105"/>
          <w:sz w:val="21"/>
        </w:rPr>
        <w:t>reassessing someone</w:t>
      </w:r>
      <w:r>
        <w:rPr>
          <w:i/>
          <w:color w:val="050505"/>
          <w:spacing w:val="-6"/>
          <w:w w:val="105"/>
          <w:sz w:val="21"/>
        </w:rPr>
        <w:t xml:space="preserve"> </w:t>
      </w:r>
      <w:r>
        <w:rPr>
          <w:i/>
          <w:color w:val="050505"/>
          <w:w w:val="105"/>
          <w:sz w:val="21"/>
        </w:rPr>
        <w:t>shortly after</w:t>
      </w:r>
      <w:r>
        <w:rPr>
          <w:i/>
          <w:color w:val="050505"/>
          <w:spacing w:val="-2"/>
          <w:w w:val="105"/>
          <w:sz w:val="21"/>
        </w:rPr>
        <w:t xml:space="preserve"> </w:t>
      </w:r>
      <w:r>
        <w:rPr>
          <w:i/>
          <w:color w:val="050505"/>
          <w:w w:val="105"/>
          <w:sz w:val="21"/>
        </w:rPr>
        <w:t>they</w:t>
      </w:r>
      <w:r>
        <w:rPr>
          <w:i/>
          <w:color w:val="050505"/>
          <w:spacing w:val="-2"/>
          <w:w w:val="105"/>
          <w:sz w:val="21"/>
        </w:rPr>
        <w:t xml:space="preserve"> </w:t>
      </w:r>
      <w:r>
        <w:rPr>
          <w:i/>
          <w:color w:val="050505"/>
          <w:w w:val="105"/>
          <w:sz w:val="21"/>
        </w:rPr>
        <w:t>have won an appeal?"</w:t>
      </w:r>
    </w:p>
    <w:p w14:paraId="103FBB8D" w14:textId="77777777" w:rsidR="00284967" w:rsidRDefault="00284967">
      <w:pPr>
        <w:pStyle w:val="BodyText"/>
        <w:spacing w:before="8"/>
        <w:rPr>
          <w:i/>
          <w:sz w:val="25"/>
        </w:rPr>
      </w:pPr>
    </w:p>
    <w:p w14:paraId="780AD54E" w14:textId="77777777" w:rsidR="00284967" w:rsidRDefault="00807DB8">
      <w:pPr>
        <w:spacing w:line="276" w:lineRule="auto"/>
        <w:ind w:left="946" w:right="386" w:hanging="3"/>
        <w:rPr>
          <w:i/>
          <w:sz w:val="21"/>
        </w:rPr>
      </w:pPr>
      <w:r>
        <w:rPr>
          <w:i/>
          <w:color w:val="050505"/>
          <w:sz w:val="21"/>
        </w:rPr>
        <w:t>"Why repeated</w:t>
      </w:r>
      <w:r>
        <w:rPr>
          <w:i/>
          <w:color w:val="050505"/>
          <w:spacing w:val="28"/>
          <w:sz w:val="21"/>
        </w:rPr>
        <w:t xml:space="preserve"> </w:t>
      </w:r>
      <w:r>
        <w:rPr>
          <w:i/>
          <w:color w:val="050505"/>
          <w:sz w:val="21"/>
        </w:rPr>
        <w:t>assessments? This is so hugely emotionally</w:t>
      </w:r>
      <w:r>
        <w:rPr>
          <w:i/>
          <w:color w:val="050505"/>
          <w:spacing w:val="40"/>
          <w:sz w:val="21"/>
        </w:rPr>
        <w:t xml:space="preserve"> </w:t>
      </w:r>
      <w:r>
        <w:rPr>
          <w:i/>
          <w:color w:val="050505"/>
          <w:sz w:val="21"/>
        </w:rPr>
        <w:t>and physically</w:t>
      </w:r>
      <w:r>
        <w:rPr>
          <w:i/>
          <w:color w:val="050505"/>
          <w:spacing w:val="35"/>
          <w:sz w:val="21"/>
        </w:rPr>
        <w:t xml:space="preserve"> </w:t>
      </w:r>
      <w:r>
        <w:rPr>
          <w:i/>
          <w:color w:val="050505"/>
          <w:sz w:val="21"/>
        </w:rPr>
        <w:t>damaging to people.,,</w:t>
      </w:r>
    </w:p>
    <w:p w14:paraId="52A5FD4F" w14:textId="77777777" w:rsidR="00284967" w:rsidRDefault="00284967">
      <w:pPr>
        <w:pStyle w:val="BodyText"/>
        <w:rPr>
          <w:i/>
          <w:sz w:val="29"/>
        </w:rPr>
      </w:pPr>
    </w:p>
    <w:p w14:paraId="44F38FCC" w14:textId="77777777" w:rsidR="00284967" w:rsidRDefault="00807DB8">
      <w:pPr>
        <w:spacing w:line="304" w:lineRule="auto"/>
        <w:ind w:left="224" w:right="386" w:firstLine="2"/>
        <w:rPr>
          <w:b/>
          <w:sz w:val="20"/>
        </w:rPr>
      </w:pPr>
      <w:r>
        <w:rPr>
          <w:b/>
          <w:color w:val="050505"/>
          <w:w w:val="105"/>
          <w:sz w:val="20"/>
        </w:rPr>
        <w:t>With this in</w:t>
      </w:r>
      <w:r>
        <w:rPr>
          <w:b/>
          <w:color w:val="050505"/>
          <w:spacing w:val="-4"/>
          <w:w w:val="105"/>
          <w:sz w:val="20"/>
        </w:rPr>
        <w:t xml:space="preserve"> </w:t>
      </w:r>
      <w:r>
        <w:rPr>
          <w:b/>
          <w:color w:val="050505"/>
          <w:w w:val="105"/>
          <w:sz w:val="20"/>
        </w:rPr>
        <w:t>mind, we recommend at least a minimum assessment period of 2</w:t>
      </w:r>
      <w:r>
        <w:rPr>
          <w:b/>
          <w:color w:val="050505"/>
          <w:spacing w:val="-10"/>
          <w:w w:val="105"/>
          <w:sz w:val="20"/>
        </w:rPr>
        <w:t xml:space="preserve"> </w:t>
      </w:r>
      <w:r>
        <w:rPr>
          <w:b/>
          <w:color w:val="050505"/>
          <w:w w:val="105"/>
          <w:sz w:val="20"/>
        </w:rPr>
        <w:t>years for those</w:t>
      </w:r>
      <w:r>
        <w:rPr>
          <w:b/>
          <w:color w:val="050505"/>
          <w:spacing w:val="-8"/>
          <w:w w:val="105"/>
          <w:sz w:val="20"/>
        </w:rPr>
        <w:t xml:space="preserve"> </w:t>
      </w:r>
      <w:r>
        <w:rPr>
          <w:b/>
          <w:color w:val="050505"/>
          <w:w w:val="105"/>
          <w:sz w:val="20"/>
        </w:rPr>
        <w:t>in</w:t>
      </w:r>
      <w:r>
        <w:rPr>
          <w:b/>
          <w:color w:val="050505"/>
          <w:spacing w:val="-13"/>
          <w:w w:val="105"/>
          <w:sz w:val="20"/>
        </w:rPr>
        <w:t xml:space="preserve"> </w:t>
      </w:r>
      <w:r>
        <w:rPr>
          <w:b/>
          <w:color w:val="050505"/>
          <w:w w:val="105"/>
          <w:sz w:val="20"/>
        </w:rPr>
        <w:t>the</w:t>
      </w:r>
      <w:r>
        <w:rPr>
          <w:b/>
          <w:color w:val="050505"/>
          <w:spacing w:val="-2"/>
          <w:w w:val="105"/>
          <w:sz w:val="20"/>
        </w:rPr>
        <w:t xml:space="preserve"> </w:t>
      </w:r>
      <w:r>
        <w:rPr>
          <w:b/>
          <w:color w:val="050505"/>
          <w:w w:val="105"/>
          <w:sz w:val="20"/>
        </w:rPr>
        <w:t>WRAG</w:t>
      </w:r>
      <w:r>
        <w:rPr>
          <w:b/>
          <w:color w:val="050505"/>
          <w:spacing w:val="-1"/>
          <w:w w:val="105"/>
          <w:sz w:val="20"/>
        </w:rPr>
        <w:t xml:space="preserve"> </w:t>
      </w:r>
      <w:r>
        <w:rPr>
          <w:b/>
          <w:color w:val="050505"/>
          <w:w w:val="105"/>
          <w:sz w:val="20"/>
        </w:rPr>
        <w:t>and</w:t>
      </w:r>
      <w:r>
        <w:rPr>
          <w:b/>
          <w:color w:val="050505"/>
          <w:spacing w:val="-8"/>
          <w:w w:val="105"/>
          <w:sz w:val="20"/>
        </w:rPr>
        <w:t xml:space="preserve"> </w:t>
      </w:r>
      <w:r>
        <w:rPr>
          <w:b/>
          <w:color w:val="050505"/>
          <w:w w:val="105"/>
          <w:sz w:val="20"/>
        </w:rPr>
        <w:t>3</w:t>
      </w:r>
      <w:r>
        <w:rPr>
          <w:b/>
          <w:color w:val="050505"/>
          <w:spacing w:val="-8"/>
          <w:w w:val="105"/>
          <w:sz w:val="20"/>
        </w:rPr>
        <w:t xml:space="preserve"> </w:t>
      </w:r>
      <w:r>
        <w:rPr>
          <w:b/>
          <w:color w:val="050505"/>
          <w:w w:val="105"/>
          <w:sz w:val="20"/>
        </w:rPr>
        <w:t>years</w:t>
      </w:r>
      <w:r>
        <w:rPr>
          <w:b/>
          <w:color w:val="050505"/>
          <w:spacing w:val="-5"/>
          <w:w w:val="105"/>
          <w:sz w:val="20"/>
        </w:rPr>
        <w:t xml:space="preserve"> </w:t>
      </w:r>
      <w:r>
        <w:rPr>
          <w:b/>
          <w:color w:val="050505"/>
          <w:w w:val="105"/>
          <w:sz w:val="20"/>
        </w:rPr>
        <w:t>for</w:t>
      </w:r>
      <w:r>
        <w:rPr>
          <w:b/>
          <w:color w:val="050505"/>
          <w:spacing w:val="-4"/>
          <w:w w:val="105"/>
          <w:sz w:val="20"/>
        </w:rPr>
        <w:t xml:space="preserve"> </w:t>
      </w:r>
      <w:r>
        <w:rPr>
          <w:b/>
          <w:color w:val="050505"/>
          <w:w w:val="105"/>
          <w:sz w:val="20"/>
        </w:rPr>
        <w:t>those</w:t>
      </w:r>
      <w:r>
        <w:rPr>
          <w:b/>
          <w:color w:val="050505"/>
          <w:spacing w:val="-8"/>
          <w:w w:val="105"/>
          <w:sz w:val="20"/>
        </w:rPr>
        <w:t xml:space="preserve"> </w:t>
      </w:r>
      <w:r>
        <w:rPr>
          <w:b/>
          <w:color w:val="050505"/>
          <w:w w:val="105"/>
          <w:sz w:val="20"/>
        </w:rPr>
        <w:t>in</w:t>
      </w:r>
      <w:r>
        <w:rPr>
          <w:b/>
          <w:color w:val="050505"/>
          <w:spacing w:val="-13"/>
          <w:w w:val="105"/>
          <w:sz w:val="20"/>
        </w:rPr>
        <w:t xml:space="preserve"> </w:t>
      </w:r>
      <w:r>
        <w:rPr>
          <w:b/>
          <w:color w:val="050505"/>
          <w:w w:val="105"/>
          <w:sz w:val="20"/>
        </w:rPr>
        <w:t>the</w:t>
      </w:r>
      <w:r>
        <w:rPr>
          <w:b/>
          <w:color w:val="050505"/>
          <w:spacing w:val="-2"/>
          <w:w w:val="105"/>
          <w:sz w:val="20"/>
        </w:rPr>
        <w:t xml:space="preserve"> </w:t>
      </w:r>
      <w:r>
        <w:rPr>
          <w:b/>
          <w:color w:val="050505"/>
          <w:w w:val="105"/>
          <w:sz w:val="20"/>
        </w:rPr>
        <w:t>SG.</w:t>
      </w:r>
      <w:r>
        <w:rPr>
          <w:b/>
          <w:color w:val="050505"/>
          <w:spacing w:val="-9"/>
          <w:w w:val="105"/>
          <w:sz w:val="20"/>
        </w:rPr>
        <w:t xml:space="preserve"> </w:t>
      </w:r>
      <w:r>
        <w:rPr>
          <w:b/>
          <w:color w:val="050505"/>
          <w:w w:val="105"/>
          <w:sz w:val="20"/>
        </w:rPr>
        <w:t>This</w:t>
      </w:r>
      <w:r>
        <w:rPr>
          <w:b/>
          <w:color w:val="050505"/>
          <w:spacing w:val="-9"/>
          <w:w w:val="105"/>
          <w:sz w:val="20"/>
        </w:rPr>
        <w:t xml:space="preserve"> </w:t>
      </w:r>
      <w:r>
        <w:rPr>
          <w:b/>
          <w:color w:val="050505"/>
          <w:w w:val="105"/>
          <w:sz w:val="20"/>
        </w:rPr>
        <w:t>would bring</w:t>
      </w:r>
      <w:r>
        <w:rPr>
          <w:b/>
          <w:color w:val="050505"/>
          <w:spacing w:val="-12"/>
          <w:w w:val="105"/>
          <w:sz w:val="20"/>
        </w:rPr>
        <w:t xml:space="preserve"> </w:t>
      </w:r>
      <w:r>
        <w:rPr>
          <w:b/>
          <w:color w:val="050505"/>
          <w:w w:val="105"/>
          <w:sz w:val="20"/>
        </w:rPr>
        <w:t>the UK</w:t>
      </w:r>
      <w:r>
        <w:rPr>
          <w:b/>
          <w:color w:val="050505"/>
          <w:spacing w:val="-1"/>
          <w:w w:val="105"/>
          <w:sz w:val="20"/>
        </w:rPr>
        <w:t xml:space="preserve"> </w:t>
      </w:r>
      <w:r>
        <w:rPr>
          <w:b/>
          <w:color w:val="050505"/>
          <w:w w:val="105"/>
          <w:sz w:val="20"/>
        </w:rPr>
        <w:t>more</w:t>
      </w:r>
      <w:r>
        <w:rPr>
          <w:b/>
          <w:color w:val="050505"/>
          <w:spacing w:val="-14"/>
          <w:w w:val="105"/>
          <w:sz w:val="20"/>
        </w:rPr>
        <w:t xml:space="preserve"> </w:t>
      </w:r>
      <w:r>
        <w:rPr>
          <w:b/>
          <w:color w:val="050505"/>
          <w:w w:val="105"/>
          <w:sz w:val="20"/>
        </w:rPr>
        <w:t>in</w:t>
      </w:r>
      <w:r>
        <w:rPr>
          <w:b/>
          <w:color w:val="050505"/>
          <w:spacing w:val="-15"/>
          <w:w w:val="105"/>
          <w:sz w:val="20"/>
        </w:rPr>
        <w:t xml:space="preserve"> </w:t>
      </w:r>
      <w:r>
        <w:rPr>
          <w:b/>
          <w:color w:val="050505"/>
          <w:w w:val="105"/>
          <w:sz w:val="20"/>
        </w:rPr>
        <w:t>line with other OECD countries who award incapacity benefits for periods of 1-5</w:t>
      </w:r>
      <w:r>
        <w:rPr>
          <w:b/>
          <w:color w:val="050505"/>
          <w:spacing w:val="-1"/>
          <w:w w:val="105"/>
          <w:sz w:val="20"/>
        </w:rPr>
        <w:t xml:space="preserve"> </w:t>
      </w:r>
      <w:r>
        <w:rPr>
          <w:b/>
          <w:color w:val="050505"/>
          <w:w w:val="105"/>
          <w:sz w:val="20"/>
        </w:rPr>
        <w:t>years.</w:t>
      </w:r>
    </w:p>
    <w:p w14:paraId="4EE0659E" w14:textId="77777777" w:rsidR="00284967" w:rsidRDefault="00284967">
      <w:pPr>
        <w:pStyle w:val="BodyText"/>
        <w:rPr>
          <w:b/>
          <w:sz w:val="25"/>
        </w:rPr>
      </w:pPr>
    </w:p>
    <w:p w14:paraId="11A73671" w14:textId="77777777" w:rsidR="00284967" w:rsidRDefault="00807DB8">
      <w:pPr>
        <w:pStyle w:val="BodyText"/>
        <w:spacing w:line="290" w:lineRule="auto"/>
        <w:ind w:left="224" w:right="386" w:hanging="8"/>
      </w:pPr>
      <w:r>
        <w:rPr>
          <w:color w:val="050505"/>
          <w:w w:val="105"/>
        </w:rPr>
        <w:t>This</w:t>
      </w:r>
      <w:r>
        <w:rPr>
          <w:color w:val="050505"/>
          <w:spacing w:val="-9"/>
          <w:w w:val="105"/>
        </w:rPr>
        <w:t xml:space="preserve"> </w:t>
      </w:r>
      <w:r>
        <w:rPr>
          <w:color w:val="050505"/>
          <w:w w:val="105"/>
        </w:rPr>
        <w:t>would</w:t>
      </w:r>
      <w:r>
        <w:rPr>
          <w:color w:val="050505"/>
          <w:spacing w:val="-13"/>
          <w:w w:val="105"/>
        </w:rPr>
        <w:t xml:space="preserve"> </w:t>
      </w:r>
      <w:r>
        <w:rPr>
          <w:color w:val="050505"/>
          <w:w w:val="105"/>
        </w:rPr>
        <w:t>also</w:t>
      </w:r>
      <w:r>
        <w:rPr>
          <w:color w:val="050505"/>
          <w:spacing w:val="-15"/>
          <w:w w:val="105"/>
        </w:rPr>
        <w:t xml:space="preserve"> </w:t>
      </w:r>
      <w:r>
        <w:rPr>
          <w:color w:val="050505"/>
          <w:w w:val="105"/>
        </w:rPr>
        <w:t>have</w:t>
      </w:r>
      <w:r>
        <w:rPr>
          <w:color w:val="050505"/>
          <w:spacing w:val="-10"/>
          <w:w w:val="105"/>
        </w:rPr>
        <w:t xml:space="preserve"> </w:t>
      </w:r>
      <w:r>
        <w:rPr>
          <w:color w:val="050505"/>
          <w:w w:val="105"/>
        </w:rPr>
        <w:t>a</w:t>
      </w:r>
      <w:r>
        <w:rPr>
          <w:color w:val="050505"/>
          <w:spacing w:val="-7"/>
          <w:w w:val="105"/>
        </w:rPr>
        <w:t xml:space="preserve"> </w:t>
      </w:r>
      <w:r>
        <w:rPr>
          <w:color w:val="050505"/>
          <w:w w:val="105"/>
        </w:rPr>
        <w:t>significant impact</w:t>
      </w:r>
      <w:r>
        <w:rPr>
          <w:color w:val="050505"/>
          <w:spacing w:val="-1"/>
          <w:w w:val="105"/>
        </w:rPr>
        <w:t xml:space="preserve"> </w:t>
      </w:r>
      <w:r>
        <w:rPr>
          <w:color w:val="050505"/>
          <w:w w:val="105"/>
        </w:rPr>
        <w:t>on</w:t>
      </w:r>
      <w:r>
        <w:rPr>
          <w:color w:val="050505"/>
          <w:spacing w:val="-16"/>
          <w:w w:val="105"/>
        </w:rPr>
        <w:t xml:space="preserve"> </w:t>
      </w:r>
      <w:r>
        <w:rPr>
          <w:color w:val="050505"/>
          <w:w w:val="105"/>
        </w:rPr>
        <w:t>the</w:t>
      </w:r>
      <w:r>
        <w:rPr>
          <w:color w:val="050505"/>
          <w:spacing w:val="11"/>
          <w:w w:val="105"/>
        </w:rPr>
        <w:t xml:space="preserve"> </w:t>
      </w:r>
      <w:r>
        <w:rPr>
          <w:color w:val="050505"/>
          <w:w w:val="105"/>
        </w:rPr>
        <w:t>backlog</w:t>
      </w:r>
      <w:r>
        <w:rPr>
          <w:color w:val="050505"/>
          <w:spacing w:val="-6"/>
          <w:w w:val="105"/>
        </w:rPr>
        <w:t xml:space="preserve"> </w:t>
      </w:r>
      <w:r>
        <w:rPr>
          <w:color w:val="050505"/>
          <w:w w:val="105"/>
        </w:rPr>
        <w:t>of</w:t>
      </w:r>
      <w:r>
        <w:rPr>
          <w:color w:val="050505"/>
          <w:spacing w:val="-10"/>
          <w:w w:val="105"/>
        </w:rPr>
        <w:t xml:space="preserve"> </w:t>
      </w:r>
      <w:r>
        <w:rPr>
          <w:color w:val="050505"/>
          <w:w w:val="105"/>
        </w:rPr>
        <w:t>cases</w:t>
      </w:r>
      <w:r>
        <w:rPr>
          <w:color w:val="050505"/>
          <w:spacing w:val="-7"/>
          <w:w w:val="105"/>
        </w:rPr>
        <w:t xml:space="preserve"> </w:t>
      </w:r>
      <w:r>
        <w:rPr>
          <w:color w:val="050505"/>
          <w:w w:val="105"/>
        </w:rPr>
        <w:t>currently</w:t>
      </w:r>
      <w:r>
        <w:rPr>
          <w:color w:val="050505"/>
          <w:spacing w:val="-2"/>
          <w:w w:val="105"/>
        </w:rPr>
        <w:t xml:space="preserve"> </w:t>
      </w:r>
      <w:r>
        <w:rPr>
          <w:color w:val="050505"/>
          <w:w w:val="105"/>
        </w:rPr>
        <w:t>awaiting</w:t>
      </w:r>
      <w:r>
        <w:rPr>
          <w:color w:val="050505"/>
          <w:spacing w:val="-15"/>
          <w:w w:val="105"/>
        </w:rPr>
        <w:t xml:space="preserve"> </w:t>
      </w:r>
      <w:r>
        <w:rPr>
          <w:color w:val="050505"/>
          <w:w w:val="105"/>
        </w:rPr>
        <w:t>a decision,</w:t>
      </w:r>
      <w:r>
        <w:rPr>
          <w:color w:val="050505"/>
          <w:spacing w:val="-4"/>
          <w:w w:val="105"/>
        </w:rPr>
        <w:t xml:space="preserve"> </w:t>
      </w:r>
      <w:r>
        <w:rPr>
          <w:color w:val="050505"/>
          <w:w w:val="105"/>
        </w:rPr>
        <w:t>as well</w:t>
      </w:r>
      <w:r>
        <w:rPr>
          <w:color w:val="050505"/>
          <w:spacing w:val="-7"/>
          <w:w w:val="105"/>
        </w:rPr>
        <w:t xml:space="preserve"> </w:t>
      </w:r>
      <w:r>
        <w:rPr>
          <w:color w:val="050505"/>
          <w:w w:val="105"/>
        </w:rPr>
        <w:t>as</w:t>
      </w:r>
      <w:r>
        <w:rPr>
          <w:color w:val="050505"/>
          <w:spacing w:val="-5"/>
          <w:w w:val="105"/>
        </w:rPr>
        <w:t xml:space="preserve"> </w:t>
      </w:r>
      <w:r>
        <w:rPr>
          <w:color w:val="050505"/>
          <w:w w:val="105"/>
        </w:rPr>
        <w:t>the</w:t>
      </w:r>
      <w:r>
        <w:rPr>
          <w:color w:val="050505"/>
          <w:spacing w:val="40"/>
          <w:w w:val="105"/>
        </w:rPr>
        <w:t xml:space="preserve"> </w:t>
      </w:r>
      <w:r>
        <w:rPr>
          <w:color w:val="050505"/>
          <w:w w:val="105"/>
        </w:rPr>
        <w:t>number of</w:t>
      </w:r>
      <w:r>
        <w:rPr>
          <w:color w:val="050505"/>
          <w:spacing w:val="-6"/>
          <w:w w:val="105"/>
        </w:rPr>
        <w:t xml:space="preserve"> </w:t>
      </w:r>
      <w:r>
        <w:rPr>
          <w:color w:val="050505"/>
          <w:w w:val="105"/>
        </w:rPr>
        <w:t>cases going</w:t>
      </w:r>
      <w:r>
        <w:rPr>
          <w:color w:val="050505"/>
          <w:spacing w:val="-7"/>
          <w:w w:val="105"/>
        </w:rPr>
        <w:t xml:space="preserve"> </w:t>
      </w:r>
      <w:r>
        <w:rPr>
          <w:color w:val="050505"/>
          <w:w w:val="105"/>
        </w:rPr>
        <w:t>to</w:t>
      </w:r>
      <w:r>
        <w:rPr>
          <w:color w:val="050505"/>
          <w:spacing w:val="23"/>
          <w:w w:val="105"/>
        </w:rPr>
        <w:t xml:space="preserve"> </w:t>
      </w:r>
      <w:r>
        <w:rPr>
          <w:color w:val="050505"/>
          <w:w w:val="105"/>
        </w:rPr>
        <w:t>appeal in future.</w:t>
      </w:r>
    </w:p>
    <w:p w14:paraId="56E050EF" w14:textId="77777777" w:rsidR="00284967" w:rsidRDefault="00284967">
      <w:pPr>
        <w:pStyle w:val="BodyText"/>
        <w:spacing w:before="1"/>
        <w:rPr>
          <w:sz w:val="26"/>
        </w:rPr>
      </w:pPr>
    </w:p>
    <w:p w14:paraId="768DD064" w14:textId="77777777" w:rsidR="00284967" w:rsidRDefault="00807DB8">
      <w:pPr>
        <w:pStyle w:val="Heading5"/>
        <w:numPr>
          <w:ilvl w:val="0"/>
          <w:numId w:val="11"/>
        </w:numPr>
        <w:tabs>
          <w:tab w:val="left" w:pos="932"/>
        </w:tabs>
        <w:ind w:hanging="345"/>
        <w:rPr>
          <w:color w:val="050505"/>
        </w:rPr>
      </w:pPr>
      <w:r>
        <w:rPr>
          <w:color w:val="050505"/>
        </w:rPr>
        <w:t>Mental</w:t>
      </w:r>
      <w:r>
        <w:rPr>
          <w:color w:val="050505"/>
          <w:spacing w:val="19"/>
        </w:rPr>
        <w:t xml:space="preserve"> </w:t>
      </w:r>
      <w:r>
        <w:rPr>
          <w:color w:val="050505"/>
        </w:rPr>
        <w:t>Health</w:t>
      </w:r>
      <w:r>
        <w:rPr>
          <w:color w:val="050505"/>
          <w:spacing w:val="26"/>
        </w:rPr>
        <w:t xml:space="preserve"> </w:t>
      </w:r>
      <w:r>
        <w:rPr>
          <w:color w:val="050505"/>
        </w:rPr>
        <w:t>Champions</w:t>
      </w:r>
      <w:r>
        <w:rPr>
          <w:color w:val="050505"/>
          <w:spacing w:val="42"/>
        </w:rPr>
        <w:t xml:space="preserve"> </w:t>
      </w:r>
      <w:r>
        <w:rPr>
          <w:color w:val="050505"/>
          <w:spacing w:val="-5"/>
        </w:rPr>
        <w:t>{H}</w:t>
      </w:r>
    </w:p>
    <w:p w14:paraId="398077ED" w14:textId="77777777" w:rsidR="00284967" w:rsidRDefault="00284967">
      <w:pPr>
        <w:pStyle w:val="BodyText"/>
        <w:spacing w:before="1"/>
        <w:rPr>
          <w:b/>
          <w:sz w:val="31"/>
        </w:rPr>
      </w:pPr>
    </w:p>
    <w:p w14:paraId="108592A5" w14:textId="77777777" w:rsidR="00284967" w:rsidRDefault="00807DB8">
      <w:pPr>
        <w:pStyle w:val="BodyText"/>
        <w:spacing w:before="1" w:line="290" w:lineRule="auto"/>
        <w:ind w:left="221" w:right="386" w:firstLine="6"/>
        <w:rPr>
          <w:rFonts w:ascii="Times New Roman"/>
        </w:rPr>
      </w:pPr>
      <w:r>
        <w:rPr>
          <w:color w:val="050505"/>
          <w:w w:val="105"/>
        </w:rPr>
        <w:t>As we have seen, Professor Harrington recommended the introduction of Mental Health Champions in every assessment centre. However, at</w:t>
      </w:r>
      <w:r>
        <w:rPr>
          <w:color w:val="050505"/>
          <w:spacing w:val="-6"/>
          <w:w w:val="105"/>
        </w:rPr>
        <w:t xml:space="preserve"> </w:t>
      </w:r>
      <w:r>
        <w:rPr>
          <w:color w:val="050505"/>
          <w:w w:val="105"/>
        </w:rPr>
        <w:t>the time of</w:t>
      </w:r>
      <w:r>
        <w:rPr>
          <w:color w:val="050505"/>
          <w:spacing w:val="-2"/>
          <w:w w:val="105"/>
        </w:rPr>
        <w:t xml:space="preserve"> </w:t>
      </w:r>
      <w:r>
        <w:rPr>
          <w:color w:val="050505"/>
          <w:w w:val="105"/>
        </w:rPr>
        <w:t>writing this report,</w:t>
      </w:r>
      <w:r>
        <w:rPr>
          <w:color w:val="050505"/>
          <w:spacing w:val="-10"/>
          <w:w w:val="105"/>
        </w:rPr>
        <w:t xml:space="preserve"> </w:t>
      </w:r>
      <w:r>
        <w:rPr>
          <w:color w:val="050505"/>
          <w:w w:val="105"/>
        </w:rPr>
        <w:t>there are</w:t>
      </w:r>
      <w:r>
        <w:rPr>
          <w:color w:val="050505"/>
          <w:spacing w:val="-5"/>
          <w:w w:val="105"/>
        </w:rPr>
        <w:t xml:space="preserve"> </w:t>
      </w:r>
      <w:r>
        <w:rPr>
          <w:color w:val="050505"/>
          <w:w w:val="105"/>
        </w:rPr>
        <w:t>just 60</w:t>
      </w:r>
      <w:r>
        <w:rPr>
          <w:color w:val="050505"/>
          <w:spacing w:val="-9"/>
          <w:w w:val="105"/>
        </w:rPr>
        <w:t xml:space="preserve"> </w:t>
      </w:r>
      <w:r>
        <w:rPr>
          <w:color w:val="050505"/>
          <w:w w:val="105"/>
        </w:rPr>
        <w:t>placed on</w:t>
      </w:r>
      <w:r>
        <w:rPr>
          <w:color w:val="050505"/>
          <w:spacing w:val="-8"/>
          <w:w w:val="105"/>
        </w:rPr>
        <w:t xml:space="preserve"> </w:t>
      </w:r>
      <w:r>
        <w:rPr>
          <w:color w:val="050505"/>
          <w:w w:val="105"/>
        </w:rPr>
        <w:t>a regional basis,</w:t>
      </w:r>
      <w:r>
        <w:rPr>
          <w:color w:val="050505"/>
          <w:spacing w:val="-7"/>
          <w:w w:val="105"/>
        </w:rPr>
        <w:t xml:space="preserve"> </w:t>
      </w:r>
      <w:r>
        <w:rPr>
          <w:color w:val="050505"/>
          <w:w w:val="105"/>
        </w:rPr>
        <w:t>not</w:t>
      </w:r>
      <w:r>
        <w:rPr>
          <w:color w:val="050505"/>
          <w:spacing w:val="36"/>
          <w:w w:val="105"/>
        </w:rPr>
        <w:t xml:space="preserve"> </w:t>
      </w:r>
      <w:r>
        <w:rPr>
          <w:color w:val="050505"/>
          <w:w w:val="105"/>
        </w:rPr>
        <w:t>in</w:t>
      </w:r>
      <w:r>
        <w:rPr>
          <w:color w:val="050505"/>
          <w:spacing w:val="-5"/>
          <w:w w:val="105"/>
        </w:rPr>
        <w:t xml:space="preserve"> </w:t>
      </w:r>
      <w:r>
        <w:rPr>
          <w:color w:val="050505"/>
          <w:w w:val="105"/>
        </w:rPr>
        <w:t>each assessment centre.</w:t>
      </w:r>
      <w:r>
        <w:rPr>
          <w:rFonts w:ascii="Times New Roman"/>
          <w:color w:val="050505"/>
          <w:w w:val="105"/>
          <w:vertAlign w:val="superscript"/>
        </w:rPr>
        <w:t>134</w:t>
      </w:r>
    </w:p>
    <w:p w14:paraId="6F578BB8" w14:textId="77777777" w:rsidR="00284967" w:rsidRDefault="00807DB8">
      <w:pPr>
        <w:pStyle w:val="BodyText"/>
        <w:spacing w:before="4"/>
        <w:rPr>
          <w:rFonts w:ascii="Times New Roman"/>
          <w:sz w:val="19"/>
        </w:rPr>
      </w:pPr>
      <w:r>
        <w:pict w14:anchorId="0A1EA35C">
          <v:shape id="docshape106" o:spid="_x0000_s1049" style="position:absolute;margin-left:72.1pt;margin-top:12.35pt;width:145.2pt;height:.1pt;z-index:-15695360;mso-wrap-distance-left:0;mso-wrap-distance-right:0;mso-position-horizontal-relative:page" coordorigin="1442,247" coordsize="2904,0" path="m1442,247r2904,e" filled="f" strokeweight=".08475mm">
            <v:path arrowok="t"/>
            <w10:wrap type="topAndBottom" anchorx="page"/>
          </v:shape>
        </w:pict>
      </w:r>
    </w:p>
    <w:p w14:paraId="0C981280" w14:textId="77777777" w:rsidR="00284967" w:rsidRDefault="00807DB8">
      <w:pPr>
        <w:pStyle w:val="ListParagraph"/>
        <w:numPr>
          <w:ilvl w:val="0"/>
          <w:numId w:val="10"/>
        </w:numPr>
        <w:tabs>
          <w:tab w:val="left" w:pos="517"/>
        </w:tabs>
        <w:spacing w:before="103"/>
        <w:rPr>
          <w:sz w:val="17"/>
        </w:rPr>
      </w:pPr>
      <w:r>
        <w:rPr>
          <w:color w:val="050505"/>
          <w:w w:val="105"/>
          <w:sz w:val="17"/>
        </w:rPr>
        <w:t>Respons</w:t>
      </w:r>
      <w:r>
        <w:rPr>
          <w:color w:val="050505"/>
          <w:w w:val="105"/>
          <w:sz w:val="17"/>
        </w:rPr>
        <w:t>e</w:t>
      </w:r>
      <w:r>
        <w:rPr>
          <w:color w:val="050505"/>
          <w:spacing w:val="2"/>
          <w:w w:val="105"/>
          <w:sz w:val="17"/>
        </w:rPr>
        <w:t xml:space="preserve"> </w:t>
      </w:r>
      <w:r>
        <w:rPr>
          <w:color w:val="050505"/>
          <w:w w:val="105"/>
          <w:sz w:val="17"/>
        </w:rPr>
        <w:t>to</w:t>
      </w:r>
      <w:r>
        <w:rPr>
          <w:color w:val="050505"/>
          <w:spacing w:val="18"/>
          <w:w w:val="105"/>
          <w:sz w:val="17"/>
        </w:rPr>
        <w:t xml:space="preserve"> </w:t>
      </w:r>
      <w:r>
        <w:rPr>
          <w:color w:val="050505"/>
          <w:w w:val="105"/>
          <w:sz w:val="17"/>
        </w:rPr>
        <w:t>WCA</w:t>
      </w:r>
      <w:r>
        <w:rPr>
          <w:color w:val="050505"/>
          <w:spacing w:val="-4"/>
          <w:w w:val="105"/>
          <w:sz w:val="17"/>
        </w:rPr>
        <w:t xml:space="preserve"> </w:t>
      </w:r>
      <w:r>
        <w:rPr>
          <w:color w:val="050505"/>
          <w:w w:val="105"/>
          <w:sz w:val="17"/>
        </w:rPr>
        <w:t>independent</w:t>
      </w:r>
      <w:r>
        <w:rPr>
          <w:color w:val="050505"/>
          <w:spacing w:val="7"/>
          <w:w w:val="105"/>
          <w:sz w:val="17"/>
        </w:rPr>
        <w:t xml:space="preserve"> </w:t>
      </w:r>
      <w:r>
        <w:rPr>
          <w:color w:val="050505"/>
          <w:w w:val="105"/>
          <w:sz w:val="17"/>
        </w:rPr>
        <w:t>Review -</w:t>
      </w:r>
      <w:r>
        <w:rPr>
          <w:color w:val="050505"/>
          <w:spacing w:val="-6"/>
          <w:w w:val="105"/>
          <w:sz w:val="17"/>
        </w:rPr>
        <w:t xml:space="preserve"> </w:t>
      </w:r>
      <w:r>
        <w:rPr>
          <w:color w:val="050505"/>
          <w:w w:val="105"/>
          <w:sz w:val="17"/>
        </w:rPr>
        <w:t>Year</w:t>
      </w:r>
      <w:r>
        <w:rPr>
          <w:color w:val="050505"/>
          <w:spacing w:val="3"/>
          <w:w w:val="105"/>
          <w:sz w:val="17"/>
        </w:rPr>
        <w:t xml:space="preserve"> </w:t>
      </w:r>
      <w:r>
        <w:rPr>
          <w:color w:val="050505"/>
          <w:w w:val="105"/>
          <w:sz w:val="17"/>
        </w:rPr>
        <w:t>3</w:t>
      </w:r>
      <w:r>
        <w:rPr>
          <w:color w:val="050505"/>
          <w:spacing w:val="-12"/>
          <w:w w:val="105"/>
          <w:sz w:val="17"/>
        </w:rPr>
        <w:t xml:space="preserve"> </w:t>
      </w:r>
      <w:r>
        <w:rPr>
          <w:color w:val="050505"/>
          <w:w w:val="105"/>
          <w:sz w:val="17"/>
        </w:rPr>
        <w:t>call</w:t>
      </w:r>
      <w:r>
        <w:rPr>
          <w:color w:val="050505"/>
          <w:spacing w:val="-11"/>
          <w:w w:val="105"/>
          <w:sz w:val="17"/>
        </w:rPr>
        <w:t xml:space="preserve"> </w:t>
      </w:r>
      <w:r>
        <w:rPr>
          <w:color w:val="050505"/>
          <w:w w:val="105"/>
          <w:sz w:val="17"/>
        </w:rPr>
        <w:t>for</w:t>
      </w:r>
      <w:r>
        <w:rPr>
          <w:color w:val="050505"/>
          <w:spacing w:val="12"/>
          <w:w w:val="105"/>
          <w:sz w:val="17"/>
        </w:rPr>
        <w:t xml:space="preserve"> </w:t>
      </w:r>
      <w:r>
        <w:rPr>
          <w:color w:val="050505"/>
          <w:w w:val="105"/>
          <w:sz w:val="17"/>
        </w:rPr>
        <w:t>evidence,</w:t>
      </w:r>
      <w:r>
        <w:rPr>
          <w:color w:val="050505"/>
          <w:spacing w:val="-5"/>
          <w:w w:val="105"/>
          <w:sz w:val="17"/>
        </w:rPr>
        <w:t xml:space="preserve"> </w:t>
      </w:r>
      <w:r>
        <w:rPr>
          <w:color w:val="050505"/>
          <w:w w:val="105"/>
          <w:sz w:val="17"/>
        </w:rPr>
        <w:t>September</w:t>
      </w:r>
      <w:r>
        <w:rPr>
          <w:color w:val="050505"/>
          <w:spacing w:val="9"/>
          <w:w w:val="105"/>
          <w:sz w:val="17"/>
        </w:rPr>
        <w:t xml:space="preserve"> </w:t>
      </w:r>
      <w:r>
        <w:rPr>
          <w:color w:val="050505"/>
          <w:spacing w:val="-4"/>
          <w:w w:val="105"/>
          <w:sz w:val="17"/>
        </w:rPr>
        <w:t>2012</w:t>
      </w:r>
    </w:p>
    <w:p w14:paraId="410A6755" w14:textId="77777777" w:rsidR="00284967" w:rsidRDefault="00807DB8">
      <w:pPr>
        <w:pStyle w:val="ListParagraph"/>
        <w:numPr>
          <w:ilvl w:val="0"/>
          <w:numId w:val="10"/>
        </w:numPr>
        <w:tabs>
          <w:tab w:val="left" w:pos="517"/>
        </w:tabs>
        <w:spacing w:before="7"/>
        <w:rPr>
          <w:sz w:val="17"/>
        </w:rPr>
      </w:pPr>
      <w:r>
        <w:rPr>
          <w:color w:val="050505"/>
          <w:w w:val="110"/>
          <w:sz w:val="17"/>
        </w:rPr>
        <w:t>Harrington,</w:t>
      </w:r>
      <w:r>
        <w:rPr>
          <w:color w:val="050505"/>
          <w:spacing w:val="-4"/>
          <w:w w:val="110"/>
          <w:sz w:val="17"/>
        </w:rPr>
        <w:t xml:space="preserve"> 2011</w:t>
      </w:r>
    </w:p>
    <w:p w14:paraId="472AEF83" w14:textId="77777777" w:rsidR="00284967" w:rsidRDefault="00284967">
      <w:pPr>
        <w:rPr>
          <w:sz w:val="17"/>
        </w:rPr>
        <w:sectPr w:rsidR="00284967">
          <w:pgSz w:w="11900" w:h="16840"/>
          <w:pgMar w:top="1360" w:right="1260" w:bottom="1200" w:left="1220" w:header="0" w:footer="1001" w:gutter="0"/>
          <w:cols w:space="720"/>
        </w:sectPr>
      </w:pPr>
    </w:p>
    <w:p w14:paraId="553340F1" w14:textId="77777777" w:rsidR="00284967" w:rsidRDefault="00807DB8">
      <w:pPr>
        <w:pStyle w:val="BodyText"/>
        <w:spacing w:before="81" w:line="290" w:lineRule="auto"/>
        <w:ind w:left="223" w:right="225" w:hanging="3"/>
      </w:pPr>
      <w:r>
        <w:rPr>
          <w:color w:val="050505"/>
        </w:rPr>
        <w:t>Government</w:t>
      </w:r>
      <w:r>
        <w:rPr>
          <w:color w:val="050505"/>
          <w:spacing w:val="40"/>
        </w:rPr>
        <w:t xml:space="preserve"> </w:t>
      </w:r>
      <w:r>
        <w:rPr>
          <w:color w:val="050505"/>
        </w:rPr>
        <w:t>have argued that</w:t>
      </w:r>
      <w:r>
        <w:rPr>
          <w:color w:val="050505"/>
          <w:spacing w:val="25"/>
        </w:rPr>
        <w:t xml:space="preserve"> </w:t>
      </w:r>
      <w:r>
        <w:rPr>
          <w:color w:val="050505"/>
        </w:rPr>
        <w:t>these</w:t>
      </w:r>
      <w:r>
        <w:rPr>
          <w:color w:val="050505"/>
          <w:spacing w:val="28"/>
        </w:rPr>
        <w:t xml:space="preserve"> </w:t>
      </w:r>
      <w:r>
        <w:rPr>
          <w:color w:val="050505"/>
        </w:rPr>
        <w:t>60 champions</w:t>
      </w:r>
      <w:r>
        <w:rPr>
          <w:color w:val="050505"/>
          <w:spacing w:val="36"/>
        </w:rPr>
        <w:t xml:space="preserve"> </w:t>
      </w:r>
      <w:r>
        <w:rPr>
          <w:color w:val="050505"/>
        </w:rPr>
        <w:t>are available</w:t>
      </w:r>
      <w:r>
        <w:rPr>
          <w:color w:val="050505"/>
          <w:spacing w:val="27"/>
        </w:rPr>
        <w:t xml:space="preserve"> </w:t>
      </w:r>
      <w:r>
        <w:rPr>
          <w:color w:val="050505"/>
        </w:rPr>
        <w:t>to</w:t>
      </w:r>
      <w:r>
        <w:rPr>
          <w:color w:val="050505"/>
          <w:spacing w:val="40"/>
        </w:rPr>
        <w:t xml:space="preserve"> </w:t>
      </w:r>
      <w:r>
        <w:rPr>
          <w:color w:val="050505"/>
        </w:rPr>
        <w:t>give telephone</w:t>
      </w:r>
      <w:r>
        <w:rPr>
          <w:color w:val="050505"/>
          <w:spacing w:val="40"/>
        </w:rPr>
        <w:t xml:space="preserve"> </w:t>
      </w:r>
      <w:r>
        <w:rPr>
          <w:color w:val="050505"/>
        </w:rPr>
        <w:t>advice</w:t>
      </w:r>
      <w:r>
        <w:rPr>
          <w:color w:val="050505"/>
          <w:spacing w:val="29"/>
        </w:rPr>
        <w:t xml:space="preserve"> </w:t>
      </w:r>
      <w:r>
        <w:rPr>
          <w:color w:val="050505"/>
        </w:rPr>
        <w:t>to HCPs (Healthcare Professionals or assessors) at any centre, but in practice, both HCPs and claimants</w:t>
      </w:r>
      <w:r>
        <w:rPr>
          <w:color w:val="050505"/>
          <w:spacing w:val="40"/>
        </w:rPr>
        <w:t xml:space="preserve"> </w:t>
      </w:r>
      <w:r>
        <w:rPr>
          <w:color w:val="050505"/>
        </w:rPr>
        <w:t>do not</w:t>
      </w:r>
      <w:r>
        <w:rPr>
          <w:color w:val="050505"/>
          <w:spacing w:val="40"/>
        </w:rPr>
        <w:t xml:space="preserve"> </w:t>
      </w:r>
      <w:r>
        <w:rPr>
          <w:color w:val="050505"/>
        </w:rPr>
        <w:t>feel that</w:t>
      </w:r>
      <w:r>
        <w:rPr>
          <w:color w:val="050505"/>
          <w:spacing w:val="40"/>
        </w:rPr>
        <w:t xml:space="preserve"> </w:t>
      </w:r>
      <w:r>
        <w:rPr>
          <w:color w:val="050505"/>
        </w:rPr>
        <w:t>is adequate.</w:t>
      </w:r>
    </w:p>
    <w:p w14:paraId="2A4F3AEA" w14:textId="77777777" w:rsidR="00284967" w:rsidRDefault="00284967">
      <w:pPr>
        <w:pStyle w:val="BodyText"/>
        <w:spacing w:before="8"/>
        <w:rPr>
          <w:sz w:val="25"/>
        </w:rPr>
      </w:pPr>
    </w:p>
    <w:p w14:paraId="3C93E2EC" w14:textId="77777777" w:rsidR="00284967" w:rsidRDefault="00807DB8">
      <w:pPr>
        <w:pStyle w:val="BodyText"/>
        <w:spacing w:line="290" w:lineRule="auto"/>
        <w:ind w:left="224"/>
      </w:pPr>
      <w:r>
        <w:rPr>
          <w:color w:val="050505"/>
          <w:w w:val="105"/>
        </w:rPr>
        <w:t>Unfortunately,</w:t>
      </w:r>
      <w:r>
        <w:rPr>
          <w:color w:val="050505"/>
          <w:spacing w:val="-9"/>
          <w:w w:val="105"/>
        </w:rPr>
        <w:t xml:space="preserve"> </w:t>
      </w:r>
      <w:r>
        <w:rPr>
          <w:color w:val="050505"/>
          <w:w w:val="105"/>
        </w:rPr>
        <w:t>neither have disabled people and</w:t>
      </w:r>
      <w:r>
        <w:rPr>
          <w:color w:val="050505"/>
          <w:spacing w:val="-4"/>
          <w:w w:val="105"/>
        </w:rPr>
        <w:t xml:space="preserve"> </w:t>
      </w:r>
      <w:r>
        <w:rPr>
          <w:color w:val="050505"/>
          <w:w w:val="105"/>
        </w:rPr>
        <w:t>their groups seen evidence that the Mental Health or Mental Function Cham</w:t>
      </w:r>
      <w:r>
        <w:rPr>
          <w:color w:val="050505"/>
          <w:w w:val="105"/>
        </w:rPr>
        <w:t xml:space="preserve">pions are improving the system for disabled people. There </w:t>
      </w:r>
      <w:r>
        <w:rPr>
          <w:color w:val="050505"/>
          <w:w w:val="110"/>
        </w:rPr>
        <w:t>remains</w:t>
      </w:r>
      <w:r>
        <w:rPr>
          <w:color w:val="050505"/>
          <w:spacing w:val="-17"/>
          <w:w w:val="110"/>
        </w:rPr>
        <w:t xml:space="preserve"> </w:t>
      </w:r>
      <w:r>
        <w:rPr>
          <w:color w:val="050505"/>
          <w:w w:val="110"/>
        </w:rPr>
        <w:t>concern</w:t>
      </w:r>
      <w:r>
        <w:rPr>
          <w:color w:val="050505"/>
          <w:spacing w:val="-16"/>
          <w:w w:val="110"/>
        </w:rPr>
        <w:t xml:space="preserve"> </w:t>
      </w:r>
      <w:r>
        <w:rPr>
          <w:color w:val="050505"/>
          <w:w w:val="110"/>
        </w:rPr>
        <w:t>that</w:t>
      </w:r>
      <w:r>
        <w:rPr>
          <w:color w:val="050505"/>
          <w:spacing w:val="-16"/>
          <w:w w:val="110"/>
        </w:rPr>
        <w:t xml:space="preserve"> </w:t>
      </w:r>
      <w:r>
        <w:rPr>
          <w:color w:val="050505"/>
          <w:w w:val="110"/>
        </w:rPr>
        <w:t>people</w:t>
      </w:r>
      <w:r>
        <w:rPr>
          <w:color w:val="050505"/>
          <w:spacing w:val="-16"/>
          <w:w w:val="110"/>
        </w:rPr>
        <w:t xml:space="preserve"> </w:t>
      </w:r>
      <w:r>
        <w:rPr>
          <w:color w:val="050505"/>
          <w:w w:val="110"/>
        </w:rPr>
        <w:t>who</w:t>
      </w:r>
      <w:r>
        <w:rPr>
          <w:color w:val="050505"/>
          <w:spacing w:val="-16"/>
          <w:w w:val="110"/>
        </w:rPr>
        <w:t xml:space="preserve"> </w:t>
      </w:r>
      <w:r>
        <w:rPr>
          <w:color w:val="050505"/>
          <w:w w:val="110"/>
        </w:rPr>
        <w:t>are</w:t>
      </w:r>
      <w:r>
        <w:rPr>
          <w:color w:val="050505"/>
          <w:spacing w:val="-16"/>
          <w:w w:val="110"/>
        </w:rPr>
        <w:t xml:space="preserve"> </w:t>
      </w:r>
      <w:r>
        <w:rPr>
          <w:color w:val="050505"/>
          <w:w w:val="110"/>
        </w:rPr>
        <w:t>not</w:t>
      </w:r>
      <w:r>
        <w:rPr>
          <w:color w:val="050505"/>
          <w:spacing w:val="-7"/>
          <w:w w:val="110"/>
        </w:rPr>
        <w:t xml:space="preserve"> </w:t>
      </w:r>
      <w:r>
        <w:rPr>
          <w:color w:val="050505"/>
          <w:w w:val="110"/>
        </w:rPr>
        <w:t>trained</w:t>
      </w:r>
      <w:r>
        <w:rPr>
          <w:color w:val="050505"/>
          <w:spacing w:val="-16"/>
          <w:w w:val="110"/>
        </w:rPr>
        <w:t xml:space="preserve"> </w:t>
      </w:r>
      <w:r>
        <w:rPr>
          <w:color w:val="050505"/>
          <w:w w:val="110"/>
        </w:rPr>
        <w:t>mental</w:t>
      </w:r>
      <w:r>
        <w:rPr>
          <w:color w:val="050505"/>
          <w:spacing w:val="-16"/>
          <w:w w:val="110"/>
        </w:rPr>
        <w:t xml:space="preserve"> </w:t>
      </w:r>
      <w:r>
        <w:rPr>
          <w:color w:val="050505"/>
          <w:w w:val="110"/>
        </w:rPr>
        <w:t>health</w:t>
      </w:r>
      <w:r>
        <w:rPr>
          <w:color w:val="050505"/>
          <w:spacing w:val="-16"/>
          <w:w w:val="110"/>
        </w:rPr>
        <w:t xml:space="preserve"> </w:t>
      </w:r>
      <w:r>
        <w:rPr>
          <w:color w:val="050505"/>
          <w:w w:val="110"/>
        </w:rPr>
        <w:t>workers</w:t>
      </w:r>
      <w:r>
        <w:rPr>
          <w:color w:val="050505"/>
          <w:spacing w:val="-14"/>
          <w:w w:val="110"/>
        </w:rPr>
        <w:t xml:space="preserve"> </w:t>
      </w:r>
      <w:r>
        <w:rPr>
          <w:color w:val="050505"/>
          <w:w w:val="110"/>
        </w:rPr>
        <w:t>do</w:t>
      </w:r>
      <w:r>
        <w:rPr>
          <w:color w:val="050505"/>
          <w:spacing w:val="-16"/>
          <w:w w:val="110"/>
        </w:rPr>
        <w:t xml:space="preserve"> </w:t>
      </w:r>
      <w:r>
        <w:rPr>
          <w:color w:val="050505"/>
          <w:w w:val="110"/>
        </w:rPr>
        <w:t>not</w:t>
      </w:r>
      <w:r>
        <w:rPr>
          <w:color w:val="050505"/>
          <w:spacing w:val="-6"/>
          <w:w w:val="110"/>
        </w:rPr>
        <w:t xml:space="preserve"> </w:t>
      </w:r>
      <w:r>
        <w:rPr>
          <w:color w:val="050505"/>
          <w:w w:val="110"/>
        </w:rPr>
        <w:t>and</w:t>
      </w:r>
      <w:r>
        <w:rPr>
          <w:color w:val="050505"/>
          <w:spacing w:val="-17"/>
          <w:w w:val="110"/>
        </w:rPr>
        <w:t xml:space="preserve"> </w:t>
      </w:r>
      <w:r>
        <w:rPr>
          <w:color w:val="050505"/>
          <w:w w:val="110"/>
        </w:rPr>
        <w:t>cannot understand</w:t>
      </w:r>
      <w:r>
        <w:rPr>
          <w:color w:val="050505"/>
          <w:spacing w:val="-3"/>
          <w:w w:val="110"/>
        </w:rPr>
        <w:t xml:space="preserve"> </w:t>
      </w:r>
      <w:r>
        <w:rPr>
          <w:color w:val="050505"/>
          <w:w w:val="110"/>
        </w:rPr>
        <w:t>the impact</w:t>
      </w:r>
      <w:r>
        <w:rPr>
          <w:color w:val="050505"/>
          <w:spacing w:val="-4"/>
          <w:w w:val="110"/>
        </w:rPr>
        <w:t xml:space="preserve"> </w:t>
      </w:r>
      <w:r>
        <w:rPr>
          <w:color w:val="050505"/>
          <w:w w:val="110"/>
        </w:rPr>
        <w:t>of</w:t>
      </w:r>
      <w:r>
        <w:rPr>
          <w:color w:val="050505"/>
          <w:spacing w:val="-14"/>
          <w:w w:val="110"/>
        </w:rPr>
        <w:t xml:space="preserve"> </w:t>
      </w:r>
      <w:r>
        <w:rPr>
          <w:color w:val="050505"/>
          <w:w w:val="110"/>
        </w:rPr>
        <w:t>a</w:t>
      </w:r>
      <w:r>
        <w:rPr>
          <w:color w:val="050505"/>
          <w:spacing w:val="-12"/>
          <w:w w:val="110"/>
        </w:rPr>
        <w:t xml:space="preserve"> </w:t>
      </w:r>
      <w:r>
        <w:rPr>
          <w:color w:val="050505"/>
          <w:w w:val="110"/>
        </w:rPr>
        <w:t>mental</w:t>
      </w:r>
      <w:r>
        <w:rPr>
          <w:color w:val="050505"/>
          <w:spacing w:val="-11"/>
          <w:w w:val="110"/>
        </w:rPr>
        <w:t xml:space="preserve"> </w:t>
      </w:r>
      <w:r>
        <w:rPr>
          <w:color w:val="050505"/>
          <w:w w:val="110"/>
        </w:rPr>
        <w:t>health</w:t>
      </w:r>
      <w:r>
        <w:rPr>
          <w:color w:val="050505"/>
          <w:spacing w:val="-14"/>
          <w:w w:val="110"/>
        </w:rPr>
        <w:t xml:space="preserve"> </w:t>
      </w:r>
      <w:r>
        <w:rPr>
          <w:color w:val="050505"/>
          <w:w w:val="110"/>
        </w:rPr>
        <w:t>condition</w:t>
      </w:r>
      <w:r>
        <w:rPr>
          <w:color w:val="050505"/>
          <w:spacing w:val="-8"/>
          <w:w w:val="110"/>
        </w:rPr>
        <w:t xml:space="preserve"> </w:t>
      </w:r>
      <w:r>
        <w:rPr>
          <w:color w:val="050505"/>
          <w:w w:val="110"/>
        </w:rPr>
        <w:t>on</w:t>
      </w:r>
      <w:r>
        <w:rPr>
          <w:color w:val="050505"/>
          <w:spacing w:val="-17"/>
          <w:w w:val="110"/>
        </w:rPr>
        <w:t xml:space="preserve"> </w:t>
      </w:r>
      <w:r>
        <w:rPr>
          <w:color w:val="050505"/>
          <w:w w:val="110"/>
        </w:rPr>
        <w:t>an</w:t>
      </w:r>
      <w:r>
        <w:rPr>
          <w:color w:val="050505"/>
          <w:spacing w:val="-11"/>
          <w:w w:val="110"/>
        </w:rPr>
        <w:t xml:space="preserve"> </w:t>
      </w:r>
      <w:r>
        <w:rPr>
          <w:color w:val="050505"/>
          <w:w w:val="110"/>
        </w:rPr>
        <w:t>individual's</w:t>
      </w:r>
      <w:r>
        <w:rPr>
          <w:color w:val="050505"/>
          <w:spacing w:val="-4"/>
          <w:w w:val="110"/>
        </w:rPr>
        <w:t xml:space="preserve"> </w:t>
      </w:r>
      <w:r>
        <w:rPr>
          <w:color w:val="050505"/>
          <w:w w:val="110"/>
        </w:rPr>
        <w:t>ability</w:t>
      </w:r>
      <w:r>
        <w:rPr>
          <w:color w:val="050505"/>
          <w:spacing w:val="-12"/>
          <w:w w:val="110"/>
        </w:rPr>
        <w:t xml:space="preserve"> </w:t>
      </w:r>
      <w:r>
        <w:rPr>
          <w:color w:val="050505"/>
          <w:w w:val="110"/>
        </w:rPr>
        <w:t>to</w:t>
      </w:r>
      <w:r>
        <w:rPr>
          <w:color w:val="050505"/>
          <w:spacing w:val="-1"/>
          <w:w w:val="110"/>
        </w:rPr>
        <w:t xml:space="preserve"> </w:t>
      </w:r>
      <w:r>
        <w:rPr>
          <w:color w:val="050505"/>
          <w:w w:val="110"/>
        </w:rPr>
        <w:t>work.</w:t>
      </w:r>
    </w:p>
    <w:p w14:paraId="10754F41" w14:textId="77777777" w:rsidR="00284967" w:rsidRDefault="00284967">
      <w:pPr>
        <w:pStyle w:val="BodyText"/>
        <w:spacing w:before="10"/>
        <w:rPr>
          <w:sz w:val="25"/>
        </w:rPr>
      </w:pPr>
    </w:p>
    <w:p w14:paraId="7F6E2A14" w14:textId="77777777" w:rsidR="00284967" w:rsidRDefault="00807DB8">
      <w:pPr>
        <w:spacing w:line="290" w:lineRule="auto"/>
        <w:ind w:left="910" w:right="386" w:firstLine="33"/>
        <w:rPr>
          <w:i/>
          <w:sz w:val="21"/>
        </w:rPr>
      </w:pPr>
      <w:r>
        <w:rPr>
          <w:i/>
          <w:color w:val="050505"/>
          <w:w w:val="105"/>
          <w:sz w:val="21"/>
        </w:rPr>
        <w:t>"All</w:t>
      </w:r>
      <w:r>
        <w:rPr>
          <w:i/>
          <w:color w:val="050505"/>
          <w:spacing w:val="-12"/>
          <w:w w:val="105"/>
          <w:sz w:val="21"/>
        </w:rPr>
        <w:t xml:space="preserve"> </w:t>
      </w:r>
      <w:r>
        <w:rPr>
          <w:i/>
          <w:color w:val="050505"/>
          <w:w w:val="105"/>
          <w:sz w:val="21"/>
        </w:rPr>
        <w:t>assessors should be</w:t>
      </w:r>
      <w:r>
        <w:rPr>
          <w:i/>
          <w:color w:val="050505"/>
          <w:spacing w:val="-14"/>
          <w:w w:val="105"/>
          <w:sz w:val="21"/>
        </w:rPr>
        <w:t xml:space="preserve"> </w:t>
      </w:r>
      <w:r>
        <w:rPr>
          <w:i/>
          <w:color w:val="050505"/>
          <w:w w:val="105"/>
          <w:sz w:val="21"/>
        </w:rPr>
        <w:t>qualified to assess</w:t>
      </w:r>
      <w:r>
        <w:rPr>
          <w:i/>
          <w:color w:val="050505"/>
          <w:spacing w:val="-2"/>
          <w:w w:val="105"/>
          <w:sz w:val="21"/>
        </w:rPr>
        <w:t xml:space="preserve"> </w:t>
      </w:r>
      <w:r>
        <w:rPr>
          <w:i/>
          <w:color w:val="050505"/>
          <w:w w:val="105"/>
          <w:sz w:val="21"/>
        </w:rPr>
        <w:t>the</w:t>
      </w:r>
      <w:r>
        <w:rPr>
          <w:i/>
          <w:color w:val="050505"/>
          <w:spacing w:val="-16"/>
          <w:w w:val="105"/>
          <w:sz w:val="21"/>
        </w:rPr>
        <w:t xml:space="preserve"> </w:t>
      </w:r>
      <w:r>
        <w:rPr>
          <w:i/>
          <w:color w:val="050505"/>
          <w:w w:val="105"/>
          <w:sz w:val="21"/>
        </w:rPr>
        <w:t>condition in</w:t>
      </w:r>
      <w:r>
        <w:rPr>
          <w:i/>
          <w:color w:val="050505"/>
          <w:spacing w:val="-36"/>
          <w:w w:val="105"/>
          <w:sz w:val="21"/>
        </w:rPr>
        <w:t xml:space="preserve"> </w:t>
      </w:r>
      <w:r>
        <w:rPr>
          <w:i/>
          <w:color w:val="050505"/>
          <w:w w:val="105"/>
          <w:sz w:val="21"/>
        </w:rPr>
        <w:t>front of</w:t>
      </w:r>
      <w:r>
        <w:rPr>
          <w:i/>
          <w:color w:val="050505"/>
          <w:spacing w:val="-24"/>
          <w:w w:val="105"/>
          <w:sz w:val="21"/>
        </w:rPr>
        <w:t xml:space="preserve"> </w:t>
      </w:r>
      <w:r>
        <w:rPr>
          <w:i/>
          <w:color w:val="050505"/>
          <w:w w:val="105"/>
          <w:sz w:val="21"/>
        </w:rPr>
        <w:t>them</w:t>
      </w:r>
      <w:r>
        <w:rPr>
          <w:i/>
          <w:color w:val="1A1A1A"/>
          <w:w w:val="105"/>
          <w:sz w:val="21"/>
        </w:rPr>
        <w:t>...</w:t>
      </w:r>
      <w:r>
        <w:rPr>
          <w:i/>
          <w:color w:val="1A1A1A"/>
          <w:spacing w:val="-8"/>
          <w:w w:val="105"/>
          <w:sz w:val="21"/>
        </w:rPr>
        <w:t xml:space="preserve"> </w:t>
      </w:r>
      <w:r>
        <w:rPr>
          <w:i/>
          <w:color w:val="050505"/>
          <w:w w:val="105"/>
          <w:sz w:val="21"/>
        </w:rPr>
        <w:t>Mental function champions on the</w:t>
      </w:r>
      <w:r>
        <w:rPr>
          <w:i/>
          <w:color w:val="050505"/>
          <w:spacing w:val="-5"/>
          <w:w w:val="105"/>
          <w:sz w:val="21"/>
        </w:rPr>
        <w:t xml:space="preserve"> </w:t>
      </w:r>
      <w:r>
        <w:rPr>
          <w:i/>
          <w:color w:val="050505"/>
          <w:w w:val="105"/>
          <w:sz w:val="21"/>
        </w:rPr>
        <w:t>end of a</w:t>
      </w:r>
      <w:r>
        <w:rPr>
          <w:i/>
          <w:color w:val="050505"/>
          <w:spacing w:val="-2"/>
          <w:w w:val="105"/>
          <w:sz w:val="21"/>
        </w:rPr>
        <w:t xml:space="preserve"> </w:t>
      </w:r>
      <w:r>
        <w:rPr>
          <w:i/>
          <w:color w:val="050505"/>
          <w:w w:val="105"/>
          <w:sz w:val="21"/>
        </w:rPr>
        <w:t>phone that may or may not be</w:t>
      </w:r>
      <w:r>
        <w:rPr>
          <w:i/>
          <w:color w:val="050505"/>
          <w:spacing w:val="-1"/>
          <w:w w:val="105"/>
          <w:sz w:val="21"/>
        </w:rPr>
        <w:t xml:space="preserve"> </w:t>
      </w:r>
      <w:r>
        <w:rPr>
          <w:i/>
          <w:color w:val="050505"/>
          <w:w w:val="105"/>
          <w:sz w:val="21"/>
        </w:rPr>
        <w:t>contacted is simply not good enough in a modern welfare system."</w:t>
      </w:r>
    </w:p>
    <w:p w14:paraId="40514DAE" w14:textId="77777777" w:rsidR="00284967" w:rsidRDefault="00284967">
      <w:pPr>
        <w:pStyle w:val="BodyText"/>
        <w:spacing w:before="6"/>
        <w:rPr>
          <w:i/>
          <w:sz w:val="26"/>
        </w:rPr>
      </w:pPr>
    </w:p>
    <w:p w14:paraId="0A1DF557" w14:textId="77777777" w:rsidR="00284967" w:rsidRDefault="00807DB8">
      <w:pPr>
        <w:spacing w:line="309" w:lineRule="auto"/>
        <w:ind w:left="223" w:right="847" w:firstLine="3"/>
        <w:jc w:val="both"/>
        <w:rPr>
          <w:b/>
          <w:sz w:val="20"/>
        </w:rPr>
      </w:pPr>
      <w:r>
        <w:rPr>
          <w:b/>
          <w:color w:val="050505"/>
          <w:w w:val="105"/>
          <w:sz w:val="20"/>
        </w:rPr>
        <w:t>We</w:t>
      </w:r>
      <w:r>
        <w:rPr>
          <w:b/>
          <w:color w:val="050505"/>
          <w:spacing w:val="-5"/>
          <w:w w:val="105"/>
          <w:sz w:val="20"/>
        </w:rPr>
        <w:t xml:space="preserve"> </w:t>
      </w:r>
      <w:r>
        <w:rPr>
          <w:b/>
          <w:color w:val="050505"/>
          <w:w w:val="105"/>
          <w:sz w:val="20"/>
        </w:rPr>
        <w:t>recommend ensuring</w:t>
      </w:r>
      <w:r>
        <w:rPr>
          <w:b/>
          <w:color w:val="050505"/>
          <w:spacing w:val="-7"/>
          <w:w w:val="105"/>
          <w:sz w:val="20"/>
        </w:rPr>
        <w:t xml:space="preserve"> </w:t>
      </w:r>
      <w:r>
        <w:rPr>
          <w:b/>
          <w:color w:val="050505"/>
          <w:w w:val="105"/>
          <w:sz w:val="20"/>
        </w:rPr>
        <w:t>that,</w:t>
      </w:r>
      <w:r>
        <w:rPr>
          <w:b/>
          <w:color w:val="050505"/>
          <w:spacing w:val="-5"/>
          <w:w w:val="105"/>
          <w:sz w:val="20"/>
        </w:rPr>
        <w:t xml:space="preserve"> </w:t>
      </w:r>
      <w:r>
        <w:rPr>
          <w:b/>
          <w:color w:val="050505"/>
          <w:w w:val="105"/>
          <w:sz w:val="20"/>
        </w:rPr>
        <w:t>as</w:t>
      </w:r>
      <w:r>
        <w:rPr>
          <w:b/>
          <w:color w:val="050505"/>
          <w:spacing w:val="-11"/>
          <w:w w:val="105"/>
          <w:sz w:val="20"/>
        </w:rPr>
        <w:t xml:space="preserve"> </w:t>
      </w:r>
      <w:r>
        <w:rPr>
          <w:b/>
          <w:color w:val="050505"/>
          <w:w w:val="105"/>
          <w:sz w:val="20"/>
        </w:rPr>
        <w:t>recommended by</w:t>
      </w:r>
      <w:r>
        <w:rPr>
          <w:b/>
          <w:color w:val="050505"/>
          <w:spacing w:val="-3"/>
          <w:w w:val="105"/>
          <w:sz w:val="20"/>
        </w:rPr>
        <w:t xml:space="preserve"> </w:t>
      </w:r>
      <w:r>
        <w:rPr>
          <w:b/>
          <w:color w:val="050505"/>
          <w:w w:val="105"/>
          <w:sz w:val="20"/>
        </w:rPr>
        <w:t>Professor Harrington, there</w:t>
      </w:r>
      <w:r>
        <w:rPr>
          <w:b/>
          <w:color w:val="050505"/>
          <w:spacing w:val="-5"/>
          <w:w w:val="105"/>
          <w:sz w:val="20"/>
        </w:rPr>
        <w:t xml:space="preserve"> </w:t>
      </w:r>
      <w:r>
        <w:rPr>
          <w:b/>
          <w:color w:val="050505"/>
          <w:w w:val="105"/>
          <w:sz w:val="20"/>
        </w:rPr>
        <w:t>is</w:t>
      </w:r>
      <w:r>
        <w:rPr>
          <w:b/>
          <w:color w:val="050505"/>
          <w:spacing w:val="-12"/>
          <w:w w:val="105"/>
          <w:sz w:val="20"/>
        </w:rPr>
        <w:t xml:space="preserve"> </w:t>
      </w:r>
      <w:r>
        <w:rPr>
          <w:b/>
          <w:color w:val="050505"/>
          <w:w w:val="105"/>
          <w:sz w:val="20"/>
        </w:rPr>
        <w:t>a champion</w:t>
      </w:r>
      <w:r>
        <w:rPr>
          <w:b/>
          <w:color w:val="050505"/>
          <w:spacing w:val="-7"/>
          <w:w w:val="105"/>
          <w:sz w:val="20"/>
        </w:rPr>
        <w:t xml:space="preserve"> </w:t>
      </w:r>
      <w:r>
        <w:rPr>
          <w:b/>
          <w:color w:val="050505"/>
          <w:w w:val="105"/>
          <w:sz w:val="20"/>
        </w:rPr>
        <w:t>in</w:t>
      </w:r>
      <w:r>
        <w:rPr>
          <w:b/>
          <w:color w:val="050505"/>
          <w:spacing w:val="-12"/>
          <w:w w:val="105"/>
          <w:sz w:val="20"/>
        </w:rPr>
        <w:t xml:space="preserve"> </w:t>
      </w:r>
      <w:r>
        <w:rPr>
          <w:b/>
          <w:color w:val="050505"/>
          <w:w w:val="105"/>
          <w:sz w:val="20"/>
        </w:rPr>
        <w:t>every</w:t>
      </w:r>
      <w:r>
        <w:rPr>
          <w:b/>
          <w:color w:val="050505"/>
          <w:spacing w:val="-5"/>
          <w:w w:val="105"/>
          <w:sz w:val="20"/>
        </w:rPr>
        <w:t xml:space="preserve"> </w:t>
      </w:r>
      <w:r>
        <w:rPr>
          <w:b/>
          <w:color w:val="050505"/>
          <w:w w:val="105"/>
          <w:sz w:val="20"/>
        </w:rPr>
        <w:t>assessment centre</w:t>
      </w:r>
      <w:r>
        <w:rPr>
          <w:b/>
          <w:color w:val="050505"/>
          <w:spacing w:val="-7"/>
          <w:w w:val="105"/>
          <w:sz w:val="20"/>
        </w:rPr>
        <w:t xml:space="preserve"> </w:t>
      </w:r>
      <w:r>
        <w:rPr>
          <w:b/>
          <w:color w:val="050505"/>
          <w:w w:val="105"/>
          <w:sz w:val="20"/>
        </w:rPr>
        <w:t>with</w:t>
      </w:r>
      <w:r>
        <w:rPr>
          <w:b/>
          <w:color w:val="050505"/>
          <w:spacing w:val="-8"/>
          <w:w w:val="105"/>
          <w:sz w:val="20"/>
        </w:rPr>
        <w:t xml:space="preserve"> </w:t>
      </w:r>
      <w:r>
        <w:rPr>
          <w:b/>
          <w:color w:val="050505"/>
          <w:w w:val="105"/>
          <w:sz w:val="20"/>
        </w:rPr>
        <w:t>considerable and</w:t>
      </w:r>
      <w:r>
        <w:rPr>
          <w:b/>
          <w:color w:val="050505"/>
          <w:spacing w:val="-4"/>
          <w:w w:val="105"/>
          <w:sz w:val="20"/>
        </w:rPr>
        <w:t xml:space="preserve"> </w:t>
      </w:r>
      <w:r>
        <w:rPr>
          <w:b/>
          <w:color w:val="050505"/>
          <w:w w:val="105"/>
          <w:sz w:val="20"/>
        </w:rPr>
        <w:t>relevant mental</w:t>
      </w:r>
      <w:r>
        <w:rPr>
          <w:b/>
          <w:color w:val="050505"/>
          <w:spacing w:val="-4"/>
          <w:w w:val="105"/>
          <w:sz w:val="20"/>
        </w:rPr>
        <w:t xml:space="preserve"> </w:t>
      </w:r>
      <w:r>
        <w:rPr>
          <w:b/>
          <w:color w:val="050505"/>
          <w:w w:val="105"/>
          <w:sz w:val="20"/>
        </w:rPr>
        <w:t xml:space="preserve">health </w:t>
      </w:r>
      <w:r>
        <w:rPr>
          <w:b/>
          <w:color w:val="050505"/>
          <w:spacing w:val="-2"/>
          <w:w w:val="105"/>
          <w:sz w:val="20"/>
        </w:rPr>
        <w:t>experience.</w:t>
      </w:r>
    </w:p>
    <w:p w14:paraId="3A59B803" w14:textId="77777777" w:rsidR="00284967" w:rsidRDefault="00284967">
      <w:pPr>
        <w:pStyle w:val="BodyText"/>
        <w:spacing w:before="5"/>
        <w:rPr>
          <w:b/>
          <w:sz w:val="25"/>
        </w:rPr>
      </w:pPr>
    </w:p>
    <w:p w14:paraId="1EF527C7" w14:textId="77777777" w:rsidR="00284967" w:rsidRDefault="00807DB8">
      <w:pPr>
        <w:pStyle w:val="Heading6"/>
        <w:numPr>
          <w:ilvl w:val="0"/>
          <w:numId w:val="11"/>
        </w:numPr>
        <w:tabs>
          <w:tab w:val="left" w:pos="932"/>
        </w:tabs>
        <w:spacing w:before="1"/>
        <w:ind w:hanging="336"/>
        <w:rPr>
          <w:color w:val="050505"/>
        </w:rPr>
      </w:pPr>
      <w:r>
        <w:rPr>
          <w:color w:val="050505"/>
        </w:rPr>
        <w:t>End</w:t>
      </w:r>
      <w:r>
        <w:rPr>
          <w:color w:val="050505"/>
          <w:spacing w:val="22"/>
        </w:rPr>
        <w:t xml:space="preserve"> </w:t>
      </w:r>
      <w:r>
        <w:rPr>
          <w:color w:val="050505"/>
        </w:rPr>
        <w:t>the</w:t>
      </w:r>
      <w:r>
        <w:rPr>
          <w:color w:val="050505"/>
          <w:spacing w:val="64"/>
        </w:rPr>
        <w:t xml:space="preserve"> </w:t>
      </w:r>
      <w:r>
        <w:rPr>
          <w:color w:val="050505"/>
        </w:rPr>
        <w:t>Division</w:t>
      </w:r>
      <w:r>
        <w:rPr>
          <w:color w:val="050505"/>
          <w:spacing w:val="23"/>
        </w:rPr>
        <w:t xml:space="preserve"> </w:t>
      </w:r>
      <w:r>
        <w:rPr>
          <w:color w:val="050505"/>
        </w:rPr>
        <w:t>between</w:t>
      </w:r>
      <w:r>
        <w:rPr>
          <w:color w:val="050505"/>
          <w:spacing w:val="28"/>
        </w:rPr>
        <w:t xml:space="preserve"> </w:t>
      </w:r>
      <w:r>
        <w:rPr>
          <w:color w:val="050505"/>
        </w:rPr>
        <w:t>Cognitive</w:t>
      </w:r>
      <w:r>
        <w:rPr>
          <w:color w:val="050505"/>
          <w:spacing w:val="44"/>
        </w:rPr>
        <w:t xml:space="preserve"> </w:t>
      </w:r>
      <w:r>
        <w:rPr>
          <w:color w:val="050505"/>
        </w:rPr>
        <w:t>and</w:t>
      </w:r>
      <w:r>
        <w:rPr>
          <w:color w:val="050505"/>
          <w:spacing w:val="14"/>
        </w:rPr>
        <w:t xml:space="preserve"> </w:t>
      </w:r>
      <w:r>
        <w:rPr>
          <w:color w:val="050505"/>
        </w:rPr>
        <w:t>Physical</w:t>
      </w:r>
      <w:r>
        <w:rPr>
          <w:color w:val="050505"/>
          <w:spacing w:val="31"/>
        </w:rPr>
        <w:t xml:space="preserve"> </w:t>
      </w:r>
      <w:r>
        <w:rPr>
          <w:color w:val="050505"/>
          <w:spacing w:val="-2"/>
        </w:rPr>
        <w:t>Descriptors</w:t>
      </w:r>
    </w:p>
    <w:p w14:paraId="3E03CB38" w14:textId="77777777" w:rsidR="00284967" w:rsidRDefault="00284967">
      <w:pPr>
        <w:pStyle w:val="BodyText"/>
        <w:spacing w:before="9"/>
        <w:rPr>
          <w:b/>
          <w:sz w:val="30"/>
        </w:rPr>
      </w:pPr>
    </w:p>
    <w:p w14:paraId="3297F996" w14:textId="77777777" w:rsidR="00284967" w:rsidRDefault="00807DB8">
      <w:pPr>
        <w:pStyle w:val="BodyText"/>
        <w:spacing w:before="1" w:line="292" w:lineRule="auto"/>
        <w:ind w:left="223" w:right="257" w:hanging="7"/>
        <w:rPr>
          <w:rFonts w:ascii="Times New Roman"/>
        </w:rPr>
      </w:pPr>
      <w:r>
        <w:rPr>
          <w:color w:val="050505"/>
          <w:w w:val="105"/>
        </w:rPr>
        <w:t>The DWP has repeatedly stated that the WCA is "based on</w:t>
      </w:r>
      <w:r>
        <w:rPr>
          <w:color w:val="050505"/>
          <w:spacing w:val="-5"/>
          <w:w w:val="105"/>
        </w:rPr>
        <w:t xml:space="preserve"> </w:t>
      </w:r>
      <w:r>
        <w:rPr>
          <w:color w:val="050505"/>
          <w:w w:val="105"/>
        </w:rPr>
        <w:t>the premise that eligibility for ESA</w:t>
      </w:r>
      <w:r>
        <w:rPr>
          <w:color w:val="050505"/>
          <w:spacing w:val="-12"/>
          <w:w w:val="105"/>
        </w:rPr>
        <w:t xml:space="preserve"> </w:t>
      </w:r>
      <w:r>
        <w:rPr>
          <w:color w:val="050505"/>
          <w:w w:val="105"/>
        </w:rPr>
        <w:t>should</w:t>
      </w:r>
      <w:r>
        <w:rPr>
          <w:color w:val="050505"/>
          <w:spacing w:val="-10"/>
          <w:w w:val="105"/>
        </w:rPr>
        <w:t xml:space="preserve"> </w:t>
      </w:r>
      <w:r>
        <w:rPr>
          <w:color w:val="050505"/>
          <w:w w:val="105"/>
        </w:rPr>
        <w:t>not</w:t>
      </w:r>
      <w:r>
        <w:rPr>
          <w:color w:val="050505"/>
          <w:spacing w:val="16"/>
          <w:w w:val="105"/>
        </w:rPr>
        <w:t xml:space="preserve"> </w:t>
      </w:r>
      <w:r>
        <w:rPr>
          <w:color w:val="050505"/>
          <w:w w:val="105"/>
        </w:rPr>
        <w:t>be</w:t>
      </w:r>
      <w:r>
        <w:rPr>
          <w:color w:val="050505"/>
          <w:spacing w:val="-13"/>
          <w:w w:val="105"/>
        </w:rPr>
        <w:t xml:space="preserve"> </w:t>
      </w:r>
      <w:r>
        <w:rPr>
          <w:color w:val="050505"/>
          <w:w w:val="105"/>
        </w:rPr>
        <w:t>based</w:t>
      </w:r>
      <w:r>
        <w:rPr>
          <w:color w:val="050505"/>
          <w:spacing w:val="-7"/>
          <w:w w:val="105"/>
        </w:rPr>
        <w:t xml:space="preserve"> </w:t>
      </w:r>
      <w:r>
        <w:rPr>
          <w:color w:val="050505"/>
          <w:w w:val="105"/>
        </w:rPr>
        <w:t>on</w:t>
      </w:r>
      <w:r>
        <w:rPr>
          <w:color w:val="050505"/>
          <w:spacing w:val="-16"/>
          <w:w w:val="105"/>
        </w:rPr>
        <w:t xml:space="preserve"> </w:t>
      </w:r>
      <w:r>
        <w:rPr>
          <w:color w:val="050505"/>
          <w:w w:val="105"/>
        </w:rPr>
        <w:t>the diagnosis of</w:t>
      </w:r>
      <w:r>
        <w:rPr>
          <w:color w:val="050505"/>
          <w:spacing w:val="-8"/>
          <w:w w:val="105"/>
        </w:rPr>
        <w:t xml:space="preserve"> </w:t>
      </w:r>
      <w:r>
        <w:rPr>
          <w:color w:val="050505"/>
          <w:w w:val="105"/>
        </w:rPr>
        <w:t>a</w:t>
      </w:r>
      <w:r>
        <w:rPr>
          <w:color w:val="050505"/>
          <w:spacing w:val="-9"/>
          <w:w w:val="105"/>
        </w:rPr>
        <w:t xml:space="preserve"> </w:t>
      </w:r>
      <w:r>
        <w:rPr>
          <w:color w:val="050505"/>
          <w:w w:val="105"/>
        </w:rPr>
        <w:t>specific condition,</w:t>
      </w:r>
      <w:r>
        <w:rPr>
          <w:color w:val="050505"/>
          <w:spacing w:val="-5"/>
          <w:w w:val="105"/>
        </w:rPr>
        <w:t xml:space="preserve"> </w:t>
      </w:r>
      <w:r>
        <w:rPr>
          <w:color w:val="050505"/>
          <w:w w:val="105"/>
        </w:rPr>
        <w:t>but rather on</w:t>
      </w:r>
      <w:r>
        <w:rPr>
          <w:color w:val="050505"/>
          <w:spacing w:val="-16"/>
          <w:w w:val="105"/>
        </w:rPr>
        <w:t xml:space="preserve"> </w:t>
      </w:r>
      <w:r>
        <w:rPr>
          <w:color w:val="050505"/>
          <w:w w:val="105"/>
        </w:rPr>
        <w:t>the way</w:t>
      </w:r>
      <w:r>
        <w:rPr>
          <w:color w:val="050505"/>
          <w:spacing w:val="-11"/>
          <w:w w:val="105"/>
        </w:rPr>
        <w:t xml:space="preserve"> </w:t>
      </w:r>
      <w:r>
        <w:rPr>
          <w:color w:val="050505"/>
          <w:w w:val="105"/>
        </w:rPr>
        <w:t>that the condition limits an individual's functional capability."</w:t>
      </w:r>
      <w:r>
        <w:rPr>
          <w:rFonts w:ascii="Times New Roman"/>
          <w:color w:val="050505"/>
          <w:w w:val="105"/>
          <w:vertAlign w:val="superscript"/>
        </w:rPr>
        <w:t>135</w:t>
      </w:r>
    </w:p>
    <w:p w14:paraId="0B4ECBF5" w14:textId="77777777" w:rsidR="00284967" w:rsidRDefault="00284967">
      <w:pPr>
        <w:pStyle w:val="BodyText"/>
        <w:spacing w:before="5"/>
        <w:rPr>
          <w:rFonts w:ascii="Times New Roman"/>
          <w:sz w:val="25"/>
        </w:rPr>
      </w:pPr>
    </w:p>
    <w:p w14:paraId="68F32F06" w14:textId="77777777" w:rsidR="00284967" w:rsidRDefault="00807DB8">
      <w:pPr>
        <w:pStyle w:val="BodyText"/>
        <w:spacing w:line="290" w:lineRule="auto"/>
        <w:ind w:left="227" w:right="225" w:hanging="3"/>
      </w:pPr>
      <w:r>
        <w:rPr>
          <w:color w:val="050505"/>
          <w:w w:val="105"/>
        </w:rPr>
        <w:t>Policy intent is clear that mental, cognitive and intellectual descriptors could be met by physical conditions. Whether the effect of a mental condition on</w:t>
      </w:r>
      <w:r>
        <w:rPr>
          <w:color w:val="050505"/>
          <w:spacing w:val="-2"/>
          <w:w w:val="105"/>
        </w:rPr>
        <w:t xml:space="preserve"> </w:t>
      </w:r>
      <w:r>
        <w:rPr>
          <w:color w:val="050505"/>
          <w:w w:val="105"/>
        </w:rPr>
        <w:t>a physical symptom could be</w:t>
      </w:r>
      <w:r>
        <w:rPr>
          <w:color w:val="050505"/>
          <w:spacing w:val="-7"/>
          <w:w w:val="105"/>
        </w:rPr>
        <w:t xml:space="preserve"> </w:t>
      </w:r>
      <w:r>
        <w:rPr>
          <w:color w:val="050505"/>
          <w:w w:val="105"/>
        </w:rPr>
        <w:t>co</w:t>
      </w:r>
      <w:r>
        <w:rPr>
          <w:color w:val="050505"/>
          <w:w w:val="105"/>
        </w:rPr>
        <w:t>nsidered was not explicitly permitted, but given</w:t>
      </w:r>
      <w:r>
        <w:rPr>
          <w:color w:val="050505"/>
          <w:spacing w:val="-2"/>
          <w:w w:val="105"/>
        </w:rPr>
        <w:t xml:space="preserve"> </w:t>
      </w:r>
      <w:r>
        <w:rPr>
          <w:color w:val="050505"/>
          <w:w w:val="105"/>
        </w:rPr>
        <w:t>that it was also</w:t>
      </w:r>
      <w:r>
        <w:rPr>
          <w:color w:val="050505"/>
          <w:spacing w:val="-1"/>
          <w:w w:val="105"/>
        </w:rPr>
        <w:t xml:space="preserve"> </w:t>
      </w:r>
      <w:r>
        <w:rPr>
          <w:color w:val="050505"/>
          <w:w w:val="105"/>
        </w:rPr>
        <w:t>not</w:t>
      </w:r>
      <w:r>
        <w:rPr>
          <w:color w:val="050505"/>
          <w:spacing w:val="37"/>
          <w:w w:val="105"/>
        </w:rPr>
        <w:t xml:space="preserve"> </w:t>
      </w:r>
      <w:r>
        <w:rPr>
          <w:color w:val="050505"/>
          <w:w w:val="105"/>
        </w:rPr>
        <w:t>explicitly forbidden</w:t>
      </w:r>
    </w:p>
    <w:p w14:paraId="545FDBC9" w14:textId="77777777" w:rsidR="00284967" w:rsidRDefault="00807DB8">
      <w:pPr>
        <w:pStyle w:val="BodyText"/>
        <w:spacing w:before="3" w:line="290" w:lineRule="auto"/>
        <w:ind w:left="224" w:right="386" w:hanging="10"/>
      </w:pPr>
      <w:r>
        <w:rPr>
          <w:color w:val="050505"/>
          <w:w w:val="105"/>
        </w:rPr>
        <w:t>-</w:t>
      </w:r>
      <w:r>
        <w:rPr>
          <w:color w:val="050505"/>
          <w:spacing w:val="38"/>
          <w:w w:val="105"/>
        </w:rPr>
        <w:t xml:space="preserve"> </w:t>
      </w:r>
      <w:r>
        <w:rPr>
          <w:color w:val="050505"/>
          <w:w w:val="105"/>
        </w:rPr>
        <w:t>as</w:t>
      </w:r>
      <w:r>
        <w:rPr>
          <w:color w:val="050505"/>
          <w:spacing w:val="-4"/>
          <w:w w:val="105"/>
        </w:rPr>
        <w:t xml:space="preserve"> </w:t>
      </w:r>
      <w:r>
        <w:rPr>
          <w:color w:val="050505"/>
          <w:w w:val="105"/>
        </w:rPr>
        <w:t>had</w:t>
      </w:r>
      <w:r>
        <w:rPr>
          <w:color w:val="050505"/>
          <w:spacing w:val="-7"/>
          <w:w w:val="105"/>
        </w:rPr>
        <w:t xml:space="preserve"> </w:t>
      </w:r>
      <w:r>
        <w:rPr>
          <w:color w:val="050505"/>
          <w:w w:val="105"/>
        </w:rPr>
        <w:t>been</w:t>
      </w:r>
      <w:r>
        <w:rPr>
          <w:color w:val="050505"/>
          <w:spacing w:val="-7"/>
          <w:w w:val="105"/>
        </w:rPr>
        <w:t xml:space="preserve"> </w:t>
      </w:r>
      <w:r>
        <w:rPr>
          <w:color w:val="050505"/>
          <w:w w:val="105"/>
        </w:rPr>
        <w:t>the</w:t>
      </w:r>
      <w:r>
        <w:rPr>
          <w:color w:val="050505"/>
          <w:spacing w:val="19"/>
          <w:w w:val="105"/>
        </w:rPr>
        <w:t xml:space="preserve"> </w:t>
      </w:r>
      <w:r>
        <w:rPr>
          <w:color w:val="050505"/>
          <w:w w:val="105"/>
        </w:rPr>
        <w:t>case</w:t>
      </w:r>
      <w:r>
        <w:rPr>
          <w:color w:val="050505"/>
          <w:spacing w:val="-4"/>
          <w:w w:val="105"/>
        </w:rPr>
        <w:t xml:space="preserve"> </w:t>
      </w:r>
      <w:r>
        <w:rPr>
          <w:color w:val="050505"/>
          <w:w w:val="105"/>
        </w:rPr>
        <w:t>for</w:t>
      </w:r>
      <w:r>
        <w:rPr>
          <w:color w:val="050505"/>
          <w:spacing w:val="32"/>
          <w:w w:val="105"/>
        </w:rPr>
        <w:t xml:space="preserve"> </w:t>
      </w:r>
      <w:r>
        <w:rPr>
          <w:color w:val="050505"/>
          <w:w w:val="105"/>
        </w:rPr>
        <w:t>Incapacity Benefit-</w:t>
      </w:r>
      <w:r>
        <w:rPr>
          <w:color w:val="050505"/>
          <w:spacing w:val="-10"/>
          <w:w w:val="105"/>
        </w:rPr>
        <w:t xml:space="preserve"> </w:t>
      </w:r>
      <w:r>
        <w:rPr>
          <w:color w:val="050505"/>
          <w:w w:val="105"/>
        </w:rPr>
        <w:t>the</w:t>
      </w:r>
      <w:r>
        <w:rPr>
          <w:color w:val="050505"/>
          <w:spacing w:val="-26"/>
          <w:w w:val="105"/>
        </w:rPr>
        <w:t xml:space="preserve"> </w:t>
      </w:r>
      <w:r>
        <w:rPr>
          <w:color w:val="050505"/>
          <w:w w:val="105"/>
        </w:rPr>
        <w:t>case</w:t>
      </w:r>
      <w:r>
        <w:rPr>
          <w:color w:val="050505"/>
          <w:spacing w:val="-2"/>
          <w:w w:val="105"/>
        </w:rPr>
        <w:t xml:space="preserve"> </w:t>
      </w:r>
      <w:r>
        <w:rPr>
          <w:color w:val="050505"/>
          <w:w w:val="105"/>
        </w:rPr>
        <w:t>law</w:t>
      </w:r>
      <w:r>
        <w:rPr>
          <w:color w:val="050505"/>
          <w:spacing w:val="-2"/>
          <w:w w:val="105"/>
        </w:rPr>
        <w:t xml:space="preserve"> </w:t>
      </w:r>
      <w:r>
        <w:rPr>
          <w:color w:val="050505"/>
          <w:w w:val="105"/>
        </w:rPr>
        <w:t>is</w:t>
      </w:r>
      <w:r>
        <w:rPr>
          <w:color w:val="050505"/>
          <w:spacing w:val="-5"/>
          <w:w w:val="105"/>
        </w:rPr>
        <w:t xml:space="preserve"> </w:t>
      </w:r>
      <w:r>
        <w:rPr>
          <w:color w:val="050505"/>
          <w:w w:val="105"/>
        </w:rPr>
        <w:t>that</w:t>
      </w:r>
      <w:r>
        <w:rPr>
          <w:color w:val="050505"/>
          <w:spacing w:val="-5"/>
          <w:w w:val="105"/>
        </w:rPr>
        <w:t xml:space="preserve"> </w:t>
      </w:r>
      <w:r>
        <w:rPr>
          <w:color w:val="050505"/>
          <w:w w:val="105"/>
        </w:rPr>
        <w:t>there is</w:t>
      </w:r>
      <w:r>
        <w:rPr>
          <w:color w:val="050505"/>
          <w:spacing w:val="-6"/>
          <w:w w:val="105"/>
        </w:rPr>
        <w:t xml:space="preserve"> </w:t>
      </w:r>
      <w:r>
        <w:rPr>
          <w:color w:val="050505"/>
          <w:w w:val="105"/>
        </w:rPr>
        <w:t>no</w:t>
      </w:r>
      <w:r>
        <w:rPr>
          <w:color w:val="050505"/>
          <w:spacing w:val="-5"/>
          <w:w w:val="105"/>
        </w:rPr>
        <w:t xml:space="preserve"> </w:t>
      </w:r>
      <w:r>
        <w:rPr>
          <w:color w:val="050505"/>
          <w:w w:val="105"/>
        </w:rPr>
        <w:t xml:space="preserve">such </w:t>
      </w:r>
      <w:r>
        <w:rPr>
          <w:color w:val="050505"/>
          <w:spacing w:val="-2"/>
          <w:w w:val="105"/>
        </w:rPr>
        <w:t>dichotomy.</w:t>
      </w:r>
    </w:p>
    <w:p w14:paraId="7C7F895B" w14:textId="77777777" w:rsidR="00284967" w:rsidRDefault="00284967">
      <w:pPr>
        <w:pStyle w:val="BodyText"/>
        <w:spacing w:before="10"/>
        <w:rPr>
          <w:sz w:val="24"/>
        </w:rPr>
      </w:pPr>
    </w:p>
    <w:p w14:paraId="43C55202" w14:textId="77777777" w:rsidR="00284967" w:rsidRDefault="00807DB8">
      <w:pPr>
        <w:pStyle w:val="BodyText"/>
        <w:spacing w:line="290" w:lineRule="auto"/>
        <w:ind w:left="223" w:right="225" w:firstLine="1"/>
      </w:pPr>
      <w:r>
        <w:rPr>
          <w:color w:val="050505"/>
          <w:w w:val="105"/>
        </w:rPr>
        <w:t xml:space="preserve">However, at the beginning of </w:t>
      </w:r>
      <w:r>
        <w:rPr>
          <w:rFonts w:ascii="Times New Roman"/>
          <w:color w:val="050505"/>
          <w:w w:val="105"/>
          <w:sz w:val="22"/>
        </w:rPr>
        <w:t xml:space="preserve">2013, </w:t>
      </w:r>
      <w:r>
        <w:rPr>
          <w:color w:val="050505"/>
          <w:w w:val="105"/>
        </w:rPr>
        <w:t>the government changed the</w:t>
      </w:r>
      <w:r>
        <w:rPr>
          <w:color w:val="050505"/>
          <w:spacing w:val="40"/>
          <w:w w:val="105"/>
        </w:rPr>
        <w:t xml:space="preserve"> </w:t>
      </w:r>
      <w:r>
        <w:rPr>
          <w:color w:val="050505"/>
          <w:w w:val="105"/>
        </w:rPr>
        <w:t>way people's conditions are assessed by dividing health problems into</w:t>
      </w:r>
      <w:r>
        <w:rPr>
          <w:color w:val="050505"/>
          <w:spacing w:val="-5"/>
          <w:w w:val="105"/>
        </w:rPr>
        <w:t xml:space="preserve"> </w:t>
      </w:r>
      <w:r>
        <w:rPr>
          <w:color w:val="050505"/>
          <w:w w:val="105"/>
        </w:rPr>
        <w:t>two separate boxes: 'physical' and 'mental'. When looking at what tasks people can do,</w:t>
      </w:r>
      <w:r>
        <w:rPr>
          <w:color w:val="050505"/>
          <w:spacing w:val="-5"/>
          <w:w w:val="105"/>
        </w:rPr>
        <w:t xml:space="preserve"> </w:t>
      </w:r>
      <w:r>
        <w:rPr>
          <w:color w:val="050505"/>
          <w:w w:val="105"/>
        </w:rPr>
        <w:t>only the 'physical half' of the test will</w:t>
      </w:r>
      <w:r>
        <w:rPr>
          <w:color w:val="050505"/>
          <w:spacing w:val="-2"/>
          <w:w w:val="105"/>
        </w:rPr>
        <w:t xml:space="preserve"> </w:t>
      </w:r>
      <w:r>
        <w:rPr>
          <w:color w:val="050505"/>
          <w:w w:val="105"/>
        </w:rPr>
        <w:t>apply to those with</w:t>
      </w:r>
      <w:r>
        <w:rPr>
          <w:color w:val="050505"/>
          <w:spacing w:val="-9"/>
          <w:w w:val="105"/>
        </w:rPr>
        <w:t xml:space="preserve"> </w:t>
      </w:r>
      <w:r>
        <w:rPr>
          <w:color w:val="050505"/>
          <w:w w:val="105"/>
        </w:rPr>
        <w:t>physical</w:t>
      </w:r>
      <w:r>
        <w:rPr>
          <w:color w:val="050505"/>
          <w:spacing w:val="-1"/>
          <w:w w:val="105"/>
        </w:rPr>
        <w:t xml:space="preserve"> </w:t>
      </w:r>
      <w:r>
        <w:rPr>
          <w:color w:val="050505"/>
          <w:w w:val="105"/>
        </w:rPr>
        <w:t>disabilities.</w:t>
      </w:r>
      <w:r>
        <w:rPr>
          <w:color w:val="050505"/>
          <w:spacing w:val="-1"/>
          <w:w w:val="105"/>
        </w:rPr>
        <w:t xml:space="preserve"> </w:t>
      </w:r>
      <w:r>
        <w:rPr>
          <w:color w:val="050505"/>
          <w:w w:val="105"/>
        </w:rPr>
        <w:t>The</w:t>
      </w:r>
      <w:r>
        <w:rPr>
          <w:color w:val="050505"/>
          <w:spacing w:val="-10"/>
          <w:w w:val="105"/>
        </w:rPr>
        <w:t xml:space="preserve"> </w:t>
      </w:r>
      <w:r>
        <w:rPr>
          <w:color w:val="050505"/>
          <w:w w:val="105"/>
        </w:rPr>
        <w:t>same</w:t>
      </w:r>
      <w:r>
        <w:rPr>
          <w:color w:val="050505"/>
          <w:spacing w:val="-10"/>
          <w:w w:val="105"/>
        </w:rPr>
        <w:t xml:space="preserve"> </w:t>
      </w:r>
      <w:r>
        <w:rPr>
          <w:color w:val="050505"/>
          <w:w w:val="105"/>
        </w:rPr>
        <w:t>goes</w:t>
      </w:r>
      <w:r>
        <w:rPr>
          <w:color w:val="050505"/>
          <w:spacing w:val="-5"/>
          <w:w w:val="105"/>
        </w:rPr>
        <w:t xml:space="preserve"> </w:t>
      </w:r>
      <w:r>
        <w:rPr>
          <w:color w:val="050505"/>
          <w:w w:val="105"/>
        </w:rPr>
        <w:t>for</w:t>
      </w:r>
      <w:r>
        <w:rPr>
          <w:color w:val="050505"/>
          <w:spacing w:val="26"/>
          <w:w w:val="105"/>
        </w:rPr>
        <w:t xml:space="preserve"> </w:t>
      </w:r>
      <w:r>
        <w:rPr>
          <w:color w:val="050505"/>
          <w:w w:val="105"/>
        </w:rPr>
        <w:t>the</w:t>
      </w:r>
      <w:r>
        <w:rPr>
          <w:color w:val="050505"/>
          <w:spacing w:val="25"/>
          <w:w w:val="105"/>
        </w:rPr>
        <w:t xml:space="preserve"> </w:t>
      </w:r>
      <w:r>
        <w:rPr>
          <w:color w:val="050505"/>
          <w:w w:val="105"/>
        </w:rPr>
        <w:t>effects</w:t>
      </w:r>
      <w:r>
        <w:rPr>
          <w:color w:val="050505"/>
          <w:spacing w:val="-1"/>
          <w:w w:val="105"/>
        </w:rPr>
        <w:t xml:space="preserve"> </w:t>
      </w:r>
      <w:r>
        <w:rPr>
          <w:color w:val="050505"/>
          <w:w w:val="105"/>
        </w:rPr>
        <w:t>of</w:t>
      </w:r>
      <w:r>
        <w:rPr>
          <w:color w:val="050505"/>
          <w:spacing w:val="-11"/>
          <w:w w:val="105"/>
        </w:rPr>
        <w:t xml:space="preserve"> </w:t>
      </w:r>
      <w:r>
        <w:rPr>
          <w:color w:val="050505"/>
          <w:w w:val="105"/>
        </w:rPr>
        <w:t>treatment: for</w:t>
      </w:r>
      <w:r>
        <w:rPr>
          <w:color w:val="050505"/>
          <w:spacing w:val="-1"/>
          <w:w w:val="105"/>
        </w:rPr>
        <w:t xml:space="preserve"> </w:t>
      </w:r>
      <w:r>
        <w:rPr>
          <w:color w:val="050505"/>
          <w:w w:val="105"/>
        </w:rPr>
        <w:t>example,</w:t>
      </w:r>
      <w:r>
        <w:rPr>
          <w:color w:val="050505"/>
          <w:spacing w:val="-1"/>
          <w:w w:val="105"/>
        </w:rPr>
        <w:t xml:space="preserve"> </w:t>
      </w:r>
      <w:r>
        <w:rPr>
          <w:color w:val="050505"/>
          <w:w w:val="105"/>
        </w:rPr>
        <w:t>if a claimant</w:t>
      </w:r>
      <w:r>
        <w:rPr>
          <w:color w:val="050505"/>
          <w:spacing w:val="36"/>
          <w:w w:val="105"/>
        </w:rPr>
        <w:t xml:space="preserve"> </w:t>
      </w:r>
      <w:r>
        <w:rPr>
          <w:color w:val="050505"/>
          <w:w w:val="105"/>
        </w:rPr>
        <w:t>is taking men</w:t>
      </w:r>
      <w:r>
        <w:rPr>
          <w:color w:val="050505"/>
          <w:w w:val="105"/>
        </w:rPr>
        <w:t>tal health medication,</w:t>
      </w:r>
      <w:r>
        <w:rPr>
          <w:color w:val="050505"/>
          <w:spacing w:val="30"/>
          <w:w w:val="105"/>
        </w:rPr>
        <w:t xml:space="preserve"> </w:t>
      </w:r>
      <w:r>
        <w:rPr>
          <w:color w:val="050505"/>
          <w:w w:val="105"/>
        </w:rPr>
        <w:t>only mental health side-effects</w:t>
      </w:r>
      <w:r>
        <w:rPr>
          <w:color w:val="050505"/>
          <w:spacing w:val="38"/>
          <w:w w:val="105"/>
        </w:rPr>
        <w:t xml:space="preserve"> </w:t>
      </w:r>
      <w:r>
        <w:rPr>
          <w:color w:val="050505"/>
          <w:w w:val="105"/>
        </w:rPr>
        <w:t xml:space="preserve">will be looked </w:t>
      </w:r>
      <w:r>
        <w:rPr>
          <w:color w:val="050505"/>
          <w:spacing w:val="-4"/>
          <w:w w:val="105"/>
        </w:rPr>
        <w:t>at.</w:t>
      </w:r>
    </w:p>
    <w:p w14:paraId="03E7EA93" w14:textId="77777777" w:rsidR="00284967" w:rsidRDefault="00284967">
      <w:pPr>
        <w:pStyle w:val="BodyText"/>
        <w:spacing w:before="6"/>
        <w:rPr>
          <w:sz w:val="25"/>
        </w:rPr>
      </w:pPr>
    </w:p>
    <w:p w14:paraId="731EC6B1" w14:textId="77777777" w:rsidR="00284967" w:rsidRDefault="00807DB8">
      <w:pPr>
        <w:spacing w:line="292" w:lineRule="auto"/>
        <w:ind w:left="943" w:right="225"/>
        <w:rPr>
          <w:i/>
          <w:sz w:val="21"/>
        </w:rPr>
      </w:pPr>
      <w:r>
        <w:rPr>
          <w:i/>
          <w:color w:val="050505"/>
          <w:w w:val="105"/>
          <w:sz w:val="21"/>
        </w:rPr>
        <w:t>"There is... direct discrimination</w:t>
      </w:r>
      <w:r>
        <w:rPr>
          <w:i/>
          <w:color w:val="050505"/>
          <w:spacing w:val="-4"/>
          <w:w w:val="105"/>
          <w:sz w:val="21"/>
        </w:rPr>
        <w:t xml:space="preserve"> </w:t>
      </w:r>
      <w:r>
        <w:rPr>
          <w:i/>
          <w:color w:val="050505"/>
          <w:w w:val="105"/>
          <w:sz w:val="21"/>
        </w:rPr>
        <w:t>against those with</w:t>
      </w:r>
      <w:r>
        <w:rPr>
          <w:i/>
          <w:color w:val="050505"/>
          <w:spacing w:val="-2"/>
          <w:w w:val="105"/>
          <w:sz w:val="21"/>
        </w:rPr>
        <w:t xml:space="preserve"> </w:t>
      </w:r>
      <w:r>
        <w:rPr>
          <w:i/>
          <w:color w:val="050505"/>
          <w:w w:val="105"/>
          <w:sz w:val="21"/>
        </w:rPr>
        <w:t>conditions such as</w:t>
      </w:r>
      <w:r>
        <w:rPr>
          <w:i/>
          <w:color w:val="050505"/>
          <w:spacing w:val="-1"/>
          <w:w w:val="105"/>
          <w:sz w:val="21"/>
        </w:rPr>
        <w:t xml:space="preserve"> </w:t>
      </w:r>
      <w:r>
        <w:rPr>
          <w:i/>
          <w:color w:val="050505"/>
          <w:w w:val="105"/>
          <w:sz w:val="21"/>
        </w:rPr>
        <w:t>Parkinson's and</w:t>
      </w:r>
      <w:r>
        <w:rPr>
          <w:i/>
          <w:color w:val="050505"/>
          <w:spacing w:val="-2"/>
          <w:w w:val="105"/>
          <w:sz w:val="21"/>
        </w:rPr>
        <w:t xml:space="preserve"> </w:t>
      </w:r>
      <w:r>
        <w:rPr>
          <w:i/>
          <w:color w:val="050505"/>
          <w:w w:val="105"/>
          <w:sz w:val="21"/>
        </w:rPr>
        <w:t>MS,</w:t>
      </w:r>
      <w:r>
        <w:rPr>
          <w:i/>
          <w:color w:val="050505"/>
          <w:spacing w:val="-2"/>
          <w:w w:val="105"/>
          <w:sz w:val="21"/>
        </w:rPr>
        <w:t xml:space="preserve"> </w:t>
      </w:r>
      <w:r>
        <w:rPr>
          <w:i/>
          <w:color w:val="050505"/>
          <w:w w:val="105"/>
          <w:sz w:val="21"/>
        </w:rPr>
        <w:t>which involve</w:t>
      </w:r>
      <w:r>
        <w:rPr>
          <w:i/>
          <w:color w:val="050505"/>
          <w:spacing w:val="-5"/>
          <w:w w:val="105"/>
          <w:sz w:val="21"/>
        </w:rPr>
        <w:t xml:space="preserve"> </w:t>
      </w:r>
      <w:r>
        <w:rPr>
          <w:i/>
          <w:color w:val="050505"/>
          <w:w w:val="105"/>
          <w:sz w:val="21"/>
        </w:rPr>
        <w:t>a</w:t>
      </w:r>
      <w:r>
        <w:rPr>
          <w:i/>
          <w:color w:val="050505"/>
          <w:spacing w:val="-13"/>
          <w:w w:val="105"/>
          <w:sz w:val="21"/>
        </w:rPr>
        <w:t xml:space="preserve"> </w:t>
      </w:r>
      <w:r>
        <w:rPr>
          <w:i/>
          <w:color w:val="050505"/>
          <w:w w:val="105"/>
          <w:sz w:val="21"/>
        </w:rPr>
        <w:t>combination of physical and</w:t>
      </w:r>
      <w:r>
        <w:rPr>
          <w:i/>
          <w:color w:val="050505"/>
          <w:spacing w:val="-6"/>
          <w:w w:val="105"/>
          <w:sz w:val="21"/>
        </w:rPr>
        <w:t xml:space="preserve"> </w:t>
      </w:r>
      <w:r>
        <w:rPr>
          <w:i/>
          <w:color w:val="050505"/>
          <w:w w:val="105"/>
          <w:sz w:val="21"/>
        </w:rPr>
        <w:t>cognitive</w:t>
      </w:r>
      <w:r>
        <w:rPr>
          <w:i/>
          <w:color w:val="050505"/>
          <w:spacing w:val="-1"/>
          <w:w w:val="105"/>
          <w:sz w:val="21"/>
        </w:rPr>
        <w:t xml:space="preserve"> </w:t>
      </w:r>
      <w:r>
        <w:rPr>
          <w:i/>
          <w:color w:val="050505"/>
          <w:w w:val="105"/>
          <w:sz w:val="21"/>
        </w:rPr>
        <w:t>impairments, that the points due</w:t>
      </w:r>
      <w:r>
        <w:rPr>
          <w:i/>
          <w:color w:val="050505"/>
          <w:spacing w:val="-35"/>
          <w:w w:val="105"/>
          <w:sz w:val="21"/>
        </w:rPr>
        <w:t xml:space="preserve"> </w:t>
      </w:r>
      <w:r>
        <w:rPr>
          <w:i/>
          <w:color w:val="050505"/>
          <w:w w:val="105"/>
          <w:sz w:val="21"/>
        </w:rPr>
        <w:t>for</w:t>
      </w:r>
      <w:r>
        <w:rPr>
          <w:i/>
          <w:color w:val="050505"/>
          <w:spacing w:val="40"/>
          <w:w w:val="105"/>
          <w:sz w:val="21"/>
        </w:rPr>
        <w:t xml:space="preserve"> </w:t>
      </w:r>
      <w:r>
        <w:rPr>
          <w:i/>
          <w:color w:val="050505"/>
          <w:w w:val="105"/>
          <w:sz w:val="21"/>
        </w:rPr>
        <w:t>one or the other are bizarrely disallowed."</w:t>
      </w:r>
    </w:p>
    <w:p w14:paraId="7EB96477" w14:textId="77777777" w:rsidR="00284967" w:rsidRDefault="00284967">
      <w:pPr>
        <w:pStyle w:val="BodyText"/>
        <w:rPr>
          <w:i/>
          <w:sz w:val="20"/>
        </w:rPr>
      </w:pPr>
    </w:p>
    <w:p w14:paraId="2950264A" w14:textId="77777777" w:rsidR="00284967" w:rsidRDefault="00284967">
      <w:pPr>
        <w:pStyle w:val="BodyText"/>
        <w:rPr>
          <w:i/>
          <w:sz w:val="20"/>
        </w:rPr>
      </w:pPr>
    </w:p>
    <w:p w14:paraId="02D99E82" w14:textId="77777777" w:rsidR="00284967" w:rsidRDefault="00284967">
      <w:pPr>
        <w:pStyle w:val="BodyText"/>
        <w:rPr>
          <w:i/>
          <w:sz w:val="20"/>
        </w:rPr>
      </w:pPr>
    </w:p>
    <w:p w14:paraId="71A2887C" w14:textId="77777777" w:rsidR="00284967" w:rsidRDefault="00807DB8">
      <w:pPr>
        <w:pStyle w:val="BodyText"/>
        <w:spacing w:before="2"/>
        <w:rPr>
          <w:i/>
          <w:sz w:val="23"/>
        </w:rPr>
      </w:pPr>
      <w:r>
        <w:pict w14:anchorId="546DA8E2">
          <v:shape id="docshape107" o:spid="_x0000_s1048" style="position:absolute;margin-left:72.1pt;margin-top:14.55pt;width:145.2pt;height:.1pt;z-index:-15694848;mso-wrap-distance-left:0;mso-wrap-distance-right:0;mso-position-horizontal-relative:page" coordorigin="1442,291" coordsize="2904,0" path="m1442,291r2904,e" filled="f" strokeweight=".08475mm">
            <v:path arrowok="t"/>
            <w10:wrap type="topAndBottom" anchorx="page"/>
          </v:shape>
        </w:pict>
      </w:r>
    </w:p>
    <w:p w14:paraId="035B0426" w14:textId="77777777" w:rsidR="00284967" w:rsidRDefault="00807DB8">
      <w:pPr>
        <w:spacing w:before="98" w:line="288" w:lineRule="auto"/>
        <w:ind w:left="224" w:right="386" w:hanging="6"/>
        <w:rPr>
          <w:sz w:val="18"/>
        </w:rPr>
      </w:pPr>
      <w:r>
        <w:rPr>
          <w:rFonts w:ascii="Times New Roman"/>
          <w:color w:val="1A1A1A"/>
          <w:w w:val="105"/>
          <w:position w:val="11"/>
          <w:sz w:val="15"/>
        </w:rPr>
        <w:t>135</w:t>
      </w:r>
      <w:r>
        <w:rPr>
          <w:rFonts w:ascii="Times New Roman"/>
          <w:color w:val="1A1A1A"/>
          <w:spacing w:val="7"/>
          <w:w w:val="105"/>
          <w:position w:val="11"/>
          <w:sz w:val="15"/>
        </w:rPr>
        <w:t xml:space="preserve"> </w:t>
      </w:r>
      <w:r>
        <w:rPr>
          <w:color w:val="050505"/>
          <w:w w:val="105"/>
          <w:sz w:val="18"/>
        </w:rPr>
        <w:t>Grayling,</w:t>
      </w:r>
      <w:r>
        <w:rPr>
          <w:color w:val="050505"/>
          <w:spacing w:val="-9"/>
          <w:w w:val="105"/>
          <w:sz w:val="18"/>
        </w:rPr>
        <w:t xml:space="preserve"> </w:t>
      </w:r>
      <w:r>
        <w:rPr>
          <w:color w:val="050505"/>
          <w:w w:val="105"/>
          <w:sz w:val="18"/>
        </w:rPr>
        <w:t>Hansard,</w:t>
      </w:r>
      <w:r>
        <w:rPr>
          <w:color w:val="050505"/>
          <w:spacing w:val="-11"/>
          <w:w w:val="105"/>
          <w:sz w:val="18"/>
        </w:rPr>
        <w:t xml:space="preserve"> </w:t>
      </w:r>
      <w:r>
        <w:rPr>
          <w:color w:val="050505"/>
          <w:w w:val="105"/>
          <w:sz w:val="18"/>
        </w:rPr>
        <w:t>10</w:t>
      </w:r>
      <w:r>
        <w:rPr>
          <w:color w:val="050505"/>
          <w:spacing w:val="-17"/>
          <w:w w:val="105"/>
          <w:sz w:val="18"/>
        </w:rPr>
        <w:t xml:space="preserve"> </w:t>
      </w:r>
      <w:r>
        <w:rPr>
          <w:color w:val="050505"/>
          <w:w w:val="105"/>
          <w:sz w:val="18"/>
        </w:rPr>
        <w:t>October 2011</w:t>
      </w:r>
      <w:r>
        <w:rPr>
          <w:color w:val="050505"/>
          <w:spacing w:val="-25"/>
          <w:w w:val="105"/>
          <w:sz w:val="18"/>
        </w:rPr>
        <w:t xml:space="preserve"> </w:t>
      </w:r>
      <w:r>
        <w:rPr>
          <w:color w:val="1A1A1A"/>
          <w:w w:val="105"/>
          <w:sz w:val="18"/>
        </w:rPr>
        <w:t>:</w:t>
      </w:r>
      <w:r>
        <w:rPr>
          <w:color w:val="1A1A1A"/>
          <w:spacing w:val="-10"/>
          <w:w w:val="105"/>
          <w:sz w:val="18"/>
        </w:rPr>
        <w:t xml:space="preserve"> </w:t>
      </w:r>
      <w:r>
        <w:rPr>
          <w:color w:val="050505"/>
          <w:w w:val="105"/>
          <w:sz w:val="18"/>
        </w:rPr>
        <w:t xml:space="preserve">Column 230W </w:t>
      </w:r>
      <w:hyperlink r:id="rId29" w:anchor="ll0131">
        <w:r>
          <w:rPr>
            <w:color w:val="0F08D1"/>
            <w:spacing w:val="-2"/>
            <w:w w:val="105"/>
            <w:sz w:val="18"/>
            <w:u w:val="thick" w:color="0F08D1"/>
          </w:rPr>
          <w:t>http://www</w:t>
        </w:r>
        <w:r>
          <w:rPr>
            <w:color w:val="2F23DD"/>
            <w:spacing w:val="-2"/>
            <w:w w:val="105"/>
            <w:sz w:val="18"/>
            <w:u w:val="thick" w:color="0F08D1"/>
          </w:rPr>
          <w:t>.</w:t>
        </w:r>
        <w:r>
          <w:rPr>
            <w:color w:val="0F08D1"/>
            <w:spacing w:val="-2"/>
            <w:w w:val="105"/>
            <w:sz w:val="18"/>
            <w:u w:val="thick" w:color="0F08D1"/>
          </w:rPr>
          <w:t>publications</w:t>
        </w:r>
        <w:r>
          <w:rPr>
            <w:color w:val="2F23DD"/>
            <w:spacing w:val="-2"/>
            <w:w w:val="105"/>
            <w:sz w:val="18"/>
            <w:u w:val="thick" w:color="0F08D1"/>
          </w:rPr>
          <w:t>.</w:t>
        </w:r>
        <w:r>
          <w:rPr>
            <w:color w:val="0F08D1"/>
            <w:spacing w:val="-2"/>
            <w:w w:val="105"/>
            <w:sz w:val="18"/>
            <w:u w:val="thick" w:color="0F08D1"/>
          </w:rPr>
          <w:t>parliament.uk/pa/cm201011/cmhansrd/cmll0131/text/110131w0004</w:t>
        </w:r>
        <w:r>
          <w:rPr>
            <w:color w:val="2F23DD"/>
            <w:spacing w:val="-2"/>
            <w:w w:val="105"/>
            <w:sz w:val="18"/>
            <w:u w:val="thick" w:color="0F08D1"/>
          </w:rPr>
          <w:t>.</w:t>
        </w:r>
        <w:r>
          <w:rPr>
            <w:color w:val="0F08D1"/>
            <w:spacing w:val="-2"/>
            <w:w w:val="105"/>
            <w:sz w:val="18"/>
            <w:u w:val="thick" w:color="0F08D1"/>
          </w:rPr>
          <w:t>htm#ll0131</w:t>
        </w:r>
      </w:hyperlink>
      <w:r>
        <w:rPr>
          <w:color w:val="0F08D1"/>
          <w:spacing w:val="80"/>
          <w:w w:val="105"/>
          <w:sz w:val="18"/>
        </w:rPr>
        <w:t xml:space="preserve">   </w:t>
      </w:r>
      <w:r>
        <w:rPr>
          <w:color w:val="0F08D1"/>
          <w:spacing w:val="-2"/>
          <w:w w:val="105"/>
          <w:sz w:val="18"/>
          <w:u w:val="thick" w:color="0F08D1"/>
        </w:rPr>
        <w:t>39000675</w:t>
      </w:r>
    </w:p>
    <w:p w14:paraId="55BADD07" w14:textId="77777777" w:rsidR="00284967" w:rsidRDefault="00284967">
      <w:pPr>
        <w:spacing w:line="288" w:lineRule="auto"/>
        <w:rPr>
          <w:sz w:val="18"/>
        </w:rPr>
        <w:sectPr w:rsidR="00284967">
          <w:pgSz w:w="11900" w:h="16840"/>
          <w:pgMar w:top="1640" w:right="1260" w:bottom="1220" w:left="1220" w:header="0" w:footer="1001" w:gutter="0"/>
          <w:cols w:space="720"/>
        </w:sectPr>
      </w:pPr>
    </w:p>
    <w:p w14:paraId="7CBE2A5C" w14:textId="77777777" w:rsidR="00284967" w:rsidRDefault="00807DB8">
      <w:pPr>
        <w:pStyle w:val="BodyText"/>
        <w:spacing w:before="68" w:line="290" w:lineRule="auto"/>
        <w:ind w:left="223" w:right="306" w:hanging="7"/>
      </w:pPr>
      <w:r>
        <w:rPr>
          <w:color w:val="050505"/>
          <w:w w:val="105"/>
        </w:rPr>
        <w:t>This dichotom</w:t>
      </w:r>
      <w:r>
        <w:rPr>
          <w:color w:val="050505"/>
          <w:w w:val="105"/>
        </w:rPr>
        <w:t>y has the potential to be dangerous as major symptoms and/or side effects could be ignored. It</w:t>
      </w:r>
      <w:r>
        <w:rPr>
          <w:color w:val="050505"/>
          <w:spacing w:val="31"/>
          <w:w w:val="105"/>
        </w:rPr>
        <w:t xml:space="preserve"> </w:t>
      </w:r>
      <w:r>
        <w:rPr>
          <w:color w:val="050505"/>
          <w:w w:val="105"/>
        </w:rPr>
        <w:t>is also contributing to the perception that the government</w:t>
      </w:r>
      <w:r>
        <w:rPr>
          <w:color w:val="050505"/>
          <w:spacing w:val="34"/>
          <w:w w:val="105"/>
        </w:rPr>
        <w:t xml:space="preserve"> </w:t>
      </w:r>
      <w:r>
        <w:rPr>
          <w:color w:val="050505"/>
          <w:w w:val="105"/>
        </w:rPr>
        <w:t>does not want to help people,</w:t>
      </w:r>
      <w:r>
        <w:rPr>
          <w:color w:val="050505"/>
          <w:spacing w:val="-5"/>
          <w:w w:val="105"/>
        </w:rPr>
        <w:t xml:space="preserve"> </w:t>
      </w:r>
      <w:r>
        <w:rPr>
          <w:color w:val="050505"/>
          <w:w w:val="105"/>
        </w:rPr>
        <w:t>and</w:t>
      </w:r>
      <w:r>
        <w:rPr>
          <w:color w:val="050505"/>
          <w:spacing w:val="-3"/>
          <w:w w:val="105"/>
        </w:rPr>
        <w:t xml:space="preserve"> </w:t>
      </w:r>
      <w:r>
        <w:rPr>
          <w:color w:val="050505"/>
          <w:w w:val="105"/>
        </w:rPr>
        <w:t>is</w:t>
      </w:r>
      <w:r>
        <w:rPr>
          <w:color w:val="050505"/>
          <w:spacing w:val="-7"/>
          <w:w w:val="105"/>
        </w:rPr>
        <w:t xml:space="preserve"> </w:t>
      </w:r>
      <w:r>
        <w:rPr>
          <w:color w:val="050505"/>
          <w:w w:val="105"/>
        </w:rPr>
        <w:t>trying</w:t>
      </w:r>
      <w:r>
        <w:rPr>
          <w:color w:val="050505"/>
          <w:spacing w:val="-5"/>
          <w:w w:val="105"/>
        </w:rPr>
        <w:t xml:space="preserve"> </w:t>
      </w:r>
      <w:r>
        <w:rPr>
          <w:color w:val="050505"/>
          <w:w w:val="105"/>
        </w:rPr>
        <w:t>to find</w:t>
      </w:r>
      <w:r>
        <w:rPr>
          <w:color w:val="050505"/>
          <w:spacing w:val="-1"/>
          <w:w w:val="105"/>
        </w:rPr>
        <w:t xml:space="preserve"> </w:t>
      </w:r>
      <w:r>
        <w:rPr>
          <w:color w:val="050505"/>
          <w:w w:val="105"/>
        </w:rPr>
        <w:t>ways to</w:t>
      </w:r>
      <w:r>
        <w:rPr>
          <w:color w:val="050505"/>
          <w:spacing w:val="30"/>
          <w:w w:val="105"/>
        </w:rPr>
        <w:t xml:space="preserve"> </w:t>
      </w:r>
      <w:r>
        <w:rPr>
          <w:color w:val="050505"/>
          <w:w w:val="105"/>
        </w:rPr>
        <w:t>get people off benefit even</w:t>
      </w:r>
      <w:r>
        <w:rPr>
          <w:color w:val="050505"/>
          <w:spacing w:val="-2"/>
          <w:w w:val="105"/>
        </w:rPr>
        <w:t xml:space="preserve"> </w:t>
      </w:r>
      <w:r>
        <w:rPr>
          <w:color w:val="050505"/>
          <w:w w:val="105"/>
        </w:rPr>
        <w:t>though those people cannot work.</w:t>
      </w:r>
      <w:r>
        <w:rPr>
          <w:color w:val="050505"/>
          <w:spacing w:val="-9"/>
          <w:w w:val="105"/>
        </w:rPr>
        <w:t xml:space="preserve"> </w:t>
      </w:r>
      <w:r>
        <w:rPr>
          <w:color w:val="050505"/>
          <w:w w:val="105"/>
        </w:rPr>
        <w:t>To remove</w:t>
      </w:r>
      <w:r>
        <w:rPr>
          <w:color w:val="050505"/>
          <w:spacing w:val="-1"/>
          <w:w w:val="105"/>
        </w:rPr>
        <w:t xml:space="preserve"> </w:t>
      </w:r>
      <w:r>
        <w:rPr>
          <w:color w:val="050505"/>
          <w:w w:val="105"/>
        </w:rPr>
        <w:t>this</w:t>
      </w:r>
      <w:r>
        <w:rPr>
          <w:color w:val="050505"/>
          <w:spacing w:val="-2"/>
          <w:w w:val="105"/>
        </w:rPr>
        <w:t xml:space="preserve"> </w:t>
      </w:r>
      <w:r>
        <w:rPr>
          <w:color w:val="050505"/>
          <w:w w:val="105"/>
        </w:rPr>
        <w:t>false dichotomy would be</w:t>
      </w:r>
      <w:r>
        <w:rPr>
          <w:color w:val="050505"/>
          <w:spacing w:val="-5"/>
          <w:w w:val="105"/>
        </w:rPr>
        <w:t xml:space="preserve"> </w:t>
      </w:r>
      <w:r>
        <w:rPr>
          <w:color w:val="050505"/>
          <w:w w:val="105"/>
        </w:rPr>
        <w:t>very simple,</w:t>
      </w:r>
      <w:r>
        <w:rPr>
          <w:color w:val="050505"/>
          <w:spacing w:val="-3"/>
          <w:w w:val="105"/>
        </w:rPr>
        <w:t xml:space="preserve"> </w:t>
      </w:r>
      <w:r>
        <w:rPr>
          <w:color w:val="050505"/>
          <w:w w:val="105"/>
        </w:rPr>
        <w:t>and could help reassure claimants that the</w:t>
      </w:r>
      <w:r>
        <w:rPr>
          <w:color w:val="050505"/>
          <w:spacing w:val="-7"/>
          <w:w w:val="105"/>
        </w:rPr>
        <w:t xml:space="preserve"> </w:t>
      </w:r>
      <w:r>
        <w:rPr>
          <w:color w:val="050505"/>
          <w:w w:val="105"/>
        </w:rPr>
        <w:t>government is</w:t>
      </w:r>
      <w:r>
        <w:rPr>
          <w:color w:val="050505"/>
          <w:spacing w:val="-5"/>
          <w:w w:val="105"/>
        </w:rPr>
        <w:t xml:space="preserve"> </w:t>
      </w:r>
      <w:r>
        <w:rPr>
          <w:color w:val="050505"/>
          <w:w w:val="105"/>
        </w:rPr>
        <w:t>committed to instituting accurate assessments.</w:t>
      </w:r>
    </w:p>
    <w:p w14:paraId="266BFCF1" w14:textId="77777777" w:rsidR="00284967" w:rsidRDefault="00284967">
      <w:pPr>
        <w:pStyle w:val="BodyText"/>
        <w:spacing w:before="10"/>
        <w:rPr>
          <w:sz w:val="25"/>
        </w:rPr>
      </w:pPr>
    </w:p>
    <w:p w14:paraId="17D36439" w14:textId="77777777" w:rsidR="00284967" w:rsidRDefault="00807DB8">
      <w:pPr>
        <w:pStyle w:val="BodyText"/>
        <w:ind w:left="225"/>
        <w:rPr>
          <w:rFonts w:ascii="Times New Roman"/>
        </w:rPr>
      </w:pPr>
      <w:r>
        <w:rPr>
          <w:color w:val="050505"/>
          <w:w w:val="105"/>
        </w:rPr>
        <w:t>More</w:t>
      </w:r>
      <w:r>
        <w:rPr>
          <w:color w:val="050505"/>
          <w:spacing w:val="5"/>
          <w:w w:val="105"/>
        </w:rPr>
        <w:t xml:space="preserve"> </w:t>
      </w:r>
      <w:r>
        <w:rPr>
          <w:color w:val="050505"/>
          <w:w w:val="105"/>
        </w:rPr>
        <w:t>information</w:t>
      </w:r>
      <w:r>
        <w:rPr>
          <w:color w:val="050505"/>
          <w:spacing w:val="22"/>
          <w:w w:val="105"/>
        </w:rPr>
        <w:t xml:space="preserve"> </w:t>
      </w:r>
      <w:r>
        <w:rPr>
          <w:color w:val="050505"/>
          <w:w w:val="105"/>
        </w:rPr>
        <w:t>is</w:t>
      </w:r>
      <w:r>
        <w:rPr>
          <w:color w:val="050505"/>
          <w:spacing w:val="3"/>
          <w:w w:val="105"/>
        </w:rPr>
        <w:t xml:space="preserve"> </w:t>
      </w:r>
      <w:r>
        <w:rPr>
          <w:color w:val="050505"/>
          <w:w w:val="105"/>
        </w:rPr>
        <w:t>available</w:t>
      </w:r>
      <w:r>
        <w:rPr>
          <w:color w:val="050505"/>
          <w:spacing w:val="23"/>
          <w:w w:val="105"/>
        </w:rPr>
        <w:t xml:space="preserve"> </w:t>
      </w:r>
      <w:r>
        <w:rPr>
          <w:color w:val="050505"/>
          <w:w w:val="105"/>
        </w:rPr>
        <w:t>in</w:t>
      </w:r>
      <w:r>
        <w:rPr>
          <w:color w:val="050505"/>
          <w:spacing w:val="-3"/>
          <w:w w:val="105"/>
        </w:rPr>
        <w:t xml:space="preserve"> </w:t>
      </w:r>
      <w:r>
        <w:rPr>
          <w:color w:val="050505"/>
          <w:w w:val="105"/>
        </w:rPr>
        <w:t>the</w:t>
      </w:r>
      <w:r>
        <w:rPr>
          <w:color w:val="050505"/>
          <w:spacing w:val="20"/>
          <w:w w:val="105"/>
        </w:rPr>
        <w:t xml:space="preserve"> </w:t>
      </w:r>
      <w:r>
        <w:rPr>
          <w:color w:val="050505"/>
          <w:w w:val="105"/>
        </w:rPr>
        <w:t>attached</w:t>
      </w:r>
      <w:r>
        <w:rPr>
          <w:color w:val="050505"/>
          <w:spacing w:val="26"/>
          <w:w w:val="105"/>
        </w:rPr>
        <w:t xml:space="preserve"> </w:t>
      </w:r>
      <w:r>
        <w:rPr>
          <w:color w:val="050505"/>
          <w:w w:val="105"/>
        </w:rPr>
        <w:t>report</w:t>
      </w:r>
      <w:r>
        <w:rPr>
          <w:color w:val="050505"/>
          <w:spacing w:val="9"/>
          <w:w w:val="105"/>
        </w:rPr>
        <w:t xml:space="preserve"> </w:t>
      </w:r>
      <w:r>
        <w:rPr>
          <w:color w:val="050505"/>
          <w:w w:val="105"/>
        </w:rPr>
        <w:t>on</w:t>
      </w:r>
      <w:r>
        <w:rPr>
          <w:color w:val="050505"/>
          <w:spacing w:val="4"/>
          <w:w w:val="105"/>
        </w:rPr>
        <w:t xml:space="preserve"> </w:t>
      </w:r>
      <w:r>
        <w:rPr>
          <w:color w:val="050505"/>
          <w:w w:val="105"/>
        </w:rPr>
        <w:t>this</w:t>
      </w:r>
      <w:r>
        <w:rPr>
          <w:color w:val="050505"/>
          <w:spacing w:val="8"/>
          <w:w w:val="105"/>
        </w:rPr>
        <w:t xml:space="preserve"> </w:t>
      </w:r>
      <w:r>
        <w:rPr>
          <w:color w:val="050505"/>
          <w:w w:val="105"/>
        </w:rPr>
        <w:t>mental/physical</w:t>
      </w:r>
      <w:r>
        <w:rPr>
          <w:color w:val="050505"/>
          <w:spacing w:val="6"/>
          <w:w w:val="105"/>
        </w:rPr>
        <w:t xml:space="preserve"> </w:t>
      </w:r>
      <w:r>
        <w:rPr>
          <w:color w:val="050505"/>
          <w:spacing w:val="-2"/>
          <w:w w:val="105"/>
        </w:rPr>
        <w:t>dichotomy.</w:t>
      </w:r>
      <w:r>
        <w:rPr>
          <w:rFonts w:ascii="Times New Roman"/>
          <w:color w:val="050505"/>
          <w:spacing w:val="-2"/>
          <w:w w:val="105"/>
          <w:vertAlign w:val="superscript"/>
        </w:rPr>
        <w:t>136</w:t>
      </w:r>
    </w:p>
    <w:p w14:paraId="23B89ACD" w14:textId="77777777" w:rsidR="00284967" w:rsidRDefault="00284967">
      <w:pPr>
        <w:pStyle w:val="BodyText"/>
        <w:spacing w:before="8"/>
        <w:rPr>
          <w:rFonts w:ascii="Times New Roman"/>
          <w:sz w:val="30"/>
        </w:rPr>
      </w:pPr>
    </w:p>
    <w:p w14:paraId="7C1777DF" w14:textId="77777777" w:rsidR="00284967" w:rsidRDefault="00807DB8">
      <w:pPr>
        <w:ind w:left="226"/>
        <w:rPr>
          <w:b/>
          <w:sz w:val="20"/>
        </w:rPr>
      </w:pPr>
      <w:r>
        <w:rPr>
          <w:b/>
          <w:color w:val="050505"/>
          <w:w w:val="105"/>
          <w:sz w:val="20"/>
        </w:rPr>
        <w:t>We</w:t>
      </w:r>
      <w:r>
        <w:rPr>
          <w:b/>
          <w:color w:val="050505"/>
          <w:spacing w:val="-6"/>
          <w:w w:val="105"/>
          <w:sz w:val="20"/>
        </w:rPr>
        <w:t xml:space="preserve"> </w:t>
      </w:r>
      <w:r>
        <w:rPr>
          <w:b/>
          <w:color w:val="050505"/>
          <w:w w:val="105"/>
          <w:sz w:val="20"/>
        </w:rPr>
        <w:t>recommend</w:t>
      </w:r>
      <w:r>
        <w:rPr>
          <w:b/>
          <w:color w:val="050505"/>
          <w:spacing w:val="11"/>
          <w:w w:val="105"/>
          <w:sz w:val="20"/>
        </w:rPr>
        <w:t xml:space="preserve"> </w:t>
      </w:r>
      <w:r>
        <w:rPr>
          <w:b/>
          <w:color w:val="050505"/>
          <w:w w:val="105"/>
          <w:sz w:val="20"/>
        </w:rPr>
        <w:t>that</w:t>
      </w:r>
      <w:r>
        <w:rPr>
          <w:b/>
          <w:color w:val="050505"/>
          <w:spacing w:val="-3"/>
          <w:w w:val="105"/>
          <w:sz w:val="20"/>
        </w:rPr>
        <w:t xml:space="preserve"> </w:t>
      </w:r>
      <w:r>
        <w:rPr>
          <w:b/>
          <w:color w:val="050505"/>
          <w:w w:val="105"/>
          <w:sz w:val="20"/>
        </w:rPr>
        <w:t>this</w:t>
      </w:r>
      <w:r>
        <w:rPr>
          <w:b/>
          <w:color w:val="050505"/>
          <w:spacing w:val="-6"/>
          <w:w w:val="105"/>
          <w:sz w:val="20"/>
        </w:rPr>
        <w:t xml:space="preserve"> </w:t>
      </w:r>
      <w:r>
        <w:rPr>
          <w:b/>
          <w:color w:val="050505"/>
          <w:w w:val="105"/>
          <w:sz w:val="20"/>
        </w:rPr>
        <w:t>dichotomy</w:t>
      </w:r>
      <w:r>
        <w:rPr>
          <w:b/>
          <w:color w:val="050505"/>
          <w:spacing w:val="10"/>
          <w:w w:val="105"/>
          <w:sz w:val="20"/>
        </w:rPr>
        <w:t xml:space="preserve"> </w:t>
      </w:r>
      <w:r>
        <w:rPr>
          <w:b/>
          <w:color w:val="050505"/>
          <w:w w:val="105"/>
          <w:sz w:val="20"/>
        </w:rPr>
        <w:t>is</w:t>
      </w:r>
      <w:r>
        <w:rPr>
          <w:b/>
          <w:color w:val="050505"/>
          <w:spacing w:val="-13"/>
          <w:w w:val="105"/>
          <w:sz w:val="20"/>
        </w:rPr>
        <w:t xml:space="preserve"> </w:t>
      </w:r>
      <w:r>
        <w:rPr>
          <w:b/>
          <w:color w:val="050505"/>
          <w:spacing w:val="-2"/>
          <w:w w:val="105"/>
          <w:sz w:val="20"/>
        </w:rPr>
        <w:t>removed.</w:t>
      </w:r>
    </w:p>
    <w:p w14:paraId="2B5E9834" w14:textId="77777777" w:rsidR="00284967" w:rsidRDefault="00284967">
      <w:pPr>
        <w:pStyle w:val="BodyText"/>
        <w:spacing w:before="3"/>
        <w:rPr>
          <w:b/>
          <w:sz w:val="28"/>
        </w:rPr>
      </w:pPr>
    </w:p>
    <w:p w14:paraId="6701D5D6" w14:textId="77777777" w:rsidR="00284967" w:rsidRDefault="00807DB8">
      <w:pPr>
        <w:pStyle w:val="Heading4"/>
        <w:numPr>
          <w:ilvl w:val="0"/>
          <w:numId w:val="11"/>
        </w:numPr>
        <w:tabs>
          <w:tab w:val="left" w:pos="931"/>
        </w:tabs>
        <w:ind w:left="930" w:hanging="341"/>
        <w:rPr>
          <w:rFonts w:ascii="Arial"/>
          <w:color w:val="050505"/>
          <w:sz w:val="27"/>
        </w:rPr>
      </w:pPr>
      <w:r>
        <w:rPr>
          <w:rFonts w:ascii="Arial"/>
          <w:color w:val="050505"/>
          <w:w w:val="90"/>
        </w:rPr>
        <w:t>Recording</w:t>
      </w:r>
      <w:r>
        <w:rPr>
          <w:rFonts w:ascii="Arial"/>
          <w:color w:val="050505"/>
          <w:spacing w:val="14"/>
        </w:rPr>
        <w:t xml:space="preserve"> </w:t>
      </w:r>
      <w:r>
        <w:rPr>
          <w:rFonts w:ascii="Arial"/>
          <w:color w:val="050505"/>
          <w:w w:val="90"/>
        </w:rPr>
        <w:t>Assessments</w:t>
      </w:r>
      <w:r>
        <w:rPr>
          <w:rFonts w:ascii="Arial"/>
          <w:color w:val="050505"/>
          <w:spacing w:val="40"/>
        </w:rPr>
        <w:t xml:space="preserve"> </w:t>
      </w:r>
      <w:r>
        <w:rPr>
          <w:rFonts w:ascii="Arial"/>
          <w:color w:val="050505"/>
          <w:spacing w:val="-5"/>
          <w:w w:val="90"/>
        </w:rPr>
        <w:t>(H)</w:t>
      </w:r>
    </w:p>
    <w:p w14:paraId="4C754F81" w14:textId="77777777" w:rsidR="00284967" w:rsidRDefault="00284967">
      <w:pPr>
        <w:pStyle w:val="BodyText"/>
        <w:spacing w:before="6"/>
        <w:rPr>
          <w:b/>
          <w:sz w:val="30"/>
        </w:rPr>
      </w:pPr>
    </w:p>
    <w:p w14:paraId="4B77DCC2" w14:textId="77777777" w:rsidR="00284967" w:rsidRDefault="00807DB8">
      <w:pPr>
        <w:pStyle w:val="BodyText"/>
        <w:spacing w:line="290" w:lineRule="auto"/>
        <w:ind w:left="227" w:right="386" w:hanging="1"/>
      </w:pPr>
      <w:r>
        <w:rPr>
          <w:color w:val="050505"/>
          <w:w w:val="105"/>
        </w:rPr>
        <w:t>A</w:t>
      </w:r>
      <w:r>
        <w:rPr>
          <w:color w:val="050505"/>
          <w:spacing w:val="-5"/>
          <w:w w:val="105"/>
        </w:rPr>
        <w:t xml:space="preserve"> </w:t>
      </w:r>
      <w:r>
        <w:rPr>
          <w:color w:val="050505"/>
          <w:w w:val="105"/>
        </w:rPr>
        <w:t>significant proportion</w:t>
      </w:r>
      <w:r>
        <w:rPr>
          <w:color w:val="050505"/>
          <w:spacing w:val="-3"/>
          <w:w w:val="105"/>
        </w:rPr>
        <w:t xml:space="preserve"> </w:t>
      </w:r>
      <w:r>
        <w:rPr>
          <w:color w:val="050505"/>
          <w:w w:val="105"/>
        </w:rPr>
        <w:t>of</w:t>
      </w:r>
      <w:r>
        <w:rPr>
          <w:color w:val="050505"/>
          <w:spacing w:val="-2"/>
          <w:w w:val="105"/>
        </w:rPr>
        <w:t xml:space="preserve"> </w:t>
      </w:r>
      <w:r>
        <w:rPr>
          <w:color w:val="050505"/>
          <w:w w:val="105"/>
        </w:rPr>
        <w:t>respondents to the Spartacus surveys thought that</w:t>
      </w:r>
      <w:r>
        <w:rPr>
          <w:color w:val="050505"/>
          <w:spacing w:val="-2"/>
          <w:w w:val="105"/>
        </w:rPr>
        <w:t xml:space="preserve"> </w:t>
      </w:r>
      <w:r>
        <w:rPr>
          <w:color w:val="050505"/>
          <w:w w:val="105"/>
        </w:rPr>
        <w:t>audio recording of assessments is</w:t>
      </w:r>
      <w:r>
        <w:rPr>
          <w:color w:val="050505"/>
          <w:spacing w:val="-1"/>
          <w:w w:val="105"/>
        </w:rPr>
        <w:t xml:space="preserve"> </w:t>
      </w:r>
      <w:r>
        <w:rPr>
          <w:color w:val="050505"/>
          <w:w w:val="105"/>
        </w:rPr>
        <w:t>a</w:t>
      </w:r>
      <w:r>
        <w:rPr>
          <w:color w:val="050505"/>
          <w:spacing w:val="-2"/>
          <w:w w:val="105"/>
        </w:rPr>
        <w:t xml:space="preserve"> </w:t>
      </w:r>
      <w:r>
        <w:rPr>
          <w:color w:val="050505"/>
          <w:w w:val="105"/>
        </w:rPr>
        <w:t>good idea.</w:t>
      </w:r>
    </w:p>
    <w:p w14:paraId="505CD099" w14:textId="77777777" w:rsidR="00284967" w:rsidRDefault="00284967">
      <w:pPr>
        <w:pStyle w:val="BodyText"/>
        <w:spacing w:before="1"/>
        <w:rPr>
          <w:sz w:val="24"/>
        </w:rPr>
      </w:pPr>
    </w:p>
    <w:p w14:paraId="13BB5A6C" w14:textId="77777777" w:rsidR="00284967" w:rsidRDefault="00807DB8">
      <w:pPr>
        <w:pStyle w:val="Heading8"/>
        <w:spacing w:line="259" w:lineRule="auto"/>
        <w:ind w:left="941" w:right="225" w:hanging="3"/>
      </w:pPr>
      <w:r>
        <w:rPr>
          <w:color w:val="050505"/>
          <w:w w:val="105"/>
        </w:rPr>
        <w:t>"Quite</w:t>
      </w:r>
      <w:r>
        <w:rPr>
          <w:color w:val="050505"/>
          <w:spacing w:val="-5"/>
          <w:w w:val="105"/>
        </w:rPr>
        <w:t xml:space="preserve"> </w:t>
      </w:r>
      <w:r>
        <w:rPr>
          <w:color w:val="050505"/>
          <w:w w:val="105"/>
        </w:rPr>
        <w:t>simply</w:t>
      </w:r>
      <w:r>
        <w:rPr>
          <w:color w:val="050505"/>
          <w:spacing w:val="-4"/>
          <w:w w:val="105"/>
        </w:rPr>
        <w:t xml:space="preserve"> </w:t>
      </w:r>
      <w:r>
        <w:rPr>
          <w:color w:val="050505"/>
          <w:w w:val="105"/>
        </w:rPr>
        <w:t>the biggest change with the biggest knock-on effect</w:t>
      </w:r>
      <w:r>
        <w:rPr>
          <w:color w:val="050505"/>
          <w:spacing w:val="-3"/>
          <w:w w:val="105"/>
        </w:rPr>
        <w:t xml:space="preserve"> </w:t>
      </w:r>
      <w:r>
        <w:rPr>
          <w:color w:val="050505"/>
          <w:w w:val="105"/>
        </w:rPr>
        <w:t>on</w:t>
      </w:r>
      <w:r>
        <w:rPr>
          <w:color w:val="050505"/>
          <w:spacing w:val="-5"/>
          <w:w w:val="105"/>
        </w:rPr>
        <w:t xml:space="preserve"> </w:t>
      </w:r>
      <w:r>
        <w:rPr>
          <w:color w:val="050505"/>
          <w:w w:val="105"/>
        </w:rPr>
        <w:t>everything else</w:t>
      </w:r>
      <w:r>
        <w:rPr>
          <w:color w:val="050505"/>
          <w:w w:val="105"/>
        </w:rPr>
        <w:t xml:space="preserve"> is</w:t>
      </w:r>
      <w:r>
        <w:rPr>
          <w:color w:val="050505"/>
          <w:spacing w:val="-1"/>
          <w:w w:val="105"/>
        </w:rPr>
        <w:t xml:space="preserve"> </w:t>
      </w:r>
      <w:r>
        <w:rPr>
          <w:color w:val="050505"/>
          <w:w w:val="105"/>
        </w:rPr>
        <w:t>this:</w:t>
      </w:r>
      <w:r>
        <w:rPr>
          <w:color w:val="050505"/>
          <w:spacing w:val="-4"/>
          <w:w w:val="105"/>
        </w:rPr>
        <w:t xml:space="preserve"> </w:t>
      </w:r>
      <w:r>
        <w:rPr>
          <w:color w:val="050505"/>
          <w:w w:val="105"/>
        </w:rPr>
        <w:t xml:space="preserve">all assessments must be recorded. </w:t>
      </w:r>
      <w:r>
        <w:rPr>
          <w:color w:val="050505"/>
          <w:w w:val="105"/>
          <w:sz w:val="22"/>
        </w:rPr>
        <w:t xml:space="preserve">It </w:t>
      </w:r>
      <w:r>
        <w:rPr>
          <w:color w:val="050505"/>
          <w:w w:val="105"/>
        </w:rPr>
        <w:t>should be mandatory</w:t>
      </w:r>
      <w:r>
        <w:rPr>
          <w:color w:val="050505"/>
          <w:spacing w:val="28"/>
          <w:w w:val="105"/>
        </w:rPr>
        <w:t xml:space="preserve"> </w:t>
      </w:r>
      <w:r>
        <w:rPr>
          <w:color w:val="050505"/>
          <w:w w:val="105"/>
        </w:rPr>
        <w:t xml:space="preserve">for all assessment </w:t>
      </w:r>
      <w:r>
        <w:rPr>
          <w:color w:val="050505"/>
          <w:spacing w:val="-2"/>
          <w:w w:val="105"/>
        </w:rPr>
        <w:t>centres.,,</w:t>
      </w:r>
    </w:p>
    <w:p w14:paraId="158896BC" w14:textId="77777777" w:rsidR="00284967" w:rsidRDefault="00284967">
      <w:pPr>
        <w:pStyle w:val="BodyText"/>
        <w:spacing w:before="5"/>
        <w:rPr>
          <w:rFonts w:ascii="Times New Roman"/>
          <w:i/>
          <w:sz w:val="27"/>
        </w:rPr>
      </w:pPr>
    </w:p>
    <w:p w14:paraId="340B784C" w14:textId="77777777" w:rsidR="00284967" w:rsidRDefault="00807DB8">
      <w:pPr>
        <w:pStyle w:val="Heading8"/>
        <w:spacing w:before="1" w:line="261" w:lineRule="auto"/>
        <w:ind w:left="949" w:hanging="11"/>
      </w:pPr>
      <w:r>
        <w:rPr>
          <w:color w:val="050505"/>
          <w:w w:val="105"/>
        </w:rPr>
        <w:t>"Offer</w:t>
      </w:r>
      <w:r>
        <w:rPr>
          <w:color w:val="050505"/>
          <w:spacing w:val="-11"/>
          <w:w w:val="105"/>
        </w:rPr>
        <w:t xml:space="preserve"> </w:t>
      </w:r>
      <w:r>
        <w:rPr>
          <w:color w:val="050505"/>
          <w:w w:val="105"/>
        </w:rPr>
        <w:t>recorded assessments as</w:t>
      </w:r>
      <w:r>
        <w:rPr>
          <w:color w:val="050505"/>
          <w:spacing w:val="-16"/>
          <w:w w:val="105"/>
        </w:rPr>
        <w:t xml:space="preserve"> </w:t>
      </w:r>
      <w:r>
        <w:rPr>
          <w:color w:val="050505"/>
          <w:w w:val="105"/>
        </w:rPr>
        <w:t>a</w:t>
      </w:r>
      <w:r>
        <w:rPr>
          <w:color w:val="050505"/>
          <w:spacing w:val="-6"/>
          <w:w w:val="105"/>
        </w:rPr>
        <w:t xml:space="preserve"> </w:t>
      </w:r>
      <w:r>
        <w:rPr>
          <w:color w:val="050505"/>
          <w:w w:val="105"/>
        </w:rPr>
        <w:t>matter</w:t>
      </w:r>
      <w:r>
        <w:rPr>
          <w:color w:val="050505"/>
          <w:spacing w:val="-10"/>
          <w:w w:val="105"/>
        </w:rPr>
        <w:t xml:space="preserve"> </w:t>
      </w:r>
      <w:r>
        <w:rPr>
          <w:color w:val="050505"/>
          <w:w w:val="105"/>
        </w:rPr>
        <w:t>of course,</w:t>
      </w:r>
      <w:r>
        <w:rPr>
          <w:color w:val="050505"/>
          <w:spacing w:val="-10"/>
          <w:w w:val="105"/>
        </w:rPr>
        <w:t xml:space="preserve"> </w:t>
      </w:r>
      <w:r>
        <w:rPr>
          <w:color w:val="050505"/>
          <w:w w:val="105"/>
        </w:rPr>
        <w:t>to</w:t>
      </w:r>
      <w:r>
        <w:rPr>
          <w:color w:val="050505"/>
          <w:spacing w:val="24"/>
          <w:w w:val="105"/>
        </w:rPr>
        <w:t xml:space="preserve"> </w:t>
      </w:r>
      <w:r>
        <w:rPr>
          <w:color w:val="050505"/>
          <w:w w:val="105"/>
        </w:rPr>
        <w:t>protect assessors</w:t>
      </w:r>
      <w:r>
        <w:rPr>
          <w:color w:val="050505"/>
          <w:spacing w:val="-3"/>
          <w:w w:val="105"/>
        </w:rPr>
        <w:t xml:space="preserve"> </w:t>
      </w:r>
      <w:r>
        <w:rPr>
          <w:color w:val="050505"/>
          <w:w w:val="105"/>
        </w:rPr>
        <w:t>and decision­</w:t>
      </w:r>
      <w:r>
        <w:rPr>
          <w:color w:val="050505"/>
          <w:w w:val="105"/>
        </w:rPr>
        <w:t xml:space="preserve"> makers as well as claimants and those assisting them.,,</w:t>
      </w:r>
    </w:p>
    <w:p w14:paraId="3712D8D2" w14:textId="77777777" w:rsidR="00284967" w:rsidRDefault="00284967">
      <w:pPr>
        <w:pStyle w:val="BodyText"/>
        <w:spacing w:before="3"/>
        <w:rPr>
          <w:rFonts w:ascii="Times New Roman"/>
          <w:i/>
          <w:sz w:val="28"/>
        </w:rPr>
      </w:pPr>
    </w:p>
    <w:p w14:paraId="6914C8A1" w14:textId="77777777" w:rsidR="00284967" w:rsidRDefault="00807DB8">
      <w:pPr>
        <w:pStyle w:val="BodyText"/>
        <w:spacing w:line="290" w:lineRule="auto"/>
        <w:ind w:left="226" w:right="386" w:firstLine="1"/>
        <w:rPr>
          <w:rFonts w:ascii="Times New Roman"/>
        </w:rPr>
      </w:pPr>
      <w:r>
        <w:rPr>
          <w:color w:val="050505"/>
          <w:w w:val="105"/>
        </w:rPr>
        <w:t>Although</w:t>
      </w:r>
      <w:r>
        <w:rPr>
          <w:color w:val="050505"/>
          <w:spacing w:val="-13"/>
          <w:w w:val="105"/>
        </w:rPr>
        <w:t xml:space="preserve"> </w:t>
      </w:r>
      <w:r>
        <w:rPr>
          <w:color w:val="050505"/>
          <w:w w:val="105"/>
        </w:rPr>
        <w:t>very</w:t>
      </w:r>
      <w:r>
        <w:rPr>
          <w:color w:val="050505"/>
          <w:spacing w:val="-12"/>
          <w:w w:val="105"/>
        </w:rPr>
        <w:t xml:space="preserve"> </w:t>
      </w:r>
      <w:r>
        <w:rPr>
          <w:color w:val="050505"/>
          <w:w w:val="105"/>
        </w:rPr>
        <w:t>few</w:t>
      </w:r>
      <w:r>
        <w:rPr>
          <w:color w:val="050505"/>
          <w:spacing w:val="-8"/>
          <w:w w:val="105"/>
        </w:rPr>
        <w:t xml:space="preserve"> </w:t>
      </w:r>
      <w:r>
        <w:rPr>
          <w:color w:val="050505"/>
          <w:w w:val="105"/>
        </w:rPr>
        <w:t>in</w:t>
      </w:r>
      <w:r>
        <w:rPr>
          <w:color w:val="050505"/>
          <w:spacing w:val="-16"/>
          <w:w w:val="105"/>
        </w:rPr>
        <w:t xml:space="preserve"> </w:t>
      </w:r>
      <w:r>
        <w:rPr>
          <w:color w:val="050505"/>
          <w:w w:val="105"/>
        </w:rPr>
        <w:t>the</w:t>
      </w:r>
      <w:r>
        <w:rPr>
          <w:color w:val="050505"/>
          <w:spacing w:val="-4"/>
          <w:w w:val="105"/>
        </w:rPr>
        <w:t xml:space="preserve"> </w:t>
      </w:r>
      <w:r>
        <w:rPr>
          <w:color w:val="050505"/>
          <w:w w:val="105"/>
        </w:rPr>
        <w:t>past</w:t>
      </w:r>
      <w:r>
        <w:rPr>
          <w:color w:val="050505"/>
          <w:spacing w:val="-7"/>
          <w:w w:val="105"/>
        </w:rPr>
        <w:t xml:space="preserve"> </w:t>
      </w:r>
      <w:r>
        <w:rPr>
          <w:color w:val="050505"/>
          <w:w w:val="105"/>
        </w:rPr>
        <w:t>have</w:t>
      </w:r>
      <w:r>
        <w:rPr>
          <w:color w:val="050505"/>
          <w:spacing w:val="-15"/>
          <w:w w:val="105"/>
        </w:rPr>
        <w:t xml:space="preserve"> </w:t>
      </w:r>
      <w:r>
        <w:rPr>
          <w:color w:val="050505"/>
          <w:w w:val="105"/>
        </w:rPr>
        <w:t>asked</w:t>
      </w:r>
      <w:r>
        <w:rPr>
          <w:color w:val="050505"/>
          <w:spacing w:val="-15"/>
          <w:w w:val="105"/>
        </w:rPr>
        <w:t xml:space="preserve"> </w:t>
      </w:r>
      <w:r>
        <w:rPr>
          <w:color w:val="050505"/>
          <w:w w:val="105"/>
        </w:rPr>
        <w:t>for a</w:t>
      </w:r>
      <w:r>
        <w:rPr>
          <w:color w:val="050505"/>
          <w:spacing w:val="-9"/>
          <w:w w:val="105"/>
        </w:rPr>
        <w:t xml:space="preserve"> </w:t>
      </w:r>
      <w:r>
        <w:rPr>
          <w:color w:val="050505"/>
          <w:w w:val="105"/>
        </w:rPr>
        <w:t>copy</w:t>
      </w:r>
      <w:r>
        <w:rPr>
          <w:color w:val="050505"/>
          <w:spacing w:val="-12"/>
          <w:w w:val="105"/>
        </w:rPr>
        <w:t xml:space="preserve"> </w:t>
      </w:r>
      <w:r>
        <w:rPr>
          <w:color w:val="050505"/>
          <w:w w:val="105"/>
        </w:rPr>
        <w:t>of</w:t>
      </w:r>
      <w:r>
        <w:rPr>
          <w:color w:val="050505"/>
          <w:spacing w:val="-16"/>
          <w:w w:val="105"/>
        </w:rPr>
        <w:t xml:space="preserve"> </w:t>
      </w:r>
      <w:r>
        <w:rPr>
          <w:color w:val="050505"/>
          <w:w w:val="105"/>
        </w:rPr>
        <w:t>their</w:t>
      </w:r>
      <w:r>
        <w:rPr>
          <w:color w:val="050505"/>
          <w:spacing w:val="-12"/>
          <w:w w:val="105"/>
        </w:rPr>
        <w:t xml:space="preserve"> </w:t>
      </w:r>
      <w:r>
        <w:rPr>
          <w:color w:val="050505"/>
          <w:w w:val="105"/>
        </w:rPr>
        <w:t>assessments, as</w:t>
      </w:r>
      <w:r>
        <w:rPr>
          <w:color w:val="050505"/>
          <w:spacing w:val="-12"/>
          <w:w w:val="105"/>
        </w:rPr>
        <w:t xml:space="preserve"> </w:t>
      </w:r>
      <w:r>
        <w:rPr>
          <w:color w:val="050505"/>
          <w:w w:val="105"/>
        </w:rPr>
        <w:t>Dame</w:t>
      </w:r>
      <w:r>
        <w:rPr>
          <w:color w:val="050505"/>
          <w:spacing w:val="-6"/>
          <w:w w:val="105"/>
        </w:rPr>
        <w:t xml:space="preserve"> </w:t>
      </w:r>
      <w:r>
        <w:rPr>
          <w:color w:val="050505"/>
          <w:w w:val="105"/>
        </w:rPr>
        <w:t>Anne Begg</w:t>
      </w:r>
      <w:r>
        <w:rPr>
          <w:color w:val="050505"/>
          <w:spacing w:val="-2"/>
          <w:w w:val="105"/>
        </w:rPr>
        <w:t xml:space="preserve"> </w:t>
      </w:r>
      <w:r>
        <w:rPr>
          <w:color w:val="050505"/>
          <w:w w:val="105"/>
        </w:rPr>
        <w:t>pointed</w:t>
      </w:r>
      <w:r>
        <w:rPr>
          <w:color w:val="050505"/>
          <w:spacing w:val="-1"/>
          <w:w w:val="105"/>
        </w:rPr>
        <w:t xml:space="preserve"> </w:t>
      </w:r>
      <w:r>
        <w:rPr>
          <w:color w:val="050505"/>
          <w:w w:val="105"/>
        </w:rPr>
        <w:t>out,</w:t>
      </w:r>
      <w:r>
        <w:rPr>
          <w:color w:val="050505"/>
          <w:spacing w:val="-7"/>
          <w:w w:val="105"/>
        </w:rPr>
        <w:t xml:space="preserve"> </w:t>
      </w:r>
      <w:r>
        <w:rPr>
          <w:color w:val="050505"/>
          <w:w w:val="105"/>
        </w:rPr>
        <w:t>it is</w:t>
      </w:r>
      <w:r>
        <w:rPr>
          <w:color w:val="050505"/>
          <w:spacing w:val="-1"/>
          <w:w w:val="105"/>
        </w:rPr>
        <w:t xml:space="preserve"> </w:t>
      </w:r>
      <w:r>
        <w:rPr>
          <w:color w:val="050505"/>
          <w:w w:val="105"/>
        </w:rPr>
        <w:t>the</w:t>
      </w:r>
      <w:r>
        <w:rPr>
          <w:color w:val="050505"/>
          <w:spacing w:val="40"/>
          <w:w w:val="105"/>
        </w:rPr>
        <w:t xml:space="preserve"> </w:t>
      </w:r>
      <w:r>
        <w:rPr>
          <w:color w:val="050505"/>
          <w:w w:val="105"/>
        </w:rPr>
        <w:t>recording itself, not the possession of a copy,</w:t>
      </w:r>
      <w:r>
        <w:rPr>
          <w:color w:val="050505"/>
          <w:spacing w:val="-6"/>
          <w:w w:val="105"/>
        </w:rPr>
        <w:t xml:space="preserve"> </w:t>
      </w:r>
      <w:r>
        <w:rPr>
          <w:color w:val="050505"/>
          <w:w w:val="105"/>
        </w:rPr>
        <w:t>that</w:t>
      </w:r>
      <w:r>
        <w:rPr>
          <w:color w:val="050505"/>
          <w:spacing w:val="-2"/>
          <w:w w:val="105"/>
        </w:rPr>
        <w:t xml:space="preserve"> </w:t>
      </w:r>
      <w:r>
        <w:rPr>
          <w:color w:val="050505"/>
          <w:w w:val="105"/>
        </w:rPr>
        <w:t>gives the reassurance that there is evidence available in</w:t>
      </w:r>
      <w:r>
        <w:rPr>
          <w:color w:val="050505"/>
          <w:spacing w:val="-6"/>
          <w:w w:val="105"/>
        </w:rPr>
        <w:t xml:space="preserve"> </w:t>
      </w:r>
      <w:r>
        <w:rPr>
          <w:color w:val="050505"/>
          <w:w w:val="105"/>
        </w:rPr>
        <w:t>the event of needing it.</w:t>
      </w:r>
      <w:r>
        <w:rPr>
          <w:rFonts w:ascii="Times New Roman"/>
          <w:color w:val="050505"/>
          <w:w w:val="105"/>
          <w:vertAlign w:val="superscript"/>
        </w:rPr>
        <w:t>137</w:t>
      </w:r>
    </w:p>
    <w:p w14:paraId="5D61A83F" w14:textId="77777777" w:rsidR="00284967" w:rsidRDefault="00284967">
      <w:pPr>
        <w:pStyle w:val="BodyText"/>
        <w:spacing w:before="7"/>
        <w:rPr>
          <w:rFonts w:ascii="Times New Roman"/>
          <w:sz w:val="25"/>
        </w:rPr>
      </w:pPr>
    </w:p>
    <w:p w14:paraId="068057F9" w14:textId="77777777" w:rsidR="00284967" w:rsidRDefault="00807DB8">
      <w:pPr>
        <w:pStyle w:val="BodyText"/>
        <w:spacing w:before="1" w:line="290" w:lineRule="auto"/>
        <w:ind w:left="224" w:right="175" w:hanging="4"/>
      </w:pPr>
      <w:r>
        <w:rPr>
          <w:color w:val="050505"/>
          <w:w w:val="105"/>
        </w:rPr>
        <w:t>Given</w:t>
      </w:r>
      <w:r>
        <w:rPr>
          <w:color w:val="050505"/>
          <w:spacing w:val="-6"/>
          <w:w w:val="105"/>
        </w:rPr>
        <w:t xml:space="preserve"> </w:t>
      </w:r>
      <w:r>
        <w:rPr>
          <w:color w:val="050505"/>
          <w:w w:val="105"/>
        </w:rPr>
        <w:t>this</w:t>
      </w:r>
      <w:r>
        <w:rPr>
          <w:color w:val="050505"/>
          <w:spacing w:val="-9"/>
          <w:w w:val="105"/>
        </w:rPr>
        <w:t xml:space="preserve"> </w:t>
      </w:r>
      <w:r>
        <w:rPr>
          <w:color w:val="050505"/>
          <w:w w:val="105"/>
        </w:rPr>
        <w:t>and</w:t>
      </w:r>
      <w:r>
        <w:rPr>
          <w:color w:val="050505"/>
          <w:spacing w:val="-12"/>
          <w:w w:val="105"/>
        </w:rPr>
        <w:t xml:space="preserve"> </w:t>
      </w:r>
      <w:r>
        <w:rPr>
          <w:color w:val="050505"/>
          <w:w w:val="105"/>
        </w:rPr>
        <w:t>the</w:t>
      </w:r>
      <w:r>
        <w:rPr>
          <w:color w:val="050505"/>
          <w:spacing w:val="-2"/>
          <w:w w:val="105"/>
        </w:rPr>
        <w:t xml:space="preserve"> </w:t>
      </w:r>
      <w:r>
        <w:rPr>
          <w:color w:val="050505"/>
          <w:w w:val="105"/>
        </w:rPr>
        <w:t>increasing demand for</w:t>
      </w:r>
      <w:r>
        <w:rPr>
          <w:color w:val="050505"/>
          <w:spacing w:val="20"/>
          <w:w w:val="105"/>
        </w:rPr>
        <w:t xml:space="preserve"> </w:t>
      </w:r>
      <w:r>
        <w:rPr>
          <w:color w:val="050505"/>
          <w:w w:val="105"/>
        </w:rPr>
        <w:t>audio</w:t>
      </w:r>
      <w:r>
        <w:rPr>
          <w:color w:val="050505"/>
          <w:spacing w:val="-4"/>
          <w:w w:val="105"/>
        </w:rPr>
        <w:t xml:space="preserve"> </w:t>
      </w:r>
      <w:r>
        <w:rPr>
          <w:color w:val="050505"/>
          <w:w w:val="105"/>
        </w:rPr>
        <w:t>assessments, Professor Harrington recommended</w:t>
      </w:r>
      <w:r>
        <w:rPr>
          <w:color w:val="050505"/>
          <w:spacing w:val="-1"/>
          <w:w w:val="105"/>
        </w:rPr>
        <w:t xml:space="preserve"> </w:t>
      </w:r>
      <w:r>
        <w:rPr>
          <w:color w:val="050505"/>
          <w:w w:val="105"/>
        </w:rPr>
        <w:t>that</w:t>
      </w:r>
      <w:r>
        <w:rPr>
          <w:color w:val="050505"/>
          <w:spacing w:val="-12"/>
          <w:w w:val="105"/>
        </w:rPr>
        <w:t xml:space="preserve"> </w:t>
      </w:r>
      <w:r>
        <w:rPr>
          <w:color w:val="050505"/>
          <w:w w:val="105"/>
        </w:rPr>
        <w:t>audio</w:t>
      </w:r>
      <w:r>
        <w:rPr>
          <w:color w:val="050505"/>
          <w:spacing w:val="-9"/>
          <w:w w:val="105"/>
        </w:rPr>
        <w:t xml:space="preserve"> </w:t>
      </w:r>
      <w:r>
        <w:rPr>
          <w:color w:val="050505"/>
          <w:w w:val="105"/>
        </w:rPr>
        <w:t>recordings</w:t>
      </w:r>
      <w:r>
        <w:rPr>
          <w:color w:val="050505"/>
          <w:spacing w:val="-10"/>
          <w:w w:val="105"/>
        </w:rPr>
        <w:t xml:space="preserve"> </w:t>
      </w:r>
      <w:r>
        <w:rPr>
          <w:color w:val="050505"/>
          <w:w w:val="105"/>
        </w:rPr>
        <w:t>of</w:t>
      </w:r>
      <w:r>
        <w:rPr>
          <w:color w:val="050505"/>
          <w:spacing w:val="-11"/>
          <w:w w:val="105"/>
        </w:rPr>
        <w:t xml:space="preserve"> </w:t>
      </w:r>
      <w:r>
        <w:rPr>
          <w:color w:val="050505"/>
          <w:w w:val="105"/>
        </w:rPr>
        <w:t>assessments</w:t>
      </w:r>
      <w:r>
        <w:rPr>
          <w:color w:val="050505"/>
          <w:spacing w:val="-1"/>
          <w:w w:val="105"/>
        </w:rPr>
        <w:t xml:space="preserve"> </w:t>
      </w:r>
      <w:r>
        <w:rPr>
          <w:color w:val="050505"/>
          <w:w w:val="105"/>
        </w:rPr>
        <w:t>be</w:t>
      </w:r>
      <w:r>
        <w:rPr>
          <w:color w:val="050505"/>
          <w:spacing w:val="-16"/>
          <w:w w:val="105"/>
        </w:rPr>
        <w:t xml:space="preserve"> </w:t>
      </w:r>
      <w:r>
        <w:rPr>
          <w:color w:val="050505"/>
          <w:w w:val="105"/>
        </w:rPr>
        <w:t>done</w:t>
      </w:r>
      <w:r>
        <w:rPr>
          <w:color w:val="050505"/>
          <w:spacing w:val="-7"/>
          <w:w w:val="105"/>
        </w:rPr>
        <w:t xml:space="preserve"> </w:t>
      </w:r>
      <w:r>
        <w:rPr>
          <w:color w:val="050505"/>
          <w:w w:val="105"/>
        </w:rPr>
        <w:t>for</w:t>
      </w:r>
      <w:r>
        <w:rPr>
          <w:color w:val="050505"/>
          <w:spacing w:val="-9"/>
          <w:w w:val="105"/>
        </w:rPr>
        <w:t xml:space="preserve"> </w:t>
      </w:r>
      <w:r>
        <w:rPr>
          <w:color w:val="050505"/>
          <w:w w:val="105"/>
        </w:rPr>
        <w:t>all</w:t>
      </w:r>
      <w:r>
        <w:rPr>
          <w:color w:val="050505"/>
          <w:spacing w:val="-16"/>
          <w:w w:val="105"/>
        </w:rPr>
        <w:t xml:space="preserve"> </w:t>
      </w:r>
      <w:r>
        <w:rPr>
          <w:color w:val="050505"/>
          <w:w w:val="105"/>
        </w:rPr>
        <w:t>assessments as</w:t>
      </w:r>
      <w:r>
        <w:rPr>
          <w:color w:val="050505"/>
          <w:spacing w:val="-14"/>
          <w:w w:val="105"/>
        </w:rPr>
        <w:t xml:space="preserve"> </w:t>
      </w:r>
      <w:r>
        <w:rPr>
          <w:color w:val="050505"/>
          <w:w w:val="105"/>
        </w:rPr>
        <w:t>a</w:t>
      </w:r>
      <w:r>
        <w:rPr>
          <w:color w:val="050505"/>
          <w:spacing w:val="-14"/>
          <w:w w:val="105"/>
        </w:rPr>
        <w:t xml:space="preserve"> </w:t>
      </w:r>
      <w:r>
        <w:rPr>
          <w:color w:val="050505"/>
          <w:w w:val="105"/>
        </w:rPr>
        <w:t>matter of routine. Should the claimant not wish for</w:t>
      </w:r>
      <w:r>
        <w:rPr>
          <w:color w:val="050505"/>
          <w:spacing w:val="39"/>
          <w:w w:val="105"/>
        </w:rPr>
        <w:t xml:space="preserve"> </w:t>
      </w:r>
      <w:r>
        <w:rPr>
          <w:color w:val="050505"/>
          <w:w w:val="105"/>
        </w:rPr>
        <w:t>an audio recording it would be simple to accommodate this.</w:t>
      </w:r>
    </w:p>
    <w:p w14:paraId="04BBB231" w14:textId="77777777" w:rsidR="00284967" w:rsidRDefault="00284967">
      <w:pPr>
        <w:pStyle w:val="BodyText"/>
        <w:spacing w:before="9"/>
        <w:rPr>
          <w:sz w:val="25"/>
        </w:rPr>
      </w:pPr>
    </w:p>
    <w:p w14:paraId="2FAFC743" w14:textId="77777777" w:rsidR="00284967" w:rsidRDefault="00807DB8">
      <w:pPr>
        <w:pStyle w:val="BodyText"/>
        <w:spacing w:line="290" w:lineRule="auto"/>
        <w:ind w:left="221" w:firstLine="3"/>
      </w:pPr>
      <w:r>
        <w:rPr>
          <w:color w:val="050505"/>
          <w:w w:val="105"/>
        </w:rPr>
        <w:t>Each</w:t>
      </w:r>
      <w:r>
        <w:rPr>
          <w:color w:val="050505"/>
          <w:spacing w:val="-13"/>
          <w:w w:val="105"/>
        </w:rPr>
        <w:t xml:space="preserve"> </w:t>
      </w:r>
      <w:r>
        <w:rPr>
          <w:color w:val="050505"/>
          <w:w w:val="105"/>
        </w:rPr>
        <w:t>ESA</w:t>
      </w:r>
      <w:r>
        <w:rPr>
          <w:color w:val="050505"/>
          <w:spacing w:val="-5"/>
          <w:w w:val="105"/>
        </w:rPr>
        <w:t xml:space="preserve"> </w:t>
      </w:r>
      <w:r>
        <w:rPr>
          <w:color w:val="050505"/>
          <w:w w:val="105"/>
        </w:rPr>
        <w:t>appeal</w:t>
      </w:r>
      <w:r>
        <w:rPr>
          <w:color w:val="050505"/>
          <w:spacing w:val="-7"/>
          <w:w w:val="105"/>
        </w:rPr>
        <w:t xml:space="preserve"> </w:t>
      </w:r>
      <w:r>
        <w:rPr>
          <w:color w:val="050505"/>
          <w:w w:val="105"/>
        </w:rPr>
        <w:t>is</w:t>
      </w:r>
      <w:r>
        <w:rPr>
          <w:color w:val="050505"/>
          <w:spacing w:val="-16"/>
          <w:w w:val="105"/>
        </w:rPr>
        <w:t xml:space="preserve"> </w:t>
      </w:r>
      <w:r>
        <w:rPr>
          <w:color w:val="050505"/>
          <w:w w:val="105"/>
        </w:rPr>
        <w:t>estimated</w:t>
      </w:r>
      <w:r>
        <w:rPr>
          <w:color w:val="050505"/>
          <w:spacing w:val="-9"/>
          <w:w w:val="105"/>
        </w:rPr>
        <w:t xml:space="preserve"> </w:t>
      </w:r>
      <w:r>
        <w:rPr>
          <w:color w:val="050505"/>
          <w:w w:val="105"/>
        </w:rPr>
        <w:t>to</w:t>
      </w:r>
      <w:r>
        <w:rPr>
          <w:color w:val="050505"/>
          <w:spacing w:val="-2"/>
          <w:w w:val="105"/>
        </w:rPr>
        <w:t xml:space="preserve"> </w:t>
      </w:r>
      <w:r>
        <w:rPr>
          <w:color w:val="050505"/>
          <w:w w:val="105"/>
        </w:rPr>
        <w:t>cost</w:t>
      </w:r>
      <w:r>
        <w:rPr>
          <w:color w:val="050505"/>
          <w:spacing w:val="-4"/>
          <w:w w:val="105"/>
        </w:rPr>
        <w:t xml:space="preserve"> </w:t>
      </w:r>
      <w:r>
        <w:rPr>
          <w:color w:val="050505"/>
          <w:w w:val="105"/>
        </w:rPr>
        <w:t>£400,</w:t>
      </w:r>
      <w:r>
        <w:rPr>
          <w:color w:val="050505"/>
          <w:spacing w:val="-10"/>
          <w:w w:val="105"/>
        </w:rPr>
        <w:t xml:space="preserve"> </w:t>
      </w:r>
      <w:r>
        <w:rPr>
          <w:color w:val="050505"/>
          <w:w w:val="105"/>
        </w:rPr>
        <w:t>based</w:t>
      </w:r>
      <w:r>
        <w:rPr>
          <w:color w:val="050505"/>
          <w:spacing w:val="-9"/>
          <w:w w:val="105"/>
        </w:rPr>
        <w:t xml:space="preserve"> </w:t>
      </w:r>
      <w:r>
        <w:rPr>
          <w:color w:val="050505"/>
          <w:w w:val="105"/>
        </w:rPr>
        <w:t>on</w:t>
      </w:r>
      <w:r>
        <w:rPr>
          <w:color w:val="050505"/>
          <w:spacing w:val="-15"/>
          <w:w w:val="105"/>
        </w:rPr>
        <w:t xml:space="preserve"> </w:t>
      </w:r>
      <w:r>
        <w:rPr>
          <w:color w:val="050505"/>
          <w:w w:val="105"/>
        </w:rPr>
        <w:t>answers</w:t>
      </w:r>
      <w:r>
        <w:rPr>
          <w:color w:val="050505"/>
          <w:spacing w:val="-5"/>
          <w:w w:val="105"/>
        </w:rPr>
        <w:t xml:space="preserve"> </w:t>
      </w:r>
      <w:r>
        <w:rPr>
          <w:color w:val="050505"/>
          <w:w w:val="105"/>
        </w:rPr>
        <w:t>recorded</w:t>
      </w:r>
      <w:r>
        <w:rPr>
          <w:color w:val="050505"/>
          <w:spacing w:val="-3"/>
          <w:w w:val="105"/>
        </w:rPr>
        <w:t xml:space="preserve"> </w:t>
      </w:r>
      <w:r>
        <w:rPr>
          <w:color w:val="050505"/>
          <w:w w:val="105"/>
        </w:rPr>
        <w:t>in</w:t>
      </w:r>
      <w:r>
        <w:rPr>
          <w:color w:val="050505"/>
          <w:spacing w:val="-11"/>
          <w:w w:val="105"/>
        </w:rPr>
        <w:t xml:space="preserve"> </w:t>
      </w:r>
      <w:r>
        <w:rPr>
          <w:color w:val="050505"/>
          <w:w w:val="105"/>
        </w:rPr>
        <w:t>Hansard. Consequently,</w:t>
      </w:r>
      <w:r>
        <w:rPr>
          <w:color w:val="050505"/>
          <w:spacing w:val="-16"/>
          <w:w w:val="105"/>
        </w:rPr>
        <w:t xml:space="preserve"> </w:t>
      </w:r>
      <w:r>
        <w:rPr>
          <w:color w:val="050505"/>
          <w:w w:val="105"/>
        </w:rPr>
        <w:t>if</w:t>
      </w:r>
      <w:r>
        <w:rPr>
          <w:color w:val="050505"/>
          <w:spacing w:val="-3"/>
          <w:w w:val="105"/>
        </w:rPr>
        <w:t xml:space="preserve"> </w:t>
      </w:r>
      <w:r>
        <w:rPr>
          <w:color w:val="050505"/>
          <w:w w:val="105"/>
        </w:rPr>
        <w:t>appeals</w:t>
      </w:r>
      <w:r>
        <w:rPr>
          <w:color w:val="050505"/>
          <w:spacing w:val="-6"/>
          <w:w w:val="105"/>
        </w:rPr>
        <w:t xml:space="preserve"> </w:t>
      </w:r>
      <w:r>
        <w:rPr>
          <w:color w:val="050505"/>
          <w:w w:val="105"/>
        </w:rPr>
        <w:t>were</w:t>
      </w:r>
      <w:r>
        <w:rPr>
          <w:color w:val="050505"/>
          <w:spacing w:val="-11"/>
          <w:w w:val="105"/>
        </w:rPr>
        <w:t xml:space="preserve"> </w:t>
      </w:r>
      <w:r>
        <w:rPr>
          <w:color w:val="050505"/>
          <w:w w:val="105"/>
        </w:rPr>
        <w:t>cut</w:t>
      </w:r>
      <w:r>
        <w:rPr>
          <w:color w:val="050505"/>
          <w:spacing w:val="-12"/>
          <w:w w:val="105"/>
        </w:rPr>
        <w:t xml:space="preserve"> </w:t>
      </w:r>
      <w:r>
        <w:rPr>
          <w:color w:val="050505"/>
          <w:w w:val="105"/>
        </w:rPr>
        <w:t>by</w:t>
      </w:r>
      <w:r>
        <w:rPr>
          <w:color w:val="050505"/>
          <w:spacing w:val="-16"/>
          <w:w w:val="105"/>
        </w:rPr>
        <w:t xml:space="preserve"> </w:t>
      </w:r>
      <w:r>
        <w:rPr>
          <w:color w:val="050505"/>
          <w:w w:val="105"/>
        </w:rPr>
        <w:t>5%</w:t>
      </w:r>
      <w:r>
        <w:rPr>
          <w:color w:val="050505"/>
          <w:spacing w:val="-15"/>
          <w:w w:val="105"/>
        </w:rPr>
        <w:t xml:space="preserve"> </w:t>
      </w:r>
      <w:r>
        <w:rPr>
          <w:color w:val="050505"/>
          <w:w w:val="105"/>
        </w:rPr>
        <w:t>by</w:t>
      </w:r>
      <w:r>
        <w:rPr>
          <w:color w:val="050505"/>
          <w:spacing w:val="-15"/>
          <w:w w:val="105"/>
        </w:rPr>
        <w:t xml:space="preserve"> </w:t>
      </w:r>
      <w:r>
        <w:rPr>
          <w:color w:val="050505"/>
          <w:w w:val="105"/>
        </w:rPr>
        <w:t>using</w:t>
      </w:r>
      <w:r>
        <w:rPr>
          <w:color w:val="050505"/>
          <w:spacing w:val="-15"/>
          <w:w w:val="105"/>
        </w:rPr>
        <w:t xml:space="preserve"> </w:t>
      </w:r>
      <w:r>
        <w:rPr>
          <w:color w:val="050505"/>
          <w:w w:val="105"/>
        </w:rPr>
        <w:t>audio</w:t>
      </w:r>
      <w:r>
        <w:rPr>
          <w:color w:val="050505"/>
          <w:spacing w:val="-12"/>
          <w:w w:val="105"/>
        </w:rPr>
        <w:t xml:space="preserve"> </w:t>
      </w:r>
      <w:r>
        <w:rPr>
          <w:color w:val="050505"/>
          <w:w w:val="105"/>
        </w:rPr>
        <w:t>recordings,</w:t>
      </w:r>
      <w:r>
        <w:rPr>
          <w:color w:val="050505"/>
          <w:spacing w:val="-4"/>
          <w:w w:val="105"/>
        </w:rPr>
        <w:t xml:space="preserve"> </w:t>
      </w:r>
      <w:r>
        <w:rPr>
          <w:color w:val="050505"/>
          <w:w w:val="105"/>
        </w:rPr>
        <w:t>over</w:t>
      </w:r>
      <w:r>
        <w:rPr>
          <w:color w:val="050505"/>
          <w:spacing w:val="-9"/>
          <w:w w:val="105"/>
        </w:rPr>
        <w:t xml:space="preserve"> </w:t>
      </w:r>
      <w:r>
        <w:rPr>
          <w:color w:val="050505"/>
          <w:w w:val="105"/>
        </w:rPr>
        <w:t>600</w:t>
      </w:r>
      <w:r>
        <w:rPr>
          <w:color w:val="050505"/>
          <w:spacing w:val="-16"/>
          <w:w w:val="105"/>
        </w:rPr>
        <w:t xml:space="preserve"> </w:t>
      </w:r>
      <w:r>
        <w:rPr>
          <w:color w:val="050505"/>
          <w:w w:val="105"/>
        </w:rPr>
        <w:t>machines</w:t>
      </w:r>
      <w:r>
        <w:rPr>
          <w:color w:val="050505"/>
          <w:spacing w:val="-2"/>
          <w:w w:val="105"/>
        </w:rPr>
        <w:t xml:space="preserve"> </w:t>
      </w:r>
      <w:r>
        <w:rPr>
          <w:color w:val="050505"/>
          <w:w w:val="105"/>
        </w:rPr>
        <w:t>could be</w:t>
      </w:r>
      <w:r>
        <w:rPr>
          <w:color w:val="050505"/>
          <w:spacing w:val="-4"/>
          <w:w w:val="105"/>
        </w:rPr>
        <w:t xml:space="preserve"> </w:t>
      </w:r>
      <w:r>
        <w:rPr>
          <w:color w:val="050505"/>
          <w:w w:val="105"/>
        </w:rPr>
        <w:t>purchased, which is</w:t>
      </w:r>
      <w:r>
        <w:rPr>
          <w:color w:val="050505"/>
          <w:spacing w:val="-6"/>
          <w:w w:val="105"/>
        </w:rPr>
        <w:t xml:space="preserve"> </w:t>
      </w:r>
      <w:r>
        <w:rPr>
          <w:color w:val="050505"/>
          <w:w w:val="105"/>
        </w:rPr>
        <w:t>an</w:t>
      </w:r>
      <w:r>
        <w:rPr>
          <w:color w:val="050505"/>
          <w:spacing w:val="-6"/>
          <w:w w:val="105"/>
        </w:rPr>
        <w:t xml:space="preserve"> </w:t>
      </w:r>
      <w:r>
        <w:rPr>
          <w:color w:val="050505"/>
          <w:w w:val="105"/>
        </w:rPr>
        <w:t>average of four per assessment centre.</w:t>
      </w:r>
    </w:p>
    <w:p w14:paraId="057C176E" w14:textId="77777777" w:rsidR="00284967" w:rsidRDefault="00284967">
      <w:pPr>
        <w:pStyle w:val="BodyText"/>
        <w:spacing w:before="6"/>
        <w:rPr>
          <w:sz w:val="26"/>
        </w:rPr>
      </w:pPr>
    </w:p>
    <w:p w14:paraId="049B9262" w14:textId="77777777" w:rsidR="00284967" w:rsidRDefault="00807DB8">
      <w:pPr>
        <w:spacing w:line="304" w:lineRule="auto"/>
        <w:ind w:left="223" w:right="225" w:firstLine="2"/>
        <w:rPr>
          <w:b/>
          <w:sz w:val="20"/>
        </w:rPr>
      </w:pPr>
      <w:r>
        <w:rPr>
          <w:b/>
          <w:color w:val="050505"/>
          <w:w w:val="105"/>
          <w:sz w:val="20"/>
        </w:rPr>
        <w:t>We</w:t>
      </w:r>
      <w:r>
        <w:rPr>
          <w:b/>
          <w:color w:val="050505"/>
          <w:spacing w:val="-12"/>
          <w:w w:val="105"/>
          <w:sz w:val="20"/>
        </w:rPr>
        <w:t xml:space="preserve"> </w:t>
      </w:r>
      <w:r>
        <w:rPr>
          <w:b/>
          <w:color w:val="050505"/>
          <w:w w:val="105"/>
          <w:sz w:val="20"/>
        </w:rPr>
        <w:t>recommend that</w:t>
      </w:r>
      <w:r>
        <w:rPr>
          <w:b/>
          <w:color w:val="050505"/>
          <w:spacing w:val="-9"/>
          <w:w w:val="105"/>
          <w:sz w:val="20"/>
        </w:rPr>
        <w:t xml:space="preserve"> </w:t>
      </w:r>
      <w:r>
        <w:rPr>
          <w:b/>
          <w:color w:val="050505"/>
          <w:w w:val="105"/>
          <w:sz w:val="20"/>
        </w:rPr>
        <w:t>audio</w:t>
      </w:r>
      <w:r>
        <w:rPr>
          <w:b/>
          <w:color w:val="050505"/>
          <w:spacing w:val="-5"/>
          <w:w w:val="105"/>
          <w:sz w:val="20"/>
        </w:rPr>
        <w:t xml:space="preserve"> </w:t>
      </w:r>
      <w:r>
        <w:rPr>
          <w:b/>
          <w:color w:val="050505"/>
          <w:w w:val="105"/>
          <w:sz w:val="20"/>
        </w:rPr>
        <w:t>recording</w:t>
      </w:r>
      <w:r>
        <w:rPr>
          <w:b/>
          <w:color w:val="050505"/>
          <w:spacing w:val="-9"/>
          <w:w w:val="105"/>
          <w:sz w:val="20"/>
        </w:rPr>
        <w:t xml:space="preserve"> </w:t>
      </w:r>
      <w:r>
        <w:rPr>
          <w:b/>
          <w:color w:val="050505"/>
          <w:w w:val="105"/>
          <w:sz w:val="20"/>
        </w:rPr>
        <w:t>of</w:t>
      </w:r>
      <w:r>
        <w:rPr>
          <w:b/>
          <w:color w:val="050505"/>
          <w:spacing w:val="-12"/>
          <w:w w:val="105"/>
          <w:sz w:val="20"/>
        </w:rPr>
        <w:t xml:space="preserve"> </w:t>
      </w:r>
      <w:r>
        <w:rPr>
          <w:b/>
          <w:color w:val="050505"/>
          <w:w w:val="105"/>
          <w:sz w:val="20"/>
        </w:rPr>
        <w:t>assessments</w:t>
      </w:r>
      <w:r>
        <w:rPr>
          <w:b/>
          <w:color w:val="050505"/>
          <w:spacing w:val="-5"/>
          <w:w w:val="105"/>
          <w:sz w:val="20"/>
        </w:rPr>
        <w:t xml:space="preserve"> </w:t>
      </w:r>
      <w:r>
        <w:rPr>
          <w:b/>
          <w:color w:val="050505"/>
          <w:w w:val="105"/>
          <w:sz w:val="20"/>
        </w:rPr>
        <w:t>becomes</w:t>
      </w:r>
      <w:r>
        <w:rPr>
          <w:b/>
          <w:color w:val="050505"/>
          <w:spacing w:val="-4"/>
          <w:w w:val="105"/>
          <w:sz w:val="20"/>
        </w:rPr>
        <w:t xml:space="preserve"> </w:t>
      </w:r>
      <w:r>
        <w:rPr>
          <w:b/>
          <w:color w:val="050505"/>
          <w:w w:val="105"/>
          <w:sz w:val="20"/>
        </w:rPr>
        <w:t>standard</w:t>
      </w:r>
      <w:r>
        <w:rPr>
          <w:b/>
          <w:color w:val="050505"/>
          <w:spacing w:val="-2"/>
          <w:w w:val="105"/>
          <w:sz w:val="20"/>
        </w:rPr>
        <w:t xml:space="preserve"> </w:t>
      </w:r>
      <w:r>
        <w:rPr>
          <w:b/>
          <w:color w:val="050505"/>
          <w:w w:val="105"/>
          <w:sz w:val="20"/>
        </w:rPr>
        <w:t>practice,</w:t>
      </w:r>
      <w:r>
        <w:rPr>
          <w:b/>
          <w:color w:val="050505"/>
          <w:spacing w:val="-1"/>
          <w:w w:val="105"/>
          <w:sz w:val="20"/>
        </w:rPr>
        <w:t xml:space="preserve"> </w:t>
      </w:r>
      <w:r>
        <w:rPr>
          <w:b/>
          <w:color w:val="050505"/>
          <w:w w:val="105"/>
          <w:sz w:val="20"/>
        </w:rPr>
        <w:t>with</w:t>
      </w:r>
      <w:r>
        <w:rPr>
          <w:b/>
          <w:color w:val="050505"/>
          <w:spacing w:val="-14"/>
          <w:w w:val="105"/>
          <w:sz w:val="20"/>
        </w:rPr>
        <w:t xml:space="preserve"> </w:t>
      </w:r>
      <w:r>
        <w:rPr>
          <w:b/>
          <w:color w:val="050505"/>
          <w:w w:val="105"/>
          <w:sz w:val="20"/>
        </w:rPr>
        <w:t>the option to opt out if claimants so choose.</w:t>
      </w:r>
    </w:p>
    <w:p w14:paraId="5F4B6EA6" w14:textId="77777777" w:rsidR="00284967" w:rsidRDefault="00284967">
      <w:pPr>
        <w:pStyle w:val="BodyText"/>
        <w:rPr>
          <w:b/>
          <w:sz w:val="20"/>
        </w:rPr>
      </w:pPr>
    </w:p>
    <w:p w14:paraId="6BE0C738" w14:textId="77777777" w:rsidR="00284967" w:rsidRDefault="00284967">
      <w:pPr>
        <w:pStyle w:val="BodyText"/>
        <w:rPr>
          <w:b/>
          <w:sz w:val="20"/>
        </w:rPr>
      </w:pPr>
    </w:p>
    <w:p w14:paraId="2947A548" w14:textId="77777777" w:rsidR="00284967" w:rsidRDefault="00284967">
      <w:pPr>
        <w:pStyle w:val="BodyText"/>
        <w:rPr>
          <w:b/>
          <w:sz w:val="20"/>
        </w:rPr>
      </w:pPr>
    </w:p>
    <w:p w14:paraId="3C9C9166" w14:textId="77777777" w:rsidR="00284967" w:rsidRDefault="00284967">
      <w:pPr>
        <w:pStyle w:val="BodyText"/>
        <w:rPr>
          <w:b/>
          <w:sz w:val="20"/>
        </w:rPr>
      </w:pPr>
    </w:p>
    <w:p w14:paraId="5D82D284" w14:textId="77777777" w:rsidR="00284967" w:rsidRDefault="00284967">
      <w:pPr>
        <w:pStyle w:val="BodyText"/>
        <w:rPr>
          <w:b/>
          <w:sz w:val="20"/>
        </w:rPr>
      </w:pPr>
    </w:p>
    <w:p w14:paraId="7ED2F155" w14:textId="77777777" w:rsidR="00284967" w:rsidRDefault="00284967">
      <w:pPr>
        <w:pStyle w:val="BodyText"/>
        <w:rPr>
          <w:b/>
          <w:sz w:val="20"/>
        </w:rPr>
      </w:pPr>
    </w:p>
    <w:p w14:paraId="7D8152D8" w14:textId="77777777" w:rsidR="00284967" w:rsidRDefault="00284967">
      <w:pPr>
        <w:pStyle w:val="BodyText"/>
        <w:rPr>
          <w:b/>
          <w:sz w:val="20"/>
        </w:rPr>
      </w:pPr>
    </w:p>
    <w:p w14:paraId="65542A2B" w14:textId="77777777" w:rsidR="00284967" w:rsidRDefault="00807DB8">
      <w:pPr>
        <w:pStyle w:val="BodyText"/>
        <w:spacing w:before="10"/>
        <w:rPr>
          <w:b/>
          <w:sz w:val="14"/>
        </w:rPr>
      </w:pPr>
      <w:r>
        <w:pict w14:anchorId="0DF4C33E">
          <v:shape id="docshape108" o:spid="_x0000_s1047" style="position:absolute;margin-left:72.1pt;margin-top:9.75pt;width:145.2pt;height:.1pt;z-index:-15694336;mso-wrap-distance-left:0;mso-wrap-distance-right:0;mso-position-horizontal-relative:page" coordorigin="1442,195" coordsize="2904,0" path="m1442,195r2904,e" filled="f" strokeweight=".08475mm">
            <v:path arrowok="t"/>
            <w10:wrap type="topAndBottom" anchorx="page"/>
          </v:shape>
        </w:pict>
      </w:r>
    </w:p>
    <w:p w14:paraId="68E29DA4" w14:textId="77777777" w:rsidR="00284967" w:rsidRDefault="00807DB8">
      <w:pPr>
        <w:spacing w:before="108"/>
        <w:ind w:left="219"/>
        <w:rPr>
          <w:sz w:val="18"/>
        </w:rPr>
      </w:pPr>
      <w:r>
        <w:rPr>
          <w:rFonts w:ascii="Times New Roman"/>
          <w:color w:val="1C1C1C"/>
          <w:position w:val="11"/>
          <w:sz w:val="15"/>
        </w:rPr>
        <w:t>136</w:t>
      </w:r>
      <w:r>
        <w:rPr>
          <w:rFonts w:ascii="Times New Roman"/>
          <w:color w:val="1C1C1C"/>
          <w:spacing w:val="64"/>
          <w:position w:val="11"/>
          <w:sz w:val="15"/>
        </w:rPr>
        <w:t xml:space="preserve">  </w:t>
      </w:r>
      <w:hyperlink r:id="rId30">
        <w:r>
          <w:rPr>
            <w:color w:val="0F08CD"/>
            <w:sz w:val="18"/>
            <w:u w:val="thick" w:color="0503ED"/>
          </w:rPr>
          <w:t>http://diaryofabenefitscrounger</w:t>
        </w:r>
        <w:r>
          <w:rPr>
            <w:color w:val="2A23CD"/>
            <w:sz w:val="18"/>
            <w:u w:val="thick" w:color="0503ED"/>
          </w:rPr>
          <w:t>.</w:t>
        </w:r>
        <w:r>
          <w:rPr>
            <w:color w:val="0F08CD"/>
            <w:sz w:val="18"/>
            <w:u w:val="thick" w:color="0503ED"/>
          </w:rPr>
          <w:t>b</w:t>
        </w:r>
        <w:r>
          <w:rPr>
            <w:color w:val="0503ED"/>
            <w:sz w:val="18"/>
            <w:u w:val="thick" w:color="0503ED"/>
          </w:rPr>
          <w:t>l</w:t>
        </w:r>
        <w:r>
          <w:rPr>
            <w:color w:val="0F08CD"/>
            <w:sz w:val="18"/>
            <w:u w:val="thick" w:color="0503ED"/>
          </w:rPr>
          <w:t>ogspot</w:t>
        </w:r>
        <w:r>
          <w:rPr>
            <w:color w:val="2A23CD"/>
            <w:sz w:val="18"/>
            <w:u w:val="thick" w:color="0503ED"/>
          </w:rPr>
          <w:t>.</w:t>
        </w:r>
        <w:r>
          <w:rPr>
            <w:color w:val="0F08CD"/>
            <w:sz w:val="18"/>
            <w:u w:val="thick" w:color="0503ED"/>
          </w:rPr>
          <w:t>co</w:t>
        </w:r>
        <w:r>
          <w:rPr>
            <w:color w:val="2A23CD"/>
            <w:sz w:val="18"/>
            <w:u w:val="thick" w:color="0503ED"/>
          </w:rPr>
          <w:t>.</w:t>
        </w:r>
        <w:r>
          <w:rPr>
            <w:color w:val="0F08CD"/>
            <w:sz w:val="18"/>
            <w:u w:val="thick" w:color="0503ED"/>
          </w:rPr>
          <w:t>uk/2013/01/esasos</w:t>
        </w:r>
        <w:r>
          <w:rPr>
            <w:color w:val="2D1DF2"/>
            <w:sz w:val="18"/>
            <w:u w:val="thick" w:color="0503ED"/>
          </w:rPr>
          <w:t>.</w:t>
        </w:r>
        <w:r>
          <w:rPr>
            <w:color w:val="0F08CD"/>
            <w:sz w:val="18"/>
            <w:u w:val="thick" w:color="0503ED"/>
          </w:rPr>
          <w:t>htm</w:t>
        </w:r>
        <w:r>
          <w:rPr>
            <w:color w:val="0F08CD"/>
            <w:spacing w:val="69"/>
            <w:sz w:val="18"/>
            <w:u w:val="thick" w:color="0503ED"/>
          </w:rPr>
          <w:t xml:space="preserve"> </w:t>
        </w:r>
        <w:r>
          <w:rPr>
            <w:color w:val="0503ED"/>
            <w:spacing w:val="-10"/>
            <w:sz w:val="18"/>
          </w:rPr>
          <w:t>I</w:t>
        </w:r>
      </w:hyperlink>
    </w:p>
    <w:p w14:paraId="58C69D9A" w14:textId="77777777" w:rsidR="00284967" w:rsidRDefault="00807DB8">
      <w:pPr>
        <w:spacing w:line="295" w:lineRule="auto"/>
        <w:ind w:left="224" w:right="434" w:hanging="6"/>
        <w:rPr>
          <w:sz w:val="18"/>
        </w:rPr>
      </w:pPr>
      <w:r>
        <w:rPr>
          <w:rFonts w:ascii="Times New Roman"/>
          <w:color w:val="1C1C1C"/>
          <w:position w:val="11"/>
          <w:sz w:val="15"/>
        </w:rPr>
        <w:t xml:space="preserve">137 </w:t>
      </w:r>
      <w:r>
        <w:rPr>
          <w:color w:val="050505"/>
          <w:sz w:val="18"/>
        </w:rPr>
        <w:t>Work and</w:t>
      </w:r>
      <w:r>
        <w:rPr>
          <w:color w:val="050505"/>
          <w:spacing w:val="-8"/>
          <w:sz w:val="18"/>
        </w:rPr>
        <w:t xml:space="preserve"> </w:t>
      </w:r>
      <w:r>
        <w:rPr>
          <w:color w:val="050505"/>
          <w:sz w:val="18"/>
        </w:rPr>
        <w:t>Pensions Committee,</w:t>
      </w:r>
      <w:r>
        <w:rPr>
          <w:color w:val="050505"/>
          <w:spacing w:val="-2"/>
          <w:sz w:val="18"/>
        </w:rPr>
        <w:t xml:space="preserve"> </w:t>
      </w:r>
      <w:r>
        <w:rPr>
          <w:color w:val="050505"/>
          <w:sz w:val="18"/>
        </w:rPr>
        <w:t>ESA and</w:t>
      </w:r>
      <w:r>
        <w:rPr>
          <w:color w:val="050505"/>
          <w:spacing w:val="-2"/>
          <w:sz w:val="18"/>
        </w:rPr>
        <w:t xml:space="preserve"> </w:t>
      </w:r>
      <w:r>
        <w:rPr>
          <w:color w:val="050505"/>
          <w:sz w:val="18"/>
        </w:rPr>
        <w:t>the WCA,</w:t>
      </w:r>
      <w:r>
        <w:rPr>
          <w:color w:val="050505"/>
          <w:spacing w:val="-11"/>
          <w:sz w:val="18"/>
        </w:rPr>
        <w:t xml:space="preserve"> </w:t>
      </w:r>
      <w:r>
        <w:rPr>
          <w:color w:val="050505"/>
          <w:sz w:val="18"/>
        </w:rPr>
        <w:t>Oral and</w:t>
      </w:r>
      <w:r>
        <w:rPr>
          <w:color w:val="050505"/>
          <w:spacing w:val="-6"/>
          <w:sz w:val="18"/>
        </w:rPr>
        <w:t xml:space="preserve"> </w:t>
      </w:r>
      <w:r>
        <w:rPr>
          <w:color w:val="050505"/>
          <w:sz w:val="18"/>
        </w:rPr>
        <w:t>Written</w:t>
      </w:r>
      <w:r>
        <w:rPr>
          <w:color w:val="050505"/>
          <w:spacing w:val="-4"/>
          <w:sz w:val="18"/>
        </w:rPr>
        <w:t xml:space="preserve"> </w:t>
      </w:r>
      <w:r>
        <w:rPr>
          <w:color w:val="050505"/>
          <w:sz w:val="18"/>
        </w:rPr>
        <w:t>Evidence 21</w:t>
      </w:r>
      <w:r>
        <w:rPr>
          <w:color w:val="050505"/>
          <w:spacing w:val="-1"/>
          <w:sz w:val="18"/>
        </w:rPr>
        <w:t xml:space="preserve"> </w:t>
      </w:r>
      <w:r>
        <w:rPr>
          <w:color w:val="050505"/>
          <w:sz w:val="18"/>
        </w:rPr>
        <w:t xml:space="preserve">Nov 2012: </w:t>
      </w:r>
      <w:hyperlink r:id="rId31">
        <w:r>
          <w:rPr>
            <w:color w:val="0F08CD"/>
            <w:spacing w:val="-2"/>
            <w:w w:val="105"/>
            <w:sz w:val="18"/>
            <w:u w:val="thick" w:color="0F08CD"/>
          </w:rPr>
          <w:t>http://www.publications.parliament.uk/pa/cm201213/cmselect/cmworpen/769i/769i.pdf</w:t>
        </w:r>
      </w:hyperlink>
    </w:p>
    <w:p w14:paraId="569914E8" w14:textId="77777777" w:rsidR="00284967" w:rsidRDefault="00284967">
      <w:pPr>
        <w:spacing w:line="295" w:lineRule="auto"/>
        <w:rPr>
          <w:sz w:val="18"/>
        </w:rPr>
        <w:sectPr w:rsidR="00284967">
          <w:pgSz w:w="11900" w:h="16840"/>
          <w:pgMar w:top="1360" w:right="1260" w:bottom="1200" w:left="1220" w:header="0" w:footer="1001" w:gutter="0"/>
          <w:cols w:space="720"/>
        </w:sectPr>
      </w:pPr>
    </w:p>
    <w:p w14:paraId="49C3DAB4" w14:textId="77777777" w:rsidR="00284967" w:rsidRDefault="00807DB8">
      <w:pPr>
        <w:pStyle w:val="Heading6"/>
        <w:numPr>
          <w:ilvl w:val="0"/>
          <w:numId w:val="11"/>
        </w:numPr>
        <w:tabs>
          <w:tab w:val="left" w:pos="932"/>
        </w:tabs>
        <w:spacing w:before="63"/>
        <w:ind w:hanging="340"/>
        <w:rPr>
          <w:color w:val="050505"/>
        </w:rPr>
      </w:pPr>
      <w:r>
        <w:rPr>
          <w:color w:val="050505"/>
        </w:rPr>
        <w:t>Evidence</w:t>
      </w:r>
      <w:r>
        <w:rPr>
          <w:color w:val="050505"/>
          <w:spacing w:val="15"/>
        </w:rPr>
        <w:t xml:space="preserve"> </w:t>
      </w:r>
      <w:r>
        <w:rPr>
          <w:color w:val="050505"/>
        </w:rPr>
        <w:t>Based</w:t>
      </w:r>
      <w:r>
        <w:rPr>
          <w:color w:val="050505"/>
          <w:spacing w:val="6"/>
        </w:rPr>
        <w:t xml:space="preserve"> </w:t>
      </w:r>
      <w:r>
        <w:rPr>
          <w:color w:val="050505"/>
        </w:rPr>
        <w:t>Review</w:t>
      </w:r>
      <w:r>
        <w:rPr>
          <w:color w:val="050505"/>
          <w:spacing w:val="12"/>
        </w:rPr>
        <w:t xml:space="preserve"> </w:t>
      </w:r>
      <w:r>
        <w:rPr>
          <w:color w:val="050505"/>
        </w:rPr>
        <w:t>(EBR)</w:t>
      </w:r>
      <w:r>
        <w:rPr>
          <w:color w:val="050505"/>
          <w:spacing w:val="-5"/>
        </w:rPr>
        <w:t xml:space="preserve"> </w:t>
      </w:r>
      <w:r>
        <w:rPr>
          <w:color w:val="050505"/>
        </w:rPr>
        <w:t>-</w:t>
      </w:r>
      <w:r>
        <w:rPr>
          <w:color w:val="050505"/>
          <w:spacing w:val="71"/>
        </w:rPr>
        <w:t xml:space="preserve"> </w:t>
      </w:r>
      <w:r>
        <w:rPr>
          <w:color w:val="050505"/>
        </w:rPr>
        <w:t>New</w:t>
      </w:r>
      <w:r>
        <w:rPr>
          <w:color w:val="050505"/>
          <w:spacing w:val="77"/>
        </w:rPr>
        <w:t xml:space="preserve"> </w:t>
      </w:r>
      <w:r>
        <w:rPr>
          <w:color w:val="050505"/>
          <w:spacing w:val="-2"/>
        </w:rPr>
        <w:t>descriptors</w:t>
      </w:r>
    </w:p>
    <w:p w14:paraId="79A9FDBC" w14:textId="77777777" w:rsidR="00284967" w:rsidRDefault="00284967">
      <w:pPr>
        <w:pStyle w:val="BodyText"/>
        <w:spacing w:before="10"/>
        <w:rPr>
          <w:b/>
          <w:sz w:val="30"/>
        </w:rPr>
      </w:pPr>
    </w:p>
    <w:p w14:paraId="0978070B" w14:textId="77777777" w:rsidR="00284967" w:rsidRDefault="00807DB8">
      <w:pPr>
        <w:pStyle w:val="BodyText"/>
        <w:spacing w:line="290" w:lineRule="auto"/>
        <w:ind w:left="223" w:right="199" w:hanging="7"/>
      </w:pPr>
      <w:r>
        <w:rPr>
          <w:color w:val="050505"/>
          <w:w w:val="105"/>
        </w:rPr>
        <w:t>This report</w:t>
      </w:r>
      <w:r>
        <w:rPr>
          <w:color w:val="050505"/>
          <w:spacing w:val="-3"/>
          <w:w w:val="105"/>
        </w:rPr>
        <w:t xml:space="preserve"> </w:t>
      </w:r>
      <w:r>
        <w:rPr>
          <w:color w:val="050505"/>
          <w:w w:val="105"/>
        </w:rPr>
        <w:t>gives endless evidence on</w:t>
      </w:r>
      <w:r>
        <w:rPr>
          <w:color w:val="050505"/>
          <w:spacing w:val="-3"/>
          <w:w w:val="105"/>
        </w:rPr>
        <w:t xml:space="preserve"> </w:t>
      </w:r>
      <w:r>
        <w:rPr>
          <w:color w:val="050505"/>
          <w:w w:val="105"/>
        </w:rPr>
        <w:t>why</w:t>
      </w:r>
      <w:r>
        <w:rPr>
          <w:color w:val="050505"/>
          <w:spacing w:val="-3"/>
          <w:w w:val="105"/>
        </w:rPr>
        <w:t xml:space="preserve"> </w:t>
      </w:r>
      <w:r>
        <w:rPr>
          <w:color w:val="050505"/>
          <w:w w:val="105"/>
        </w:rPr>
        <w:t>the current descriptors for ESA aren't working. For</w:t>
      </w:r>
      <w:r>
        <w:rPr>
          <w:color w:val="050505"/>
          <w:spacing w:val="-7"/>
          <w:w w:val="105"/>
        </w:rPr>
        <w:t xml:space="preserve"> </w:t>
      </w:r>
      <w:r>
        <w:rPr>
          <w:color w:val="050505"/>
          <w:w w:val="105"/>
        </w:rPr>
        <w:t>instance,</w:t>
      </w:r>
      <w:r>
        <w:rPr>
          <w:color w:val="050505"/>
          <w:spacing w:val="-7"/>
          <w:w w:val="105"/>
        </w:rPr>
        <w:t xml:space="preserve"> </w:t>
      </w:r>
      <w:r>
        <w:rPr>
          <w:color w:val="050505"/>
          <w:w w:val="105"/>
        </w:rPr>
        <w:t>the employment rate</w:t>
      </w:r>
      <w:r>
        <w:rPr>
          <w:color w:val="050505"/>
          <w:spacing w:val="-7"/>
          <w:w w:val="105"/>
        </w:rPr>
        <w:t xml:space="preserve"> </w:t>
      </w:r>
      <w:r>
        <w:rPr>
          <w:color w:val="050505"/>
          <w:w w:val="105"/>
        </w:rPr>
        <w:t>of</w:t>
      </w:r>
      <w:r>
        <w:rPr>
          <w:color w:val="050505"/>
          <w:spacing w:val="-9"/>
          <w:w w:val="105"/>
        </w:rPr>
        <w:t xml:space="preserve"> </w:t>
      </w:r>
      <w:r>
        <w:rPr>
          <w:color w:val="050505"/>
          <w:w w:val="105"/>
        </w:rPr>
        <w:t>people who</w:t>
      </w:r>
      <w:r>
        <w:rPr>
          <w:color w:val="050505"/>
          <w:spacing w:val="-4"/>
          <w:w w:val="105"/>
        </w:rPr>
        <w:t xml:space="preserve"> </w:t>
      </w:r>
      <w:r>
        <w:rPr>
          <w:color w:val="050505"/>
          <w:w w:val="105"/>
        </w:rPr>
        <w:t>started</w:t>
      </w:r>
      <w:r>
        <w:rPr>
          <w:color w:val="050505"/>
          <w:spacing w:val="-6"/>
          <w:w w:val="105"/>
        </w:rPr>
        <w:t xml:space="preserve"> </w:t>
      </w:r>
      <w:r>
        <w:rPr>
          <w:color w:val="050505"/>
          <w:w w:val="105"/>
        </w:rPr>
        <w:t>a</w:t>
      </w:r>
      <w:r>
        <w:rPr>
          <w:color w:val="050505"/>
          <w:spacing w:val="-10"/>
          <w:w w:val="105"/>
        </w:rPr>
        <w:t xml:space="preserve"> </w:t>
      </w:r>
      <w:r>
        <w:rPr>
          <w:color w:val="050505"/>
          <w:w w:val="105"/>
        </w:rPr>
        <w:t>claim</w:t>
      </w:r>
      <w:r>
        <w:rPr>
          <w:color w:val="050505"/>
          <w:spacing w:val="-2"/>
          <w:w w:val="105"/>
        </w:rPr>
        <w:t xml:space="preserve"> </w:t>
      </w:r>
      <w:r>
        <w:rPr>
          <w:color w:val="050505"/>
          <w:w w:val="105"/>
        </w:rPr>
        <w:t>for</w:t>
      </w:r>
      <w:r>
        <w:rPr>
          <w:color w:val="050505"/>
          <w:spacing w:val="-1"/>
          <w:w w:val="105"/>
        </w:rPr>
        <w:t xml:space="preserve"> </w:t>
      </w:r>
      <w:r>
        <w:rPr>
          <w:color w:val="050505"/>
          <w:w w:val="105"/>
        </w:rPr>
        <w:t>ESA is</w:t>
      </w:r>
      <w:r>
        <w:rPr>
          <w:color w:val="050505"/>
          <w:spacing w:val="-9"/>
          <w:w w:val="105"/>
        </w:rPr>
        <w:t xml:space="preserve"> </w:t>
      </w:r>
      <w:r>
        <w:rPr>
          <w:color w:val="050505"/>
          <w:w w:val="105"/>
        </w:rPr>
        <w:t>low</w:t>
      </w:r>
      <w:r>
        <w:rPr>
          <w:color w:val="050505"/>
          <w:spacing w:val="-2"/>
          <w:w w:val="105"/>
        </w:rPr>
        <w:t xml:space="preserve"> </w:t>
      </w:r>
      <w:r>
        <w:rPr>
          <w:color w:val="050505"/>
          <w:w w:val="105"/>
        </w:rPr>
        <w:t>compared</w:t>
      </w:r>
      <w:r>
        <w:rPr>
          <w:color w:val="050505"/>
          <w:spacing w:val="-4"/>
          <w:w w:val="105"/>
        </w:rPr>
        <w:t xml:space="preserve"> </w:t>
      </w:r>
      <w:r>
        <w:rPr>
          <w:color w:val="050505"/>
          <w:w w:val="105"/>
        </w:rPr>
        <w:t>to the employment rate of</w:t>
      </w:r>
      <w:r>
        <w:rPr>
          <w:color w:val="050505"/>
          <w:spacing w:val="-3"/>
          <w:w w:val="105"/>
        </w:rPr>
        <w:t xml:space="preserve"> </w:t>
      </w:r>
      <w:r>
        <w:rPr>
          <w:color w:val="050505"/>
          <w:w w:val="105"/>
        </w:rPr>
        <w:t>people who</w:t>
      </w:r>
      <w:r>
        <w:rPr>
          <w:color w:val="050505"/>
          <w:spacing w:val="-5"/>
          <w:w w:val="105"/>
        </w:rPr>
        <w:t xml:space="preserve"> </w:t>
      </w:r>
      <w:r>
        <w:rPr>
          <w:color w:val="050505"/>
          <w:w w:val="105"/>
        </w:rPr>
        <w:t>start a</w:t>
      </w:r>
      <w:r>
        <w:rPr>
          <w:color w:val="050505"/>
          <w:spacing w:val="-4"/>
          <w:w w:val="105"/>
        </w:rPr>
        <w:t xml:space="preserve"> </w:t>
      </w:r>
      <w:r>
        <w:rPr>
          <w:color w:val="050505"/>
          <w:w w:val="105"/>
        </w:rPr>
        <w:t>claim for Jobseekers Allowance (JSA).</w:t>
      </w:r>
    </w:p>
    <w:p w14:paraId="5CB2DA48" w14:textId="77777777" w:rsidR="00284967" w:rsidRDefault="00284967">
      <w:pPr>
        <w:pStyle w:val="BodyText"/>
        <w:spacing w:before="8"/>
        <w:rPr>
          <w:sz w:val="25"/>
        </w:rPr>
      </w:pPr>
    </w:p>
    <w:p w14:paraId="546CD937" w14:textId="77777777" w:rsidR="00284967" w:rsidRDefault="00807DB8">
      <w:pPr>
        <w:pStyle w:val="BodyText"/>
        <w:ind w:left="224"/>
      </w:pPr>
      <w:r>
        <w:rPr>
          <w:color w:val="050505"/>
          <w:w w:val="105"/>
        </w:rPr>
        <w:t>Employment</w:t>
      </w:r>
      <w:r>
        <w:rPr>
          <w:color w:val="050505"/>
          <w:spacing w:val="24"/>
          <w:w w:val="105"/>
        </w:rPr>
        <w:t xml:space="preserve"> </w:t>
      </w:r>
      <w:r>
        <w:rPr>
          <w:color w:val="050505"/>
          <w:w w:val="105"/>
        </w:rPr>
        <w:t>rates</w:t>
      </w:r>
      <w:r>
        <w:rPr>
          <w:color w:val="050505"/>
          <w:spacing w:val="-9"/>
          <w:w w:val="105"/>
        </w:rPr>
        <w:t xml:space="preserve"> </w:t>
      </w:r>
      <w:r>
        <w:rPr>
          <w:color w:val="050505"/>
          <w:w w:val="105"/>
        </w:rPr>
        <w:t>12-18</w:t>
      </w:r>
      <w:r>
        <w:rPr>
          <w:color w:val="050505"/>
          <w:spacing w:val="4"/>
          <w:w w:val="105"/>
        </w:rPr>
        <w:t xml:space="preserve"> </w:t>
      </w:r>
      <w:r>
        <w:rPr>
          <w:color w:val="050505"/>
          <w:w w:val="105"/>
        </w:rPr>
        <w:t>months</w:t>
      </w:r>
      <w:r>
        <w:rPr>
          <w:color w:val="050505"/>
          <w:spacing w:val="6"/>
          <w:w w:val="105"/>
        </w:rPr>
        <w:t xml:space="preserve"> </w:t>
      </w:r>
      <w:r>
        <w:rPr>
          <w:color w:val="050505"/>
          <w:w w:val="105"/>
        </w:rPr>
        <w:t>after starting a</w:t>
      </w:r>
      <w:r>
        <w:rPr>
          <w:color w:val="050505"/>
          <w:spacing w:val="-3"/>
          <w:w w:val="105"/>
        </w:rPr>
        <w:t xml:space="preserve"> </w:t>
      </w:r>
      <w:r>
        <w:rPr>
          <w:color w:val="050505"/>
          <w:w w:val="105"/>
        </w:rPr>
        <w:t>claim</w:t>
      </w:r>
      <w:r>
        <w:rPr>
          <w:color w:val="050505"/>
          <w:spacing w:val="1"/>
          <w:w w:val="105"/>
        </w:rPr>
        <w:t xml:space="preserve"> </w:t>
      </w:r>
      <w:r>
        <w:rPr>
          <w:color w:val="050505"/>
          <w:spacing w:val="-4"/>
          <w:w w:val="105"/>
        </w:rPr>
        <w:t>are:</w:t>
      </w:r>
    </w:p>
    <w:p w14:paraId="6ED603BF" w14:textId="77777777" w:rsidR="00284967" w:rsidRDefault="00284967">
      <w:pPr>
        <w:pStyle w:val="BodyText"/>
        <w:rPr>
          <w:sz w:val="30"/>
        </w:rPr>
      </w:pPr>
    </w:p>
    <w:p w14:paraId="235A9E64" w14:textId="77777777" w:rsidR="00284967" w:rsidRDefault="00807DB8">
      <w:pPr>
        <w:pStyle w:val="ListParagraph"/>
        <w:numPr>
          <w:ilvl w:val="1"/>
          <w:numId w:val="11"/>
        </w:numPr>
        <w:tabs>
          <w:tab w:val="left" w:pos="920"/>
          <w:tab w:val="left" w:pos="921"/>
        </w:tabs>
        <w:ind w:hanging="331"/>
        <w:rPr>
          <w:sz w:val="21"/>
        </w:rPr>
      </w:pPr>
      <w:r>
        <w:rPr>
          <w:color w:val="050505"/>
          <w:sz w:val="21"/>
        </w:rPr>
        <w:t>39%</w:t>
      </w:r>
      <w:r>
        <w:rPr>
          <w:color w:val="050505"/>
          <w:spacing w:val="17"/>
          <w:sz w:val="21"/>
        </w:rPr>
        <w:t xml:space="preserve"> </w:t>
      </w:r>
      <w:r>
        <w:rPr>
          <w:color w:val="050505"/>
          <w:sz w:val="21"/>
        </w:rPr>
        <w:t>who</w:t>
      </w:r>
      <w:r>
        <w:rPr>
          <w:color w:val="050505"/>
          <w:spacing w:val="15"/>
          <w:sz w:val="21"/>
        </w:rPr>
        <w:t xml:space="preserve"> </w:t>
      </w:r>
      <w:r>
        <w:rPr>
          <w:color w:val="050505"/>
          <w:sz w:val="21"/>
        </w:rPr>
        <w:t>ended</w:t>
      </w:r>
      <w:r>
        <w:rPr>
          <w:color w:val="050505"/>
          <w:spacing w:val="14"/>
          <w:sz w:val="21"/>
        </w:rPr>
        <w:t xml:space="preserve"> </w:t>
      </w:r>
      <w:r>
        <w:rPr>
          <w:color w:val="050505"/>
          <w:sz w:val="21"/>
        </w:rPr>
        <w:t>their</w:t>
      </w:r>
      <w:r>
        <w:rPr>
          <w:color w:val="050505"/>
          <w:spacing w:val="17"/>
          <w:sz w:val="21"/>
        </w:rPr>
        <w:t xml:space="preserve"> </w:t>
      </w:r>
      <w:r>
        <w:rPr>
          <w:color w:val="050505"/>
          <w:sz w:val="21"/>
        </w:rPr>
        <w:t>claim</w:t>
      </w:r>
      <w:r>
        <w:rPr>
          <w:color w:val="050505"/>
          <w:spacing w:val="23"/>
          <w:sz w:val="21"/>
        </w:rPr>
        <w:t xml:space="preserve"> </w:t>
      </w:r>
      <w:r>
        <w:rPr>
          <w:color w:val="050505"/>
          <w:sz w:val="21"/>
        </w:rPr>
        <w:t>before</w:t>
      </w:r>
      <w:r>
        <w:rPr>
          <w:color w:val="050505"/>
          <w:spacing w:val="16"/>
          <w:sz w:val="21"/>
        </w:rPr>
        <w:t xml:space="preserve"> </w:t>
      </w:r>
      <w:r>
        <w:rPr>
          <w:color w:val="050505"/>
          <w:sz w:val="21"/>
        </w:rPr>
        <w:t>a</w:t>
      </w:r>
      <w:r>
        <w:rPr>
          <w:color w:val="050505"/>
          <w:spacing w:val="20"/>
          <w:sz w:val="21"/>
        </w:rPr>
        <w:t xml:space="preserve"> </w:t>
      </w:r>
      <w:r>
        <w:rPr>
          <w:color w:val="050505"/>
          <w:sz w:val="21"/>
        </w:rPr>
        <w:t>decision</w:t>
      </w:r>
      <w:r>
        <w:rPr>
          <w:color w:val="050505"/>
          <w:spacing w:val="33"/>
          <w:sz w:val="21"/>
        </w:rPr>
        <w:t xml:space="preserve"> </w:t>
      </w:r>
      <w:r>
        <w:rPr>
          <w:color w:val="050505"/>
          <w:sz w:val="21"/>
        </w:rPr>
        <w:t>was</w:t>
      </w:r>
      <w:r>
        <w:rPr>
          <w:color w:val="050505"/>
          <w:spacing w:val="20"/>
          <w:sz w:val="21"/>
        </w:rPr>
        <w:t xml:space="preserve"> </w:t>
      </w:r>
      <w:r>
        <w:rPr>
          <w:color w:val="050505"/>
          <w:spacing w:val="-4"/>
          <w:sz w:val="21"/>
        </w:rPr>
        <w:t>made</w:t>
      </w:r>
    </w:p>
    <w:p w14:paraId="667B1A4C" w14:textId="77777777" w:rsidR="00284967" w:rsidRDefault="00807DB8">
      <w:pPr>
        <w:pStyle w:val="ListParagraph"/>
        <w:numPr>
          <w:ilvl w:val="1"/>
          <w:numId w:val="11"/>
        </w:numPr>
        <w:tabs>
          <w:tab w:val="left" w:pos="923"/>
          <w:tab w:val="left" w:pos="924"/>
        </w:tabs>
        <w:spacing w:before="43"/>
        <w:ind w:left="923" w:hanging="334"/>
        <w:rPr>
          <w:sz w:val="21"/>
        </w:rPr>
      </w:pPr>
      <w:r>
        <w:rPr>
          <w:color w:val="050505"/>
          <w:w w:val="105"/>
          <w:sz w:val="21"/>
        </w:rPr>
        <w:t>25%</w:t>
      </w:r>
      <w:r>
        <w:rPr>
          <w:color w:val="050505"/>
          <w:spacing w:val="-1"/>
          <w:w w:val="105"/>
          <w:sz w:val="21"/>
        </w:rPr>
        <w:t xml:space="preserve"> </w:t>
      </w:r>
      <w:r>
        <w:rPr>
          <w:color w:val="050505"/>
          <w:w w:val="105"/>
          <w:sz w:val="21"/>
        </w:rPr>
        <w:t>who</w:t>
      </w:r>
      <w:r>
        <w:rPr>
          <w:color w:val="050505"/>
          <w:spacing w:val="-2"/>
          <w:w w:val="105"/>
          <w:sz w:val="21"/>
        </w:rPr>
        <w:t xml:space="preserve"> </w:t>
      </w:r>
      <w:r>
        <w:rPr>
          <w:color w:val="050505"/>
          <w:w w:val="105"/>
          <w:sz w:val="21"/>
        </w:rPr>
        <w:t>were found</w:t>
      </w:r>
      <w:r>
        <w:rPr>
          <w:color w:val="050505"/>
          <w:spacing w:val="-9"/>
          <w:w w:val="105"/>
          <w:sz w:val="21"/>
        </w:rPr>
        <w:t xml:space="preserve"> </w:t>
      </w:r>
      <w:r>
        <w:rPr>
          <w:rFonts w:ascii="Times New Roman" w:hAnsi="Times New Roman"/>
          <w:color w:val="050505"/>
          <w:w w:val="105"/>
        </w:rPr>
        <w:t>fit</w:t>
      </w:r>
      <w:r>
        <w:rPr>
          <w:rFonts w:ascii="Times New Roman" w:hAnsi="Times New Roman"/>
          <w:color w:val="050505"/>
          <w:spacing w:val="-2"/>
          <w:w w:val="105"/>
        </w:rPr>
        <w:t xml:space="preserve"> </w:t>
      </w:r>
      <w:r>
        <w:rPr>
          <w:color w:val="050505"/>
          <w:w w:val="105"/>
          <w:sz w:val="21"/>
        </w:rPr>
        <w:t>for</w:t>
      </w:r>
      <w:r>
        <w:rPr>
          <w:color w:val="050505"/>
          <w:spacing w:val="19"/>
          <w:w w:val="105"/>
          <w:sz w:val="21"/>
        </w:rPr>
        <w:t xml:space="preserve"> </w:t>
      </w:r>
      <w:r>
        <w:rPr>
          <w:color w:val="050505"/>
          <w:spacing w:val="-4"/>
          <w:w w:val="105"/>
          <w:sz w:val="21"/>
        </w:rPr>
        <w:t>work</w:t>
      </w:r>
    </w:p>
    <w:p w14:paraId="1BACC9C0" w14:textId="77777777" w:rsidR="00284967" w:rsidRDefault="00807DB8">
      <w:pPr>
        <w:pStyle w:val="ListParagraph"/>
        <w:numPr>
          <w:ilvl w:val="1"/>
          <w:numId w:val="11"/>
        </w:numPr>
        <w:tabs>
          <w:tab w:val="left" w:pos="915"/>
          <w:tab w:val="left" w:pos="916"/>
        </w:tabs>
        <w:spacing w:before="54"/>
        <w:ind w:left="915" w:hanging="326"/>
        <w:rPr>
          <w:sz w:val="21"/>
        </w:rPr>
      </w:pPr>
      <w:r>
        <w:rPr>
          <w:color w:val="050505"/>
          <w:sz w:val="21"/>
        </w:rPr>
        <w:t>9%</w:t>
      </w:r>
      <w:r>
        <w:rPr>
          <w:color w:val="050505"/>
          <w:spacing w:val="1"/>
          <w:sz w:val="21"/>
        </w:rPr>
        <w:t xml:space="preserve"> </w:t>
      </w:r>
      <w:r>
        <w:rPr>
          <w:color w:val="050505"/>
          <w:sz w:val="21"/>
        </w:rPr>
        <w:t>who</w:t>
      </w:r>
      <w:r>
        <w:rPr>
          <w:color w:val="050505"/>
          <w:spacing w:val="4"/>
          <w:sz w:val="21"/>
        </w:rPr>
        <w:t xml:space="preserve"> </w:t>
      </w:r>
      <w:r>
        <w:rPr>
          <w:color w:val="050505"/>
          <w:sz w:val="21"/>
        </w:rPr>
        <w:t>were awarded</w:t>
      </w:r>
      <w:r>
        <w:rPr>
          <w:color w:val="050505"/>
          <w:spacing w:val="9"/>
          <w:sz w:val="21"/>
        </w:rPr>
        <w:t xml:space="preserve"> </w:t>
      </w:r>
      <w:r>
        <w:rPr>
          <w:color w:val="050505"/>
          <w:sz w:val="21"/>
        </w:rPr>
        <w:t>ESA</w:t>
      </w:r>
      <w:r>
        <w:rPr>
          <w:color w:val="050505"/>
          <w:spacing w:val="17"/>
          <w:sz w:val="21"/>
        </w:rPr>
        <w:t xml:space="preserve"> </w:t>
      </w:r>
      <w:r>
        <w:rPr>
          <w:color w:val="050505"/>
          <w:spacing w:val="-4"/>
          <w:sz w:val="21"/>
        </w:rPr>
        <w:t>WRAG</w:t>
      </w:r>
    </w:p>
    <w:p w14:paraId="4EC4930E" w14:textId="77777777" w:rsidR="00284967" w:rsidRDefault="00807DB8">
      <w:pPr>
        <w:pStyle w:val="ListParagraph"/>
        <w:numPr>
          <w:ilvl w:val="1"/>
          <w:numId w:val="11"/>
        </w:numPr>
        <w:tabs>
          <w:tab w:val="left" w:pos="911"/>
          <w:tab w:val="left" w:pos="912"/>
        </w:tabs>
        <w:spacing w:before="51"/>
        <w:ind w:left="911" w:hanging="322"/>
        <w:rPr>
          <w:sz w:val="21"/>
        </w:rPr>
      </w:pPr>
      <w:r>
        <w:rPr>
          <w:color w:val="050505"/>
          <w:sz w:val="21"/>
        </w:rPr>
        <w:t>10%</w:t>
      </w:r>
      <w:r>
        <w:rPr>
          <w:color w:val="050505"/>
          <w:spacing w:val="4"/>
          <w:sz w:val="21"/>
        </w:rPr>
        <w:t xml:space="preserve"> </w:t>
      </w:r>
      <w:r>
        <w:rPr>
          <w:color w:val="050505"/>
          <w:sz w:val="21"/>
        </w:rPr>
        <w:t>who</w:t>
      </w:r>
      <w:r>
        <w:rPr>
          <w:color w:val="050505"/>
          <w:spacing w:val="5"/>
          <w:sz w:val="21"/>
        </w:rPr>
        <w:t xml:space="preserve"> </w:t>
      </w:r>
      <w:r>
        <w:rPr>
          <w:color w:val="050505"/>
          <w:sz w:val="21"/>
        </w:rPr>
        <w:t>were</w:t>
      </w:r>
      <w:r>
        <w:rPr>
          <w:color w:val="050505"/>
          <w:spacing w:val="6"/>
          <w:sz w:val="21"/>
        </w:rPr>
        <w:t xml:space="preserve"> </w:t>
      </w:r>
      <w:r>
        <w:rPr>
          <w:color w:val="050505"/>
          <w:sz w:val="21"/>
        </w:rPr>
        <w:t>awarded</w:t>
      </w:r>
      <w:r>
        <w:rPr>
          <w:color w:val="050505"/>
          <w:spacing w:val="10"/>
          <w:sz w:val="21"/>
        </w:rPr>
        <w:t xml:space="preserve"> </w:t>
      </w:r>
      <w:r>
        <w:rPr>
          <w:color w:val="050505"/>
          <w:sz w:val="21"/>
        </w:rPr>
        <w:t>ESA</w:t>
      </w:r>
      <w:r>
        <w:rPr>
          <w:color w:val="050505"/>
          <w:spacing w:val="5"/>
          <w:sz w:val="21"/>
        </w:rPr>
        <w:t xml:space="preserve"> </w:t>
      </w:r>
      <w:r>
        <w:rPr>
          <w:color w:val="050505"/>
          <w:spacing w:val="-5"/>
          <w:sz w:val="21"/>
        </w:rPr>
        <w:t>SG</w:t>
      </w:r>
    </w:p>
    <w:p w14:paraId="664A64CA" w14:textId="77777777" w:rsidR="00284967" w:rsidRDefault="00284967">
      <w:pPr>
        <w:pStyle w:val="BodyText"/>
        <w:rPr>
          <w:sz w:val="30"/>
        </w:rPr>
      </w:pPr>
    </w:p>
    <w:p w14:paraId="4F097804" w14:textId="77777777" w:rsidR="00284967" w:rsidRDefault="00807DB8">
      <w:pPr>
        <w:pStyle w:val="BodyText"/>
        <w:ind w:left="221"/>
      </w:pPr>
      <w:r>
        <w:rPr>
          <w:color w:val="050505"/>
        </w:rPr>
        <w:t>In</w:t>
      </w:r>
      <w:r>
        <w:rPr>
          <w:color w:val="050505"/>
          <w:spacing w:val="-1"/>
        </w:rPr>
        <w:t xml:space="preserve"> </w:t>
      </w:r>
      <w:r>
        <w:rPr>
          <w:color w:val="050505"/>
        </w:rPr>
        <w:t>comparison,</w:t>
      </w:r>
      <w:r>
        <w:rPr>
          <w:color w:val="050505"/>
          <w:spacing w:val="21"/>
        </w:rPr>
        <w:t xml:space="preserve"> </w:t>
      </w:r>
      <w:r>
        <w:rPr>
          <w:color w:val="050505"/>
        </w:rPr>
        <w:t>80%</w:t>
      </w:r>
      <w:r>
        <w:rPr>
          <w:color w:val="050505"/>
          <w:spacing w:val="14"/>
        </w:rPr>
        <w:t xml:space="preserve"> </w:t>
      </w:r>
      <w:r>
        <w:rPr>
          <w:color w:val="050505"/>
        </w:rPr>
        <w:t>of</w:t>
      </w:r>
      <w:r>
        <w:rPr>
          <w:color w:val="050505"/>
          <w:spacing w:val="-1"/>
        </w:rPr>
        <w:t xml:space="preserve"> </w:t>
      </w:r>
      <w:r>
        <w:rPr>
          <w:color w:val="050505"/>
        </w:rPr>
        <w:t>Jobseekers</w:t>
      </w:r>
      <w:r>
        <w:rPr>
          <w:color w:val="050505"/>
          <w:spacing w:val="32"/>
        </w:rPr>
        <w:t xml:space="preserve"> </w:t>
      </w:r>
      <w:r>
        <w:rPr>
          <w:color w:val="050505"/>
        </w:rPr>
        <w:t>leave</w:t>
      </w:r>
      <w:r>
        <w:rPr>
          <w:color w:val="050505"/>
          <w:spacing w:val="4"/>
        </w:rPr>
        <w:t xml:space="preserve"> </w:t>
      </w:r>
      <w:r>
        <w:rPr>
          <w:color w:val="050505"/>
        </w:rPr>
        <w:t>JSA</w:t>
      </w:r>
      <w:r>
        <w:rPr>
          <w:color w:val="050505"/>
          <w:spacing w:val="25"/>
        </w:rPr>
        <w:t xml:space="preserve"> </w:t>
      </w:r>
      <w:r>
        <w:rPr>
          <w:color w:val="050505"/>
        </w:rPr>
        <w:t>within</w:t>
      </w:r>
      <w:r>
        <w:rPr>
          <w:color w:val="050505"/>
          <w:spacing w:val="23"/>
        </w:rPr>
        <w:t xml:space="preserve"> </w:t>
      </w:r>
      <w:r>
        <w:rPr>
          <w:color w:val="050505"/>
        </w:rPr>
        <w:t>6</w:t>
      </w:r>
      <w:r>
        <w:rPr>
          <w:color w:val="050505"/>
          <w:spacing w:val="1"/>
        </w:rPr>
        <w:t xml:space="preserve"> </w:t>
      </w:r>
      <w:r>
        <w:rPr>
          <w:color w:val="050505"/>
        </w:rPr>
        <w:t>months</w:t>
      </w:r>
      <w:r>
        <w:rPr>
          <w:color w:val="050505"/>
          <w:spacing w:val="21"/>
        </w:rPr>
        <w:t xml:space="preserve"> </w:t>
      </w:r>
      <w:r>
        <w:rPr>
          <w:color w:val="050505"/>
        </w:rPr>
        <w:t>of</w:t>
      </w:r>
      <w:r>
        <w:rPr>
          <w:color w:val="050505"/>
          <w:spacing w:val="16"/>
        </w:rPr>
        <w:t xml:space="preserve"> </w:t>
      </w:r>
      <w:r>
        <w:rPr>
          <w:color w:val="050505"/>
        </w:rPr>
        <w:t>starting</w:t>
      </w:r>
      <w:r>
        <w:rPr>
          <w:color w:val="050505"/>
          <w:spacing w:val="16"/>
        </w:rPr>
        <w:t xml:space="preserve"> </w:t>
      </w:r>
      <w:r>
        <w:rPr>
          <w:color w:val="050505"/>
        </w:rPr>
        <w:t>a</w:t>
      </w:r>
      <w:r>
        <w:rPr>
          <w:color w:val="050505"/>
          <w:spacing w:val="22"/>
        </w:rPr>
        <w:t xml:space="preserve"> </w:t>
      </w:r>
      <w:r>
        <w:rPr>
          <w:color w:val="050505"/>
          <w:spacing w:val="-2"/>
        </w:rPr>
        <w:t>claim.</w:t>
      </w:r>
    </w:p>
    <w:p w14:paraId="394E1B1A" w14:textId="77777777" w:rsidR="00284967" w:rsidRDefault="00284967">
      <w:pPr>
        <w:pStyle w:val="BodyText"/>
        <w:rPr>
          <w:sz w:val="30"/>
        </w:rPr>
      </w:pPr>
    </w:p>
    <w:p w14:paraId="047292A2" w14:textId="77777777" w:rsidR="00284967" w:rsidRDefault="00807DB8">
      <w:pPr>
        <w:pStyle w:val="BodyText"/>
        <w:spacing w:line="285" w:lineRule="auto"/>
        <w:ind w:left="223" w:right="443" w:hanging="3"/>
        <w:jc w:val="both"/>
      </w:pPr>
      <w:r>
        <w:rPr>
          <w:color w:val="050505"/>
          <w:w w:val="105"/>
        </w:rPr>
        <w:t>Consequently it would</w:t>
      </w:r>
      <w:r>
        <w:rPr>
          <w:color w:val="050505"/>
          <w:spacing w:val="-6"/>
          <w:w w:val="105"/>
        </w:rPr>
        <w:t xml:space="preserve"> </w:t>
      </w:r>
      <w:r>
        <w:rPr>
          <w:color w:val="050505"/>
          <w:w w:val="105"/>
        </w:rPr>
        <w:t>appear that the descriptors are</w:t>
      </w:r>
      <w:r>
        <w:rPr>
          <w:color w:val="050505"/>
          <w:spacing w:val="-9"/>
          <w:w w:val="105"/>
        </w:rPr>
        <w:t xml:space="preserve"> </w:t>
      </w:r>
      <w:r>
        <w:rPr>
          <w:color w:val="050505"/>
          <w:w w:val="105"/>
        </w:rPr>
        <w:t>too</w:t>
      </w:r>
      <w:r>
        <w:rPr>
          <w:color w:val="050505"/>
          <w:spacing w:val="31"/>
          <w:w w:val="105"/>
        </w:rPr>
        <w:t xml:space="preserve"> </w:t>
      </w:r>
      <w:r>
        <w:rPr>
          <w:color w:val="050505"/>
          <w:w w:val="105"/>
        </w:rPr>
        <w:t>harsh,</w:t>
      </w:r>
      <w:r>
        <w:rPr>
          <w:color w:val="050505"/>
          <w:spacing w:val="-3"/>
          <w:w w:val="105"/>
        </w:rPr>
        <w:t xml:space="preserve"> </w:t>
      </w:r>
      <w:r>
        <w:rPr>
          <w:color w:val="050505"/>
          <w:w w:val="105"/>
        </w:rPr>
        <w:t>with</w:t>
      </w:r>
      <w:r>
        <w:rPr>
          <w:color w:val="050505"/>
          <w:spacing w:val="-5"/>
          <w:w w:val="105"/>
        </w:rPr>
        <w:t xml:space="preserve"> </w:t>
      </w:r>
      <w:r>
        <w:rPr>
          <w:color w:val="050505"/>
          <w:w w:val="105"/>
        </w:rPr>
        <w:t>many people</w:t>
      </w:r>
      <w:r>
        <w:rPr>
          <w:color w:val="050505"/>
          <w:spacing w:val="-1"/>
          <w:w w:val="105"/>
        </w:rPr>
        <w:t xml:space="preserve"> </w:t>
      </w:r>
      <w:r>
        <w:rPr>
          <w:color w:val="050505"/>
          <w:w w:val="105"/>
        </w:rPr>
        <w:t>being found</w:t>
      </w:r>
      <w:r>
        <w:rPr>
          <w:color w:val="050505"/>
          <w:spacing w:val="-3"/>
          <w:w w:val="105"/>
        </w:rPr>
        <w:t xml:space="preserve"> </w:t>
      </w:r>
      <w:r>
        <w:rPr>
          <w:rFonts w:ascii="Times New Roman"/>
          <w:color w:val="050505"/>
          <w:w w:val="105"/>
          <w:sz w:val="22"/>
        </w:rPr>
        <w:t xml:space="preserve">fit </w:t>
      </w:r>
      <w:r>
        <w:rPr>
          <w:color w:val="050505"/>
          <w:w w:val="105"/>
        </w:rPr>
        <w:t>for work who</w:t>
      </w:r>
      <w:r>
        <w:rPr>
          <w:color w:val="050505"/>
          <w:spacing w:val="-2"/>
          <w:w w:val="105"/>
        </w:rPr>
        <w:t xml:space="preserve"> </w:t>
      </w:r>
      <w:r>
        <w:rPr>
          <w:color w:val="050505"/>
          <w:w w:val="105"/>
        </w:rPr>
        <w:t>cannot work or can only work with</w:t>
      </w:r>
      <w:r>
        <w:rPr>
          <w:color w:val="050505"/>
          <w:spacing w:val="-2"/>
          <w:w w:val="105"/>
        </w:rPr>
        <w:t xml:space="preserve"> </w:t>
      </w:r>
      <w:r>
        <w:rPr>
          <w:color w:val="050505"/>
          <w:w w:val="105"/>
        </w:rPr>
        <w:t>support, and many people who cannot undertake 'work-related activity' being placed in the WRA group.</w:t>
      </w:r>
    </w:p>
    <w:p w14:paraId="3A7010B1" w14:textId="77777777" w:rsidR="00284967" w:rsidRDefault="00284967">
      <w:pPr>
        <w:pStyle w:val="BodyText"/>
        <w:spacing w:before="9"/>
        <w:rPr>
          <w:sz w:val="25"/>
        </w:rPr>
      </w:pPr>
    </w:p>
    <w:p w14:paraId="783D26D8" w14:textId="77777777" w:rsidR="00284967" w:rsidRDefault="00807DB8">
      <w:pPr>
        <w:spacing w:line="290" w:lineRule="auto"/>
        <w:ind w:left="941" w:firstLine="2"/>
        <w:rPr>
          <w:i/>
          <w:sz w:val="21"/>
        </w:rPr>
      </w:pPr>
      <w:r>
        <w:rPr>
          <w:i/>
          <w:color w:val="050505"/>
          <w:w w:val="105"/>
          <w:sz w:val="21"/>
        </w:rPr>
        <w:t>"[ESA]</w:t>
      </w:r>
      <w:r>
        <w:rPr>
          <w:i/>
          <w:color w:val="050505"/>
          <w:spacing w:val="-6"/>
          <w:w w:val="105"/>
          <w:sz w:val="21"/>
        </w:rPr>
        <w:t xml:space="preserve"> </w:t>
      </w:r>
      <w:r>
        <w:rPr>
          <w:i/>
          <w:color w:val="050505"/>
          <w:w w:val="105"/>
          <w:sz w:val="21"/>
        </w:rPr>
        <w:t>descriptors are</w:t>
      </w:r>
      <w:r>
        <w:rPr>
          <w:i/>
          <w:color w:val="050505"/>
          <w:spacing w:val="-33"/>
          <w:w w:val="105"/>
          <w:sz w:val="21"/>
        </w:rPr>
        <w:t xml:space="preserve"> </w:t>
      </w:r>
      <w:r>
        <w:rPr>
          <w:i/>
          <w:color w:val="050505"/>
          <w:w w:val="105"/>
          <w:sz w:val="21"/>
        </w:rPr>
        <w:t>far</w:t>
      </w:r>
      <w:r>
        <w:rPr>
          <w:i/>
          <w:color w:val="050505"/>
          <w:spacing w:val="28"/>
          <w:w w:val="105"/>
          <w:sz w:val="21"/>
        </w:rPr>
        <w:t xml:space="preserve"> </w:t>
      </w:r>
      <w:r>
        <w:rPr>
          <w:i/>
          <w:color w:val="050505"/>
          <w:w w:val="105"/>
          <w:sz w:val="21"/>
        </w:rPr>
        <w:t>too rigid</w:t>
      </w:r>
      <w:r>
        <w:rPr>
          <w:i/>
          <w:color w:val="050505"/>
          <w:spacing w:val="-11"/>
          <w:w w:val="105"/>
          <w:sz w:val="21"/>
        </w:rPr>
        <w:t xml:space="preserve"> </w:t>
      </w:r>
      <w:r>
        <w:rPr>
          <w:i/>
          <w:color w:val="050505"/>
          <w:w w:val="105"/>
          <w:sz w:val="21"/>
        </w:rPr>
        <w:t>and</w:t>
      </w:r>
      <w:r>
        <w:rPr>
          <w:i/>
          <w:color w:val="050505"/>
          <w:spacing w:val="-4"/>
          <w:w w:val="105"/>
          <w:sz w:val="21"/>
        </w:rPr>
        <w:t xml:space="preserve"> </w:t>
      </w:r>
      <w:r>
        <w:rPr>
          <w:i/>
          <w:color w:val="050505"/>
          <w:w w:val="105"/>
          <w:sz w:val="21"/>
        </w:rPr>
        <w:t>inflexible,</w:t>
      </w:r>
      <w:r>
        <w:rPr>
          <w:i/>
          <w:color w:val="050505"/>
          <w:spacing w:val="-7"/>
          <w:w w:val="105"/>
          <w:sz w:val="21"/>
        </w:rPr>
        <w:t xml:space="preserve"> </w:t>
      </w:r>
      <w:r>
        <w:rPr>
          <w:i/>
          <w:color w:val="050505"/>
          <w:w w:val="105"/>
          <w:sz w:val="21"/>
        </w:rPr>
        <w:t>and</w:t>
      </w:r>
      <w:r>
        <w:rPr>
          <w:i/>
          <w:color w:val="050505"/>
          <w:spacing w:val="-6"/>
          <w:w w:val="105"/>
          <w:sz w:val="21"/>
        </w:rPr>
        <w:t xml:space="preserve"> </w:t>
      </w:r>
      <w:r>
        <w:rPr>
          <w:i/>
          <w:color w:val="050505"/>
          <w:w w:val="105"/>
          <w:sz w:val="21"/>
        </w:rPr>
        <w:t>don't</w:t>
      </w:r>
      <w:r>
        <w:rPr>
          <w:i/>
          <w:color w:val="050505"/>
          <w:spacing w:val="-4"/>
          <w:w w:val="105"/>
          <w:sz w:val="21"/>
        </w:rPr>
        <w:t xml:space="preserve"> </w:t>
      </w:r>
      <w:r>
        <w:rPr>
          <w:i/>
          <w:color w:val="050505"/>
          <w:w w:val="105"/>
          <w:sz w:val="21"/>
        </w:rPr>
        <w:t xml:space="preserve">adequately cover variable </w:t>
      </w:r>
      <w:r>
        <w:rPr>
          <w:i/>
          <w:color w:val="050505"/>
          <w:spacing w:val="-2"/>
          <w:w w:val="105"/>
          <w:sz w:val="21"/>
        </w:rPr>
        <w:t>conditions."</w:t>
      </w:r>
    </w:p>
    <w:p w14:paraId="5D0836C9" w14:textId="77777777" w:rsidR="00284967" w:rsidRDefault="00284967">
      <w:pPr>
        <w:pStyle w:val="BodyText"/>
        <w:spacing w:before="6"/>
        <w:rPr>
          <w:i/>
          <w:sz w:val="26"/>
        </w:rPr>
      </w:pPr>
    </w:p>
    <w:p w14:paraId="1F2AA2D9" w14:textId="77777777" w:rsidR="00284967" w:rsidRDefault="00807DB8">
      <w:pPr>
        <w:spacing w:line="285" w:lineRule="auto"/>
        <w:ind w:left="935" w:right="386" w:firstLine="8"/>
        <w:rPr>
          <w:i/>
          <w:sz w:val="21"/>
        </w:rPr>
      </w:pPr>
      <w:r>
        <w:rPr>
          <w:i/>
          <w:color w:val="050505"/>
          <w:w w:val="105"/>
          <w:sz w:val="21"/>
        </w:rPr>
        <w:t>"The</w:t>
      </w:r>
      <w:r>
        <w:rPr>
          <w:i/>
          <w:color w:val="050505"/>
          <w:spacing w:val="-38"/>
          <w:w w:val="105"/>
          <w:sz w:val="21"/>
        </w:rPr>
        <w:t xml:space="preserve"> </w:t>
      </w:r>
      <w:r>
        <w:rPr>
          <w:i/>
          <w:color w:val="050505"/>
          <w:w w:val="105"/>
          <w:sz w:val="21"/>
        </w:rPr>
        <w:t>fact that</w:t>
      </w:r>
      <w:r>
        <w:rPr>
          <w:i/>
          <w:color w:val="050505"/>
          <w:spacing w:val="-1"/>
          <w:w w:val="105"/>
          <w:sz w:val="21"/>
        </w:rPr>
        <w:t xml:space="preserve"> </w:t>
      </w:r>
      <w:r>
        <w:rPr>
          <w:i/>
          <w:color w:val="050505"/>
          <w:w w:val="105"/>
          <w:sz w:val="21"/>
        </w:rPr>
        <w:t>so many people had their decisions of ''fit</w:t>
      </w:r>
      <w:r>
        <w:rPr>
          <w:i/>
          <w:color w:val="050505"/>
          <w:spacing w:val="-36"/>
          <w:w w:val="105"/>
          <w:sz w:val="21"/>
        </w:rPr>
        <w:t xml:space="preserve"> </w:t>
      </w:r>
      <w:r>
        <w:rPr>
          <w:i/>
          <w:color w:val="050505"/>
          <w:w w:val="105"/>
          <w:sz w:val="21"/>
        </w:rPr>
        <w:t>for work" overturned... shows without a</w:t>
      </w:r>
      <w:r>
        <w:rPr>
          <w:i/>
          <w:color w:val="050505"/>
          <w:spacing w:val="-11"/>
          <w:w w:val="105"/>
          <w:sz w:val="21"/>
        </w:rPr>
        <w:t xml:space="preserve"> </w:t>
      </w:r>
      <w:r>
        <w:rPr>
          <w:i/>
          <w:color w:val="050505"/>
          <w:w w:val="105"/>
          <w:sz w:val="21"/>
        </w:rPr>
        <w:t>shadow of doubt that [ESA] is</w:t>
      </w:r>
      <w:r>
        <w:rPr>
          <w:i/>
          <w:color w:val="050505"/>
          <w:spacing w:val="-12"/>
          <w:w w:val="105"/>
          <w:sz w:val="21"/>
        </w:rPr>
        <w:t xml:space="preserve"> </w:t>
      </w:r>
      <w:r>
        <w:rPr>
          <w:i/>
          <w:color w:val="050505"/>
          <w:w w:val="105"/>
          <w:sz w:val="21"/>
        </w:rPr>
        <w:t>simply not working."</w:t>
      </w:r>
    </w:p>
    <w:p w14:paraId="41B632E7" w14:textId="77777777" w:rsidR="00284967" w:rsidRDefault="00284967">
      <w:pPr>
        <w:pStyle w:val="BodyText"/>
        <w:spacing w:before="1"/>
        <w:rPr>
          <w:i/>
          <w:sz w:val="26"/>
        </w:rPr>
      </w:pPr>
    </w:p>
    <w:p w14:paraId="05CB9A1E" w14:textId="77777777" w:rsidR="00284967" w:rsidRDefault="00807DB8">
      <w:pPr>
        <w:spacing w:line="304" w:lineRule="auto"/>
        <w:ind w:left="219" w:right="225" w:firstLine="10"/>
        <w:rPr>
          <w:b/>
          <w:sz w:val="20"/>
        </w:rPr>
      </w:pPr>
      <w:r>
        <w:rPr>
          <w:color w:val="050505"/>
          <w:w w:val="105"/>
          <w:sz w:val="21"/>
        </w:rPr>
        <w:t>We</w:t>
      </w:r>
      <w:r>
        <w:rPr>
          <w:color w:val="050505"/>
          <w:spacing w:val="-7"/>
          <w:w w:val="105"/>
          <w:sz w:val="21"/>
        </w:rPr>
        <w:t xml:space="preserve"> </w:t>
      </w:r>
      <w:r>
        <w:rPr>
          <w:color w:val="050505"/>
          <w:w w:val="105"/>
          <w:sz w:val="21"/>
        </w:rPr>
        <w:t>appreciate the publication of</w:t>
      </w:r>
      <w:r>
        <w:rPr>
          <w:color w:val="050505"/>
          <w:spacing w:val="-9"/>
          <w:w w:val="105"/>
          <w:sz w:val="21"/>
        </w:rPr>
        <w:t xml:space="preserve"> </w:t>
      </w:r>
      <w:r>
        <w:rPr>
          <w:color w:val="050505"/>
          <w:w w:val="105"/>
          <w:sz w:val="21"/>
        </w:rPr>
        <w:t>the EBR findings in</w:t>
      </w:r>
      <w:r>
        <w:rPr>
          <w:color w:val="050505"/>
          <w:spacing w:val="-13"/>
          <w:w w:val="105"/>
          <w:sz w:val="21"/>
        </w:rPr>
        <w:t xml:space="preserve"> </w:t>
      </w:r>
      <w:r>
        <w:rPr>
          <w:color w:val="050505"/>
          <w:w w:val="105"/>
          <w:sz w:val="21"/>
        </w:rPr>
        <w:t xml:space="preserve">February. </w:t>
      </w:r>
      <w:r>
        <w:rPr>
          <w:b/>
          <w:color w:val="050505"/>
          <w:w w:val="105"/>
          <w:sz w:val="20"/>
        </w:rPr>
        <w:t>However, we</w:t>
      </w:r>
      <w:r>
        <w:rPr>
          <w:b/>
          <w:color w:val="050505"/>
          <w:spacing w:val="-10"/>
          <w:w w:val="105"/>
          <w:sz w:val="20"/>
        </w:rPr>
        <w:t xml:space="preserve"> </w:t>
      </w:r>
      <w:r>
        <w:rPr>
          <w:b/>
          <w:color w:val="050505"/>
          <w:w w:val="105"/>
          <w:sz w:val="20"/>
        </w:rPr>
        <w:t>are</w:t>
      </w:r>
      <w:r>
        <w:rPr>
          <w:b/>
          <w:color w:val="050505"/>
          <w:spacing w:val="-10"/>
          <w:w w:val="105"/>
          <w:sz w:val="20"/>
        </w:rPr>
        <w:t xml:space="preserve"> </w:t>
      </w:r>
      <w:r>
        <w:rPr>
          <w:b/>
          <w:color w:val="050505"/>
          <w:w w:val="105"/>
          <w:sz w:val="20"/>
        </w:rPr>
        <w:t>concerned that</w:t>
      </w:r>
      <w:r>
        <w:rPr>
          <w:b/>
          <w:color w:val="050505"/>
          <w:spacing w:val="-7"/>
          <w:w w:val="105"/>
          <w:sz w:val="20"/>
        </w:rPr>
        <w:t xml:space="preserve"> </w:t>
      </w:r>
      <w:r>
        <w:rPr>
          <w:b/>
          <w:color w:val="050505"/>
          <w:w w:val="105"/>
          <w:sz w:val="20"/>
        </w:rPr>
        <w:t>information provided in</w:t>
      </w:r>
      <w:r>
        <w:rPr>
          <w:b/>
          <w:color w:val="050505"/>
          <w:spacing w:val="-11"/>
          <w:w w:val="105"/>
          <w:sz w:val="20"/>
        </w:rPr>
        <w:t xml:space="preserve"> </w:t>
      </w:r>
      <w:r>
        <w:rPr>
          <w:b/>
          <w:color w:val="050505"/>
          <w:w w:val="105"/>
          <w:sz w:val="20"/>
        </w:rPr>
        <w:t>an</w:t>
      </w:r>
      <w:r>
        <w:rPr>
          <w:b/>
          <w:color w:val="050505"/>
          <w:spacing w:val="-8"/>
          <w:w w:val="105"/>
          <w:sz w:val="20"/>
        </w:rPr>
        <w:t xml:space="preserve"> </w:t>
      </w:r>
      <w:r>
        <w:rPr>
          <w:b/>
          <w:color w:val="050505"/>
          <w:w w:val="105"/>
          <w:sz w:val="20"/>
        </w:rPr>
        <w:t>appendix appears</w:t>
      </w:r>
      <w:r>
        <w:rPr>
          <w:b/>
          <w:color w:val="050505"/>
          <w:spacing w:val="-2"/>
          <w:w w:val="105"/>
          <w:sz w:val="20"/>
        </w:rPr>
        <w:t xml:space="preserve"> </w:t>
      </w:r>
      <w:r>
        <w:rPr>
          <w:b/>
          <w:color w:val="050505"/>
          <w:w w:val="105"/>
          <w:sz w:val="20"/>
        </w:rPr>
        <w:t>to suggest that</w:t>
      </w:r>
      <w:r>
        <w:rPr>
          <w:b/>
          <w:color w:val="050505"/>
          <w:spacing w:val="-5"/>
          <w:w w:val="105"/>
          <w:sz w:val="20"/>
        </w:rPr>
        <w:t xml:space="preserve"> </w:t>
      </w:r>
      <w:r>
        <w:rPr>
          <w:b/>
          <w:color w:val="050505"/>
          <w:w w:val="105"/>
          <w:sz w:val="20"/>
        </w:rPr>
        <w:t>the</w:t>
      </w:r>
      <w:r>
        <w:rPr>
          <w:b/>
          <w:color w:val="050505"/>
          <w:spacing w:val="-5"/>
          <w:w w:val="105"/>
          <w:sz w:val="20"/>
        </w:rPr>
        <w:t xml:space="preserve"> </w:t>
      </w:r>
      <w:r>
        <w:rPr>
          <w:b/>
          <w:color w:val="050505"/>
          <w:w w:val="105"/>
          <w:sz w:val="20"/>
        </w:rPr>
        <w:t>'expert panels' used were insufficiently expert. We are also concerned that the new descriptors were not sufficiently different from the flawed principles underlying the old</w:t>
      </w:r>
      <w:r>
        <w:rPr>
          <w:b/>
          <w:color w:val="050505"/>
          <w:spacing w:val="-1"/>
          <w:w w:val="105"/>
          <w:sz w:val="20"/>
        </w:rPr>
        <w:t xml:space="preserve"> </w:t>
      </w:r>
      <w:r>
        <w:rPr>
          <w:b/>
          <w:color w:val="050505"/>
          <w:w w:val="105"/>
          <w:sz w:val="20"/>
        </w:rPr>
        <w:t>descriptors, and t</w:t>
      </w:r>
      <w:r>
        <w:rPr>
          <w:b/>
          <w:color w:val="050505"/>
          <w:w w:val="105"/>
          <w:sz w:val="20"/>
        </w:rPr>
        <w:t>herefore represent an insufficient improvement to the current system.</w:t>
      </w:r>
    </w:p>
    <w:p w14:paraId="6EE42E56" w14:textId="77777777" w:rsidR="00284967" w:rsidRDefault="00284967">
      <w:pPr>
        <w:pStyle w:val="BodyText"/>
        <w:spacing w:before="3"/>
        <w:rPr>
          <w:b/>
          <w:sz w:val="22"/>
        </w:rPr>
      </w:pPr>
    </w:p>
    <w:p w14:paraId="42D29759" w14:textId="77777777" w:rsidR="00284967" w:rsidRDefault="00807DB8">
      <w:pPr>
        <w:pStyle w:val="Heading6"/>
        <w:numPr>
          <w:ilvl w:val="0"/>
          <w:numId w:val="11"/>
        </w:numPr>
        <w:tabs>
          <w:tab w:val="left" w:pos="932"/>
        </w:tabs>
        <w:ind w:hanging="346"/>
        <w:rPr>
          <w:color w:val="050505"/>
          <w:sz w:val="27"/>
        </w:rPr>
      </w:pPr>
      <w:r>
        <w:rPr>
          <w:color w:val="050505"/>
          <w:w w:val="105"/>
        </w:rPr>
        <w:t>Health</w:t>
      </w:r>
      <w:r>
        <w:rPr>
          <w:color w:val="050505"/>
          <w:spacing w:val="-6"/>
          <w:w w:val="105"/>
        </w:rPr>
        <w:t xml:space="preserve"> </w:t>
      </w:r>
      <w:r>
        <w:rPr>
          <w:color w:val="050505"/>
          <w:w w:val="105"/>
        </w:rPr>
        <w:t>professional</w:t>
      </w:r>
      <w:r>
        <w:rPr>
          <w:color w:val="050505"/>
          <w:spacing w:val="8"/>
          <w:w w:val="105"/>
        </w:rPr>
        <w:t xml:space="preserve"> </w:t>
      </w:r>
      <w:r>
        <w:rPr>
          <w:color w:val="050505"/>
          <w:w w:val="105"/>
        </w:rPr>
        <w:t xml:space="preserve">evidence </w:t>
      </w:r>
      <w:r>
        <w:rPr>
          <w:color w:val="050505"/>
          <w:spacing w:val="-5"/>
          <w:w w:val="105"/>
        </w:rPr>
        <w:t>(H)</w:t>
      </w:r>
    </w:p>
    <w:p w14:paraId="2404FFC9" w14:textId="77777777" w:rsidR="00284967" w:rsidRDefault="00284967">
      <w:pPr>
        <w:pStyle w:val="BodyText"/>
        <w:rPr>
          <w:b/>
          <w:sz w:val="31"/>
        </w:rPr>
      </w:pPr>
    </w:p>
    <w:p w14:paraId="6ED57C50" w14:textId="77777777" w:rsidR="00284967" w:rsidRDefault="00807DB8">
      <w:pPr>
        <w:pStyle w:val="BodyText"/>
        <w:spacing w:line="290" w:lineRule="auto"/>
        <w:ind w:left="224" w:right="225" w:hanging="3"/>
      </w:pPr>
      <w:r>
        <w:rPr>
          <w:color w:val="050505"/>
          <w:w w:val="105"/>
        </w:rPr>
        <w:t>In</w:t>
      </w:r>
      <w:r>
        <w:rPr>
          <w:color w:val="050505"/>
          <w:spacing w:val="-16"/>
          <w:w w:val="105"/>
        </w:rPr>
        <w:t xml:space="preserve"> </w:t>
      </w:r>
      <w:r>
        <w:rPr>
          <w:color w:val="050505"/>
          <w:w w:val="105"/>
        </w:rPr>
        <w:t>the</w:t>
      </w:r>
      <w:r>
        <w:rPr>
          <w:color w:val="050505"/>
          <w:spacing w:val="-15"/>
          <w:w w:val="105"/>
        </w:rPr>
        <w:t xml:space="preserve"> </w:t>
      </w:r>
      <w:r>
        <w:rPr>
          <w:color w:val="050505"/>
          <w:w w:val="105"/>
        </w:rPr>
        <w:t>September Spartacus consultation,</w:t>
      </w:r>
      <w:r>
        <w:rPr>
          <w:color w:val="050505"/>
          <w:spacing w:val="-8"/>
          <w:w w:val="105"/>
        </w:rPr>
        <w:t xml:space="preserve"> </w:t>
      </w:r>
      <w:r>
        <w:rPr>
          <w:color w:val="050505"/>
          <w:w w:val="105"/>
        </w:rPr>
        <w:t>this</w:t>
      </w:r>
      <w:r>
        <w:rPr>
          <w:color w:val="050505"/>
          <w:spacing w:val="-8"/>
          <w:w w:val="105"/>
        </w:rPr>
        <w:t xml:space="preserve"> </w:t>
      </w:r>
      <w:r>
        <w:rPr>
          <w:color w:val="050505"/>
          <w:w w:val="105"/>
        </w:rPr>
        <w:t>was</w:t>
      </w:r>
      <w:r>
        <w:rPr>
          <w:color w:val="050505"/>
          <w:spacing w:val="-12"/>
          <w:w w:val="105"/>
        </w:rPr>
        <w:t xml:space="preserve"> </w:t>
      </w:r>
      <w:r>
        <w:rPr>
          <w:color w:val="050505"/>
          <w:w w:val="105"/>
        </w:rPr>
        <w:t>the</w:t>
      </w:r>
      <w:r>
        <w:rPr>
          <w:color w:val="050505"/>
          <w:spacing w:val="16"/>
          <w:w w:val="105"/>
        </w:rPr>
        <w:t xml:space="preserve"> </w:t>
      </w:r>
      <w:r>
        <w:rPr>
          <w:color w:val="050505"/>
          <w:w w:val="105"/>
        </w:rPr>
        <w:t>single</w:t>
      </w:r>
      <w:r>
        <w:rPr>
          <w:color w:val="050505"/>
          <w:spacing w:val="-9"/>
          <w:w w:val="105"/>
        </w:rPr>
        <w:t xml:space="preserve"> </w:t>
      </w:r>
      <w:r>
        <w:rPr>
          <w:color w:val="050505"/>
          <w:w w:val="105"/>
        </w:rPr>
        <w:t>most</w:t>
      </w:r>
      <w:r>
        <w:rPr>
          <w:color w:val="050505"/>
          <w:spacing w:val="-6"/>
          <w:w w:val="105"/>
        </w:rPr>
        <w:t xml:space="preserve"> </w:t>
      </w:r>
      <w:r>
        <w:rPr>
          <w:color w:val="050505"/>
          <w:w w:val="105"/>
        </w:rPr>
        <w:t>common response</w:t>
      </w:r>
      <w:r>
        <w:rPr>
          <w:color w:val="050505"/>
          <w:spacing w:val="-8"/>
          <w:w w:val="105"/>
        </w:rPr>
        <w:t xml:space="preserve"> </w:t>
      </w:r>
      <w:r>
        <w:rPr>
          <w:color w:val="050505"/>
          <w:w w:val="105"/>
        </w:rPr>
        <w:t>to</w:t>
      </w:r>
      <w:r>
        <w:rPr>
          <w:color w:val="050505"/>
          <w:spacing w:val="12"/>
          <w:w w:val="105"/>
        </w:rPr>
        <w:t xml:space="preserve"> </w:t>
      </w:r>
      <w:r>
        <w:rPr>
          <w:color w:val="050505"/>
          <w:w w:val="105"/>
        </w:rPr>
        <w:t>the question "What one thing would you say to</w:t>
      </w:r>
      <w:r>
        <w:rPr>
          <w:color w:val="050505"/>
          <w:spacing w:val="40"/>
          <w:w w:val="105"/>
        </w:rPr>
        <w:t xml:space="preserve"> </w:t>
      </w:r>
      <w:r>
        <w:rPr>
          <w:color w:val="050505"/>
          <w:w w:val="105"/>
        </w:rPr>
        <w:t>Mr</w:t>
      </w:r>
      <w:r>
        <w:rPr>
          <w:color w:val="050505"/>
          <w:spacing w:val="40"/>
          <w:w w:val="105"/>
        </w:rPr>
        <w:t xml:space="preserve"> </w:t>
      </w:r>
      <w:r>
        <w:rPr>
          <w:color w:val="050505"/>
          <w:w w:val="105"/>
        </w:rPr>
        <w:t>Hoban?"</w:t>
      </w:r>
    </w:p>
    <w:p w14:paraId="0F0EEF0B" w14:textId="77777777" w:rsidR="00284967" w:rsidRDefault="00284967">
      <w:pPr>
        <w:pStyle w:val="BodyText"/>
        <w:spacing w:before="7"/>
        <w:rPr>
          <w:sz w:val="25"/>
        </w:rPr>
      </w:pPr>
    </w:p>
    <w:p w14:paraId="4AF534B7" w14:textId="77777777" w:rsidR="00284967" w:rsidRDefault="00807DB8">
      <w:pPr>
        <w:pStyle w:val="BodyText"/>
        <w:spacing w:line="290" w:lineRule="auto"/>
        <w:ind w:left="224" w:right="201" w:hanging="7"/>
      </w:pPr>
      <w:r>
        <w:rPr>
          <w:color w:val="050505"/>
          <w:w w:val="105"/>
        </w:rPr>
        <w:t>The</w:t>
      </w:r>
      <w:r>
        <w:rPr>
          <w:color w:val="050505"/>
          <w:spacing w:val="-5"/>
          <w:w w:val="105"/>
        </w:rPr>
        <w:t xml:space="preserve"> </w:t>
      </w:r>
      <w:r>
        <w:rPr>
          <w:color w:val="050505"/>
          <w:w w:val="105"/>
        </w:rPr>
        <w:t>Harrington Review said</w:t>
      </w:r>
      <w:r>
        <w:rPr>
          <w:color w:val="050505"/>
          <w:spacing w:val="-9"/>
          <w:w w:val="105"/>
        </w:rPr>
        <w:t xml:space="preserve"> </w:t>
      </w:r>
      <w:r>
        <w:rPr>
          <w:color w:val="050505"/>
          <w:w w:val="105"/>
        </w:rPr>
        <w:t>that,</w:t>
      </w:r>
      <w:r>
        <w:rPr>
          <w:color w:val="050505"/>
          <w:spacing w:val="-3"/>
          <w:w w:val="105"/>
        </w:rPr>
        <w:t xml:space="preserve"> </w:t>
      </w:r>
      <w:r>
        <w:rPr>
          <w:color w:val="050505"/>
          <w:w w:val="105"/>
        </w:rPr>
        <w:t>"There should be</w:t>
      </w:r>
      <w:r>
        <w:rPr>
          <w:color w:val="050505"/>
          <w:spacing w:val="-5"/>
          <w:w w:val="105"/>
        </w:rPr>
        <w:t xml:space="preserve"> </w:t>
      </w:r>
      <w:r>
        <w:rPr>
          <w:color w:val="050505"/>
          <w:w w:val="105"/>
        </w:rPr>
        <w:t>a</w:t>
      </w:r>
      <w:r>
        <w:rPr>
          <w:color w:val="050505"/>
          <w:spacing w:val="-2"/>
          <w:w w:val="105"/>
        </w:rPr>
        <w:t xml:space="preserve"> </w:t>
      </w:r>
      <w:r>
        <w:rPr>
          <w:color w:val="050505"/>
          <w:w w:val="105"/>
        </w:rPr>
        <w:t>requirement</w:t>
      </w:r>
      <w:r>
        <w:rPr>
          <w:color w:val="050505"/>
          <w:spacing w:val="23"/>
          <w:w w:val="105"/>
        </w:rPr>
        <w:t xml:space="preserve"> </w:t>
      </w:r>
      <w:r>
        <w:rPr>
          <w:color w:val="050505"/>
          <w:w w:val="105"/>
        </w:rPr>
        <w:t>in</w:t>
      </w:r>
      <w:r>
        <w:rPr>
          <w:color w:val="050505"/>
          <w:spacing w:val="-7"/>
          <w:w w:val="105"/>
        </w:rPr>
        <w:t xml:space="preserve"> </w:t>
      </w:r>
      <w:r>
        <w:rPr>
          <w:color w:val="050505"/>
          <w:w w:val="105"/>
        </w:rPr>
        <w:t>every claim</w:t>
      </w:r>
      <w:r>
        <w:rPr>
          <w:color w:val="050505"/>
          <w:spacing w:val="-7"/>
          <w:w w:val="105"/>
        </w:rPr>
        <w:t xml:space="preserve"> </w:t>
      </w:r>
      <w:r>
        <w:rPr>
          <w:color w:val="050505"/>
          <w:w w:val="105"/>
        </w:rPr>
        <w:t>to</w:t>
      </w:r>
      <w:r>
        <w:rPr>
          <w:color w:val="050505"/>
          <w:spacing w:val="22"/>
          <w:w w:val="105"/>
        </w:rPr>
        <w:t xml:space="preserve"> </w:t>
      </w:r>
      <w:r>
        <w:rPr>
          <w:color w:val="050505"/>
          <w:w w:val="105"/>
        </w:rPr>
        <w:t>consider seeking</w:t>
      </w:r>
      <w:r>
        <w:rPr>
          <w:color w:val="050505"/>
          <w:spacing w:val="-3"/>
          <w:w w:val="105"/>
        </w:rPr>
        <w:t xml:space="preserve"> </w:t>
      </w:r>
      <w:r>
        <w:rPr>
          <w:color w:val="050505"/>
          <w:w w:val="105"/>
        </w:rPr>
        <w:t>further documentary evidence and,</w:t>
      </w:r>
      <w:r>
        <w:rPr>
          <w:color w:val="050505"/>
          <w:spacing w:val="-6"/>
          <w:w w:val="105"/>
        </w:rPr>
        <w:t xml:space="preserve"> </w:t>
      </w:r>
      <w:r>
        <w:rPr>
          <w:color w:val="050505"/>
          <w:w w:val="105"/>
        </w:rPr>
        <w:t>if that evidence is not</w:t>
      </w:r>
      <w:r>
        <w:rPr>
          <w:color w:val="050505"/>
          <w:spacing w:val="40"/>
          <w:w w:val="105"/>
        </w:rPr>
        <w:t xml:space="preserve"> </w:t>
      </w:r>
      <w:r>
        <w:rPr>
          <w:color w:val="050505"/>
          <w:w w:val="105"/>
        </w:rPr>
        <w:t>sought,</w:t>
      </w:r>
      <w:r>
        <w:rPr>
          <w:color w:val="050505"/>
          <w:spacing w:val="-4"/>
          <w:w w:val="105"/>
        </w:rPr>
        <w:t xml:space="preserve"> </w:t>
      </w:r>
      <w:r>
        <w:rPr>
          <w:color w:val="050505"/>
          <w:w w:val="105"/>
        </w:rPr>
        <w:t>then</w:t>
      </w:r>
      <w:r>
        <w:rPr>
          <w:color w:val="050505"/>
          <w:spacing w:val="-8"/>
          <w:w w:val="105"/>
        </w:rPr>
        <w:t xml:space="preserve"> </w:t>
      </w:r>
      <w:r>
        <w:rPr>
          <w:color w:val="050505"/>
          <w:w w:val="105"/>
        </w:rPr>
        <w:t>the</w:t>
      </w:r>
      <w:r>
        <w:rPr>
          <w:color w:val="050505"/>
          <w:spacing w:val="-4"/>
          <w:w w:val="105"/>
        </w:rPr>
        <w:t xml:space="preserve"> </w:t>
      </w:r>
      <w:r>
        <w:rPr>
          <w:color w:val="050505"/>
          <w:w w:val="105"/>
        </w:rPr>
        <w:t>decision not to should be</w:t>
      </w:r>
      <w:r>
        <w:rPr>
          <w:color w:val="050505"/>
          <w:spacing w:val="-4"/>
          <w:w w:val="105"/>
        </w:rPr>
        <w:t xml:space="preserve"> </w:t>
      </w:r>
      <w:r>
        <w:rPr>
          <w:color w:val="050505"/>
          <w:w w:val="105"/>
        </w:rPr>
        <w:t>justified."</w:t>
      </w:r>
      <w:r>
        <w:rPr>
          <w:rFonts w:ascii="Times New Roman"/>
          <w:color w:val="1D1D1D"/>
          <w:w w:val="105"/>
          <w:vertAlign w:val="superscript"/>
        </w:rPr>
        <w:t>138</w:t>
      </w:r>
      <w:r>
        <w:rPr>
          <w:rFonts w:ascii="Times New Roman"/>
          <w:color w:val="1D1D1D"/>
          <w:w w:val="105"/>
        </w:rPr>
        <w:t xml:space="preserve"> </w:t>
      </w:r>
      <w:r>
        <w:rPr>
          <w:color w:val="050505"/>
          <w:w w:val="105"/>
        </w:rPr>
        <w:t>Mr Hoban had</w:t>
      </w:r>
      <w:r>
        <w:rPr>
          <w:color w:val="050505"/>
          <w:spacing w:val="-6"/>
          <w:w w:val="105"/>
        </w:rPr>
        <w:t xml:space="preserve"> </w:t>
      </w:r>
      <w:r>
        <w:rPr>
          <w:color w:val="050505"/>
          <w:w w:val="105"/>
        </w:rPr>
        <w:t>said</w:t>
      </w:r>
      <w:r>
        <w:rPr>
          <w:color w:val="050505"/>
          <w:spacing w:val="-5"/>
          <w:w w:val="105"/>
        </w:rPr>
        <w:t xml:space="preserve"> </w:t>
      </w:r>
      <w:r>
        <w:rPr>
          <w:color w:val="050505"/>
          <w:w w:val="105"/>
        </w:rPr>
        <w:t>that such evidence should be</w:t>
      </w:r>
      <w:r>
        <w:rPr>
          <w:color w:val="050505"/>
          <w:spacing w:val="-1"/>
          <w:w w:val="105"/>
        </w:rPr>
        <w:t xml:space="preserve"> </w:t>
      </w:r>
      <w:r>
        <w:rPr>
          <w:color w:val="050505"/>
          <w:w w:val="105"/>
        </w:rPr>
        <w:t>submitted as early</w:t>
      </w:r>
      <w:r>
        <w:rPr>
          <w:color w:val="050505"/>
          <w:spacing w:val="-8"/>
          <w:w w:val="105"/>
        </w:rPr>
        <w:t xml:space="preserve"> </w:t>
      </w:r>
      <w:r>
        <w:rPr>
          <w:color w:val="050505"/>
          <w:w w:val="105"/>
        </w:rPr>
        <w:t>as</w:t>
      </w:r>
      <w:r>
        <w:rPr>
          <w:color w:val="050505"/>
          <w:spacing w:val="-7"/>
          <w:w w:val="105"/>
        </w:rPr>
        <w:t xml:space="preserve"> </w:t>
      </w:r>
      <w:r>
        <w:rPr>
          <w:color w:val="050505"/>
          <w:w w:val="105"/>
        </w:rPr>
        <w:t>possible,</w:t>
      </w:r>
      <w:r>
        <w:rPr>
          <w:color w:val="050505"/>
          <w:spacing w:val="-9"/>
          <w:w w:val="105"/>
        </w:rPr>
        <w:t xml:space="preserve"> </w:t>
      </w:r>
      <w:r>
        <w:rPr>
          <w:color w:val="050505"/>
          <w:w w:val="105"/>
        </w:rPr>
        <w:t>and</w:t>
      </w:r>
      <w:r>
        <w:rPr>
          <w:color w:val="050505"/>
          <w:spacing w:val="-10"/>
          <w:w w:val="105"/>
        </w:rPr>
        <w:t xml:space="preserve"> </w:t>
      </w:r>
      <w:r>
        <w:rPr>
          <w:color w:val="050505"/>
          <w:w w:val="105"/>
        </w:rPr>
        <w:t>not left</w:t>
      </w:r>
      <w:r>
        <w:rPr>
          <w:color w:val="050505"/>
          <w:spacing w:val="-8"/>
          <w:w w:val="105"/>
        </w:rPr>
        <w:t xml:space="preserve"> </w:t>
      </w:r>
      <w:r>
        <w:rPr>
          <w:color w:val="050505"/>
          <w:w w:val="105"/>
        </w:rPr>
        <w:t>until</w:t>
      </w:r>
      <w:r>
        <w:rPr>
          <w:color w:val="050505"/>
          <w:spacing w:val="-11"/>
          <w:w w:val="105"/>
        </w:rPr>
        <w:t xml:space="preserve"> </w:t>
      </w:r>
      <w:r>
        <w:rPr>
          <w:color w:val="050505"/>
          <w:w w:val="105"/>
        </w:rPr>
        <w:t>an</w:t>
      </w:r>
      <w:r>
        <w:rPr>
          <w:color w:val="050505"/>
          <w:spacing w:val="-8"/>
          <w:w w:val="105"/>
        </w:rPr>
        <w:t xml:space="preserve"> </w:t>
      </w:r>
      <w:r>
        <w:rPr>
          <w:color w:val="050505"/>
          <w:w w:val="105"/>
        </w:rPr>
        <w:t>appeal.</w:t>
      </w:r>
      <w:r>
        <w:rPr>
          <w:color w:val="050505"/>
          <w:spacing w:val="-1"/>
          <w:w w:val="105"/>
        </w:rPr>
        <w:t xml:space="preserve"> </w:t>
      </w:r>
      <w:r>
        <w:rPr>
          <w:color w:val="050505"/>
          <w:w w:val="105"/>
        </w:rPr>
        <w:t>Charities</w:t>
      </w:r>
      <w:r>
        <w:rPr>
          <w:color w:val="050505"/>
          <w:spacing w:val="-3"/>
          <w:w w:val="105"/>
        </w:rPr>
        <w:t xml:space="preserve"> </w:t>
      </w:r>
      <w:r>
        <w:rPr>
          <w:color w:val="050505"/>
          <w:w w:val="105"/>
        </w:rPr>
        <w:t>and</w:t>
      </w:r>
      <w:r>
        <w:rPr>
          <w:color w:val="050505"/>
          <w:spacing w:val="-5"/>
          <w:w w:val="105"/>
        </w:rPr>
        <w:t xml:space="preserve"> </w:t>
      </w:r>
      <w:r>
        <w:rPr>
          <w:color w:val="050505"/>
          <w:w w:val="105"/>
        </w:rPr>
        <w:t>disabled people</w:t>
      </w:r>
      <w:r>
        <w:rPr>
          <w:color w:val="050505"/>
          <w:spacing w:val="-1"/>
          <w:w w:val="105"/>
        </w:rPr>
        <w:t xml:space="preserve"> </w:t>
      </w:r>
      <w:r>
        <w:rPr>
          <w:color w:val="050505"/>
          <w:w w:val="105"/>
        </w:rPr>
        <w:t>have</w:t>
      </w:r>
      <w:r>
        <w:rPr>
          <w:color w:val="050505"/>
          <w:spacing w:val="-5"/>
          <w:w w:val="105"/>
        </w:rPr>
        <w:t xml:space="preserve"> </w:t>
      </w:r>
      <w:r>
        <w:rPr>
          <w:color w:val="050505"/>
          <w:w w:val="105"/>
        </w:rPr>
        <w:t>repeatedly said</w:t>
      </w:r>
      <w:r>
        <w:rPr>
          <w:color w:val="050505"/>
          <w:spacing w:val="-6"/>
          <w:w w:val="105"/>
        </w:rPr>
        <w:t xml:space="preserve"> </w:t>
      </w:r>
      <w:r>
        <w:rPr>
          <w:color w:val="050505"/>
          <w:w w:val="105"/>
        </w:rPr>
        <w:t>that evidence from</w:t>
      </w:r>
      <w:r>
        <w:rPr>
          <w:color w:val="050505"/>
          <w:spacing w:val="-7"/>
          <w:w w:val="105"/>
        </w:rPr>
        <w:t xml:space="preserve"> </w:t>
      </w:r>
      <w:r>
        <w:rPr>
          <w:color w:val="050505"/>
          <w:w w:val="105"/>
        </w:rPr>
        <w:t>GPs and other health professionals</w:t>
      </w:r>
      <w:r>
        <w:rPr>
          <w:color w:val="050505"/>
          <w:spacing w:val="26"/>
          <w:w w:val="105"/>
        </w:rPr>
        <w:t xml:space="preserve"> </w:t>
      </w:r>
      <w:r>
        <w:rPr>
          <w:color w:val="050505"/>
          <w:w w:val="105"/>
        </w:rPr>
        <w:t>who</w:t>
      </w:r>
      <w:r>
        <w:rPr>
          <w:color w:val="050505"/>
          <w:spacing w:val="-5"/>
          <w:w w:val="105"/>
        </w:rPr>
        <w:t xml:space="preserve"> </w:t>
      </w:r>
      <w:r>
        <w:rPr>
          <w:color w:val="050505"/>
          <w:w w:val="105"/>
        </w:rPr>
        <w:t>care for</w:t>
      </w:r>
      <w:r>
        <w:rPr>
          <w:color w:val="050505"/>
          <w:spacing w:val="23"/>
          <w:w w:val="105"/>
        </w:rPr>
        <w:t xml:space="preserve"> </w:t>
      </w:r>
      <w:r>
        <w:rPr>
          <w:color w:val="050505"/>
          <w:w w:val="105"/>
        </w:rPr>
        <w:t>the</w:t>
      </w:r>
      <w:r>
        <w:rPr>
          <w:color w:val="050505"/>
          <w:spacing w:val="29"/>
          <w:w w:val="105"/>
        </w:rPr>
        <w:t xml:space="preserve"> </w:t>
      </w:r>
      <w:r>
        <w:rPr>
          <w:color w:val="050505"/>
          <w:w w:val="105"/>
        </w:rPr>
        <w:t>claimant should form a much bigger part of the assessment.</w:t>
      </w:r>
    </w:p>
    <w:p w14:paraId="3BF42167" w14:textId="77777777" w:rsidR="00284967" w:rsidRDefault="00284967">
      <w:pPr>
        <w:pStyle w:val="BodyText"/>
        <w:rPr>
          <w:sz w:val="20"/>
        </w:rPr>
      </w:pPr>
    </w:p>
    <w:p w14:paraId="1FB24CDA" w14:textId="77777777" w:rsidR="00284967" w:rsidRDefault="00284967">
      <w:pPr>
        <w:pStyle w:val="BodyText"/>
        <w:rPr>
          <w:sz w:val="20"/>
        </w:rPr>
      </w:pPr>
    </w:p>
    <w:p w14:paraId="163B1845" w14:textId="77777777" w:rsidR="00284967" w:rsidRDefault="00284967">
      <w:pPr>
        <w:pStyle w:val="BodyText"/>
        <w:rPr>
          <w:sz w:val="20"/>
        </w:rPr>
      </w:pPr>
    </w:p>
    <w:p w14:paraId="741ED712" w14:textId="77777777" w:rsidR="00284967" w:rsidRDefault="00807DB8">
      <w:pPr>
        <w:pStyle w:val="BodyText"/>
        <w:spacing w:before="7"/>
        <w:rPr>
          <w:sz w:val="10"/>
        </w:rPr>
      </w:pPr>
      <w:r>
        <w:pict w14:anchorId="01F2CC89">
          <v:shape id="docshape109" o:spid="_x0000_s1046" style="position:absolute;margin-left:72.1pt;margin-top:7.35pt;width:145.2pt;height:.1pt;z-index:-15693824;mso-wrap-distance-left:0;mso-wrap-distance-right:0;mso-position-horizontal-relative:page" coordorigin="1442,147" coordsize="2904,0" path="m1442,147r2904,e" filled="f" strokeweight=".08475mm">
            <v:path arrowok="t"/>
            <w10:wrap type="topAndBottom" anchorx="page"/>
          </v:shape>
        </w:pict>
      </w:r>
    </w:p>
    <w:p w14:paraId="5E2DBCBB" w14:textId="77777777" w:rsidR="00284967" w:rsidRDefault="00807DB8">
      <w:pPr>
        <w:spacing w:before="103"/>
        <w:ind w:left="219"/>
        <w:rPr>
          <w:sz w:val="18"/>
        </w:rPr>
      </w:pPr>
      <w:r>
        <w:rPr>
          <w:rFonts w:ascii="Times New Roman"/>
          <w:color w:val="1D1D1D"/>
          <w:position w:val="11"/>
          <w:sz w:val="15"/>
        </w:rPr>
        <w:t>138</w:t>
      </w:r>
      <w:r>
        <w:rPr>
          <w:rFonts w:ascii="Times New Roman"/>
          <w:color w:val="1D1D1D"/>
          <w:spacing w:val="46"/>
          <w:position w:val="11"/>
          <w:sz w:val="15"/>
        </w:rPr>
        <w:t xml:space="preserve"> </w:t>
      </w:r>
      <w:r>
        <w:rPr>
          <w:color w:val="050505"/>
          <w:sz w:val="18"/>
        </w:rPr>
        <w:t>Harrington,</w:t>
      </w:r>
      <w:r>
        <w:rPr>
          <w:color w:val="050505"/>
          <w:spacing w:val="19"/>
          <w:sz w:val="18"/>
        </w:rPr>
        <w:t xml:space="preserve"> </w:t>
      </w:r>
      <w:r>
        <w:rPr>
          <w:color w:val="050505"/>
          <w:spacing w:val="-4"/>
          <w:sz w:val="18"/>
        </w:rPr>
        <w:t>2012</w:t>
      </w:r>
    </w:p>
    <w:p w14:paraId="1BAE410E" w14:textId="77777777" w:rsidR="00284967" w:rsidRDefault="00284967">
      <w:pPr>
        <w:rPr>
          <w:sz w:val="18"/>
        </w:rPr>
        <w:sectPr w:rsidR="00284967">
          <w:pgSz w:w="11900" w:h="16840"/>
          <w:pgMar w:top="1380" w:right="1260" w:bottom="1220" w:left="1220" w:header="0" w:footer="1001" w:gutter="0"/>
          <w:cols w:space="720"/>
        </w:sectPr>
      </w:pPr>
    </w:p>
    <w:p w14:paraId="070277E0" w14:textId="77777777" w:rsidR="00284967" w:rsidRDefault="00807DB8">
      <w:pPr>
        <w:spacing w:before="68" w:line="295" w:lineRule="auto"/>
        <w:ind w:left="944" w:right="386" w:hanging="1"/>
        <w:rPr>
          <w:b/>
          <w:i/>
          <w:sz w:val="20"/>
        </w:rPr>
      </w:pPr>
      <w:r>
        <w:rPr>
          <w:i/>
          <w:color w:val="050505"/>
          <w:sz w:val="21"/>
        </w:rPr>
        <w:t>"Medical</w:t>
      </w:r>
      <w:r>
        <w:rPr>
          <w:i/>
          <w:color w:val="050505"/>
          <w:spacing w:val="39"/>
          <w:sz w:val="21"/>
        </w:rPr>
        <w:t xml:space="preserve"> </w:t>
      </w:r>
      <w:r>
        <w:rPr>
          <w:i/>
          <w:color w:val="050505"/>
          <w:sz w:val="21"/>
        </w:rPr>
        <w:t>evidence</w:t>
      </w:r>
      <w:r>
        <w:rPr>
          <w:i/>
          <w:color w:val="050505"/>
          <w:spacing w:val="-1"/>
          <w:sz w:val="21"/>
        </w:rPr>
        <w:t xml:space="preserve"> </w:t>
      </w:r>
      <w:r>
        <w:rPr>
          <w:i/>
          <w:color w:val="050505"/>
          <w:sz w:val="21"/>
        </w:rPr>
        <w:t>from</w:t>
      </w:r>
      <w:r>
        <w:rPr>
          <w:i/>
          <w:color w:val="050505"/>
          <w:spacing w:val="38"/>
          <w:sz w:val="21"/>
        </w:rPr>
        <w:t xml:space="preserve"> </w:t>
      </w:r>
      <w:r>
        <w:rPr>
          <w:i/>
          <w:color w:val="050505"/>
          <w:sz w:val="21"/>
        </w:rPr>
        <w:t>the claimant's</w:t>
      </w:r>
      <w:r>
        <w:rPr>
          <w:i/>
          <w:color w:val="050505"/>
          <w:spacing w:val="40"/>
          <w:sz w:val="21"/>
        </w:rPr>
        <w:t xml:space="preserve"> </w:t>
      </w:r>
      <w:r>
        <w:rPr>
          <w:i/>
          <w:color w:val="050505"/>
          <w:sz w:val="21"/>
        </w:rPr>
        <w:t>own GP, nurse specialist</w:t>
      </w:r>
      <w:r>
        <w:rPr>
          <w:i/>
          <w:color w:val="050505"/>
          <w:spacing w:val="40"/>
          <w:sz w:val="21"/>
        </w:rPr>
        <w:t xml:space="preserve"> </w:t>
      </w:r>
      <w:r>
        <w:rPr>
          <w:i/>
          <w:color w:val="050505"/>
          <w:sz w:val="21"/>
        </w:rPr>
        <w:t>or</w:t>
      </w:r>
      <w:r>
        <w:rPr>
          <w:i/>
          <w:color w:val="050505"/>
          <w:spacing w:val="26"/>
          <w:sz w:val="21"/>
        </w:rPr>
        <w:t xml:space="preserve"> </w:t>
      </w:r>
      <w:r>
        <w:rPr>
          <w:i/>
          <w:color w:val="050505"/>
          <w:sz w:val="21"/>
        </w:rPr>
        <w:t>consultant</w:t>
      </w:r>
      <w:r>
        <w:rPr>
          <w:i/>
          <w:color w:val="050505"/>
          <w:spacing w:val="40"/>
          <w:sz w:val="21"/>
        </w:rPr>
        <w:t xml:space="preserve"> </w:t>
      </w:r>
      <w:r>
        <w:rPr>
          <w:i/>
          <w:color w:val="050505"/>
          <w:sz w:val="21"/>
        </w:rPr>
        <w:t>must be taken</w:t>
      </w:r>
      <w:r>
        <w:rPr>
          <w:i/>
          <w:color w:val="050505"/>
          <w:spacing w:val="40"/>
          <w:sz w:val="21"/>
        </w:rPr>
        <w:t xml:space="preserve"> </w:t>
      </w:r>
      <w:r>
        <w:rPr>
          <w:i/>
          <w:color w:val="050505"/>
          <w:sz w:val="21"/>
        </w:rPr>
        <w:t>into account</w:t>
      </w:r>
      <w:r>
        <w:rPr>
          <w:i/>
          <w:color w:val="050505"/>
          <w:spacing w:val="40"/>
          <w:sz w:val="21"/>
        </w:rPr>
        <w:t xml:space="preserve"> </w:t>
      </w:r>
      <w:r>
        <w:rPr>
          <w:i/>
          <w:color w:val="050505"/>
          <w:sz w:val="21"/>
        </w:rPr>
        <w:t>(whether</w:t>
      </w:r>
      <w:r>
        <w:rPr>
          <w:i/>
          <w:color w:val="050505"/>
          <w:spacing w:val="40"/>
          <w:sz w:val="21"/>
        </w:rPr>
        <w:t xml:space="preserve"> </w:t>
      </w:r>
      <w:r>
        <w:rPr>
          <w:i/>
          <w:color w:val="050505"/>
          <w:sz w:val="21"/>
        </w:rPr>
        <w:t>it</w:t>
      </w:r>
      <w:r>
        <w:rPr>
          <w:i/>
          <w:color w:val="050505"/>
          <w:spacing w:val="40"/>
          <w:sz w:val="21"/>
        </w:rPr>
        <w:t xml:space="preserve"> </w:t>
      </w:r>
      <w:r>
        <w:rPr>
          <w:i/>
          <w:color w:val="050505"/>
          <w:sz w:val="21"/>
        </w:rPr>
        <w:t>is provided</w:t>
      </w:r>
      <w:r>
        <w:rPr>
          <w:i/>
          <w:color w:val="050505"/>
          <w:spacing w:val="40"/>
          <w:sz w:val="21"/>
        </w:rPr>
        <w:t xml:space="preserve"> </w:t>
      </w:r>
      <w:r>
        <w:rPr>
          <w:i/>
          <w:color w:val="050505"/>
          <w:sz w:val="21"/>
        </w:rPr>
        <w:t>by the</w:t>
      </w:r>
      <w:r>
        <w:rPr>
          <w:i/>
          <w:color w:val="050505"/>
          <w:spacing w:val="40"/>
          <w:sz w:val="21"/>
        </w:rPr>
        <w:t xml:space="preserve"> </w:t>
      </w:r>
      <w:r>
        <w:rPr>
          <w:i/>
          <w:color w:val="050505"/>
          <w:sz w:val="21"/>
        </w:rPr>
        <w:t>claimant</w:t>
      </w:r>
      <w:r>
        <w:rPr>
          <w:i/>
          <w:color w:val="050505"/>
          <w:spacing w:val="38"/>
          <w:sz w:val="21"/>
        </w:rPr>
        <w:t xml:space="preserve"> </w:t>
      </w:r>
      <w:r>
        <w:rPr>
          <w:i/>
          <w:color w:val="050505"/>
          <w:sz w:val="21"/>
        </w:rPr>
        <w:t>or sought</w:t>
      </w:r>
      <w:r>
        <w:rPr>
          <w:i/>
          <w:color w:val="050505"/>
          <w:spacing w:val="38"/>
          <w:sz w:val="21"/>
        </w:rPr>
        <w:t xml:space="preserve"> </w:t>
      </w:r>
      <w:r>
        <w:rPr>
          <w:i/>
          <w:color w:val="050505"/>
          <w:sz w:val="21"/>
        </w:rPr>
        <w:t xml:space="preserve">by </w:t>
      </w:r>
      <w:r>
        <w:rPr>
          <w:b/>
          <w:i/>
          <w:color w:val="050505"/>
          <w:spacing w:val="-2"/>
          <w:sz w:val="20"/>
        </w:rPr>
        <w:t>DWP/ATOS)."</w:t>
      </w:r>
    </w:p>
    <w:p w14:paraId="04BD9249" w14:textId="77777777" w:rsidR="00284967" w:rsidRDefault="00284967">
      <w:pPr>
        <w:pStyle w:val="BodyText"/>
        <w:spacing w:before="8"/>
        <w:rPr>
          <w:b/>
          <w:i/>
          <w:sz w:val="25"/>
        </w:rPr>
      </w:pPr>
    </w:p>
    <w:p w14:paraId="77A1C00D" w14:textId="77777777" w:rsidR="00284967" w:rsidRDefault="00807DB8">
      <w:pPr>
        <w:spacing w:line="290" w:lineRule="auto"/>
        <w:ind w:left="943" w:right="386"/>
        <w:rPr>
          <w:i/>
          <w:sz w:val="21"/>
        </w:rPr>
      </w:pPr>
      <w:r>
        <w:rPr>
          <w:i/>
          <w:color w:val="181818"/>
          <w:w w:val="105"/>
          <w:sz w:val="21"/>
        </w:rPr>
        <w:t>"Please</w:t>
      </w:r>
      <w:r>
        <w:rPr>
          <w:i/>
          <w:color w:val="181818"/>
          <w:spacing w:val="-16"/>
          <w:w w:val="105"/>
          <w:sz w:val="21"/>
        </w:rPr>
        <w:t xml:space="preserve"> </w:t>
      </w:r>
      <w:r>
        <w:rPr>
          <w:i/>
          <w:color w:val="050505"/>
          <w:w w:val="105"/>
          <w:sz w:val="21"/>
        </w:rPr>
        <w:t>make</w:t>
      </w:r>
      <w:r>
        <w:rPr>
          <w:i/>
          <w:color w:val="050505"/>
          <w:spacing w:val="-15"/>
          <w:w w:val="105"/>
          <w:sz w:val="21"/>
        </w:rPr>
        <w:t xml:space="preserve"> </w:t>
      </w:r>
      <w:r>
        <w:rPr>
          <w:i/>
          <w:color w:val="050505"/>
          <w:w w:val="105"/>
          <w:sz w:val="21"/>
        </w:rPr>
        <w:t>decisions</w:t>
      </w:r>
      <w:r>
        <w:rPr>
          <w:i/>
          <w:color w:val="050505"/>
          <w:spacing w:val="-15"/>
          <w:w w:val="105"/>
          <w:sz w:val="21"/>
        </w:rPr>
        <w:t xml:space="preserve"> </w:t>
      </w:r>
      <w:r>
        <w:rPr>
          <w:i/>
          <w:color w:val="050505"/>
          <w:w w:val="105"/>
          <w:sz w:val="21"/>
        </w:rPr>
        <w:t>based</w:t>
      </w:r>
      <w:r>
        <w:rPr>
          <w:i/>
          <w:color w:val="050505"/>
          <w:spacing w:val="-13"/>
          <w:w w:val="105"/>
          <w:sz w:val="21"/>
        </w:rPr>
        <w:t xml:space="preserve"> </w:t>
      </w:r>
      <w:r>
        <w:rPr>
          <w:i/>
          <w:color w:val="050505"/>
          <w:w w:val="105"/>
          <w:sz w:val="21"/>
        </w:rPr>
        <w:t>on</w:t>
      </w:r>
      <w:r>
        <w:rPr>
          <w:i/>
          <w:color w:val="050505"/>
          <w:spacing w:val="-16"/>
          <w:w w:val="105"/>
          <w:sz w:val="21"/>
        </w:rPr>
        <w:t xml:space="preserve"> </w:t>
      </w:r>
      <w:r>
        <w:rPr>
          <w:i/>
          <w:color w:val="050505"/>
          <w:w w:val="105"/>
          <w:sz w:val="21"/>
        </w:rPr>
        <w:t>evidence</w:t>
      </w:r>
      <w:r>
        <w:rPr>
          <w:i/>
          <w:color w:val="050505"/>
          <w:spacing w:val="-22"/>
          <w:w w:val="105"/>
          <w:sz w:val="21"/>
        </w:rPr>
        <w:t xml:space="preserve"> </w:t>
      </w:r>
      <w:r>
        <w:rPr>
          <w:i/>
          <w:color w:val="050505"/>
          <w:w w:val="105"/>
          <w:sz w:val="21"/>
        </w:rPr>
        <w:t>from</w:t>
      </w:r>
      <w:r>
        <w:rPr>
          <w:i/>
          <w:color w:val="050505"/>
          <w:spacing w:val="-9"/>
          <w:w w:val="105"/>
          <w:sz w:val="21"/>
        </w:rPr>
        <w:t xml:space="preserve"> </w:t>
      </w:r>
      <w:r>
        <w:rPr>
          <w:i/>
          <w:color w:val="050505"/>
          <w:w w:val="105"/>
          <w:sz w:val="21"/>
        </w:rPr>
        <w:t>the</w:t>
      </w:r>
      <w:r>
        <w:rPr>
          <w:i/>
          <w:color w:val="050505"/>
          <w:spacing w:val="-16"/>
          <w:w w:val="105"/>
          <w:sz w:val="21"/>
        </w:rPr>
        <w:t xml:space="preserve"> </w:t>
      </w:r>
      <w:r>
        <w:rPr>
          <w:i/>
          <w:color w:val="050505"/>
          <w:w w:val="105"/>
          <w:sz w:val="21"/>
        </w:rPr>
        <w:t>doctors</w:t>
      </w:r>
      <w:r>
        <w:rPr>
          <w:i/>
          <w:color w:val="050505"/>
          <w:spacing w:val="-11"/>
          <w:w w:val="105"/>
          <w:sz w:val="21"/>
        </w:rPr>
        <w:t xml:space="preserve"> </w:t>
      </w:r>
      <w:r>
        <w:rPr>
          <w:i/>
          <w:color w:val="050505"/>
          <w:w w:val="105"/>
          <w:sz w:val="21"/>
        </w:rPr>
        <w:t>who</w:t>
      </w:r>
      <w:r>
        <w:rPr>
          <w:i/>
          <w:color w:val="050505"/>
          <w:spacing w:val="-11"/>
          <w:w w:val="105"/>
          <w:sz w:val="21"/>
        </w:rPr>
        <w:t xml:space="preserve"> </w:t>
      </w:r>
      <w:r>
        <w:rPr>
          <w:i/>
          <w:color w:val="050505"/>
          <w:w w:val="105"/>
          <w:sz w:val="21"/>
        </w:rPr>
        <w:t>actually</w:t>
      </w:r>
      <w:r>
        <w:rPr>
          <w:i/>
          <w:color w:val="050505"/>
          <w:spacing w:val="-4"/>
          <w:w w:val="105"/>
          <w:sz w:val="21"/>
        </w:rPr>
        <w:t xml:space="preserve"> </w:t>
      </w:r>
      <w:r>
        <w:rPr>
          <w:i/>
          <w:color w:val="050505"/>
          <w:w w:val="105"/>
          <w:sz w:val="21"/>
        </w:rPr>
        <w:t>know</w:t>
      </w:r>
      <w:r>
        <w:rPr>
          <w:i/>
          <w:color w:val="050505"/>
          <w:spacing w:val="-7"/>
          <w:w w:val="105"/>
          <w:sz w:val="21"/>
        </w:rPr>
        <w:t xml:space="preserve"> </w:t>
      </w:r>
      <w:r>
        <w:rPr>
          <w:i/>
          <w:color w:val="050505"/>
          <w:w w:val="105"/>
          <w:sz w:val="21"/>
        </w:rPr>
        <w:t>us</w:t>
      </w:r>
      <w:r>
        <w:rPr>
          <w:i/>
          <w:color w:val="050505"/>
          <w:w w:val="105"/>
          <w:sz w:val="21"/>
        </w:rPr>
        <w:t xml:space="preserve"> and our conditions rather than using non-specialist</w:t>
      </w:r>
      <w:r>
        <w:rPr>
          <w:i/>
          <w:color w:val="050505"/>
          <w:spacing w:val="-1"/>
          <w:w w:val="105"/>
          <w:sz w:val="21"/>
        </w:rPr>
        <w:t xml:space="preserve"> </w:t>
      </w:r>
      <w:r>
        <w:rPr>
          <w:i/>
          <w:color w:val="050505"/>
          <w:w w:val="105"/>
          <w:sz w:val="21"/>
        </w:rPr>
        <w:t xml:space="preserve">and non-medically qualified </w:t>
      </w:r>
      <w:r>
        <w:rPr>
          <w:i/>
          <w:color w:val="050505"/>
          <w:spacing w:val="-2"/>
          <w:w w:val="105"/>
          <w:sz w:val="21"/>
        </w:rPr>
        <w:t>assessors."</w:t>
      </w:r>
    </w:p>
    <w:p w14:paraId="1351A225" w14:textId="77777777" w:rsidR="00284967" w:rsidRDefault="00284967">
      <w:pPr>
        <w:pStyle w:val="BodyText"/>
        <w:spacing w:before="8"/>
        <w:rPr>
          <w:i/>
          <w:sz w:val="25"/>
        </w:rPr>
      </w:pPr>
    </w:p>
    <w:p w14:paraId="3DC61CD0" w14:textId="77777777" w:rsidR="00284967" w:rsidRDefault="00807DB8">
      <w:pPr>
        <w:pStyle w:val="BodyText"/>
        <w:spacing w:line="290" w:lineRule="auto"/>
        <w:ind w:left="223" w:right="199" w:hanging="7"/>
      </w:pPr>
      <w:r>
        <w:rPr>
          <w:color w:val="050505"/>
          <w:w w:val="105"/>
        </w:rPr>
        <w:t>This would be very simple</w:t>
      </w:r>
      <w:r>
        <w:rPr>
          <w:color w:val="050505"/>
          <w:spacing w:val="-2"/>
          <w:w w:val="105"/>
        </w:rPr>
        <w:t xml:space="preserve"> </w:t>
      </w:r>
      <w:r>
        <w:rPr>
          <w:color w:val="050505"/>
          <w:w w:val="105"/>
        </w:rPr>
        <w:t>to</w:t>
      </w:r>
      <w:r>
        <w:rPr>
          <w:color w:val="050505"/>
          <w:spacing w:val="27"/>
          <w:w w:val="105"/>
        </w:rPr>
        <w:t xml:space="preserve"> </w:t>
      </w:r>
      <w:r>
        <w:rPr>
          <w:color w:val="050505"/>
          <w:w w:val="105"/>
        </w:rPr>
        <w:t>add in.</w:t>
      </w:r>
      <w:r>
        <w:rPr>
          <w:color w:val="050505"/>
          <w:spacing w:val="-6"/>
          <w:w w:val="105"/>
        </w:rPr>
        <w:t xml:space="preserve"> </w:t>
      </w:r>
      <w:r>
        <w:rPr>
          <w:color w:val="050505"/>
          <w:w w:val="105"/>
        </w:rPr>
        <w:t>The</w:t>
      </w:r>
      <w:r>
        <w:rPr>
          <w:color w:val="050505"/>
          <w:spacing w:val="-5"/>
          <w:w w:val="105"/>
        </w:rPr>
        <w:t xml:space="preserve"> </w:t>
      </w:r>
      <w:r>
        <w:rPr>
          <w:color w:val="050505"/>
          <w:w w:val="105"/>
        </w:rPr>
        <w:t>claimant's nominated GP or health</w:t>
      </w:r>
      <w:r>
        <w:rPr>
          <w:color w:val="050505"/>
          <w:spacing w:val="-2"/>
          <w:w w:val="105"/>
        </w:rPr>
        <w:t xml:space="preserve"> </w:t>
      </w:r>
      <w:r>
        <w:rPr>
          <w:color w:val="050505"/>
          <w:w w:val="105"/>
        </w:rPr>
        <w:t>professional(s) can</w:t>
      </w:r>
      <w:r>
        <w:rPr>
          <w:color w:val="050505"/>
          <w:spacing w:val="-10"/>
          <w:w w:val="105"/>
        </w:rPr>
        <w:t xml:space="preserve"> </w:t>
      </w:r>
      <w:r>
        <w:rPr>
          <w:color w:val="050505"/>
          <w:w w:val="105"/>
        </w:rPr>
        <w:t>be</w:t>
      </w:r>
      <w:r>
        <w:rPr>
          <w:color w:val="050505"/>
          <w:spacing w:val="-14"/>
          <w:w w:val="105"/>
        </w:rPr>
        <w:t xml:space="preserve"> </w:t>
      </w:r>
      <w:r>
        <w:rPr>
          <w:color w:val="050505"/>
          <w:w w:val="105"/>
        </w:rPr>
        <w:t>sent</w:t>
      </w:r>
      <w:r>
        <w:rPr>
          <w:color w:val="050505"/>
          <w:spacing w:val="-4"/>
          <w:w w:val="105"/>
        </w:rPr>
        <w:t xml:space="preserve"> </w:t>
      </w:r>
      <w:r>
        <w:rPr>
          <w:color w:val="050505"/>
          <w:w w:val="105"/>
        </w:rPr>
        <w:t>a</w:t>
      </w:r>
      <w:r>
        <w:rPr>
          <w:color w:val="050505"/>
          <w:spacing w:val="-5"/>
          <w:w w:val="105"/>
        </w:rPr>
        <w:t xml:space="preserve"> </w:t>
      </w:r>
      <w:r>
        <w:rPr>
          <w:color w:val="050505"/>
          <w:w w:val="105"/>
        </w:rPr>
        <w:t>form</w:t>
      </w:r>
      <w:r>
        <w:rPr>
          <w:color w:val="050505"/>
          <w:spacing w:val="-8"/>
          <w:w w:val="105"/>
        </w:rPr>
        <w:t xml:space="preserve"> </w:t>
      </w:r>
      <w:r>
        <w:rPr>
          <w:color w:val="050505"/>
          <w:w w:val="105"/>
        </w:rPr>
        <w:t>(ESA113) asking</w:t>
      </w:r>
      <w:r>
        <w:rPr>
          <w:color w:val="050505"/>
          <w:spacing w:val="-12"/>
          <w:w w:val="105"/>
        </w:rPr>
        <w:t xml:space="preserve"> </w:t>
      </w:r>
      <w:r>
        <w:rPr>
          <w:color w:val="050505"/>
          <w:w w:val="105"/>
        </w:rPr>
        <w:t>for</w:t>
      </w:r>
      <w:r>
        <w:rPr>
          <w:color w:val="050505"/>
          <w:spacing w:val="17"/>
          <w:w w:val="105"/>
        </w:rPr>
        <w:t xml:space="preserve"> </w:t>
      </w:r>
      <w:r>
        <w:rPr>
          <w:color w:val="050505"/>
          <w:w w:val="105"/>
        </w:rPr>
        <w:t>their</w:t>
      </w:r>
      <w:r>
        <w:rPr>
          <w:color w:val="050505"/>
          <w:spacing w:val="-2"/>
          <w:w w:val="105"/>
        </w:rPr>
        <w:t xml:space="preserve"> </w:t>
      </w:r>
      <w:r>
        <w:rPr>
          <w:color w:val="050505"/>
          <w:w w:val="105"/>
        </w:rPr>
        <w:t>view</w:t>
      </w:r>
      <w:r>
        <w:rPr>
          <w:color w:val="050505"/>
          <w:spacing w:val="-1"/>
          <w:w w:val="105"/>
        </w:rPr>
        <w:t xml:space="preserve"> </w:t>
      </w:r>
      <w:r>
        <w:rPr>
          <w:color w:val="050505"/>
          <w:w w:val="105"/>
        </w:rPr>
        <w:t>on</w:t>
      </w:r>
      <w:r>
        <w:rPr>
          <w:color w:val="050505"/>
          <w:spacing w:val="-16"/>
          <w:w w:val="105"/>
        </w:rPr>
        <w:t xml:space="preserve"> </w:t>
      </w:r>
      <w:r>
        <w:rPr>
          <w:color w:val="050505"/>
          <w:w w:val="105"/>
        </w:rPr>
        <w:t>the risks</w:t>
      </w:r>
      <w:r>
        <w:rPr>
          <w:color w:val="050505"/>
          <w:spacing w:val="-5"/>
          <w:w w:val="105"/>
        </w:rPr>
        <w:t xml:space="preserve"> </w:t>
      </w:r>
      <w:r>
        <w:rPr>
          <w:color w:val="050505"/>
          <w:w w:val="105"/>
        </w:rPr>
        <w:t>of</w:t>
      </w:r>
      <w:r>
        <w:rPr>
          <w:color w:val="050505"/>
          <w:spacing w:val="-11"/>
          <w:w w:val="105"/>
        </w:rPr>
        <w:t xml:space="preserve"> </w:t>
      </w:r>
      <w:r>
        <w:rPr>
          <w:color w:val="050505"/>
          <w:w w:val="105"/>
        </w:rPr>
        <w:t>going</w:t>
      </w:r>
      <w:r>
        <w:rPr>
          <w:color w:val="050505"/>
          <w:spacing w:val="-14"/>
          <w:w w:val="105"/>
        </w:rPr>
        <w:t xml:space="preserve"> </w:t>
      </w:r>
      <w:r>
        <w:rPr>
          <w:color w:val="050505"/>
          <w:w w:val="105"/>
        </w:rPr>
        <w:t>to</w:t>
      </w:r>
      <w:r>
        <w:rPr>
          <w:color w:val="050505"/>
          <w:spacing w:val="13"/>
          <w:w w:val="105"/>
        </w:rPr>
        <w:t xml:space="preserve"> </w:t>
      </w:r>
      <w:r>
        <w:rPr>
          <w:color w:val="050505"/>
          <w:w w:val="105"/>
        </w:rPr>
        <w:t>work (i.e.,</w:t>
      </w:r>
      <w:r>
        <w:rPr>
          <w:color w:val="050505"/>
          <w:spacing w:val="-15"/>
          <w:w w:val="105"/>
        </w:rPr>
        <w:t xml:space="preserve"> </w:t>
      </w:r>
      <w:r>
        <w:rPr>
          <w:color w:val="050505"/>
          <w:w w:val="105"/>
        </w:rPr>
        <w:t>whether work might cause a decline in health) and for their views on</w:t>
      </w:r>
      <w:r>
        <w:rPr>
          <w:color w:val="050505"/>
          <w:spacing w:val="-3"/>
          <w:w w:val="105"/>
        </w:rPr>
        <w:t xml:space="preserve"> </w:t>
      </w:r>
      <w:r>
        <w:rPr>
          <w:color w:val="050505"/>
          <w:w w:val="105"/>
        </w:rPr>
        <w:t>the claimant's abilities on</w:t>
      </w:r>
      <w:r>
        <w:rPr>
          <w:color w:val="050505"/>
          <w:spacing w:val="-5"/>
          <w:w w:val="105"/>
        </w:rPr>
        <w:t xml:space="preserve"> </w:t>
      </w:r>
      <w:r>
        <w:rPr>
          <w:color w:val="050505"/>
          <w:w w:val="105"/>
        </w:rPr>
        <w:t>the limited capability for work and limited capability for</w:t>
      </w:r>
      <w:r>
        <w:rPr>
          <w:color w:val="050505"/>
          <w:spacing w:val="40"/>
          <w:w w:val="105"/>
        </w:rPr>
        <w:t xml:space="preserve"> </w:t>
      </w:r>
      <w:r>
        <w:rPr>
          <w:color w:val="050505"/>
          <w:w w:val="105"/>
        </w:rPr>
        <w:t>work-related</w:t>
      </w:r>
      <w:r>
        <w:rPr>
          <w:color w:val="050505"/>
          <w:spacing w:val="36"/>
          <w:w w:val="105"/>
        </w:rPr>
        <w:t xml:space="preserve"> </w:t>
      </w:r>
      <w:r>
        <w:rPr>
          <w:color w:val="050505"/>
          <w:w w:val="105"/>
        </w:rPr>
        <w:t>activity descriptors. GPs can also filter for unacceptable risk.</w:t>
      </w:r>
    </w:p>
    <w:p w14:paraId="744C3A51" w14:textId="77777777" w:rsidR="00284967" w:rsidRDefault="00284967">
      <w:pPr>
        <w:pStyle w:val="BodyText"/>
        <w:spacing w:before="9"/>
        <w:rPr>
          <w:sz w:val="26"/>
        </w:rPr>
      </w:pPr>
    </w:p>
    <w:p w14:paraId="2B661EB4" w14:textId="77777777" w:rsidR="00284967" w:rsidRDefault="00807DB8">
      <w:pPr>
        <w:spacing w:line="309" w:lineRule="auto"/>
        <w:ind w:left="222" w:right="225" w:firstLine="4"/>
        <w:rPr>
          <w:b/>
          <w:sz w:val="20"/>
        </w:rPr>
      </w:pPr>
      <w:r>
        <w:rPr>
          <w:b/>
          <w:color w:val="050505"/>
          <w:w w:val="105"/>
          <w:sz w:val="20"/>
        </w:rPr>
        <w:t>We recommend that both options are available at the start of every claim,</w:t>
      </w:r>
      <w:r>
        <w:rPr>
          <w:b/>
          <w:color w:val="050505"/>
          <w:spacing w:val="-3"/>
          <w:w w:val="105"/>
          <w:sz w:val="20"/>
        </w:rPr>
        <w:t xml:space="preserve"> </w:t>
      </w:r>
      <w:r>
        <w:rPr>
          <w:b/>
          <w:color w:val="050505"/>
          <w:w w:val="105"/>
          <w:sz w:val="20"/>
        </w:rPr>
        <w:t>giving GPs/health professionals plenty of</w:t>
      </w:r>
      <w:r>
        <w:rPr>
          <w:b/>
          <w:color w:val="050505"/>
          <w:spacing w:val="-8"/>
          <w:w w:val="105"/>
          <w:sz w:val="20"/>
        </w:rPr>
        <w:t xml:space="preserve"> </w:t>
      </w:r>
      <w:r>
        <w:rPr>
          <w:b/>
          <w:color w:val="050505"/>
          <w:w w:val="105"/>
          <w:sz w:val="20"/>
        </w:rPr>
        <w:t>time</w:t>
      </w:r>
      <w:r>
        <w:rPr>
          <w:b/>
          <w:color w:val="050505"/>
          <w:spacing w:val="-11"/>
          <w:w w:val="105"/>
          <w:sz w:val="20"/>
        </w:rPr>
        <w:t xml:space="preserve"> </w:t>
      </w:r>
      <w:r>
        <w:rPr>
          <w:b/>
          <w:color w:val="050505"/>
          <w:w w:val="105"/>
          <w:sz w:val="20"/>
        </w:rPr>
        <w:t>to</w:t>
      </w:r>
      <w:r>
        <w:rPr>
          <w:b/>
          <w:color w:val="050505"/>
          <w:spacing w:val="-10"/>
          <w:w w:val="105"/>
          <w:sz w:val="20"/>
        </w:rPr>
        <w:t xml:space="preserve"> </w:t>
      </w:r>
      <w:r>
        <w:rPr>
          <w:b/>
          <w:color w:val="050505"/>
          <w:w w:val="105"/>
          <w:sz w:val="20"/>
        </w:rPr>
        <w:t>respond. It also</w:t>
      </w:r>
      <w:r>
        <w:rPr>
          <w:b/>
          <w:color w:val="050505"/>
          <w:spacing w:val="-1"/>
          <w:w w:val="105"/>
          <w:sz w:val="20"/>
        </w:rPr>
        <w:t xml:space="preserve"> </w:t>
      </w:r>
      <w:r>
        <w:rPr>
          <w:b/>
          <w:color w:val="050505"/>
          <w:w w:val="105"/>
          <w:sz w:val="20"/>
        </w:rPr>
        <w:t>should be</w:t>
      </w:r>
      <w:r>
        <w:rPr>
          <w:b/>
          <w:color w:val="050505"/>
          <w:spacing w:val="-3"/>
          <w:w w:val="105"/>
          <w:sz w:val="20"/>
        </w:rPr>
        <w:t xml:space="preserve"> </w:t>
      </w:r>
      <w:r>
        <w:rPr>
          <w:b/>
          <w:color w:val="050505"/>
          <w:w w:val="105"/>
          <w:sz w:val="20"/>
        </w:rPr>
        <w:t>made</w:t>
      </w:r>
      <w:r>
        <w:rPr>
          <w:b/>
          <w:color w:val="050505"/>
          <w:spacing w:val="-9"/>
          <w:w w:val="105"/>
          <w:sz w:val="20"/>
        </w:rPr>
        <w:t xml:space="preserve"> </w:t>
      </w:r>
      <w:r>
        <w:rPr>
          <w:b/>
          <w:color w:val="050505"/>
          <w:w w:val="105"/>
          <w:sz w:val="20"/>
        </w:rPr>
        <w:t>clear</w:t>
      </w:r>
      <w:r>
        <w:rPr>
          <w:b/>
          <w:color w:val="050505"/>
          <w:spacing w:val="-2"/>
          <w:w w:val="105"/>
          <w:sz w:val="20"/>
        </w:rPr>
        <w:t xml:space="preserve"> </w:t>
      </w:r>
      <w:r>
        <w:rPr>
          <w:b/>
          <w:color w:val="050505"/>
          <w:w w:val="105"/>
          <w:sz w:val="20"/>
        </w:rPr>
        <w:t>that</w:t>
      </w:r>
      <w:r>
        <w:rPr>
          <w:b/>
          <w:color w:val="050505"/>
          <w:spacing w:val="-8"/>
          <w:w w:val="105"/>
          <w:sz w:val="20"/>
        </w:rPr>
        <w:t xml:space="preserve"> </w:t>
      </w:r>
      <w:r>
        <w:rPr>
          <w:b/>
          <w:color w:val="050505"/>
          <w:w w:val="105"/>
          <w:sz w:val="20"/>
        </w:rPr>
        <w:t>any such forms must be</w:t>
      </w:r>
      <w:r>
        <w:rPr>
          <w:b/>
          <w:color w:val="050505"/>
          <w:spacing w:val="-3"/>
          <w:w w:val="105"/>
          <w:sz w:val="20"/>
        </w:rPr>
        <w:t xml:space="preserve"> </w:t>
      </w:r>
      <w:r>
        <w:rPr>
          <w:b/>
          <w:color w:val="050505"/>
          <w:w w:val="105"/>
          <w:sz w:val="20"/>
        </w:rPr>
        <w:t>returned in</w:t>
      </w:r>
      <w:r>
        <w:rPr>
          <w:b/>
          <w:color w:val="050505"/>
          <w:spacing w:val="-6"/>
          <w:w w:val="105"/>
          <w:sz w:val="20"/>
        </w:rPr>
        <w:t xml:space="preserve"> </w:t>
      </w:r>
      <w:r>
        <w:rPr>
          <w:b/>
          <w:color w:val="050505"/>
          <w:w w:val="105"/>
          <w:sz w:val="20"/>
        </w:rPr>
        <w:t>all</w:t>
      </w:r>
      <w:r>
        <w:rPr>
          <w:b/>
          <w:color w:val="050505"/>
          <w:spacing w:val="-12"/>
          <w:w w:val="105"/>
          <w:sz w:val="20"/>
        </w:rPr>
        <w:t xml:space="preserve"> </w:t>
      </w:r>
      <w:r>
        <w:rPr>
          <w:b/>
          <w:color w:val="050505"/>
          <w:w w:val="105"/>
          <w:sz w:val="20"/>
        </w:rPr>
        <w:t>possible cases.</w:t>
      </w:r>
    </w:p>
    <w:p w14:paraId="07B49AD0" w14:textId="77777777" w:rsidR="00284967" w:rsidRDefault="00284967">
      <w:pPr>
        <w:pStyle w:val="BodyText"/>
        <w:spacing w:before="2"/>
        <w:rPr>
          <w:b/>
          <w:sz w:val="22"/>
        </w:rPr>
      </w:pPr>
    </w:p>
    <w:p w14:paraId="36A3D29D" w14:textId="77777777" w:rsidR="00284967" w:rsidRDefault="00807DB8">
      <w:pPr>
        <w:pStyle w:val="Heading6"/>
        <w:numPr>
          <w:ilvl w:val="0"/>
          <w:numId w:val="11"/>
        </w:numPr>
        <w:tabs>
          <w:tab w:val="left" w:pos="939"/>
        </w:tabs>
        <w:ind w:left="938" w:hanging="351"/>
        <w:rPr>
          <w:color w:val="050505"/>
          <w:sz w:val="27"/>
        </w:rPr>
      </w:pPr>
      <w:r>
        <w:rPr>
          <w:color w:val="050505"/>
          <w:w w:val="105"/>
        </w:rPr>
        <w:t>Time</w:t>
      </w:r>
      <w:r>
        <w:rPr>
          <w:color w:val="050505"/>
          <w:spacing w:val="6"/>
          <w:w w:val="105"/>
        </w:rPr>
        <w:t xml:space="preserve"> </w:t>
      </w:r>
      <w:r>
        <w:rPr>
          <w:color w:val="050505"/>
          <w:spacing w:val="-2"/>
          <w:w w:val="105"/>
        </w:rPr>
        <w:t>Limiting</w:t>
      </w:r>
    </w:p>
    <w:p w14:paraId="45D39B97" w14:textId="77777777" w:rsidR="00284967" w:rsidRDefault="00284967">
      <w:pPr>
        <w:pStyle w:val="BodyText"/>
        <w:spacing w:before="1"/>
        <w:rPr>
          <w:b/>
          <w:sz w:val="30"/>
        </w:rPr>
      </w:pPr>
    </w:p>
    <w:p w14:paraId="6204BF6D" w14:textId="77777777" w:rsidR="00284967" w:rsidRDefault="00807DB8">
      <w:pPr>
        <w:pStyle w:val="BodyText"/>
        <w:spacing w:before="1" w:line="290" w:lineRule="auto"/>
        <w:ind w:left="223" w:right="257" w:hanging="7"/>
      </w:pPr>
      <w:r>
        <w:rPr>
          <w:color w:val="050505"/>
          <w:w w:val="105"/>
        </w:rPr>
        <w:t>The one year time limit of contributory ESA for</w:t>
      </w:r>
      <w:r>
        <w:rPr>
          <w:color w:val="050505"/>
          <w:spacing w:val="40"/>
          <w:w w:val="105"/>
        </w:rPr>
        <w:t xml:space="preserve"> </w:t>
      </w:r>
      <w:r>
        <w:rPr>
          <w:color w:val="050505"/>
          <w:w w:val="105"/>
        </w:rPr>
        <w:t>those in</w:t>
      </w:r>
      <w:r>
        <w:rPr>
          <w:color w:val="050505"/>
          <w:spacing w:val="-9"/>
          <w:w w:val="105"/>
        </w:rPr>
        <w:t xml:space="preserve"> </w:t>
      </w:r>
      <w:r>
        <w:rPr>
          <w:color w:val="050505"/>
          <w:w w:val="105"/>
        </w:rPr>
        <w:t>the Work Related Activity Group (WRAG)</w:t>
      </w:r>
      <w:r>
        <w:rPr>
          <w:color w:val="050505"/>
          <w:spacing w:val="-3"/>
          <w:w w:val="105"/>
        </w:rPr>
        <w:t xml:space="preserve"> </w:t>
      </w:r>
      <w:r>
        <w:rPr>
          <w:color w:val="050505"/>
          <w:w w:val="105"/>
        </w:rPr>
        <w:t>only</w:t>
      </w:r>
      <w:r>
        <w:rPr>
          <w:color w:val="050505"/>
          <w:spacing w:val="-11"/>
          <w:w w:val="105"/>
        </w:rPr>
        <w:t xml:space="preserve"> </w:t>
      </w:r>
      <w:r>
        <w:rPr>
          <w:color w:val="050505"/>
          <w:w w:val="105"/>
        </w:rPr>
        <w:t>affects</w:t>
      </w:r>
      <w:r>
        <w:rPr>
          <w:color w:val="050505"/>
          <w:spacing w:val="-6"/>
          <w:w w:val="105"/>
        </w:rPr>
        <w:t xml:space="preserve"> </w:t>
      </w:r>
      <w:r>
        <w:rPr>
          <w:color w:val="050505"/>
          <w:w w:val="105"/>
        </w:rPr>
        <w:t>families</w:t>
      </w:r>
      <w:r>
        <w:rPr>
          <w:color w:val="050505"/>
          <w:spacing w:val="-3"/>
          <w:w w:val="105"/>
        </w:rPr>
        <w:t xml:space="preserve"> </w:t>
      </w:r>
      <w:r>
        <w:rPr>
          <w:color w:val="050505"/>
          <w:w w:val="105"/>
        </w:rPr>
        <w:t>where</w:t>
      </w:r>
      <w:r>
        <w:rPr>
          <w:color w:val="050505"/>
          <w:spacing w:val="-8"/>
          <w:w w:val="105"/>
        </w:rPr>
        <w:t xml:space="preserve"> </w:t>
      </w:r>
      <w:r>
        <w:rPr>
          <w:color w:val="050505"/>
          <w:w w:val="105"/>
        </w:rPr>
        <w:t>somebody works,</w:t>
      </w:r>
      <w:r>
        <w:rPr>
          <w:color w:val="050505"/>
          <w:spacing w:val="-12"/>
          <w:w w:val="105"/>
        </w:rPr>
        <w:t xml:space="preserve"> </w:t>
      </w:r>
      <w:r>
        <w:rPr>
          <w:color w:val="050505"/>
          <w:w w:val="105"/>
        </w:rPr>
        <w:t>people</w:t>
      </w:r>
      <w:r>
        <w:rPr>
          <w:color w:val="050505"/>
          <w:spacing w:val="-7"/>
          <w:w w:val="105"/>
        </w:rPr>
        <w:t xml:space="preserve"> </w:t>
      </w:r>
      <w:r>
        <w:rPr>
          <w:color w:val="050505"/>
          <w:w w:val="105"/>
        </w:rPr>
        <w:t>with</w:t>
      </w:r>
      <w:r>
        <w:rPr>
          <w:color w:val="050505"/>
          <w:spacing w:val="-11"/>
          <w:w w:val="105"/>
        </w:rPr>
        <w:t xml:space="preserve"> </w:t>
      </w:r>
      <w:r>
        <w:rPr>
          <w:color w:val="050505"/>
          <w:w w:val="105"/>
        </w:rPr>
        <w:t>savings</w:t>
      </w:r>
      <w:r>
        <w:rPr>
          <w:color w:val="050505"/>
          <w:spacing w:val="-2"/>
          <w:w w:val="105"/>
        </w:rPr>
        <w:t xml:space="preserve"> </w:t>
      </w:r>
      <w:r>
        <w:rPr>
          <w:color w:val="050505"/>
          <w:w w:val="105"/>
        </w:rPr>
        <w:t>and</w:t>
      </w:r>
      <w:r>
        <w:rPr>
          <w:color w:val="050505"/>
          <w:spacing w:val="-9"/>
          <w:w w:val="105"/>
        </w:rPr>
        <w:t xml:space="preserve"> </w:t>
      </w:r>
      <w:r>
        <w:rPr>
          <w:color w:val="050505"/>
          <w:w w:val="105"/>
        </w:rPr>
        <w:t>people</w:t>
      </w:r>
      <w:r>
        <w:rPr>
          <w:color w:val="050505"/>
          <w:spacing w:val="-7"/>
          <w:w w:val="105"/>
        </w:rPr>
        <w:t xml:space="preserve"> </w:t>
      </w:r>
      <w:r>
        <w:rPr>
          <w:color w:val="050505"/>
          <w:w w:val="105"/>
        </w:rPr>
        <w:t>who have already paid into the system.</w:t>
      </w:r>
    </w:p>
    <w:p w14:paraId="6B30B50D" w14:textId="77777777" w:rsidR="00284967" w:rsidRDefault="00284967">
      <w:pPr>
        <w:pStyle w:val="BodyText"/>
        <w:spacing w:before="1"/>
        <w:rPr>
          <w:sz w:val="26"/>
        </w:rPr>
      </w:pPr>
    </w:p>
    <w:p w14:paraId="469EA89C" w14:textId="77777777" w:rsidR="00284967" w:rsidRDefault="00807DB8">
      <w:pPr>
        <w:pStyle w:val="BodyText"/>
        <w:spacing w:line="290" w:lineRule="auto"/>
        <w:ind w:left="227" w:right="175" w:hanging="11"/>
      </w:pPr>
      <w:r>
        <w:rPr>
          <w:color w:val="050505"/>
          <w:w w:val="105"/>
        </w:rPr>
        <w:t>The</w:t>
      </w:r>
      <w:r>
        <w:rPr>
          <w:color w:val="050505"/>
          <w:spacing w:val="-3"/>
          <w:w w:val="105"/>
        </w:rPr>
        <w:t xml:space="preserve"> </w:t>
      </w:r>
      <w:r>
        <w:rPr>
          <w:color w:val="050505"/>
          <w:w w:val="105"/>
        </w:rPr>
        <w:t>means</w:t>
      </w:r>
      <w:r>
        <w:rPr>
          <w:color w:val="050505"/>
          <w:spacing w:val="-4"/>
          <w:w w:val="105"/>
        </w:rPr>
        <w:t xml:space="preserve"> </w:t>
      </w:r>
      <w:r>
        <w:rPr>
          <w:color w:val="050505"/>
          <w:w w:val="105"/>
        </w:rPr>
        <w:t>test</w:t>
      </w:r>
      <w:r>
        <w:rPr>
          <w:color w:val="050505"/>
          <w:spacing w:val="-2"/>
          <w:w w:val="105"/>
        </w:rPr>
        <w:t xml:space="preserve"> </w:t>
      </w:r>
      <w:r>
        <w:rPr>
          <w:color w:val="050505"/>
          <w:w w:val="105"/>
        </w:rPr>
        <w:t>is</w:t>
      </w:r>
      <w:r>
        <w:rPr>
          <w:color w:val="050505"/>
          <w:spacing w:val="-9"/>
          <w:w w:val="105"/>
        </w:rPr>
        <w:t xml:space="preserve"> </w:t>
      </w:r>
      <w:r>
        <w:rPr>
          <w:color w:val="050505"/>
          <w:w w:val="105"/>
        </w:rPr>
        <w:t>set</w:t>
      </w:r>
      <w:r>
        <w:rPr>
          <w:color w:val="050505"/>
          <w:spacing w:val="-1"/>
          <w:w w:val="105"/>
        </w:rPr>
        <w:t xml:space="preserve"> </w:t>
      </w:r>
      <w:r>
        <w:rPr>
          <w:color w:val="050505"/>
          <w:w w:val="105"/>
        </w:rPr>
        <w:t>at</w:t>
      </w:r>
      <w:r>
        <w:rPr>
          <w:color w:val="050505"/>
          <w:spacing w:val="-1"/>
          <w:w w:val="105"/>
        </w:rPr>
        <w:t xml:space="preserve"> </w:t>
      </w:r>
      <w:r>
        <w:rPr>
          <w:color w:val="050505"/>
          <w:w w:val="105"/>
        </w:rPr>
        <w:t>just £7,500</w:t>
      </w:r>
      <w:r>
        <w:rPr>
          <w:color w:val="050505"/>
          <w:spacing w:val="-5"/>
          <w:w w:val="105"/>
        </w:rPr>
        <w:t xml:space="preserve"> </w:t>
      </w:r>
      <w:r>
        <w:rPr>
          <w:color w:val="050505"/>
          <w:w w:val="105"/>
        </w:rPr>
        <w:t>and</w:t>
      </w:r>
      <w:r>
        <w:rPr>
          <w:color w:val="050505"/>
          <w:spacing w:val="-5"/>
          <w:w w:val="105"/>
        </w:rPr>
        <w:t xml:space="preserve"> </w:t>
      </w:r>
      <w:r>
        <w:rPr>
          <w:color w:val="050505"/>
          <w:w w:val="105"/>
        </w:rPr>
        <w:t>though the government argue that</w:t>
      </w:r>
      <w:r>
        <w:rPr>
          <w:color w:val="050505"/>
          <w:spacing w:val="-1"/>
          <w:w w:val="105"/>
        </w:rPr>
        <w:t xml:space="preserve"> </w:t>
      </w:r>
      <w:r>
        <w:rPr>
          <w:color w:val="050505"/>
          <w:w w:val="105"/>
        </w:rPr>
        <w:t>many people will be able to</w:t>
      </w:r>
      <w:r>
        <w:rPr>
          <w:color w:val="050505"/>
          <w:spacing w:val="40"/>
          <w:w w:val="105"/>
        </w:rPr>
        <w:t xml:space="preserve"> </w:t>
      </w:r>
      <w:r>
        <w:rPr>
          <w:color w:val="050505"/>
          <w:w w:val="105"/>
        </w:rPr>
        <w:t>transfer to</w:t>
      </w:r>
      <w:r>
        <w:rPr>
          <w:color w:val="050505"/>
          <w:spacing w:val="24"/>
          <w:w w:val="105"/>
        </w:rPr>
        <w:t xml:space="preserve"> </w:t>
      </w:r>
      <w:r>
        <w:rPr>
          <w:color w:val="050505"/>
          <w:w w:val="105"/>
        </w:rPr>
        <w:t>other benefits, many will not.</w:t>
      </w:r>
      <w:r>
        <w:rPr>
          <w:color w:val="050505"/>
          <w:spacing w:val="-4"/>
          <w:w w:val="105"/>
        </w:rPr>
        <w:t xml:space="preserve"> </w:t>
      </w:r>
      <w:r>
        <w:rPr>
          <w:color w:val="050505"/>
          <w:w w:val="105"/>
        </w:rPr>
        <w:t>Impact Assessments</w:t>
      </w:r>
      <w:r>
        <w:rPr>
          <w:color w:val="050505"/>
          <w:spacing w:val="29"/>
          <w:w w:val="105"/>
        </w:rPr>
        <w:t xml:space="preserve"> </w:t>
      </w:r>
      <w:r>
        <w:rPr>
          <w:color w:val="050505"/>
          <w:w w:val="105"/>
        </w:rPr>
        <w:t>predict that between 240,000 and 700,000 people will</w:t>
      </w:r>
      <w:r>
        <w:rPr>
          <w:color w:val="050505"/>
          <w:w w:val="105"/>
        </w:rPr>
        <w:t xml:space="preserve"> lose support from this measure alone.</w:t>
      </w:r>
    </w:p>
    <w:p w14:paraId="4FB7504C" w14:textId="77777777" w:rsidR="00284967" w:rsidRDefault="00284967">
      <w:pPr>
        <w:pStyle w:val="BodyText"/>
        <w:spacing w:before="9"/>
        <w:rPr>
          <w:sz w:val="25"/>
        </w:rPr>
      </w:pPr>
    </w:p>
    <w:p w14:paraId="46905577" w14:textId="77777777" w:rsidR="00284967" w:rsidRDefault="00807DB8">
      <w:pPr>
        <w:pStyle w:val="BodyText"/>
        <w:spacing w:line="290" w:lineRule="auto"/>
        <w:ind w:left="221" w:right="386" w:hanging="5"/>
      </w:pPr>
      <w:r>
        <w:rPr>
          <w:color w:val="050505"/>
          <w:w w:val="105"/>
        </w:rPr>
        <w:t>Time</w:t>
      </w:r>
      <w:r>
        <w:rPr>
          <w:color w:val="050505"/>
          <w:spacing w:val="-5"/>
          <w:w w:val="105"/>
        </w:rPr>
        <w:t xml:space="preserve"> </w:t>
      </w:r>
      <w:r>
        <w:rPr>
          <w:color w:val="050505"/>
          <w:w w:val="105"/>
        </w:rPr>
        <w:t>limiting</w:t>
      </w:r>
      <w:r>
        <w:rPr>
          <w:color w:val="050505"/>
          <w:spacing w:val="-7"/>
          <w:w w:val="105"/>
        </w:rPr>
        <w:t xml:space="preserve"> </w:t>
      </w:r>
      <w:r>
        <w:rPr>
          <w:color w:val="050505"/>
          <w:w w:val="105"/>
        </w:rPr>
        <w:t>acts</w:t>
      </w:r>
      <w:r>
        <w:rPr>
          <w:color w:val="050505"/>
          <w:spacing w:val="-6"/>
          <w:w w:val="105"/>
        </w:rPr>
        <w:t xml:space="preserve"> </w:t>
      </w:r>
      <w:r>
        <w:rPr>
          <w:color w:val="050505"/>
          <w:w w:val="105"/>
        </w:rPr>
        <w:t>as</w:t>
      </w:r>
      <w:r>
        <w:rPr>
          <w:color w:val="050505"/>
          <w:spacing w:val="-6"/>
          <w:w w:val="105"/>
        </w:rPr>
        <w:t xml:space="preserve"> </w:t>
      </w:r>
      <w:r>
        <w:rPr>
          <w:color w:val="050505"/>
          <w:w w:val="105"/>
        </w:rPr>
        <w:t>a disincentive to those partners struggling</w:t>
      </w:r>
      <w:r>
        <w:rPr>
          <w:color w:val="050505"/>
          <w:spacing w:val="-1"/>
          <w:w w:val="105"/>
        </w:rPr>
        <w:t xml:space="preserve"> </w:t>
      </w:r>
      <w:r>
        <w:rPr>
          <w:color w:val="050505"/>
          <w:w w:val="105"/>
        </w:rPr>
        <w:t>to remain</w:t>
      </w:r>
      <w:r>
        <w:rPr>
          <w:color w:val="050505"/>
          <w:spacing w:val="-1"/>
          <w:w w:val="105"/>
        </w:rPr>
        <w:t xml:space="preserve"> </w:t>
      </w:r>
      <w:r>
        <w:rPr>
          <w:color w:val="050505"/>
          <w:w w:val="105"/>
        </w:rPr>
        <w:t>in work and</w:t>
      </w:r>
      <w:r>
        <w:rPr>
          <w:color w:val="050505"/>
          <w:spacing w:val="-7"/>
          <w:w w:val="105"/>
        </w:rPr>
        <w:t xml:space="preserve"> </w:t>
      </w:r>
      <w:r>
        <w:rPr>
          <w:color w:val="050505"/>
          <w:w w:val="105"/>
        </w:rPr>
        <w:t>care for a sick</w:t>
      </w:r>
      <w:r>
        <w:rPr>
          <w:color w:val="050505"/>
          <w:spacing w:val="-1"/>
          <w:w w:val="105"/>
        </w:rPr>
        <w:t xml:space="preserve"> </w:t>
      </w:r>
      <w:r>
        <w:rPr>
          <w:color w:val="050505"/>
          <w:w w:val="105"/>
        </w:rPr>
        <w:t>or disabled relative,</w:t>
      </w:r>
      <w:r>
        <w:rPr>
          <w:color w:val="050505"/>
          <w:spacing w:val="-3"/>
          <w:w w:val="105"/>
        </w:rPr>
        <w:t xml:space="preserve"> </w:t>
      </w:r>
      <w:r>
        <w:rPr>
          <w:color w:val="050505"/>
          <w:w w:val="105"/>
        </w:rPr>
        <w:t>and</w:t>
      </w:r>
      <w:r>
        <w:rPr>
          <w:color w:val="050505"/>
          <w:spacing w:val="-4"/>
          <w:w w:val="105"/>
        </w:rPr>
        <w:t xml:space="preserve"> </w:t>
      </w:r>
      <w:r>
        <w:rPr>
          <w:color w:val="050505"/>
          <w:w w:val="105"/>
        </w:rPr>
        <w:t>further erodes the contributory principle from</w:t>
      </w:r>
      <w:r>
        <w:rPr>
          <w:color w:val="050505"/>
          <w:spacing w:val="-1"/>
          <w:w w:val="105"/>
        </w:rPr>
        <w:t xml:space="preserve"> </w:t>
      </w:r>
      <w:r>
        <w:rPr>
          <w:color w:val="050505"/>
          <w:w w:val="105"/>
        </w:rPr>
        <w:t>our social security system -</w:t>
      </w:r>
      <w:r>
        <w:rPr>
          <w:color w:val="050505"/>
          <w:spacing w:val="40"/>
          <w:w w:val="105"/>
        </w:rPr>
        <w:t xml:space="preserve"> </w:t>
      </w:r>
      <w:r>
        <w:rPr>
          <w:color w:val="050505"/>
          <w:w w:val="105"/>
        </w:rPr>
        <w:t xml:space="preserve">penalising people who have worked and contributed tax and National </w:t>
      </w:r>
      <w:r>
        <w:rPr>
          <w:color w:val="050505"/>
          <w:spacing w:val="-2"/>
          <w:w w:val="105"/>
        </w:rPr>
        <w:t>Insurance.</w:t>
      </w:r>
    </w:p>
    <w:p w14:paraId="2A2B989D" w14:textId="77777777" w:rsidR="00284967" w:rsidRDefault="00284967">
      <w:pPr>
        <w:pStyle w:val="BodyText"/>
        <w:spacing w:before="9"/>
        <w:rPr>
          <w:sz w:val="25"/>
        </w:rPr>
      </w:pPr>
    </w:p>
    <w:p w14:paraId="658A8577" w14:textId="77777777" w:rsidR="00284967" w:rsidRDefault="00807DB8">
      <w:pPr>
        <w:pStyle w:val="BodyText"/>
        <w:spacing w:line="290" w:lineRule="auto"/>
        <w:ind w:left="224" w:right="225" w:hanging="3"/>
      </w:pPr>
      <w:r>
        <w:rPr>
          <w:color w:val="050505"/>
          <w:w w:val="105"/>
        </w:rPr>
        <w:t>Our</w:t>
      </w:r>
      <w:r>
        <w:rPr>
          <w:color w:val="050505"/>
          <w:spacing w:val="-6"/>
          <w:w w:val="105"/>
        </w:rPr>
        <w:t xml:space="preserve"> </w:t>
      </w:r>
      <w:r>
        <w:rPr>
          <w:color w:val="050505"/>
          <w:w w:val="105"/>
        </w:rPr>
        <w:t>research</w:t>
      </w:r>
      <w:r>
        <w:rPr>
          <w:color w:val="050505"/>
          <w:spacing w:val="-9"/>
          <w:w w:val="105"/>
        </w:rPr>
        <w:t xml:space="preserve"> </w:t>
      </w:r>
      <w:r>
        <w:rPr>
          <w:color w:val="050505"/>
          <w:w w:val="105"/>
        </w:rPr>
        <w:t>shows</w:t>
      </w:r>
      <w:r>
        <w:rPr>
          <w:color w:val="050505"/>
          <w:spacing w:val="-9"/>
          <w:w w:val="105"/>
        </w:rPr>
        <w:t xml:space="preserve"> </w:t>
      </w:r>
      <w:r>
        <w:rPr>
          <w:color w:val="050505"/>
          <w:w w:val="105"/>
        </w:rPr>
        <w:t>that</w:t>
      </w:r>
      <w:r>
        <w:rPr>
          <w:color w:val="050505"/>
          <w:spacing w:val="-6"/>
          <w:w w:val="105"/>
        </w:rPr>
        <w:t xml:space="preserve"> </w:t>
      </w:r>
      <w:r>
        <w:rPr>
          <w:color w:val="050505"/>
          <w:w w:val="105"/>
        </w:rPr>
        <w:t>people</w:t>
      </w:r>
      <w:r>
        <w:rPr>
          <w:color w:val="050505"/>
          <w:spacing w:val="-14"/>
          <w:w w:val="105"/>
        </w:rPr>
        <w:t xml:space="preserve"> </w:t>
      </w:r>
      <w:r>
        <w:rPr>
          <w:color w:val="050505"/>
          <w:w w:val="105"/>
        </w:rPr>
        <w:t>themselves</w:t>
      </w:r>
      <w:r>
        <w:rPr>
          <w:color w:val="050505"/>
          <w:spacing w:val="-1"/>
          <w:w w:val="105"/>
        </w:rPr>
        <w:t xml:space="preserve"> </w:t>
      </w:r>
      <w:r>
        <w:rPr>
          <w:color w:val="050505"/>
          <w:w w:val="105"/>
        </w:rPr>
        <w:t>are</w:t>
      </w:r>
      <w:r>
        <w:rPr>
          <w:color w:val="050505"/>
          <w:spacing w:val="-15"/>
          <w:w w:val="105"/>
        </w:rPr>
        <w:t xml:space="preserve"> </w:t>
      </w:r>
      <w:r>
        <w:rPr>
          <w:color w:val="050505"/>
          <w:w w:val="105"/>
        </w:rPr>
        <w:t>the</w:t>
      </w:r>
      <w:r>
        <w:rPr>
          <w:color w:val="050505"/>
          <w:spacing w:val="10"/>
          <w:w w:val="105"/>
        </w:rPr>
        <w:t xml:space="preserve"> </w:t>
      </w:r>
      <w:r>
        <w:rPr>
          <w:color w:val="050505"/>
          <w:w w:val="105"/>
        </w:rPr>
        <w:t>most</w:t>
      </w:r>
      <w:r>
        <w:rPr>
          <w:color w:val="050505"/>
          <w:spacing w:val="-8"/>
          <w:w w:val="105"/>
        </w:rPr>
        <w:t xml:space="preserve"> </w:t>
      </w:r>
      <w:r>
        <w:rPr>
          <w:color w:val="050505"/>
          <w:w w:val="105"/>
        </w:rPr>
        <w:t>effective</w:t>
      </w:r>
      <w:r>
        <w:rPr>
          <w:color w:val="050505"/>
          <w:spacing w:val="-8"/>
          <w:w w:val="105"/>
        </w:rPr>
        <w:t xml:space="preserve"> </w:t>
      </w:r>
      <w:r>
        <w:rPr>
          <w:color w:val="050505"/>
          <w:w w:val="105"/>
        </w:rPr>
        <w:t>at</w:t>
      </w:r>
      <w:r>
        <w:rPr>
          <w:color w:val="050505"/>
          <w:spacing w:val="-12"/>
          <w:w w:val="105"/>
        </w:rPr>
        <w:t xml:space="preserve"> </w:t>
      </w:r>
      <w:r>
        <w:rPr>
          <w:color w:val="050505"/>
          <w:w w:val="105"/>
        </w:rPr>
        <w:t>assessing</w:t>
      </w:r>
      <w:r>
        <w:rPr>
          <w:color w:val="050505"/>
          <w:spacing w:val="-2"/>
          <w:w w:val="105"/>
        </w:rPr>
        <w:t xml:space="preserve"> </w:t>
      </w:r>
      <w:r>
        <w:rPr>
          <w:color w:val="050505"/>
          <w:w w:val="105"/>
        </w:rPr>
        <w:t>the</w:t>
      </w:r>
      <w:r>
        <w:rPr>
          <w:color w:val="050505"/>
          <w:spacing w:val="-13"/>
          <w:w w:val="105"/>
        </w:rPr>
        <w:t xml:space="preserve"> </w:t>
      </w:r>
      <w:r>
        <w:rPr>
          <w:color w:val="050505"/>
          <w:w w:val="105"/>
        </w:rPr>
        <w:t>severity and duration</w:t>
      </w:r>
      <w:r>
        <w:rPr>
          <w:color w:val="050505"/>
          <w:spacing w:val="26"/>
          <w:w w:val="105"/>
        </w:rPr>
        <w:t xml:space="preserve"> </w:t>
      </w:r>
      <w:r>
        <w:rPr>
          <w:color w:val="050505"/>
          <w:w w:val="105"/>
        </w:rPr>
        <w:t>of their conditions</w:t>
      </w:r>
      <w:r>
        <w:rPr>
          <w:color w:val="050505"/>
          <w:spacing w:val="37"/>
          <w:w w:val="105"/>
        </w:rPr>
        <w:t xml:space="preserve"> </w:t>
      </w:r>
      <w:r>
        <w:rPr>
          <w:color w:val="050505"/>
          <w:w w:val="105"/>
        </w:rPr>
        <w:t>and that</w:t>
      </w:r>
      <w:r>
        <w:rPr>
          <w:color w:val="050505"/>
          <w:spacing w:val="25"/>
          <w:w w:val="105"/>
        </w:rPr>
        <w:t xml:space="preserve"> </w:t>
      </w:r>
      <w:r>
        <w:rPr>
          <w:color w:val="050505"/>
          <w:w w:val="105"/>
        </w:rPr>
        <w:t>those</w:t>
      </w:r>
      <w:r>
        <w:rPr>
          <w:color w:val="050505"/>
          <w:spacing w:val="26"/>
          <w:w w:val="105"/>
        </w:rPr>
        <w:t xml:space="preserve"> </w:t>
      </w:r>
      <w:r>
        <w:rPr>
          <w:color w:val="050505"/>
          <w:w w:val="105"/>
        </w:rPr>
        <w:t>removed from</w:t>
      </w:r>
      <w:r>
        <w:rPr>
          <w:color w:val="050505"/>
          <w:spacing w:val="29"/>
          <w:w w:val="105"/>
        </w:rPr>
        <w:t xml:space="preserve"> </w:t>
      </w:r>
      <w:r>
        <w:rPr>
          <w:color w:val="050505"/>
          <w:w w:val="105"/>
        </w:rPr>
        <w:t>support</w:t>
      </w:r>
      <w:r>
        <w:rPr>
          <w:color w:val="050505"/>
          <w:spacing w:val="33"/>
          <w:w w:val="105"/>
        </w:rPr>
        <w:t xml:space="preserve"> </w:t>
      </w:r>
      <w:r>
        <w:rPr>
          <w:color w:val="050505"/>
          <w:w w:val="105"/>
        </w:rPr>
        <w:t>before they</w:t>
      </w:r>
      <w:r>
        <w:rPr>
          <w:color w:val="050505"/>
          <w:spacing w:val="28"/>
          <w:w w:val="105"/>
        </w:rPr>
        <w:t xml:space="preserve"> </w:t>
      </w:r>
      <w:r>
        <w:rPr>
          <w:color w:val="050505"/>
          <w:w w:val="105"/>
        </w:rPr>
        <w:t>are ready often simply return to the benefit later on. There is nothing to be gained from restricting the numbers who can access benefits in this way:</w:t>
      </w:r>
      <w:r>
        <w:rPr>
          <w:color w:val="050505"/>
          <w:spacing w:val="-1"/>
          <w:w w:val="105"/>
        </w:rPr>
        <w:t xml:space="preserve"> </w:t>
      </w:r>
      <w:r>
        <w:rPr>
          <w:color w:val="050505"/>
          <w:w w:val="105"/>
        </w:rPr>
        <w:t>instead, it simply creates unnecessary assessments and re-applications.</w:t>
      </w:r>
    </w:p>
    <w:p w14:paraId="0E2F1C8C" w14:textId="77777777" w:rsidR="00284967" w:rsidRDefault="00284967">
      <w:pPr>
        <w:pStyle w:val="BodyText"/>
        <w:spacing w:before="2"/>
        <w:rPr>
          <w:sz w:val="27"/>
        </w:rPr>
      </w:pPr>
    </w:p>
    <w:p w14:paraId="4066D311" w14:textId="77777777" w:rsidR="00284967" w:rsidRDefault="00807DB8">
      <w:pPr>
        <w:spacing w:line="304" w:lineRule="auto"/>
        <w:ind w:left="222" w:right="386" w:firstLine="3"/>
        <w:rPr>
          <w:b/>
          <w:sz w:val="20"/>
        </w:rPr>
      </w:pPr>
      <w:r>
        <w:rPr>
          <w:b/>
          <w:color w:val="050505"/>
          <w:w w:val="105"/>
          <w:sz w:val="20"/>
        </w:rPr>
        <w:t>We</w:t>
      </w:r>
      <w:r>
        <w:rPr>
          <w:b/>
          <w:color w:val="050505"/>
          <w:spacing w:val="-5"/>
          <w:w w:val="105"/>
          <w:sz w:val="20"/>
        </w:rPr>
        <w:t xml:space="preserve"> </w:t>
      </w:r>
      <w:r>
        <w:rPr>
          <w:b/>
          <w:color w:val="050505"/>
          <w:w w:val="105"/>
          <w:sz w:val="20"/>
        </w:rPr>
        <w:t>recommend that</w:t>
      </w:r>
      <w:r>
        <w:rPr>
          <w:b/>
          <w:color w:val="050505"/>
          <w:spacing w:val="-2"/>
          <w:w w:val="105"/>
          <w:sz w:val="20"/>
        </w:rPr>
        <w:t xml:space="preserve"> </w:t>
      </w:r>
      <w:r>
        <w:rPr>
          <w:b/>
          <w:color w:val="050505"/>
          <w:w w:val="105"/>
          <w:sz w:val="20"/>
        </w:rPr>
        <w:t>the</w:t>
      </w:r>
      <w:r>
        <w:rPr>
          <w:b/>
          <w:color w:val="050505"/>
          <w:spacing w:val="-4"/>
          <w:w w:val="105"/>
          <w:sz w:val="20"/>
        </w:rPr>
        <w:t xml:space="preserve"> </w:t>
      </w:r>
      <w:r>
        <w:rPr>
          <w:b/>
          <w:color w:val="050505"/>
          <w:w w:val="105"/>
          <w:sz w:val="20"/>
        </w:rPr>
        <w:t>one year time</w:t>
      </w:r>
      <w:r>
        <w:rPr>
          <w:b/>
          <w:color w:val="050505"/>
          <w:spacing w:val="-6"/>
          <w:w w:val="105"/>
          <w:sz w:val="20"/>
        </w:rPr>
        <w:t xml:space="preserve"> </w:t>
      </w:r>
      <w:r>
        <w:rPr>
          <w:b/>
          <w:color w:val="050505"/>
          <w:w w:val="105"/>
          <w:sz w:val="20"/>
        </w:rPr>
        <w:t>limit on</w:t>
      </w:r>
      <w:r>
        <w:rPr>
          <w:b/>
          <w:color w:val="050505"/>
          <w:spacing w:val="-5"/>
          <w:w w:val="105"/>
          <w:sz w:val="20"/>
        </w:rPr>
        <w:t xml:space="preserve"> </w:t>
      </w:r>
      <w:r>
        <w:rPr>
          <w:b/>
          <w:color w:val="050505"/>
          <w:w w:val="105"/>
          <w:sz w:val="20"/>
        </w:rPr>
        <w:t>ESA</w:t>
      </w:r>
      <w:r>
        <w:rPr>
          <w:b/>
          <w:color w:val="050505"/>
          <w:spacing w:val="-3"/>
          <w:w w:val="105"/>
          <w:sz w:val="20"/>
        </w:rPr>
        <w:t xml:space="preserve"> </w:t>
      </w:r>
      <w:r>
        <w:rPr>
          <w:b/>
          <w:color w:val="050505"/>
          <w:w w:val="105"/>
          <w:sz w:val="20"/>
        </w:rPr>
        <w:t>is</w:t>
      </w:r>
      <w:r>
        <w:rPr>
          <w:b/>
          <w:color w:val="050505"/>
          <w:spacing w:val="-13"/>
          <w:w w:val="105"/>
          <w:sz w:val="20"/>
        </w:rPr>
        <w:t xml:space="preserve"> </w:t>
      </w:r>
      <w:r>
        <w:rPr>
          <w:b/>
          <w:color w:val="050505"/>
          <w:w w:val="105"/>
          <w:sz w:val="20"/>
        </w:rPr>
        <w:t>reconsidered as</w:t>
      </w:r>
      <w:r>
        <w:rPr>
          <w:b/>
          <w:color w:val="050505"/>
          <w:spacing w:val="-10"/>
          <w:w w:val="105"/>
          <w:sz w:val="20"/>
        </w:rPr>
        <w:t xml:space="preserve"> </w:t>
      </w:r>
      <w:r>
        <w:rPr>
          <w:b/>
          <w:color w:val="050505"/>
          <w:w w:val="105"/>
          <w:sz w:val="20"/>
        </w:rPr>
        <w:t xml:space="preserve">a matter of </w:t>
      </w:r>
      <w:r>
        <w:rPr>
          <w:b/>
          <w:color w:val="050505"/>
          <w:spacing w:val="-2"/>
          <w:w w:val="105"/>
          <w:sz w:val="20"/>
        </w:rPr>
        <w:t>urgency.</w:t>
      </w:r>
    </w:p>
    <w:p w14:paraId="43BC1375" w14:textId="77777777" w:rsidR="00284967" w:rsidRDefault="00284967">
      <w:pPr>
        <w:spacing w:line="304" w:lineRule="auto"/>
        <w:rPr>
          <w:sz w:val="20"/>
        </w:rPr>
        <w:sectPr w:rsidR="00284967">
          <w:pgSz w:w="11900" w:h="16840"/>
          <w:pgMar w:top="1360" w:right="1260" w:bottom="1220" w:left="1220" w:header="0" w:footer="1001" w:gutter="0"/>
          <w:cols w:space="720"/>
        </w:sectPr>
      </w:pPr>
    </w:p>
    <w:p w14:paraId="21435901" w14:textId="77777777" w:rsidR="00284967" w:rsidRDefault="00807DB8">
      <w:pPr>
        <w:pStyle w:val="Heading2"/>
        <w:ind w:left="892"/>
        <w:rPr>
          <w:u w:val="none"/>
        </w:rPr>
      </w:pPr>
      <w:bookmarkStart w:id="7" w:name="_TOC_250002"/>
      <w:r>
        <w:rPr>
          <w:color w:val="050505"/>
          <w:u w:val="thick" w:color="050505"/>
        </w:rPr>
        <w:t>The</w:t>
      </w:r>
      <w:r>
        <w:rPr>
          <w:color w:val="050505"/>
          <w:spacing w:val="25"/>
          <w:u w:val="thick" w:color="050505"/>
        </w:rPr>
        <w:t xml:space="preserve"> </w:t>
      </w:r>
      <w:r>
        <w:rPr>
          <w:color w:val="050505"/>
          <w:u w:val="thick" w:color="050505"/>
        </w:rPr>
        <w:t>Work</w:t>
      </w:r>
      <w:r>
        <w:rPr>
          <w:color w:val="050505"/>
          <w:spacing w:val="36"/>
          <w:u w:val="thick" w:color="050505"/>
        </w:rPr>
        <w:t xml:space="preserve"> </w:t>
      </w:r>
      <w:r>
        <w:rPr>
          <w:color w:val="050505"/>
          <w:u w:val="thick" w:color="050505"/>
        </w:rPr>
        <w:t>Programme</w:t>
      </w:r>
      <w:r>
        <w:rPr>
          <w:color w:val="050505"/>
          <w:spacing w:val="56"/>
          <w:u w:val="thick" w:color="050505"/>
        </w:rPr>
        <w:t xml:space="preserve"> </w:t>
      </w:r>
      <w:r>
        <w:rPr>
          <w:color w:val="050505"/>
          <w:u w:val="thick" w:color="050505"/>
        </w:rPr>
        <w:t>and</w:t>
      </w:r>
      <w:r>
        <w:rPr>
          <w:color w:val="050505"/>
          <w:spacing w:val="24"/>
          <w:u w:val="thick" w:color="050505"/>
        </w:rPr>
        <w:t xml:space="preserve"> </w:t>
      </w:r>
      <w:bookmarkEnd w:id="7"/>
      <w:r>
        <w:rPr>
          <w:color w:val="050505"/>
          <w:spacing w:val="-5"/>
          <w:u w:val="thick" w:color="050505"/>
        </w:rPr>
        <w:t>ESA</w:t>
      </w:r>
    </w:p>
    <w:p w14:paraId="2FBA4B9D" w14:textId="77777777" w:rsidR="00284967" w:rsidRDefault="00284967">
      <w:pPr>
        <w:pStyle w:val="BodyText"/>
        <w:spacing w:before="11"/>
        <w:rPr>
          <w:b/>
          <w:sz w:val="30"/>
        </w:rPr>
      </w:pPr>
    </w:p>
    <w:p w14:paraId="18F38E1E" w14:textId="77777777" w:rsidR="00284967" w:rsidRDefault="00807DB8">
      <w:pPr>
        <w:pStyle w:val="BodyText"/>
        <w:spacing w:line="292" w:lineRule="auto"/>
        <w:ind w:left="223" w:right="225" w:firstLine="5"/>
      </w:pPr>
      <w:r>
        <w:rPr>
          <w:color w:val="050505"/>
          <w:w w:val="105"/>
        </w:rPr>
        <w:t>When</w:t>
      </w:r>
      <w:r>
        <w:rPr>
          <w:color w:val="050505"/>
          <w:spacing w:val="-5"/>
          <w:w w:val="105"/>
        </w:rPr>
        <w:t xml:space="preserve"> </w:t>
      </w:r>
      <w:r>
        <w:rPr>
          <w:color w:val="050505"/>
          <w:w w:val="105"/>
        </w:rPr>
        <w:t>ESA</w:t>
      </w:r>
      <w:r>
        <w:rPr>
          <w:color w:val="050505"/>
          <w:spacing w:val="-2"/>
          <w:w w:val="105"/>
        </w:rPr>
        <w:t xml:space="preserve"> </w:t>
      </w:r>
      <w:r>
        <w:rPr>
          <w:color w:val="050505"/>
          <w:w w:val="105"/>
        </w:rPr>
        <w:t>was</w:t>
      </w:r>
      <w:r>
        <w:rPr>
          <w:color w:val="050505"/>
          <w:spacing w:val="-10"/>
          <w:w w:val="105"/>
        </w:rPr>
        <w:t xml:space="preserve"> </w:t>
      </w:r>
      <w:r>
        <w:rPr>
          <w:color w:val="050505"/>
          <w:w w:val="105"/>
        </w:rPr>
        <w:t>first</w:t>
      </w:r>
      <w:r>
        <w:rPr>
          <w:color w:val="050505"/>
          <w:spacing w:val="-2"/>
          <w:w w:val="105"/>
        </w:rPr>
        <w:t xml:space="preserve"> </w:t>
      </w:r>
      <w:r>
        <w:rPr>
          <w:color w:val="050505"/>
          <w:w w:val="105"/>
        </w:rPr>
        <w:t>introduced</w:t>
      </w:r>
      <w:r>
        <w:rPr>
          <w:color w:val="050505"/>
          <w:spacing w:val="-1"/>
          <w:w w:val="105"/>
        </w:rPr>
        <w:t xml:space="preserve"> </w:t>
      </w:r>
      <w:r>
        <w:rPr>
          <w:color w:val="050505"/>
          <w:w w:val="105"/>
        </w:rPr>
        <w:t>it was</w:t>
      </w:r>
      <w:r>
        <w:rPr>
          <w:color w:val="050505"/>
          <w:spacing w:val="-5"/>
          <w:w w:val="105"/>
        </w:rPr>
        <w:t xml:space="preserve"> </w:t>
      </w:r>
      <w:r>
        <w:rPr>
          <w:color w:val="050505"/>
          <w:w w:val="105"/>
        </w:rPr>
        <w:t>broadly</w:t>
      </w:r>
      <w:r>
        <w:rPr>
          <w:color w:val="050505"/>
          <w:spacing w:val="-2"/>
          <w:w w:val="105"/>
        </w:rPr>
        <w:t xml:space="preserve"> </w:t>
      </w:r>
      <w:r>
        <w:rPr>
          <w:color w:val="050505"/>
          <w:w w:val="105"/>
        </w:rPr>
        <w:t>supported by</w:t>
      </w:r>
      <w:r>
        <w:rPr>
          <w:color w:val="050505"/>
          <w:spacing w:val="-7"/>
          <w:w w:val="105"/>
        </w:rPr>
        <w:t xml:space="preserve"> </w:t>
      </w:r>
      <w:r>
        <w:rPr>
          <w:color w:val="050505"/>
          <w:w w:val="105"/>
        </w:rPr>
        <w:t>disabled</w:t>
      </w:r>
      <w:r>
        <w:rPr>
          <w:color w:val="050505"/>
          <w:spacing w:val="-1"/>
          <w:w w:val="105"/>
        </w:rPr>
        <w:t xml:space="preserve"> </w:t>
      </w:r>
      <w:r>
        <w:rPr>
          <w:color w:val="050505"/>
          <w:w w:val="105"/>
        </w:rPr>
        <w:t>people's organisations because it</w:t>
      </w:r>
      <w:r>
        <w:rPr>
          <w:color w:val="050505"/>
          <w:spacing w:val="33"/>
          <w:w w:val="105"/>
        </w:rPr>
        <w:t xml:space="preserve"> </w:t>
      </w:r>
      <w:r>
        <w:rPr>
          <w:color w:val="050505"/>
          <w:w w:val="105"/>
        </w:rPr>
        <w:t>promised a step</w:t>
      </w:r>
      <w:r>
        <w:rPr>
          <w:color w:val="050505"/>
          <w:spacing w:val="-1"/>
          <w:w w:val="105"/>
        </w:rPr>
        <w:t xml:space="preserve"> </w:t>
      </w:r>
      <w:r>
        <w:rPr>
          <w:color w:val="050505"/>
          <w:w w:val="105"/>
        </w:rPr>
        <w:t>change in</w:t>
      </w:r>
      <w:r>
        <w:rPr>
          <w:color w:val="050505"/>
          <w:spacing w:val="-1"/>
          <w:w w:val="105"/>
        </w:rPr>
        <w:t xml:space="preserve"> </w:t>
      </w:r>
      <w:r>
        <w:rPr>
          <w:color w:val="050505"/>
          <w:w w:val="105"/>
        </w:rPr>
        <w:t>support to help disabled people into</w:t>
      </w:r>
      <w:r>
        <w:rPr>
          <w:color w:val="050505"/>
          <w:spacing w:val="-2"/>
          <w:w w:val="105"/>
        </w:rPr>
        <w:t xml:space="preserve"> </w:t>
      </w:r>
      <w:r>
        <w:rPr>
          <w:color w:val="050505"/>
          <w:w w:val="105"/>
        </w:rPr>
        <w:t>work</w:t>
      </w:r>
      <w:r>
        <w:rPr>
          <w:color w:val="313131"/>
          <w:w w:val="105"/>
        </w:rPr>
        <w:t>.</w:t>
      </w:r>
      <w:r>
        <w:rPr>
          <w:color w:val="313131"/>
          <w:w w:val="105"/>
          <w:vertAlign w:val="superscript"/>
        </w:rPr>
        <w:t>13</w:t>
      </w:r>
      <w:r>
        <w:rPr>
          <w:color w:val="050505"/>
          <w:w w:val="105"/>
          <w:vertAlign w:val="superscript"/>
        </w:rPr>
        <w:t>9</w:t>
      </w:r>
      <w:r>
        <w:rPr>
          <w:color w:val="050505"/>
          <w:spacing w:val="-10"/>
          <w:w w:val="105"/>
        </w:rPr>
        <w:t xml:space="preserve"> </w:t>
      </w:r>
      <w:r>
        <w:rPr>
          <w:color w:val="050505"/>
          <w:w w:val="105"/>
        </w:rPr>
        <w:t>The emphasis was</w:t>
      </w:r>
      <w:r>
        <w:rPr>
          <w:color w:val="050505"/>
          <w:spacing w:val="-1"/>
          <w:w w:val="105"/>
        </w:rPr>
        <w:t xml:space="preserve"> </w:t>
      </w:r>
      <w:r>
        <w:rPr>
          <w:color w:val="050505"/>
          <w:w w:val="105"/>
        </w:rPr>
        <w:t>on</w:t>
      </w:r>
      <w:r>
        <w:rPr>
          <w:color w:val="050505"/>
          <w:spacing w:val="-7"/>
          <w:w w:val="105"/>
        </w:rPr>
        <w:t xml:space="preserve"> </w:t>
      </w:r>
      <w:r>
        <w:rPr>
          <w:color w:val="050505"/>
          <w:w w:val="105"/>
        </w:rPr>
        <w:t>support tailored to the needs of individuals, and capable of addressing complex</w:t>
      </w:r>
      <w:r>
        <w:rPr>
          <w:color w:val="050505"/>
          <w:spacing w:val="-4"/>
          <w:w w:val="105"/>
        </w:rPr>
        <w:t xml:space="preserve"> </w:t>
      </w:r>
      <w:r>
        <w:rPr>
          <w:color w:val="050505"/>
          <w:w w:val="105"/>
        </w:rPr>
        <w:t>needs.</w:t>
      </w:r>
      <w:r>
        <w:rPr>
          <w:color w:val="050505"/>
          <w:spacing w:val="-6"/>
          <w:w w:val="105"/>
        </w:rPr>
        <w:t xml:space="preserve"> </w:t>
      </w:r>
      <w:r>
        <w:rPr>
          <w:color w:val="050505"/>
          <w:w w:val="105"/>
        </w:rPr>
        <w:t>Hopes</w:t>
      </w:r>
      <w:r>
        <w:rPr>
          <w:color w:val="050505"/>
          <w:spacing w:val="-6"/>
          <w:w w:val="105"/>
        </w:rPr>
        <w:t xml:space="preserve"> </w:t>
      </w:r>
      <w:r>
        <w:rPr>
          <w:color w:val="050505"/>
          <w:w w:val="105"/>
        </w:rPr>
        <w:t>for</w:t>
      </w:r>
      <w:r>
        <w:rPr>
          <w:color w:val="050505"/>
          <w:spacing w:val="15"/>
          <w:w w:val="105"/>
        </w:rPr>
        <w:t xml:space="preserve"> </w:t>
      </w:r>
      <w:r>
        <w:rPr>
          <w:color w:val="050505"/>
          <w:w w:val="105"/>
        </w:rPr>
        <w:t>achieving</w:t>
      </w:r>
      <w:r>
        <w:rPr>
          <w:color w:val="050505"/>
          <w:spacing w:val="-7"/>
          <w:w w:val="105"/>
        </w:rPr>
        <w:t xml:space="preserve"> </w:t>
      </w:r>
      <w:r>
        <w:rPr>
          <w:color w:val="050505"/>
          <w:w w:val="105"/>
        </w:rPr>
        <w:t>personalisation</w:t>
      </w:r>
      <w:r>
        <w:rPr>
          <w:color w:val="050505"/>
          <w:spacing w:val="-12"/>
          <w:w w:val="105"/>
        </w:rPr>
        <w:t xml:space="preserve"> </w:t>
      </w:r>
      <w:r>
        <w:rPr>
          <w:color w:val="050505"/>
          <w:w w:val="105"/>
        </w:rPr>
        <w:t>were</w:t>
      </w:r>
      <w:r>
        <w:rPr>
          <w:color w:val="050505"/>
          <w:spacing w:val="-10"/>
          <w:w w:val="105"/>
        </w:rPr>
        <w:t xml:space="preserve"> </w:t>
      </w:r>
      <w:r>
        <w:rPr>
          <w:color w:val="050505"/>
          <w:w w:val="105"/>
        </w:rPr>
        <w:t>pinned</w:t>
      </w:r>
      <w:r>
        <w:rPr>
          <w:color w:val="050505"/>
          <w:spacing w:val="-14"/>
          <w:w w:val="105"/>
        </w:rPr>
        <w:t xml:space="preserve"> </w:t>
      </w:r>
      <w:r>
        <w:rPr>
          <w:color w:val="050505"/>
          <w:w w:val="105"/>
        </w:rPr>
        <w:t>to the new</w:t>
      </w:r>
      <w:r>
        <w:rPr>
          <w:color w:val="050505"/>
          <w:spacing w:val="-8"/>
          <w:w w:val="105"/>
        </w:rPr>
        <w:t xml:space="preserve"> </w:t>
      </w:r>
      <w:r>
        <w:rPr>
          <w:color w:val="050505"/>
          <w:w w:val="105"/>
        </w:rPr>
        <w:t>commissioning model for employment support, recommended by Lord Freud,</w:t>
      </w:r>
      <w:r>
        <w:rPr>
          <w:rFonts w:ascii="Times New Roman"/>
          <w:color w:val="050505"/>
          <w:w w:val="105"/>
          <w:vertAlign w:val="superscript"/>
        </w:rPr>
        <w:t>140</w:t>
      </w:r>
      <w:r>
        <w:rPr>
          <w:rFonts w:ascii="Times New Roman"/>
          <w:color w:val="050505"/>
          <w:spacing w:val="40"/>
          <w:w w:val="105"/>
        </w:rPr>
        <w:t xml:space="preserve"> </w:t>
      </w:r>
      <w:r>
        <w:rPr>
          <w:color w:val="050505"/>
          <w:w w:val="105"/>
        </w:rPr>
        <w:t xml:space="preserve">which is now the Work </w:t>
      </w:r>
      <w:r>
        <w:rPr>
          <w:color w:val="050505"/>
          <w:spacing w:val="-2"/>
          <w:w w:val="105"/>
        </w:rPr>
        <w:t>Programme.</w:t>
      </w:r>
    </w:p>
    <w:p w14:paraId="529FE4B2" w14:textId="77777777" w:rsidR="00284967" w:rsidRDefault="00284967">
      <w:pPr>
        <w:pStyle w:val="BodyText"/>
        <w:rPr>
          <w:sz w:val="25"/>
        </w:rPr>
      </w:pPr>
    </w:p>
    <w:p w14:paraId="5B156BA9" w14:textId="77777777" w:rsidR="00284967" w:rsidRDefault="00807DB8">
      <w:pPr>
        <w:pStyle w:val="BodyText"/>
        <w:ind w:left="217"/>
      </w:pPr>
      <w:r>
        <w:rPr>
          <w:color w:val="050505"/>
          <w:w w:val="105"/>
        </w:rPr>
        <w:t>The</w:t>
      </w:r>
      <w:r>
        <w:rPr>
          <w:color w:val="050505"/>
          <w:spacing w:val="-12"/>
          <w:w w:val="105"/>
        </w:rPr>
        <w:t xml:space="preserve"> </w:t>
      </w:r>
      <w:r>
        <w:rPr>
          <w:color w:val="050505"/>
          <w:w w:val="105"/>
        </w:rPr>
        <w:t>key</w:t>
      </w:r>
      <w:r>
        <w:rPr>
          <w:color w:val="050505"/>
          <w:spacing w:val="-12"/>
          <w:w w:val="105"/>
        </w:rPr>
        <w:t xml:space="preserve"> </w:t>
      </w:r>
      <w:r>
        <w:rPr>
          <w:color w:val="050505"/>
          <w:w w:val="105"/>
        </w:rPr>
        <w:t>aspects</w:t>
      </w:r>
      <w:r>
        <w:rPr>
          <w:color w:val="050505"/>
          <w:spacing w:val="-9"/>
          <w:w w:val="105"/>
        </w:rPr>
        <w:t xml:space="preserve"> </w:t>
      </w:r>
      <w:r>
        <w:rPr>
          <w:color w:val="050505"/>
          <w:w w:val="105"/>
        </w:rPr>
        <w:t>of</w:t>
      </w:r>
      <w:r>
        <w:rPr>
          <w:color w:val="050505"/>
          <w:spacing w:val="-15"/>
          <w:w w:val="105"/>
        </w:rPr>
        <w:t xml:space="preserve"> </w:t>
      </w:r>
      <w:r>
        <w:rPr>
          <w:color w:val="050505"/>
          <w:w w:val="105"/>
        </w:rPr>
        <w:t>the</w:t>
      </w:r>
      <w:r>
        <w:rPr>
          <w:color w:val="050505"/>
          <w:spacing w:val="-9"/>
          <w:w w:val="105"/>
        </w:rPr>
        <w:t xml:space="preserve"> </w:t>
      </w:r>
      <w:r>
        <w:rPr>
          <w:color w:val="050505"/>
          <w:w w:val="105"/>
        </w:rPr>
        <w:t>Work</w:t>
      </w:r>
      <w:r>
        <w:rPr>
          <w:color w:val="050505"/>
          <w:spacing w:val="-7"/>
          <w:w w:val="105"/>
        </w:rPr>
        <w:t xml:space="preserve"> </w:t>
      </w:r>
      <w:r>
        <w:rPr>
          <w:color w:val="050505"/>
          <w:w w:val="105"/>
        </w:rPr>
        <w:t>Programme</w:t>
      </w:r>
      <w:r>
        <w:rPr>
          <w:color w:val="050505"/>
          <w:spacing w:val="-1"/>
          <w:w w:val="105"/>
        </w:rPr>
        <w:t xml:space="preserve"> </w:t>
      </w:r>
      <w:r>
        <w:rPr>
          <w:color w:val="050505"/>
          <w:spacing w:val="-4"/>
          <w:w w:val="105"/>
        </w:rPr>
        <w:t>are:</w:t>
      </w:r>
    </w:p>
    <w:p w14:paraId="5FD01AEB" w14:textId="77777777" w:rsidR="00284967" w:rsidRDefault="00284967">
      <w:pPr>
        <w:pStyle w:val="BodyText"/>
        <w:rPr>
          <w:sz w:val="30"/>
        </w:rPr>
      </w:pPr>
    </w:p>
    <w:p w14:paraId="4DA5921F" w14:textId="77777777" w:rsidR="00284967" w:rsidRDefault="00807DB8">
      <w:pPr>
        <w:pStyle w:val="ListParagraph"/>
        <w:numPr>
          <w:ilvl w:val="0"/>
          <w:numId w:val="9"/>
        </w:numPr>
        <w:tabs>
          <w:tab w:val="left" w:pos="919"/>
          <w:tab w:val="left" w:pos="920"/>
        </w:tabs>
        <w:spacing w:line="290" w:lineRule="auto"/>
        <w:ind w:right="347" w:hanging="330"/>
        <w:rPr>
          <w:color w:val="050505"/>
          <w:sz w:val="21"/>
        </w:rPr>
      </w:pPr>
      <w:r>
        <w:rPr>
          <w:color w:val="050505"/>
          <w:w w:val="105"/>
          <w:sz w:val="21"/>
        </w:rPr>
        <w:t>A</w:t>
      </w:r>
      <w:r>
        <w:rPr>
          <w:color w:val="050505"/>
          <w:spacing w:val="-11"/>
          <w:w w:val="105"/>
          <w:sz w:val="21"/>
        </w:rPr>
        <w:t xml:space="preserve"> </w:t>
      </w:r>
      <w:r>
        <w:rPr>
          <w:b/>
          <w:color w:val="050505"/>
          <w:w w:val="105"/>
          <w:sz w:val="20"/>
        </w:rPr>
        <w:t>Black</w:t>
      </w:r>
      <w:r>
        <w:rPr>
          <w:b/>
          <w:color w:val="050505"/>
          <w:spacing w:val="-3"/>
          <w:w w:val="105"/>
          <w:sz w:val="20"/>
        </w:rPr>
        <w:t xml:space="preserve"> </w:t>
      </w:r>
      <w:r>
        <w:rPr>
          <w:b/>
          <w:color w:val="050505"/>
          <w:w w:val="105"/>
          <w:sz w:val="20"/>
        </w:rPr>
        <w:t>Box</w:t>
      </w:r>
      <w:r>
        <w:rPr>
          <w:b/>
          <w:color w:val="050505"/>
          <w:spacing w:val="-5"/>
          <w:w w:val="105"/>
          <w:sz w:val="20"/>
        </w:rPr>
        <w:t xml:space="preserve"> </w:t>
      </w:r>
      <w:r>
        <w:rPr>
          <w:b/>
          <w:color w:val="050505"/>
          <w:w w:val="105"/>
          <w:sz w:val="20"/>
        </w:rPr>
        <w:t xml:space="preserve">approach </w:t>
      </w:r>
      <w:r>
        <w:rPr>
          <w:color w:val="050505"/>
          <w:w w:val="105"/>
          <w:sz w:val="21"/>
        </w:rPr>
        <w:t>where</w:t>
      </w:r>
      <w:r>
        <w:rPr>
          <w:color w:val="050505"/>
          <w:spacing w:val="-7"/>
          <w:w w:val="105"/>
          <w:sz w:val="21"/>
        </w:rPr>
        <w:t xml:space="preserve"> </w:t>
      </w:r>
      <w:r>
        <w:rPr>
          <w:color w:val="050505"/>
          <w:w w:val="105"/>
          <w:sz w:val="21"/>
        </w:rPr>
        <w:t>minimum service prescription allows</w:t>
      </w:r>
      <w:r>
        <w:rPr>
          <w:color w:val="050505"/>
          <w:spacing w:val="-3"/>
          <w:w w:val="105"/>
          <w:sz w:val="21"/>
        </w:rPr>
        <w:t xml:space="preserve"> </w:t>
      </w:r>
      <w:r>
        <w:rPr>
          <w:color w:val="050505"/>
          <w:w w:val="105"/>
          <w:sz w:val="21"/>
        </w:rPr>
        <w:t>for flexibility and innovation in service design.</w:t>
      </w:r>
    </w:p>
    <w:p w14:paraId="63E3868D" w14:textId="77777777" w:rsidR="00284967" w:rsidRDefault="00807DB8">
      <w:pPr>
        <w:pStyle w:val="ListParagraph"/>
        <w:numPr>
          <w:ilvl w:val="0"/>
          <w:numId w:val="9"/>
        </w:numPr>
        <w:tabs>
          <w:tab w:val="left" w:pos="913"/>
          <w:tab w:val="left" w:pos="914"/>
        </w:tabs>
        <w:spacing w:before="2" w:line="290" w:lineRule="auto"/>
        <w:ind w:left="916" w:right="1231" w:hanging="331"/>
        <w:rPr>
          <w:color w:val="050505"/>
          <w:sz w:val="20"/>
        </w:rPr>
      </w:pPr>
      <w:r>
        <w:rPr>
          <w:b/>
          <w:color w:val="050505"/>
          <w:w w:val="105"/>
          <w:sz w:val="20"/>
        </w:rPr>
        <w:t>Long</w:t>
      </w:r>
      <w:r>
        <w:rPr>
          <w:b/>
          <w:color w:val="050505"/>
          <w:spacing w:val="-9"/>
          <w:w w:val="105"/>
          <w:sz w:val="20"/>
        </w:rPr>
        <w:t xml:space="preserve"> </w:t>
      </w:r>
      <w:r>
        <w:rPr>
          <w:b/>
          <w:color w:val="050505"/>
          <w:w w:val="105"/>
          <w:sz w:val="20"/>
        </w:rPr>
        <w:t>term</w:t>
      </w:r>
      <w:r>
        <w:rPr>
          <w:b/>
          <w:color w:val="050505"/>
          <w:spacing w:val="-5"/>
          <w:w w:val="105"/>
          <w:sz w:val="20"/>
        </w:rPr>
        <w:t xml:space="preserve"> </w:t>
      </w:r>
      <w:r>
        <w:rPr>
          <w:b/>
          <w:color w:val="050505"/>
          <w:w w:val="105"/>
          <w:sz w:val="20"/>
        </w:rPr>
        <w:t xml:space="preserve">contracts </w:t>
      </w:r>
      <w:r>
        <w:rPr>
          <w:color w:val="050505"/>
          <w:w w:val="105"/>
          <w:sz w:val="21"/>
        </w:rPr>
        <w:t>are</w:t>
      </w:r>
      <w:r>
        <w:rPr>
          <w:color w:val="050505"/>
          <w:spacing w:val="-2"/>
          <w:w w:val="105"/>
          <w:sz w:val="21"/>
        </w:rPr>
        <w:t xml:space="preserve"> </w:t>
      </w:r>
      <w:r>
        <w:rPr>
          <w:color w:val="050505"/>
          <w:w w:val="105"/>
          <w:sz w:val="21"/>
        </w:rPr>
        <w:t>designed to support participants throughout their employment journey.</w:t>
      </w:r>
    </w:p>
    <w:p w14:paraId="2AADC084" w14:textId="77777777" w:rsidR="00284967" w:rsidRDefault="00807DB8">
      <w:pPr>
        <w:pStyle w:val="ListParagraph"/>
        <w:numPr>
          <w:ilvl w:val="0"/>
          <w:numId w:val="9"/>
        </w:numPr>
        <w:tabs>
          <w:tab w:val="left" w:pos="914"/>
          <w:tab w:val="left" w:pos="915"/>
        </w:tabs>
        <w:spacing w:before="2" w:line="290" w:lineRule="auto"/>
        <w:ind w:left="916" w:right="190" w:hanging="335"/>
        <w:rPr>
          <w:color w:val="050505"/>
          <w:sz w:val="20"/>
        </w:rPr>
      </w:pPr>
      <w:r>
        <w:rPr>
          <w:b/>
          <w:color w:val="050505"/>
          <w:w w:val="105"/>
          <w:sz w:val="20"/>
        </w:rPr>
        <w:t>Payment by</w:t>
      </w:r>
      <w:r>
        <w:rPr>
          <w:b/>
          <w:color w:val="050505"/>
          <w:spacing w:val="-2"/>
          <w:w w:val="105"/>
          <w:sz w:val="20"/>
        </w:rPr>
        <w:t xml:space="preserve"> </w:t>
      </w:r>
      <w:r>
        <w:rPr>
          <w:b/>
          <w:color w:val="050505"/>
          <w:w w:val="105"/>
          <w:sz w:val="20"/>
        </w:rPr>
        <w:t xml:space="preserve">results </w:t>
      </w:r>
      <w:r>
        <w:rPr>
          <w:color w:val="050505"/>
          <w:w w:val="105"/>
          <w:sz w:val="21"/>
        </w:rPr>
        <w:t>and</w:t>
      </w:r>
      <w:r>
        <w:rPr>
          <w:color w:val="050505"/>
          <w:spacing w:val="-5"/>
          <w:w w:val="105"/>
          <w:sz w:val="21"/>
        </w:rPr>
        <w:t xml:space="preserve"> </w:t>
      </w:r>
      <w:r>
        <w:rPr>
          <w:color w:val="050505"/>
          <w:w w:val="105"/>
          <w:sz w:val="21"/>
        </w:rPr>
        <w:t xml:space="preserve">the </w:t>
      </w:r>
      <w:r>
        <w:rPr>
          <w:b/>
          <w:color w:val="050505"/>
          <w:w w:val="105"/>
          <w:sz w:val="20"/>
        </w:rPr>
        <w:t>differential pricing</w:t>
      </w:r>
      <w:r>
        <w:rPr>
          <w:b/>
          <w:color w:val="050505"/>
          <w:spacing w:val="-2"/>
          <w:w w:val="105"/>
          <w:sz w:val="20"/>
        </w:rPr>
        <w:t xml:space="preserve"> </w:t>
      </w:r>
      <w:r>
        <w:rPr>
          <w:color w:val="050505"/>
          <w:w w:val="105"/>
          <w:sz w:val="21"/>
        </w:rPr>
        <w:t>mechanism are supposed to</w:t>
      </w:r>
      <w:r>
        <w:rPr>
          <w:color w:val="050505"/>
          <w:spacing w:val="33"/>
          <w:w w:val="105"/>
          <w:sz w:val="21"/>
        </w:rPr>
        <w:t xml:space="preserve"> </w:t>
      </w:r>
      <w:r>
        <w:rPr>
          <w:color w:val="050505"/>
          <w:w w:val="105"/>
          <w:sz w:val="21"/>
        </w:rPr>
        <w:t>reflect the fact that some</w:t>
      </w:r>
      <w:r>
        <w:rPr>
          <w:color w:val="050505"/>
          <w:spacing w:val="-3"/>
          <w:w w:val="105"/>
          <w:sz w:val="21"/>
        </w:rPr>
        <w:t xml:space="preserve"> </w:t>
      </w:r>
      <w:r>
        <w:rPr>
          <w:color w:val="050505"/>
          <w:w w:val="105"/>
          <w:sz w:val="21"/>
        </w:rPr>
        <w:t>claimants are</w:t>
      </w:r>
      <w:r>
        <w:rPr>
          <w:color w:val="050505"/>
          <w:spacing w:val="-4"/>
          <w:w w:val="105"/>
          <w:sz w:val="21"/>
        </w:rPr>
        <w:t xml:space="preserve"> </w:t>
      </w:r>
      <w:r>
        <w:rPr>
          <w:color w:val="050505"/>
          <w:w w:val="105"/>
          <w:sz w:val="21"/>
        </w:rPr>
        <w:t>harder to support and</w:t>
      </w:r>
      <w:r>
        <w:rPr>
          <w:color w:val="050505"/>
          <w:spacing w:val="-4"/>
          <w:w w:val="105"/>
          <w:sz w:val="21"/>
        </w:rPr>
        <w:t xml:space="preserve"> </w:t>
      </w:r>
      <w:r>
        <w:rPr>
          <w:color w:val="050505"/>
          <w:w w:val="105"/>
          <w:sz w:val="21"/>
        </w:rPr>
        <w:t>incentivise providers to direct resources through</w:t>
      </w:r>
      <w:r>
        <w:rPr>
          <w:color w:val="050505"/>
          <w:w w:val="105"/>
          <w:sz w:val="21"/>
        </w:rPr>
        <w:t xml:space="preserve"> a supply chain of specialist subcontractors</w:t>
      </w:r>
      <w:r>
        <w:rPr>
          <w:color w:val="050505"/>
          <w:spacing w:val="-1"/>
          <w:w w:val="105"/>
          <w:sz w:val="21"/>
        </w:rPr>
        <w:t xml:space="preserve"> </w:t>
      </w:r>
      <w:r>
        <w:rPr>
          <w:color w:val="050505"/>
          <w:w w:val="105"/>
          <w:sz w:val="21"/>
        </w:rPr>
        <w:t>at those with complex barriers.</w:t>
      </w:r>
      <w:r>
        <w:rPr>
          <w:rFonts w:ascii="Times New Roman" w:hAnsi="Times New Roman"/>
          <w:color w:val="050505"/>
          <w:w w:val="105"/>
          <w:sz w:val="21"/>
          <w:vertAlign w:val="superscript"/>
        </w:rPr>
        <w:t>141</w:t>
      </w:r>
      <w:r>
        <w:rPr>
          <w:rFonts w:ascii="Times New Roman" w:hAnsi="Times New Roman"/>
          <w:color w:val="050505"/>
          <w:spacing w:val="-2"/>
          <w:w w:val="105"/>
          <w:sz w:val="21"/>
        </w:rPr>
        <w:t xml:space="preserve"> </w:t>
      </w:r>
      <w:r>
        <w:rPr>
          <w:color w:val="050505"/>
          <w:w w:val="105"/>
          <w:sz w:val="21"/>
        </w:rPr>
        <w:t xml:space="preserve">The highest payment group from ESA participants, made up of the long term sick transferred from Incapacity Benefit, is worth a maximum of £13,550 to </w:t>
      </w:r>
      <w:r>
        <w:rPr>
          <w:color w:val="050505"/>
          <w:spacing w:val="-2"/>
          <w:w w:val="105"/>
          <w:sz w:val="21"/>
        </w:rPr>
        <w:t>providers.</w:t>
      </w:r>
    </w:p>
    <w:p w14:paraId="66BF5401" w14:textId="77777777" w:rsidR="00284967" w:rsidRDefault="00284967">
      <w:pPr>
        <w:pStyle w:val="BodyText"/>
        <w:spacing w:before="4"/>
        <w:rPr>
          <w:sz w:val="26"/>
        </w:rPr>
      </w:pPr>
    </w:p>
    <w:p w14:paraId="55069237" w14:textId="77777777" w:rsidR="00284967" w:rsidRDefault="00807DB8">
      <w:pPr>
        <w:pStyle w:val="BodyText"/>
        <w:spacing w:line="290" w:lineRule="auto"/>
        <w:ind w:left="223" w:right="257"/>
      </w:pPr>
      <w:r>
        <w:rPr>
          <w:color w:val="050505"/>
          <w:w w:val="105"/>
        </w:rPr>
        <w:t>However, after its</w:t>
      </w:r>
      <w:r>
        <w:rPr>
          <w:color w:val="050505"/>
          <w:spacing w:val="-2"/>
          <w:w w:val="105"/>
        </w:rPr>
        <w:t xml:space="preserve"> </w:t>
      </w:r>
      <w:r>
        <w:rPr>
          <w:color w:val="050505"/>
          <w:w w:val="105"/>
        </w:rPr>
        <w:t>first two years of operation, job figures for</w:t>
      </w:r>
      <w:r>
        <w:rPr>
          <w:color w:val="050505"/>
          <w:spacing w:val="39"/>
          <w:w w:val="105"/>
        </w:rPr>
        <w:t xml:space="preserve"> </w:t>
      </w:r>
      <w:r>
        <w:rPr>
          <w:color w:val="050505"/>
          <w:w w:val="105"/>
        </w:rPr>
        <w:t>ESA claimants supported by the Work Programme are falling</w:t>
      </w:r>
      <w:r>
        <w:rPr>
          <w:color w:val="050505"/>
          <w:spacing w:val="-5"/>
          <w:w w:val="105"/>
        </w:rPr>
        <w:t xml:space="preserve"> </w:t>
      </w:r>
      <w:r>
        <w:rPr>
          <w:color w:val="050505"/>
          <w:w w:val="105"/>
        </w:rPr>
        <w:t>far below expectations.</w:t>
      </w:r>
      <w:r>
        <w:rPr>
          <w:rFonts w:ascii="Times New Roman"/>
          <w:color w:val="050505"/>
          <w:w w:val="105"/>
          <w:vertAlign w:val="superscript"/>
        </w:rPr>
        <w:t>142</w:t>
      </w:r>
      <w:r>
        <w:rPr>
          <w:rFonts w:ascii="Times New Roman"/>
          <w:color w:val="050505"/>
          <w:w w:val="105"/>
        </w:rPr>
        <w:t xml:space="preserve"> </w:t>
      </w:r>
      <w:r>
        <w:rPr>
          <w:color w:val="050505"/>
          <w:w w:val="105"/>
        </w:rPr>
        <w:t>We asked</w:t>
      </w:r>
      <w:r>
        <w:rPr>
          <w:color w:val="050505"/>
          <w:spacing w:val="-1"/>
          <w:w w:val="105"/>
        </w:rPr>
        <w:t xml:space="preserve"> </w:t>
      </w:r>
      <w:r>
        <w:rPr>
          <w:color w:val="050505"/>
          <w:w w:val="105"/>
        </w:rPr>
        <w:t>for</w:t>
      </w:r>
      <w:r>
        <w:rPr>
          <w:color w:val="050505"/>
          <w:spacing w:val="30"/>
          <w:w w:val="105"/>
        </w:rPr>
        <w:t xml:space="preserve"> </w:t>
      </w:r>
      <w:r>
        <w:rPr>
          <w:color w:val="050505"/>
          <w:w w:val="105"/>
        </w:rPr>
        <w:t>the</w:t>
      </w:r>
      <w:r>
        <w:rPr>
          <w:color w:val="050505"/>
          <w:spacing w:val="34"/>
          <w:w w:val="105"/>
        </w:rPr>
        <w:t xml:space="preserve"> </w:t>
      </w:r>
      <w:r>
        <w:rPr>
          <w:color w:val="050505"/>
          <w:w w:val="105"/>
        </w:rPr>
        <w:t>experience of disabled participants of</w:t>
      </w:r>
      <w:r>
        <w:rPr>
          <w:color w:val="050505"/>
          <w:spacing w:val="-1"/>
          <w:w w:val="105"/>
        </w:rPr>
        <w:t xml:space="preserve"> </w:t>
      </w:r>
      <w:r>
        <w:rPr>
          <w:color w:val="050505"/>
          <w:w w:val="105"/>
        </w:rPr>
        <w:t>the Work</w:t>
      </w:r>
      <w:r>
        <w:rPr>
          <w:color w:val="050505"/>
          <w:spacing w:val="-6"/>
          <w:w w:val="105"/>
        </w:rPr>
        <w:t xml:space="preserve"> </w:t>
      </w:r>
      <w:r>
        <w:rPr>
          <w:color w:val="050505"/>
          <w:w w:val="105"/>
        </w:rPr>
        <w:t>Programme to try</w:t>
      </w:r>
      <w:r>
        <w:rPr>
          <w:color w:val="050505"/>
          <w:spacing w:val="25"/>
          <w:w w:val="105"/>
        </w:rPr>
        <w:t xml:space="preserve"> </w:t>
      </w:r>
      <w:r>
        <w:rPr>
          <w:color w:val="050505"/>
          <w:w w:val="105"/>
        </w:rPr>
        <w:t>and</w:t>
      </w:r>
      <w:r>
        <w:rPr>
          <w:color w:val="050505"/>
          <w:spacing w:val="-9"/>
          <w:w w:val="105"/>
        </w:rPr>
        <w:t xml:space="preserve"> </w:t>
      </w:r>
      <w:r>
        <w:rPr>
          <w:color w:val="050505"/>
          <w:w w:val="105"/>
        </w:rPr>
        <w:t>understand why it ha</w:t>
      </w:r>
      <w:r>
        <w:rPr>
          <w:color w:val="050505"/>
          <w:w w:val="105"/>
        </w:rPr>
        <w:t>s</w:t>
      </w:r>
      <w:r>
        <w:rPr>
          <w:color w:val="050505"/>
          <w:spacing w:val="-7"/>
          <w:w w:val="105"/>
        </w:rPr>
        <w:t xml:space="preserve"> </w:t>
      </w:r>
      <w:r>
        <w:rPr>
          <w:color w:val="050505"/>
          <w:w w:val="105"/>
        </w:rPr>
        <w:t>not</w:t>
      </w:r>
      <w:r>
        <w:rPr>
          <w:color w:val="050505"/>
          <w:spacing w:val="33"/>
          <w:w w:val="105"/>
        </w:rPr>
        <w:t xml:space="preserve"> </w:t>
      </w:r>
      <w:r>
        <w:rPr>
          <w:color w:val="050505"/>
          <w:w w:val="105"/>
        </w:rPr>
        <w:t>lived</w:t>
      </w:r>
      <w:r>
        <w:rPr>
          <w:color w:val="050505"/>
          <w:spacing w:val="-4"/>
          <w:w w:val="105"/>
        </w:rPr>
        <w:t xml:space="preserve"> </w:t>
      </w:r>
      <w:r>
        <w:rPr>
          <w:color w:val="050505"/>
          <w:w w:val="105"/>
        </w:rPr>
        <w:t>up to its promise.</w:t>
      </w:r>
    </w:p>
    <w:p w14:paraId="78241860" w14:textId="77777777" w:rsidR="00284967" w:rsidRDefault="00284967">
      <w:pPr>
        <w:pStyle w:val="BodyText"/>
        <w:rPr>
          <w:sz w:val="27"/>
        </w:rPr>
      </w:pPr>
    </w:p>
    <w:p w14:paraId="1BC81742" w14:textId="77777777" w:rsidR="00284967" w:rsidRDefault="00807DB8">
      <w:pPr>
        <w:pStyle w:val="Heading6"/>
        <w:ind w:left="217"/>
      </w:pPr>
      <w:r>
        <w:rPr>
          <w:color w:val="050505"/>
          <w:w w:val="105"/>
        </w:rPr>
        <w:t>The</w:t>
      </w:r>
      <w:r>
        <w:rPr>
          <w:color w:val="050505"/>
          <w:spacing w:val="5"/>
          <w:w w:val="105"/>
        </w:rPr>
        <w:t xml:space="preserve"> </w:t>
      </w:r>
      <w:r>
        <w:rPr>
          <w:color w:val="050505"/>
          <w:w w:val="105"/>
        </w:rPr>
        <w:t>Work</w:t>
      </w:r>
      <w:r>
        <w:rPr>
          <w:color w:val="050505"/>
          <w:spacing w:val="4"/>
          <w:w w:val="105"/>
        </w:rPr>
        <w:t xml:space="preserve"> </w:t>
      </w:r>
      <w:r>
        <w:rPr>
          <w:color w:val="050505"/>
          <w:w w:val="105"/>
        </w:rPr>
        <w:t>Related</w:t>
      </w:r>
      <w:r>
        <w:rPr>
          <w:color w:val="050505"/>
          <w:spacing w:val="14"/>
          <w:w w:val="105"/>
        </w:rPr>
        <w:t xml:space="preserve"> </w:t>
      </w:r>
      <w:r>
        <w:rPr>
          <w:color w:val="050505"/>
          <w:w w:val="105"/>
        </w:rPr>
        <w:t>Activity</w:t>
      </w:r>
      <w:r>
        <w:rPr>
          <w:color w:val="050505"/>
          <w:spacing w:val="6"/>
          <w:w w:val="105"/>
        </w:rPr>
        <w:t xml:space="preserve"> </w:t>
      </w:r>
      <w:r>
        <w:rPr>
          <w:color w:val="050505"/>
          <w:w w:val="105"/>
        </w:rPr>
        <w:t>Group</w:t>
      </w:r>
      <w:r>
        <w:rPr>
          <w:color w:val="050505"/>
          <w:spacing w:val="11"/>
          <w:w w:val="105"/>
        </w:rPr>
        <w:t xml:space="preserve"> </w:t>
      </w:r>
      <w:r>
        <w:rPr>
          <w:color w:val="050505"/>
          <w:w w:val="105"/>
        </w:rPr>
        <w:t>for</w:t>
      </w:r>
      <w:r>
        <w:rPr>
          <w:color w:val="050505"/>
          <w:spacing w:val="9"/>
          <w:w w:val="105"/>
        </w:rPr>
        <w:t xml:space="preserve"> </w:t>
      </w:r>
      <w:r>
        <w:rPr>
          <w:color w:val="050505"/>
          <w:spacing w:val="-5"/>
          <w:w w:val="105"/>
        </w:rPr>
        <w:t>ESA</w:t>
      </w:r>
    </w:p>
    <w:p w14:paraId="66310688" w14:textId="77777777" w:rsidR="00284967" w:rsidRDefault="00284967">
      <w:pPr>
        <w:pStyle w:val="BodyText"/>
        <w:spacing w:before="3"/>
        <w:rPr>
          <w:b/>
          <w:sz w:val="31"/>
        </w:rPr>
      </w:pPr>
    </w:p>
    <w:p w14:paraId="01D47B28" w14:textId="77777777" w:rsidR="00284967" w:rsidRDefault="00807DB8">
      <w:pPr>
        <w:pStyle w:val="BodyText"/>
        <w:spacing w:line="290" w:lineRule="auto"/>
        <w:ind w:left="220" w:right="175" w:hanging="3"/>
        <w:rPr>
          <w:rFonts w:ascii="Times New Roman"/>
        </w:rPr>
      </w:pPr>
      <w:r>
        <w:rPr>
          <w:color w:val="050505"/>
          <w:w w:val="105"/>
        </w:rPr>
        <w:t>The</w:t>
      </w:r>
      <w:r>
        <w:rPr>
          <w:color w:val="050505"/>
          <w:spacing w:val="-16"/>
          <w:w w:val="105"/>
        </w:rPr>
        <w:t xml:space="preserve"> </w:t>
      </w:r>
      <w:r>
        <w:rPr>
          <w:color w:val="050505"/>
          <w:w w:val="105"/>
        </w:rPr>
        <w:t>Work</w:t>
      </w:r>
      <w:r>
        <w:rPr>
          <w:color w:val="050505"/>
          <w:spacing w:val="-15"/>
          <w:w w:val="105"/>
        </w:rPr>
        <w:t xml:space="preserve"> </w:t>
      </w:r>
      <w:r>
        <w:rPr>
          <w:color w:val="050505"/>
          <w:w w:val="105"/>
        </w:rPr>
        <w:t>Capability</w:t>
      </w:r>
      <w:r>
        <w:rPr>
          <w:color w:val="050505"/>
          <w:spacing w:val="-5"/>
          <w:w w:val="105"/>
        </w:rPr>
        <w:t xml:space="preserve"> </w:t>
      </w:r>
      <w:r>
        <w:rPr>
          <w:color w:val="050505"/>
          <w:w w:val="105"/>
        </w:rPr>
        <w:t>Assessment</w:t>
      </w:r>
      <w:r>
        <w:rPr>
          <w:color w:val="050505"/>
          <w:spacing w:val="13"/>
          <w:w w:val="105"/>
        </w:rPr>
        <w:t xml:space="preserve"> </w:t>
      </w:r>
      <w:r>
        <w:rPr>
          <w:color w:val="050505"/>
          <w:w w:val="105"/>
        </w:rPr>
        <w:t>{WCA)</w:t>
      </w:r>
      <w:r>
        <w:rPr>
          <w:color w:val="050505"/>
          <w:spacing w:val="-2"/>
          <w:w w:val="105"/>
        </w:rPr>
        <w:t xml:space="preserve"> </w:t>
      </w:r>
      <w:r>
        <w:rPr>
          <w:color w:val="050505"/>
          <w:w w:val="105"/>
        </w:rPr>
        <w:t>for</w:t>
      </w:r>
      <w:r>
        <w:rPr>
          <w:color w:val="050505"/>
          <w:spacing w:val="22"/>
          <w:w w:val="105"/>
        </w:rPr>
        <w:t xml:space="preserve"> </w:t>
      </w:r>
      <w:r>
        <w:rPr>
          <w:color w:val="050505"/>
          <w:w w:val="105"/>
        </w:rPr>
        <w:t>ESA</w:t>
      </w:r>
      <w:r>
        <w:rPr>
          <w:color w:val="050505"/>
          <w:spacing w:val="-8"/>
          <w:w w:val="105"/>
        </w:rPr>
        <w:t xml:space="preserve"> </w:t>
      </w:r>
      <w:r>
        <w:rPr>
          <w:color w:val="050505"/>
          <w:w w:val="105"/>
        </w:rPr>
        <w:t>sorts</w:t>
      </w:r>
      <w:r>
        <w:rPr>
          <w:color w:val="050505"/>
          <w:spacing w:val="-15"/>
          <w:w w:val="105"/>
        </w:rPr>
        <w:t xml:space="preserve"> </w:t>
      </w:r>
      <w:r>
        <w:rPr>
          <w:color w:val="050505"/>
          <w:w w:val="105"/>
        </w:rPr>
        <w:t>those</w:t>
      </w:r>
      <w:r>
        <w:rPr>
          <w:color w:val="050505"/>
          <w:spacing w:val="-6"/>
          <w:w w:val="105"/>
        </w:rPr>
        <w:t xml:space="preserve"> </w:t>
      </w:r>
      <w:r>
        <w:rPr>
          <w:color w:val="050505"/>
          <w:w w:val="105"/>
        </w:rPr>
        <w:t>who</w:t>
      </w:r>
      <w:r>
        <w:rPr>
          <w:color w:val="050505"/>
          <w:spacing w:val="-16"/>
          <w:w w:val="105"/>
        </w:rPr>
        <w:t xml:space="preserve"> </w:t>
      </w:r>
      <w:r>
        <w:rPr>
          <w:color w:val="050505"/>
          <w:w w:val="105"/>
        </w:rPr>
        <w:t>qualify</w:t>
      </w:r>
      <w:r>
        <w:rPr>
          <w:color w:val="050505"/>
          <w:spacing w:val="-6"/>
          <w:w w:val="105"/>
        </w:rPr>
        <w:t xml:space="preserve"> </w:t>
      </w:r>
      <w:r>
        <w:rPr>
          <w:color w:val="050505"/>
          <w:w w:val="105"/>
        </w:rPr>
        <w:t>for support</w:t>
      </w:r>
      <w:r>
        <w:rPr>
          <w:color w:val="050505"/>
          <w:spacing w:val="-4"/>
          <w:w w:val="105"/>
        </w:rPr>
        <w:t xml:space="preserve"> </w:t>
      </w:r>
      <w:r>
        <w:rPr>
          <w:color w:val="050505"/>
          <w:w w:val="105"/>
        </w:rPr>
        <w:t>into</w:t>
      </w:r>
      <w:r>
        <w:rPr>
          <w:color w:val="050505"/>
          <w:spacing w:val="-16"/>
          <w:w w:val="105"/>
        </w:rPr>
        <w:t xml:space="preserve"> </w:t>
      </w:r>
      <w:r>
        <w:rPr>
          <w:color w:val="050505"/>
          <w:w w:val="105"/>
        </w:rPr>
        <w:t>two groups: the Support Group for those judged incapable of work, and granted unconditional support; and</w:t>
      </w:r>
      <w:r>
        <w:rPr>
          <w:color w:val="050505"/>
          <w:spacing w:val="-9"/>
          <w:w w:val="105"/>
        </w:rPr>
        <w:t xml:space="preserve"> </w:t>
      </w:r>
      <w:r>
        <w:rPr>
          <w:color w:val="050505"/>
          <w:w w:val="105"/>
        </w:rPr>
        <w:t>the Work Related Activity Group (WRAG) for</w:t>
      </w:r>
      <w:r>
        <w:rPr>
          <w:color w:val="050505"/>
          <w:spacing w:val="40"/>
          <w:w w:val="105"/>
        </w:rPr>
        <w:t xml:space="preserve"> </w:t>
      </w:r>
      <w:r>
        <w:rPr>
          <w:color w:val="050505"/>
          <w:w w:val="105"/>
        </w:rPr>
        <w:t>people expected to prepare for work as a condition of receiving benefits. Most WRAG claimants will</w:t>
      </w:r>
      <w:r>
        <w:rPr>
          <w:color w:val="050505"/>
          <w:spacing w:val="-1"/>
          <w:w w:val="105"/>
        </w:rPr>
        <w:t xml:space="preserve"> </w:t>
      </w:r>
      <w:r>
        <w:rPr>
          <w:color w:val="050505"/>
          <w:w w:val="105"/>
        </w:rPr>
        <w:t>be mandat</w:t>
      </w:r>
      <w:r>
        <w:rPr>
          <w:color w:val="050505"/>
          <w:w w:val="105"/>
        </w:rPr>
        <w:t>ed to the Work</w:t>
      </w:r>
      <w:r>
        <w:rPr>
          <w:color w:val="050505"/>
          <w:spacing w:val="-6"/>
          <w:w w:val="105"/>
        </w:rPr>
        <w:t xml:space="preserve"> </w:t>
      </w:r>
      <w:r>
        <w:rPr>
          <w:color w:val="050505"/>
          <w:w w:val="105"/>
        </w:rPr>
        <w:t>Programme.</w:t>
      </w:r>
      <w:r>
        <w:rPr>
          <w:color w:val="050505"/>
          <w:spacing w:val="2"/>
          <w:w w:val="105"/>
        </w:rPr>
        <w:t xml:space="preserve"> </w:t>
      </w:r>
      <w:r>
        <w:rPr>
          <w:color w:val="050505"/>
          <w:w w:val="105"/>
        </w:rPr>
        <w:t>New</w:t>
      </w:r>
      <w:r>
        <w:rPr>
          <w:color w:val="050505"/>
          <w:spacing w:val="-7"/>
          <w:w w:val="105"/>
        </w:rPr>
        <w:t xml:space="preserve"> </w:t>
      </w:r>
      <w:r>
        <w:rPr>
          <w:color w:val="050505"/>
          <w:w w:val="105"/>
        </w:rPr>
        <w:t>ESA</w:t>
      </w:r>
      <w:r>
        <w:rPr>
          <w:color w:val="050505"/>
          <w:spacing w:val="-2"/>
          <w:w w:val="105"/>
        </w:rPr>
        <w:t xml:space="preserve"> </w:t>
      </w:r>
      <w:r>
        <w:rPr>
          <w:color w:val="050505"/>
          <w:w w:val="105"/>
        </w:rPr>
        <w:t>referrals</w:t>
      </w:r>
      <w:r>
        <w:rPr>
          <w:color w:val="050505"/>
          <w:spacing w:val="-4"/>
          <w:w w:val="105"/>
        </w:rPr>
        <w:t xml:space="preserve"> </w:t>
      </w:r>
      <w:r>
        <w:rPr>
          <w:color w:val="050505"/>
          <w:w w:val="105"/>
        </w:rPr>
        <w:t>make</w:t>
      </w:r>
      <w:r>
        <w:rPr>
          <w:color w:val="050505"/>
          <w:spacing w:val="-10"/>
          <w:w w:val="105"/>
        </w:rPr>
        <w:t xml:space="preserve"> </w:t>
      </w:r>
      <w:r>
        <w:rPr>
          <w:color w:val="050505"/>
          <w:w w:val="105"/>
        </w:rPr>
        <w:t>up</w:t>
      </w:r>
      <w:r>
        <w:rPr>
          <w:color w:val="050505"/>
          <w:spacing w:val="-15"/>
          <w:w w:val="105"/>
        </w:rPr>
        <w:t xml:space="preserve"> </w:t>
      </w:r>
      <w:r>
        <w:rPr>
          <w:color w:val="050505"/>
          <w:w w:val="105"/>
        </w:rPr>
        <w:t>9%</w:t>
      </w:r>
      <w:r>
        <w:rPr>
          <w:color w:val="050505"/>
          <w:spacing w:val="-14"/>
          <w:w w:val="105"/>
        </w:rPr>
        <w:t xml:space="preserve"> </w:t>
      </w:r>
      <w:r>
        <w:rPr>
          <w:color w:val="050505"/>
          <w:w w:val="105"/>
        </w:rPr>
        <w:t>of</w:t>
      </w:r>
      <w:r>
        <w:rPr>
          <w:color w:val="050505"/>
          <w:spacing w:val="-12"/>
          <w:w w:val="105"/>
        </w:rPr>
        <w:t xml:space="preserve"> </w:t>
      </w:r>
      <w:r>
        <w:rPr>
          <w:color w:val="050505"/>
          <w:w w:val="105"/>
        </w:rPr>
        <w:t>all</w:t>
      </w:r>
      <w:r>
        <w:rPr>
          <w:color w:val="050505"/>
          <w:spacing w:val="-10"/>
          <w:w w:val="105"/>
        </w:rPr>
        <w:t xml:space="preserve"> </w:t>
      </w:r>
      <w:r>
        <w:rPr>
          <w:color w:val="050505"/>
          <w:w w:val="105"/>
        </w:rPr>
        <w:t>referrals</w:t>
      </w:r>
      <w:r>
        <w:rPr>
          <w:color w:val="050505"/>
          <w:spacing w:val="-8"/>
          <w:w w:val="105"/>
        </w:rPr>
        <w:t xml:space="preserve"> </w:t>
      </w:r>
      <w:r>
        <w:rPr>
          <w:color w:val="050505"/>
          <w:w w:val="105"/>
        </w:rPr>
        <w:t>to</w:t>
      </w:r>
      <w:r>
        <w:rPr>
          <w:color w:val="050505"/>
          <w:spacing w:val="1"/>
          <w:w w:val="105"/>
        </w:rPr>
        <w:t xml:space="preserve"> </w:t>
      </w:r>
      <w:r>
        <w:rPr>
          <w:color w:val="050505"/>
          <w:w w:val="105"/>
        </w:rPr>
        <w:t>the</w:t>
      </w:r>
      <w:r>
        <w:rPr>
          <w:color w:val="050505"/>
          <w:spacing w:val="8"/>
          <w:w w:val="105"/>
        </w:rPr>
        <w:t xml:space="preserve"> </w:t>
      </w:r>
      <w:r>
        <w:rPr>
          <w:color w:val="050505"/>
          <w:w w:val="105"/>
        </w:rPr>
        <w:t>Work</w:t>
      </w:r>
      <w:r>
        <w:rPr>
          <w:color w:val="050505"/>
          <w:spacing w:val="-6"/>
          <w:w w:val="105"/>
        </w:rPr>
        <w:t xml:space="preserve"> </w:t>
      </w:r>
      <w:r>
        <w:rPr>
          <w:color w:val="050505"/>
          <w:spacing w:val="-2"/>
          <w:w w:val="105"/>
        </w:rPr>
        <w:t>Programme.</w:t>
      </w:r>
      <w:r>
        <w:rPr>
          <w:rFonts w:ascii="Times New Roman"/>
          <w:color w:val="050505"/>
          <w:spacing w:val="-2"/>
          <w:w w:val="105"/>
          <w:vertAlign w:val="superscript"/>
        </w:rPr>
        <w:t>143</w:t>
      </w:r>
    </w:p>
    <w:p w14:paraId="4F8568A6" w14:textId="77777777" w:rsidR="00284967" w:rsidRDefault="00284967">
      <w:pPr>
        <w:pStyle w:val="BodyText"/>
        <w:spacing w:before="10"/>
        <w:rPr>
          <w:rFonts w:ascii="Times New Roman"/>
          <w:sz w:val="25"/>
        </w:rPr>
      </w:pPr>
    </w:p>
    <w:p w14:paraId="4C0C8E36" w14:textId="77777777" w:rsidR="00284967" w:rsidRDefault="00807DB8">
      <w:pPr>
        <w:pStyle w:val="BodyText"/>
        <w:spacing w:line="290" w:lineRule="auto"/>
        <w:ind w:left="222" w:right="175" w:hanging="6"/>
      </w:pPr>
      <w:r>
        <w:rPr>
          <w:color w:val="050505"/>
          <w:w w:val="105"/>
        </w:rPr>
        <w:t>The</w:t>
      </w:r>
      <w:r>
        <w:rPr>
          <w:color w:val="050505"/>
          <w:spacing w:val="-14"/>
          <w:w w:val="105"/>
        </w:rPr>
        <w:t xml:space="preserve"> </w:t>
      </w:r>
      <w:r>
        <w:rPr>
          <w:color w:val="050505"/>
          <w:w w:val="105"/>
        </w:rPr>
        <w:t>Department for Work</w:t>
      </w:r>
      <w:r>
        <w:rPr>
          <w:color w:val="050505"/>
          <w:spacing w:val="-7"/>
          <w:w w:val="105"/>
        </w:rPr>
        <w:t xml:space="preserve"> </w:t>
      </w:r>
      <w:r>
        <w:rPr>
          <w:color w:val="050505"/>
          <w:w w:val="105"/>
        </w:rPr>
        <w:t>and</w:t>
      </w:r>
      <w:r>
        <w:rPr>
          <w:color w:val="050505"/>
          <w:spacing w:val="-15"/>
          <w:w w:val="105"/>
        </w:rPr>
        <w:t xml:space="preserve"> </w:t>
      </w:r>
      <w:r>
        <w:rPr>
          <w:color w:val="050505"/>
          <w:w w:val="105"/>
        </w:rPr>
        <w:t>Pensions {DWP) has</w:t>
      </w:r>
      <w:r>
        <w:rPr>
          <w:color w:val="050505"/>
          <w:spacing w:val="-11"/>
          <w:w w:val="105"/>
        </w:rPr>
        <w:t xml:space="preserve"> </w:t>
      </w:r>
      <w:r>
        <w:rPr>
          <w:color w:val="050505"/>
          <w:w w:val="105"/>
        </w:rPr>
        <w:t>not</w:t>
      </w:r>
      <w:r>
        <w:rPr>
          <w:color w:val="050505"/>
          <w:spacing w:val="15"/>
          <w:w w:val="105"/>
        </w:rPr>
        <w:t xml:space="preserve"> </w:t>
      </w:r>
      <w:r>
        <w:rPr>
          <w:color w:val="050505"/>
          <w:w w:val="105"/>
        </w:rPr>
        <w:t>consistently defined</w:t>
      </w:r>
      <w:r>
        <w:rPr>
          <w:color w:val="050505"/>
          <w:spacing w:val="-8"/>
          <w:w w:val="105"/>
        </w:rPr>
        <w:t xml:space="preserve"> </w:t>
      </w:r>
      <w:r>
        <w:rPr>
          <w:color w:val="050505"/>
          <w:w w:val="105"/>
        </w:rPr>
        <w:t>the</w:t>
      </w:r>
      <w:r>
        <w:rPr>
          <w:color w:val="050505"/>
          <w:spacing w:val="-9"/>
          <w:w w:val="105"/>
        </w:rPr>
        <w:t xml:space="preserve"> </w:t>
      </w:r>
      <w:r>
        <w:rPr>
          <w:color w:val="050505"/>
          <w:w w:val="105"/>
        </w:rPr>
        <w:t>status</w:t>
      </w:r>
      <w:r>
        <w:rPr>
          <w:color w:val="050505"/>
          <w:spacing w:val="-9"/>
          <w:w w:val="105"/>
        </w:rPr>
        <w:t xml:space="preserve"> </w:t>
      </w:r>
      <w:r>
        <w:rPr>
          <w:color w:val="050505"/>
          <w:w w:val="105"/>
        </w:rPr>
        <w:t>of</w:t>
      </w:r>
      <w:r>
        <w:rPr>
          <w:color w:val="050505"/>
          <w:spacing w:val="-16"/>
          <w:w w:val="105"/>
        </w:rPr>
        <w:t xml:space="preserve"> </w:t>
      </w:r>
      <w:r>
        <w:rPr>
          <w:color w:val="050505"/>
          <w:w w:val="105"/>
        </w:rPr>
        <w:t>the WRAG in relation</w:t>
      </w:r>
      <w:r>
        <w:rPr>
          <w:color w:val="050505"/>
          <w:spacing w:val="-5"/>
          <w:w w:val="105"/>
        </w:rPr>
        <w:t xml:space="preserve"> </w:t>
      </w:r>
      <w:r>
        <w:rPr>
          <w:color w:val="050505"/>
          <w:w w:val="105"/>
        </w:rPr>
        <w:t>to the job market. At</w:t>
      </w:r>
      <w:r>
        <w:rPr>
          <w:color w:val="050505"/>
          <w:spacing w:val="-6"/>
          <w:w w:val="105"/>
        </w:rPr>
        <w:t xml:space="preserve"> </w:t>
      </w:r>
      <w:r>
        <w:rPr>
          <w:color w:val="050505"/>
          <w:w w:val="105"/>
        </w:rPr>
        <w:t>times it states</w:t>
      </w:r>
      <w:r>
        <w:rPr>
          <w:color w:val="050505"/>
          <w:spacing w:val="-3"/>
          <w:w w:val="105"/>
        </w:rPr>
        <w:t xml:space="preserve"> </w:t>
      </w:r>
      <w:r>
        <w:rPr>
          <w:color w:val="050505"/>
          <w:w w:val="105"/>
        </w:rPr>
        <w:t>claimants in the WRAG are not</w:t>
      </w:r>
      <w:r>
        <w:rPr>
          <w:color w:val="050505"/>
          <w:spacing w:val="28"/>
          <w:w w:val="105"/>
        </w:rPr>
        <w:t xml:space="preserve"> </w:t>
      </w:r>
      <w:r>
        <w:rPr>
          <w:color w:val="050505"/>
          <w:w w:val="105"/>
        </w:rPr>
        <w:t>fit</w:t>
      </w:r>
      <w:r>
        <w:rPr>
          <w:color w:val="050505"/>
          <w:spacing w:val="32"/>
          <w:w w:val="105"/>
        </w:rPr>
        <w:t xml:space="preserve"> </w:t>
      </w:r>
      <w:r>
        <w:rPr>
          <w:color w:val="050505"/>
          <w:w w:val="105"/>
        </w:rPr>
        <w:t>for work but expected to</w:t>
      </w:r>
      <w:r>
        <w:rPr>
          <w:color w:val="050505"/>
          <w:spacing w:val="25"/>
          <w:w w:val="105"/>
        </w:rPr>
        <w:t xml:space="preserve"> </w:t>
      </w:r>
      <w:r>
        <w:rPr>
          <w:color w:val="050505"/>
          <w:w w:val="105"/>
        </w:rPr>
        <w:t>recover and return to work within a given period. At other times it</w:t>
      </w:r>
      <w:r>
        <w:rPr>
          <w:color w:val="050505"/>
          <w:spacing w:val="23"/>
          <w:w w:val="105"/>
        </w:rPr>
        <w:t xml:space="preserve"> </w:t>
      </w:r>
      <w:r>
        <w:rPr>
          <w:color w:val="050505"/>
          <w:w w:val="105"/>
        </w:rPr>
        <w:t>has implied that claimants in the WRAG are</w:t>
      </w:r>
      <w:r>
        <w:rPr>
          <w:color w:val="050505"/>
          <w:spacing w:val="-9"/>
          <w:w w:val="105"/>
        </w:rPr>
        <w:t xml:space="preserve"> </w:t>
      </w:r>
      <w:r>
        <w:rPr>
          <w:color w:val="050505"/>
          <w:w w:val="105"/>
        </w:rPr>
        <w:t>capable of work.</w:t>
      </w:r>
      <w:r>
        <w:rPr>
          <w:color w:val="050505"/>
          <w:spacing w:val="-5"/>
          <w:w w:val="105"/>
        </w:rPr>
        <w:t xml:space="preserve"> </w:t>
      </w:r>
      <w:r>
        <w:rPr>
          <w:color w:val="050505"/>
          <w:w w:val="105"/>
        </w:rPr>
        <w:t>In</w:t>
      </w:r>
      <w:r>
        <w:rPr>
          <w:color w:val="050505"/>
          <w:spacing w:val="-11"/>
          <w:w w:val="105"/>
        </w:rPr>
        <w:t xml:space="preserve"> </w:t>
      </w:r>
      <w:r>
        <w:rPr>
          <w:color w:val="050505"/>
          <w:w w:val="105"/>
        </w:rPr>
        <w:t>practice claimants are placed in the</w:t>
      </w:r>
      <w:r>
        <w:rPr>
          <w:color w:val="050505"/>
          <w:spacing w:val="31"/>
          <w:w w:val="105"/>
        </w:rPr>
        <w:t xml:space="preserve"> </w:t>
      </w:r>
      <w:r>
        <w:rPr>
          <w:color w:val="050505"/>
          <w:w w:val="105"/>
        </w:rPr>
        <w:t>WRAG by</w:t>
      </w:r>
      <w:r>
        <w:rPr>
          <w:color w:val="050505"/>
          <w:spacing w:val="-2"/>
          <w:w w:val="105"/>
        </w:rPr>
        <w:t xml:space="preserve"> </w:t>
      </w:r>
      <w:r>
        <w:rPr>
          <w:color w:val="050505"/>
          <w:w w:val="105"/>
        </w:rPr>
        <w:t>default, when they accumulate sufficient points under the eligibility criteria to</w:t>
      </w:r>
    </w:p>
    <w:p w14:paraId="18B8794C" w14:textId="77777777" w:rsidR="00284967" w:rsidRDefault="00807DB8">
      <w:pPr>
        <w:pStyle w:val="BodyText"/>
        <w:spacing w:before="5"/>
        <w:rPr>
          <w:sz w:val="15"/>
        </w:rPr>
      </w:pPr>
      <w:r>
        <w:pict w14:anchorId="5A9D6149">
          <v:shape id="docshape110" o:spid="_x0000_s1045" style="position:absolute;margin-left:72.1pt;margin-top:10.1pt;width:145.2pt;height:.1pt;z-index:-15693312;mso-wrap-distance-left:0;mso-wrap-distance-right:0;mso-position-horizontal-relative:page" coordorigin="1442,202" coordsize="2904,0" path="m1442,202r2904,e" filled="f" strokeweight=".08475mm">
            <v:path arrowok="t"/>
            <w10:wrap type="topAndBottom" anchorx="page"/>
          </v:shape>
        </w:pict>
      </w:r>
    </w:p>
    <w:p w14:paraId="78121D9E" w14:textId="77777777" w:rsidR="00284967" w:rsidRDefault="00807DB8">
      <w:pPr>
        <w:pStyle w:val="BodyText"/>
        <w:spacing w:before="156"/>
        <w:ind w:left="221"/>
        <w:rPr>
          <w:rFonts w:ascii="Times New Roman"/>
        </w:rPr>
      </w:pPr>
      <w:r>
        <w:rPr>
          <w:color w:val="1C1C1C"/>
          <w:w w:val="95"/>
          <w:vertAlign w:val="superscript"/>
        </w:rPr>
        <w:t>139</w:t>
      </w:r>
      <w:r>
        <w:rPr>
          <w:color w:val="1C1C1C"/>
          <w:spacing w:val="4"/>
        </w:rPr>
        <w:t xml:space="preserve"> </w:t>
      </w:r>
      <w:r>
        <w:rPr>
          <w:rFonts w:ascii="Times New Roman"/>
          <w:color w:val="050505"/>
          <w:w w:val="95"/>
        </w:rPr>
        <w:t>DWP,</w:t>
      </w:r>
      <w:r>
        <w:rPr>
          <w:rFonts w:ascii="Times New Roman"/>
          <w:color w:val="050505"/>
          <w:spacing w:val="19"/>
        </w:rPr>
        <w:t xml:space="preserve"> </w:t>
      </w:r>
      <w:r>
        <w:rPr>
          <w:rFonts w:ascii="Times New Roman"/>
          <w:color w:val="050505"/>
          <w:spacing w:val="-4"/>
          <w:w w:val="95"/>
        </w:rPr>
        <w:t>2006</w:t>
      </w:r>
    </w:p>
    <w:p w14:paraId="6A071B66" w14:textId="77777777" w:rsidR="00284967" w:rsidRDefault="00807DB8">
      <w:pPr>
        <w:spacing w:before="7"/>
        <w:ind w:left="220"/>
        <w:rPr>
          <w:sz w:val="17"/>
        </w:rPr>
      </w:pPr>
      <w:r>
        <w:rPr>
          <w:rFonts w:ascii="Times New Roman"/>
          <w:color w:val="050505"/>
          <w:w w:val="105"/>
          <w:position w:val="11"/>
          <w:sz w:val="14"/>
        </w:rPr>
        <w:t>140</w:t>
      </w:r>
      <w:r>
        <w:rPr>
          <w:rFonts w:ascii="Times New Roman"/>
          <w:color w:val="050505"/>
          <w:spacing w:val="46"/>
          <w:w w:val="105"/>
          <w:position w:val="11"/>
          <w:sz w:val="14"/>
        </w:rPr>
        <w:t xml:space="preserve"> </w:t>
      </w:r>
      <w:r>
        <w:rPr>
          <w:color w:val="050505"/>
          <w:w w:val="105"/>
          <w:sz w:val="17"/>
        </w:rPr>
        <w:t>Freud,</w:t>
      </w:r>
      <w:r>
        <w:rPr>
          <w:color w:val="050505"/>
          <w:spacing w:val="-9"/>
          <w:w w:val="105"/>
          <w:sz w:val="17"/>
        </w:rPr>
        <w:t xml:space="preserve"> </w:t>
      </w:r>
      <w:r>
        <w:rPr>
          <w:color w:val="050505"/>
          <w:spacing w:val="-4"/>
          <w:w w:val="105"/>
          <w:sz w:val="17"/>
        </w:rPr>
        <w:t>2007.</w:t>
      </w:r>
    </w:p>
    <w:p w14:paraId="2DB31290" w14:textId="77777777" w:rsidR="00284967" w:rsidRDefault="00807DB8">
      <w:pPr>
        <w:spacing w:before="16"/>
        <w:ind w:left="220"/>
        <w:rPr>
          <w:sz w:val="17"/>
        </w:rPr>
      </w:pPr>
      <w:r>
        <w:rPr>
          <w:rFonts w:ascii="Times New Roman"/>
          <w:color w:val="050505"/>
          <w:spacing w:val="-2"/>
          <w:position w:val="11"/>
          <w:sz w:val="14"/>
        </w:rPr>
        <w:t>141</w:t>
      </w:r>
      <w:r>
        <w:rPr>
          <w:rFonts w:ascii="Times New Roman"/>
          <w:color w:val="050505"/>
          <w:spacing w:val="23"/>
          <w:position w:val="11"/>
          <w:sz w:val="14"/>
        </w:rPr>
        <w:t xml:space="preserve"> </w:t>
      </w:r>
      <w:r>
        <w:rPr>
          <w:color w:val="050505"/>
          <w:spacing w:val="-2"/>
          <w:sz w:val="17"/>
        </w:rPr>
        <w:t>ERSA,</w:t>
      </w:r>
      <w:r>
        <w:rPr>
          <w:color w:val="050505"/>
          <w:spacing w:val="-6"/>
          <w:sz w:val="17"/>
        </w:rPr>
        <w:t xml:space="preserve"> </w:t>
      </w:r>
      <w:r>
        <w:rPr>
          <w:color w:val="050505"/>
          <w:spacing w:val="-4"/>
          <w:sz w:val="17"/>
        </w:rPr>
        <w:t>2012</w:t>
      </w:r>
    </w:p>
    <w:p w14:paraId="49DBF77A" w14:textId="77777777" w:rsidR="00284967" w:rsidRDefault="00807DB8">
      <w:pPr>
        <w:spacing w:before="17"/>
        <w:ind w:left="220"/>
        <w:rPr>
          <w:sz w:val="17"/>
        </w:rPr>
      </w:pPr>
      <w:r>
        <w:rPr>
          <w:rFonts w:ascii="Times New Roman"/>
          <w:color w:val="050505"/>
          <w:position w:val="11"/>
          <w:sz w:val="14"/>
        </w:rPr>
        <w:t>142</w:t>
      </w:r>
      <w:r>
        <w:rPr>
          <w:rFonts w:ascii="Times New Roman"/>
          <w:color w:val="050505"/>
          <w:spacing w:val="38"/>
          <w:position w:val="11"/>
          <w:sz w:val="14"/>
        </w:rPr>
        <w:t xml:space="preserve"> </w:t>
      </w:r>
      <w:r>
        <w:rPr>
          <w:color w:val="050505"/>
          <w:sz w:val="17"/>
        </w:rPr>
        <w:t>DWP</w:t>
      </w:r>
      <w:r>
        <w:rPr>
          <w:color w:val="313131"/>
          <w:sz w:val="17"/>
        </w:rPr>
        <w:t>,</w:t>
      </w:r>
      <w:r>
        <w:rPr>
          <w:color w:val="313131"/>
          <w:spacing w:val="-5"/>
          <w:sz w:val="17"/>
        </w:rPr>
        <w:t xml:space="preserve"> </w:t>
      </w:r>
      <w:r>
        <w:rPr>
          <w:color w:val="050505"/>
          <w:sz w:val="17"/>
        </w:rPr>
        <w:t>2013;</w:t>
      </w:r>
      <w:r>
        <w:rPr>
          <w:color w:val="050505"/>
          <w:spacing w:val="1"/>
          <w:sz w:val="17"/>
        </w:rPr>
        <w:t xml:space="preserve"> </w:t>
      </w:r>
      <w:r>
        <w:rPr>
          <w:color w:val="050505"/>
          <w:sz w:val="17"/>
        </w:rPr>
        <w:t>ERSA</w:t>
      </w:r>
      <w:r>
        <w:rPr>
          <w:color w:val="313131"/>
          <w:sz w:val="17"/>
        </w:rPr>
        <w:t>,</w:t>
      </w:r>
      <w:r>
        <w:rPr>
          <w:color w:val="313131"/>
          <w:spacing w:val="1"/>
          <w:sz w:val="17"/>
        </w:rPr>
        <w:t xml:space="preserve"> </w:t>
      </w:r>
      <w:r>
        <w:rPr>
          <w:color w:val="050505"/>
          <w:spacing w:val="-4"/>
          <w:sz w:val="17"/>
        </w:rPr>
        <w:t>2013</w:t>
      </w:r>
    </w:p>
    <w:p w14:paraId="16B1E302" w14:textId="77777777" w:rsidR="00284967" w:rsidRDefault="00807DB8">
      <w:pPr>
        <w:spacing w:before="16"/>
        <w:ind w:left="220"/>
        <w:rPr>
          <w:sz w:val="17"/>
        </w:rPr>
      </w:pPr>
      <w:r>
        <w:rPr>
          <w:rFonts w:ascii="Times New Roman"/>
          <w:color w:val="050505"/>
          <w:w w:val="105"/>
          <w:position w:val="11"/>
          <w:sz w:val="14"/>
        </w:rPr>
        <w:t>143</w:t>
      </w:r>
      <w:r>
        <w:rPr>
          <w:rFonts w:ascii="Times New Roman"/>
          <w:color w:val="050505"/>
          <w:spacing w:val="33"/>
          <w:w w:val="105"/>
          <w:position w:val="11"/>
          <w:sz w:val="14"/>
        </w:rPr>
        <w:t xml:space="preserve"> </w:t>
      </w:r>
      <w:r>
        <w:rPr>
          <w:color w:val="050505"/>
          <w:w w:val="105"/>
          <w:sz w:val="17"/>
        </w:rPr>
        <w:t>DWP</w:t>
      </w:r>
      <w:r>
        <w:rPr>
          <w:color w:val="313131"/>
          <w:w w:val="105"/>
          <w:sz w:val="17"/>
        </w:rPr>
        <w:t>,</w:t>
      </w:r>
      <w:r>
        <w:rPr>
          <w:color w:val="313131"/>
          <w:spacing w:val="-10"/>
          <w:w w:val="105"/>
          <w:sz w:val="17"/>
        </w:rPr>
        <w:t xml:space="preserve"> </w:t>
      </w:r>
      <w:r>
        <w:rPr>
          <w:color w:val="050505"/>
          <w:spacing w:val="-4"/>
          <w:w w:val="105"/>
          <w:sz w:val="17"/>
        </w:rPr>
        <w:t>2013</w:t>
      </w:r>
    </w:p>
    <w:p w14:paraId="415E757B" w14:textId="77777777" w:rsidR="00284967" w:rsidRDefault="00284967">
      <w:pPr>
        <w:rPr>
          <w:sz w:val="17"/>
        </w:rPr>
        <w:sectPr w:rsidR="00284967">
          <w:pgSz w:w="11900" w:h="16840"/>
          <w:pgMar w:top="1380" w:right="1260" w:bottom="1220" w:left="1220" w:header="0" w:footer="1001" w:gutter="0"/>
          <w:cols w:space="720"/>
        </w:sectPr>
      </w:pPr>
    </w:p>
    <w:p w14:paraId="5FCDBA89" w14:textId="77777777" w:rsidR="00284967" w:rsidRDefault="00807DB8">
      <w:pPr>
        <w:pStyle w:val="BodyText"/>
        <w:spacing w:before="68" w:line="290" w:lineRule="auto"/>
        <w:ind w:left="222" w:right="386" w:firstLine="5"/>
      </w:pPr>
      <w:r>
        <w:rPr>
          <w:color w:val="050505"/>
          <w:w w:val="105"/>
        </w:rPr>
        <w:t>be</w:t>
      </w:r>
      <w:r>
        <w:rPr>
          <w:color w:val="050505"/>
          <w:spacing w:val="-3"/>
          <w:w w:val="105"/>
        </w:rPr>
        <w:t xml:space="preserve"> </w:t>
      </w:r>
      <w:r>
        <w:rPr>
          <w:color w:val="050505"/>
          <w:w w:val="105"/>
        </w:rPr>
        <w:t>deemed unfit for work but do not</w:t>
      </w:r>
      <w:r>
        <w:rPr>
          <w:color w:val="050505"/>
          <w:spacing w:val="23"/>
          <w:w w:val="105"/>
        </w:rPr>
        <w:t xml:space="preserve"> </w:t>
      </w:r>
      <w:r>
        <w:rPr>
          <w:color w:val="050505"/>
          <w:w w:val="105"/>
        </w:rPr>
        <w:t>meet one</w:t>
      </w:r>
      <w:r>
        <w:rPr>
          <w:color w:val="050505"/>
          <w:spacing w:val="-1"/>
          <w:w w:val="105"/>
        </w:rPr>
        <w:t xml:space="preserve"> </w:t>
      </w:r>
      <w:r>
        <w:rPr>
          <w:color w:val="050505"/>
          <w:w w:val="105"/>
        </w:rPr>
        <w:t>of the narrow and precise criteria for</w:t>
      </w:r>
      <w:r>
        <w:rPr>
          <w:color w:val="050505"/>
          <w:spacing w:val="23"/>
          <w:w w:val="105"/>
        </w:rPr>
        <w:t xml:space="preserve"> </w:t>
      </w:r>
      <w:r>
        <w:rPr>
          <w:color w:val="050505"/>
          <w:w w:val="105"/>
        </w:rPr>
        <w:t>entry into the Support Group.</w:t>
      </w:r>
    </w:p>
    <w:p w14:paraId="727A0537" w14:textId="77777777" w:rsidR="00284967" w:rsidRDefault="00284967">
      <w:pPr>
        <w:pStyle w:val="BodyText"/>
        <w:spacing w:before="1"/>
        <w:rPr>
          <w:sz w:val="31"/>
        </w:rPr>
      </w:pPr>
    </w:p>
    <w:p w14:paraId="4E26FAF4" w14:textId="77777777" w:rsidR="00284967" w:rsidRDefault="00807DB8">
      <w:pPr>
        <w:pStyle w:val="Heading6"/>
        <w:ind w:left="226"/>
      </w:pPr>
      <w:r>
        <w:rPr>
          <w:color w:val="050505"/>
          <w:w w:val="105"/>
        </w:rPr>
        <w:t>Work</w:t>
      </w:r>
      <w:r>
        <w:rPr>
          <w:color w:val="050505"/>
          <w:spacing w:val="-10"/>
          <w:w w:val="105"/>
        </w:rPr>
        <w:t xml:space="preserve"> </w:t>
      </w:r>
      <w:r>
        <w:rPr>
          <w:color w:val="050505"/>
          <w:w w:val="105"/>
        </w:rPr>
        <w:t>Programme</w:t>
      </w:r>
      <w:r>
        <w:rPr>
          <w:color w:val="050505"/>
          <w:spacing w:val="1"/>
          <w:w w:val="105"/>
        </w:rPr>
        <w:t xml:space="preserve"> </w:t>
      </w:r>
      <w:r>
        <w:rPr>
          <w:color w:val="050505"/>
          <w:w w:val="105"/>
        </w:rPr>
        <w:t>ESA</w:t>
      </w:r>
      <w:r>
        <w:rPr>
          <w:color w:val="050505"/>
          <w:spacing w:val="-6"/>
          <w:w w:val="105"/>
        </w:rPr>
        <w:t xml:space="preserve"> </w:t>
      </w:r>
      <w:r>
        <w:rPr>
          <w:color w:val="050505"/>
          <w:w w:val="105"/>
        </w:rPr>
        <w:t>outcomes</w:t>
      </w:r>
      <w:r>
        <w:rPr>
          <w:color w:val="050505"/>
          <w:spacing w:val="-5"/>
          <w:w w:val="105"/>
        </w:rPr>
        <w:t xml:space="preserve"> </w:t>
      </w:r>
      <w:r>
        <w:rPr>
          <w:color w:val="050505"/>
          <w:w w:val="105"/>
        </w:rPr>
        <w:t>in</w:t>
      </w:r>
      <w:r>
        <w:rPr>
          <w:color w:val="050505"/>
          <w:spacing w:val="-17"/>
          <w:w w:val="105"/>
        </w:rPr>
        <w:t xml:space="preserve"> </w:t>
      </w:r>
      <w:r>
        <w:rPr>
          <w:color w:val="050505"/>
          <w:spacing w:val="-2"/>
          <w:w w:val="105"/>
        </w:rPr>
        <w:t>context</w:t>
      </w:r>
    </w:p>
    <w:p w14:paraId="487632BD" w14:textId="77777777" w:rsidR="00284967" w:rsidRDefault="00284967">
      <w:pPr>
        <w:pStyle w:val="BodyText"/>
        <w:spacing w:before="3"/>
        <w:rPr>
          <w:b/>
          <w:sz w:val="31"/>
        </w:rPr>
      </w:pPr>
    </w:p>
    <w:p w14:paraId="79855D2A" w14:textId="77777777" w:rsidR="00284967" w:rsidRDefault="00807DB8">
      <w:pPr>
        <w:pStyle w:val="BodyText"/>
        <w:spacing w:before="1" w:line="290" w:lineRule="auto"/>
        <w:ind w:left="223" w:right="167" w:hanging="7"/>
        <w:rPr>
          <w:rFonts w:ascii="Times New Roman"/>
        </w:rPr>
      </w:pPr>
      <w:r>
        <w:rPr>
          <w:color w:val="050505"/>
          <w:w w:val="105"/>
        </w:rPr>
        <w:t>Job</w:t>
      </w:r>
      <w:r>
        <w:rPr>
          <w:color w:val="050505"/>
          <w:spacing w:val="-2"/>
          <w:w w:val="105"/>
        </w:rPr>
        <w:t xml:space="preserve"> </w:t>
      </w:r>
      <w:r>
        <w:rPr>
          <w:color w:val="050505"/>
          <w:w w:val="105"/>
        </w:rPr>
        <w:t>figures for ESA claimants supported by</w:t>
      </w:r>
      <w:r>
        <w:rPr>
          <w:color w:val="050505"/>
          <w:spacing w:val="-6"/>
          <w:w w:val="105"/>
        </w:rPr>
        <w:t xml:space="preserve"> </w:t>
      </w:r>
      <w:r>
        <w:rPr>
          <w:color w:val="050505"/>
          <w:w w:val="105"/>
        </w:rPr>
        <w:t>the Work Programme are falling</w:t>
      </w:r>
      <w:r>
        <w:rPr>
          <w:color w:val="050505"/>
          <w:spacing w:val="-5"/>
          <w:w w:val="105"/>
        </w:rPr>
        <w:t xml:space="preserve"> </w:t>
      </w:r>
      <w:r>
        <w:rPr>
          <w:color w:val="050505"/>
          <w:w w:val="105"/>
        </w:rPr>
        <w:t>far below expectations. DWP collected data from</w:t>
      </w:r>
      <w:r>
        <w:rPr>
          <w:color w:val="050505"/>
          <w:spacing w:val="-7"/>
          <w:w w:val="105"/>
        </w:rPr>
        <w:t xml:space="preserve"> </w:t>
      </w:r>
      <w:r>
        <w:rPr>
          <w:color w:val="050505"/>
          <w:w w:val="105"/>
        </w:rPr>
        <w:t>June 2011</w:t>
      </w:r>
      <w:r>
        <w:rPr>
          <w:color w:val="050505"/>
          <w:spacing w:val="-23"/>
          <w:w w:val="105"/>
        </w:rPr>
        <w:t xml:space="preserve"> </w:t>
      </w:r>
      <w:r>
        <w:rPr>
          <w:color w:val="050505"/>
          <w:w w:val="105"/>
        </w:rPr>
        <w:t>to December 2013 show that out of 235,070</w:t>
      </w:r>
      <w:r>
        <w:rPr>
          <w:color w:val="050505"/>
          <w:spacing w:val="-1"/>
          <w:w w:val="105"/>
        </w:rPr>
        <w:t xml:space="preserve"> </w:t>
      </w:r>
      <w:r>
        <w:rPr>
          <w:color w:val="050505"/>
          <w:w w:val="105"/>
        </w:rPr>
        <w:t>attachments to the Work</w:t>
      </w:r>
      <w:r>
        <w:rPr>
          <w:color w:val="050505"/>
          <w:spacing w:val="-4"/>
          <w:w w:val="105"/>
        </w:rPr>
        <w:t xml:space="preserve"> </w:t>
      </w:r>
      <w:r>
        <w:rPr>
          <w:color w:val="050505"/>
          <w:w w:val="105"/>
        </w:rPr>
        <w:t>Programme from</w:t>
      </w:r>
      <w:r>
        <w:rPr>
          <w:color w:val="050505"/>
          <w:spacing w:val="-9"/>
          <w:w w:val="105"/>
        </w:rPr>
        <w:t xml:space="preserve"> </w:t>
      </w:r>
      <w:r>
        <w:rPr>
          <w:color w:val="050505"/>
          <w:w w:val="105"/>
        </w:rPr>
        <w:t>the</w:t>
      </w:r>
      <w:r>
        <w:rPr>
          <w:color w:val="050505"/>
          <w:spacing w:val="-16"/>
          <w:w w:val="105"/>
        </w:rPr>
        <w:t xml:space="preserve"> </w:t>
      </w:r>
      <w:r>
        <w:rPr>
          <w:color w:val="050505"/>
          <w:w w:val="105"/>
        </w:rPr>
        <w:t>three</w:t>
      </w:r>
      <w:r>
        <w:rPr>
          <w:color w:val="050505"/>
          <w:spacing w:val="-3"/>
          <w:w w:val="105"/>
        </w:rPr>
        <w:t xml:space="preserve"> </w:t>
      </w:r>
      <w:r>
        <w:rPr>
          <w:color w:val="050505"/>
          <w:w w:val="105"/>
        </w:rPr>
        <w:t>main</w:t>
      </w:r>
      <w:r>
        <w:rPr>
          <w:color w:val="050505"/>
          <w:spacing w:val="-5"/>
          <w:w w:val="105"/>
        </w:rPr>
        <w:t xml:space="preserve"> </w:t>
      </w:r>
      <w:r>
        <w:rPr>
          <w:color w:val="050505"/>
          <w:w w:val="105"/>
        </w:rPr>
        <w:t>ESA payment</w:t>
      </w:r>
      <w:r>
        <w:rPr>
          <w:color w:val="050505"/>
          <w:spacing w:val="-2"/>
          <w:w w:val="105"/>
        </w:rPr>
        <w:t xml:space="preserve"> </w:t>
      </w:r>
      <w:r>
        <w:rPr>
          <w:color w:val="050505"/>
          <w:w w:val="105"/>
        </w:rPr>
        <w:t>groups just 5.1%</w:t>
      </w:r>
      <w:r>
        <w:rPr>
          <w:color w:val="050505"/>
          <w:spacing w:val="-6"/>
          <w:w w:val="105"/>
        </w:rPr>
        <w:t xml:space="preserve"> </w:t>
      </w:r>
      <w:r>
        <w:rPr>
          <w:color w:val="050505"/>
          <w:w w:val="105"/>
        </w:rPr>
        <w:t>achieved a</w:t>
      </w:r>
      <w:r>
        <w:rPr>
          <w:color w:val="050505"/>
          <w:spacing w:val="-6"/>
          <w:w w:val="105"/>
        </w:rPr>
        <w:t xml:space="preserve"> </w:t>
      </w:r>
      <w:r>
        <w:rPr>
          <w:color w:val="050505"/>
          <w:w w:val="105"/>
        </w:rPr>
        <w:t>Job</w:t>
      </w:r>
      <w:r>
        <w:rPr>
          <w:color w:val="050505"/>
          <w:spacing w:val="-8"/>
          <w:w w:val="105"/>
        </w:rPr>
        <w:t xml:space="preserve"> </w:t>
      </w:r>
      <w:r>
        <w:rPr>
          <w:color w:val="050505"/>
          <w:w w:val="105"/>
        </w:rPr>
        <w:t>Outcome, that is</w:t>
      </w:r>
      <w:r>
        <w:rPr>
          <w:color w:val="050505"/>
          <w:spacing w:val="-1"/>
          <w:w w:val="105"/>
        </w:rPr>
        <w:t xml:space="preserve"> </w:t>
      </w:r>
      <w:r>
        <w:rPr>
          <w:color w:val="050505"/>
          <w:w w:val="105"/>
        </w:rPr>
        <w:t>employment sustained over at</w:t>
      </w:r>
      <w:r>
        <w:rPr>
          <w:color w:val="050505"/>
          <w:spacing w:val="-2"/>
          <w:w w:val="105"/>
        </w:rPr>
        <w:t xml:space="preserve"> </w:t>
      </w:r>
      <w:r>
        <w:rPr>
          <w:color w:val="050505"/>
          <w:w w:val="105"/>
        </w:rPr>
        <w:t>least 13 wee</w:t>
      </w:r>
      <w:r>
        <w:rPr>
          <w:color w:val="050505"/>
          <w:w w:val="105"/>
        </w:rPr>
        <w:t>ks.</w:t>
      </w:r>
      <w:r>
        <w:rPr>
          <w:rFonts w:ascii="Times New Roman"/>
          <w:color w:val="050505"/>
          <w:w w:val="105"/>
          <w:vertAlign w:val="superscript"/>
        </w:rPr>
        <w:t>144</w:t>
      </w:r>
      <w:r>
        <w:rPr>
          <w:rFonts w:ascii="Times New Roman"/>
          <w:color w:val="050505"/>
          <w:w w:val="105"/>
        </w:rPr>
        <w:t xml:space="preserve"> </w:t>
      </w:r>
      <w:r>
        <w:rPr>
          <w:color w:val="050505"/>
          <w:w w:val="105"/>
        </w:rPr>
        <w:t xml:space="preserve">The DWP estimated that </w:t>
      </w:r>
      <w:r>
        <w:rPr>
          <w:b/>
          <w:color w:val="050505"/>
          <w:w w:val="105"/>
          <w:sz w:val="20"/>
        </w:rPr>
        <w:t xml:space="preserve">without intervention, </w:t>
      </w:r>
      <w:r>
        <w:rPr>
          <w:color w:val="050505"/>
          <w:w w:val="105"/>
        </w:rPr>
        <w:t>16.5% of ESA claimants would find work by themselves within two years.</w:t>
      </w:r>
      <w:r>
        <w:rPr>
          <w:rFonts w:ascii="Times New Roman"/>
          <w:color w:val="050505"/>
          <w:w w:val="105"/>
          <w:vertAlign w:val="superscript"/>
        </w:rPr>
        <w:t>145</w:t>
      </w:r>
    </w:p>
    <w:p w14:paraId="0C5412AA" w14:textId="77777777" w:rsidR="00284967" w:rsidRDefault="00284967">
      <w:pPr>
        <w:pStyle w:val="BodyText"/>
        <w:spacing w:before="9"/>
        <w:rPr>
          <w:rFonts w:ascii="Times New Roman"/>
          <w:sz w:val="25"/>
        </w:rPr>
      </w:pPr>
    </w:p>
    <w:p w14:paraId="105CC7B9" w14:textId="77777777" w:rsidR="00284967" w:rsidRDefault="00807DB8">
      <w:pPr>
        <w:spacing w:line="290" w:lineRule="auto"/>
        <w:ind w:left="225" w:right="386" w:hanging="8"/>
        <w:rPr>
          <w:sz w:val="21"/>
        </w:rPr>
      </w:pPr>
      <w:r>
        <w:rPr>
          <w:color w:val="050505"/>
          <w:w w:val="105"/>
          <w:sz w:val="21"/>
        </w:rPr>
        <w:t>The</w:t>
      </w:r>
      <w:r>
        <w:rPr>
          <w:color w:val="050505"/>
          <w:spacing w:val="-16"/>
          <w:w w:val="105"/>
          <w:sz w:val="21"/>
        </w:rPr>
        <w:t xml:space="preserve"> </w:t>
      </w:r>
      <w:r>
        <w:rPr>
          <w:color w:val="050505"/>
          <w:w w:val="105"/>
          <w:sz w:val="21"/>
        </w:rPr>
        <w:t>Job</w:t>
      </w:r>
      <w:r>
        <w:rPr>
          <w:color w:val="050505"/>
          <w:spacing w:val="-15"/>
          <w:w w:val="105"/>
          <w:sz w:val="21"/>
        </w:rPr>
        <w:t xml:space="preserve"> </w:t>
      </w:r>
      <w:r>
        <w:rPr>
          <w:color w:val="050505"/>
          <w:w w:val="105"/>
          <w:sz w:val="21"/>
        </w:rPr>
        <w:t>Outcome</w:t>
      </w:r>
      <w:r>
        <w:rPr>
          <w:color w:val="050505"/>
          <w:spacing w:val="-10"/>
          <w:w w:val="105"/>
          <w:sz w:val="21"/>
        </w:rPr>
        <w:t xml:space="preserve"> </w:t>
      </w:r>
      <w:r>
        <w:rPr>
          <w:color w:val="050505"/>
          <w:w w:val="105"/>
          <w:sz w:val="21"/>
        </w:rPr>
        <w:t>figure</w:t>
      </w:r>
      <w:r>
        <w:rPr>
          <w:color w:val="050505"/>
          <w:spacing w:val="-1"/>
          <w:w w:val="105"/>
          <w:sz w:val="21"/>
        </w:rPr>
        <w:t xml:space="preserve"> </w:t>
      </w:r>
      <w:r>
        <w:rPr>
          <w:color w:val="050505"/>
          <w:w w:val="105"/>
          <w:sz w:val="21"/>
        </w:rPr>
        <w:t>for the</w:t>
      </w:r>
      <w:r>
        <w:rPr>
          <w:color w:val="050505"/>
          <w:spacing w:val="-3"/>
          <w:w w:val="105"/>
          <w:sz w:val="21"/>
        </w:rPr>
        <w:t xml:space="preserve"> </w:t>
      </w:r>
      <w:r>
        <w:rPr>
          <w:b/>
          <w:color w:val="050505"/>
          <w:w w:val="105"/>
          <w:sz w:val="20"/>
        </w:rPr>
        <w:t>long</w:t>
      </w:r>
      <w:r>
        <w:rPr>
          <w:b/>
          <w:color w:val="050505"/>
          <w:spacing w:val="-15"/>
          <w:w w:val="105"/>
          <w:sz w:val="20"/>
        </w:rPr>
        <w:t xml:space="preserve"> </w:t>
      </w:r>
      <w:r>
        <w:rPr>
          <w:b/>
          <w:color w:val="050505"/>
          <w:w w:val="105"/>
          <w:sz w:val="20"/>
        </w:rPr>
        <w:t>term</w:t>
      </w:r>
      <w:r>
        <w:rPr>
          <w:b/>
          <w:color w:val="050505"/>
          <w:spacing w:val="-9"/>
          <w:w w:val="105"/>
          <w:sz w:val="20"/>
        </w:rPr>
        <w:t xml:space="preserve"> </w:t>
      </w:r>
      <w:r>
        <w:rPr>
          <w:b/>
          <w:color w:val="050505"/>
          <w:w w:val="105"/>
          <w:sz w:val="20"/>
        </w:rPr>
        <w:t>sick</w:t>
      </w:r>
      <w:r>
        <w:rPr>
          <w:b/>
          <w:color w:val="050505"/>
          <w:spacing w:val="-9"/>
          <w:w w:val="105"/>
          <w:sz w:val="20"/>
        </w:rPr>
        <w:t xml:space="preserve"> </w:t>
      </w:r>
      <w:r>
        <w:rPr>
          <w:b/>
          <w:color w:val="050505"/>
          <w:w w:val="105"/>
          <w:sz w:val="20"/>
        </w:rPr>
        <w:t>or</w:t>
      </w:r>
      <w:r>
        <w:rPr>
          <w:b/>
          <w:color w:val="050505"/>
          <w:spacing w:val="-5"/>
          <w:w w:val="105"/>
          <w:sz w:val="20"/>
        </w:rPr>
        <w:t xml:space="preserve"> </w:t>
      </w:r>
      <w:r>
        <w:rPr>
          <w:b/>
          <w:color w:val="050505"/>
          <w:w w:val="105"/>
          <w:sz w:val="20"/>
        </w:rPr>
        <w:t>disabled,</w:t>
      </w:r>
      <w:r>
        <w:rPr>
          <w:b/>
          <w:color w:val="050505"/>
          <w:spacing w:val="-4"/>
          <w:w w:val="105"/>
          <w:sz w:val="20"/>
        </w:rPr>
        <w:t xml:space="preserve"> </w:t>
      </w:r>
      <w:r>
        <w:rPr>
          <w:color w:val="050505"/>
          <w:w w:val="105"/>
          <w:sz w:val="21"/>
        </w:rPr>
        <w:t>i.e.</w:t>
      </w:r>
      <w:r>
        <w:rPr>
          <w:color w:val="050505"/>
          <w:spacing w:val="-13"/>
          <w:w w:val="105"/>
          <w:sz w:val="21"/>
        </w:rPr>
        <w:t xml:space="preserve"> </w:t>
      </w:r>
      <w:r>
        <w:rPr>
          <w:color w:val="050505"/>
          <w:w w:val="105"/>
          <w:sz w:val="21"/>
        </w:rPr>
        <w:t>those</w:t>
      </w:r>
      <w:r>
        <w:rPr>
          <w:color w:val="050505"/>
          <w:spacing w:val="-11"/>
          <w:w w:val="105"/>
          <w:sz w:val="21"/>
        </w:rPr>
        <w:t xml:space="preserve"> </w:t>
      </w:r>
      <w:r>
        <w:rPr>
          <w:color w:val="050505"/>
          <w:w w:val="105"/>
          <w:sz w:val="21"/>
        </w:rPr>
        <w:t>transferred onto</w:t>
      </w:r>
      <w:r>
        <w:rPr>
          <w:color w:val="050505"/>
          <w:spacing w:val="-13"/>
          <w:w w:val="105"/>
          <w:sz w:val="21"/>
        </w:rPr>
        <w:t xml:space="preserve"> </w:t>
      </w:r>
      <w:r>
        <w:rPr>
          <w:color w:val="050505"/>
          <w:w w:val="105"/>
          <w:sz w:val="21"/>
        </w:rPr>
        <w:t xml:space="preserve">ESA from previous Incapacity Benefit is </w:t>
      </w:r>
      <w:r>
        <w:rPr>
          <w:b/>
          <w:color w:val="050505"/>
          <w:w w:val="105"/>
          <w:sz w:val="20"/>
        </w:rPr>
        <w:t xml:space="preserve">1.8% </w:t>
      </w:r>
      <w:r>
        <w:rPr>
          <w:color w:val="050505"/>
          <w:w w:val="105"/>
          <w:sz w:val="21"/>
        </w:rPr>
        <w:t>for the same period.</w:t>
      </w:r>
    </w:p>
    <w:p w14:paraId="5266AE04" w14:textId="77777777" w:rsidR="00284967" w:rsidRDefault="00284967">
      <w:pPr>
        <w:pStyle w:val="BodyText"/>
        <w:spacing w:before="1"/>
        <w:rPr>
          <w:sz w:val="24"/>
        </w:rPr>
      </w:pPr>
    </w:p>
    <w:p w14:paraId="482EB6EE" w14:textId="77777777" w:rsidR="00284967" w:rsidRDefault="00807DB8">
      <w:pPr>
        <w:spacing w:line="266" w:lineRule="auto"/>
        <w:ind w:left="223" w:right="225" w:hanging="6"/>
        <w:rPr>
          <w:rFonts w:ascii="Times New Roman"/>
          <w:i/>
          <w:sz w:val="23"/>
        </w:rPr>
      </w:pPr>
      <w:r>
        <w:rPr>
          <w:color w:val="050505"/>
          <w:w w:val="105"/>
          <w:sz w:val="21"/>
        </w:rPr>
        <w:t>The</w:t>
      </w:r>
      <w:r>
        <w:rPr>
          <w:color w:val="050505"/>
          <w:spacing w:val="-13"/>
          <w:w w:val="105"/>
          <w:sz w:val="21"/>
        </w:rPr>
        <w:t xml:space="preserve"> </w:t>
      </w:r>
      <w:r>
        <w:rPr>
          <w:color w:val="050505"/>
          <w:w w:val="105"/>
          <w:sz w:val="21"/>
        </w:rPr>
        <w:t>basis</w:t>
      </w:r>
      <w:r>
        <w:rPr>
          <w:color w:val="050505"/>
          <w:spacing w:val="-9"/>
          <w:w w:val="105"/>
          <w:sz w:val="21"/>
        </w:rPr>
        <w:t xml:space="preserve"> </w:t>
      </w:r>
      <w:r>
        <w:rPr>
          <w:color w:val="050505"/>
          <w:w w:val="105"/>
          <w:sz w:val="21"/>
        </w:rPr>
        <w:t>for</w:t>
      </w:r>
      <w:r>
        <w:rPr>
          <w:color w:val="050505"/>
          <w:spacing w:val="23"/>
          <w:w w:val="105"/>
          <w:sz w:val="21"/>
        </w:rPr>
        <w:t xml:space="preserve"> </w:t>
      </w:r>
      <w:r>
        <w:rPr>
          <w:color w:val="050505"/>
          <w:w w:val="105"/>
          <w:sz w:val="21"/>
        </w:rPr>
        <w:t>mandating</w:t>
      </w:r>
      <w:r>
        <w:rPr>
          <w:color w:val="050505"/>
          <w:spacing w:val="-11"/>
          <w:w w:val="105"/>
          <w:sz w:val="21"/>
        </w:rPr>
        <w:t xml:space="preserve"> </w:t>
      </w:r>
      <w:r>
        <w:rPr>
          <w:color w:val="050505"/>
          <w:w w:val="105"/>
          <w:sz w:val="21"/>
        </w:rPr>
        <w:t>ESA</w:t>
      </w:r>
      <w:r>
        <w:rPr>
          <w:color w:val="050505"/>
          <w:spacing w:val="-5"/>
          <w:w w:val="105"/>
          <w:sz w:val="21"/>
        </w:rPr>
        <w:t xml:space="preserve"> </w:t>
      </w:r>
      <w:r>
        <w:rPr>
          <w:color w:val="050505"/>
          <w:w w:val="105"/>
          <w:sz w:val="21"/>
        </w:rPr>
        <w:t>claimants</w:t>
      </w:r>
      <w:r>
        <w:rPr>
          <w:color w:val="050505"/>
          <w:spacing w:val="-7"/>
          <w:w w:val="105"/>
          <w:sz w:val="21"/>
        </w:rPr>
        <w:t xml:space="preserve"> </w:t>
      </w:r>
      <w:r>
        <w:rPr>
          <w:color w:val="050505"/>
          <w:w w:val="105"/>
          <w:sz w:val="21"/>
        </w:rPr>
        <w:t>to the Work</w:t>
      </w:r>
      <w:r>
        <w:rPr>
          <w:color w:val="050505"/>
          <w:spacing w:val="-10"/>
          <w:w w:val="105"/>
          <w:sz w:val="21"/>
        </w:rPr>
        <w:t xml:space="preserve"> </w:t>
      </w:r>
      <w:r>
        <w:rPr>
          <w:color w:val="050505"/>
          <w:w w:val="105"/>
          <w:sz w:val="21"/>
        </w:rPr>
        <w:t>Programme</w:t>
      </w:r>
      <w:r>
        <w:rPr>
          <w:color w:val="050505"/>
          <w:spacing w:val="-2"/>
          <w:w w:val="105"/>
          <w:sz w:val="21"/>
        </w:rPr>
        <w:t xml:space="preserve"> </w:t>
      </w:r>
      <w:r>
        <w:rPr>
          <w:color w:val="050505"/>
          <w:w w:val="105"/>
          <w:sz w:val="21"/>
        </w:rPr>
        <w:t>is</w:t>
      </w:r>
      <w:r>
        <w:rPr>
          <w:color w:val="050505"/>
          <w:spacing w:val="-13"/>
          <w:w w:val="105"/>
          <w:sz w:val="21"/>
        </w:rPr>
        <w:t xml:space="preserve"> </w:t>
      </w:r>
      <w:r>
        <w:rPr>
          <w:color w:val="050505"/>
          <w:w w:val="105"/>
          <w:sz w:val="21"/>
        </w:rPr>
        <w:t>that</w:t>
      </w:r>
      <w:r>
        <w:rPr>
          <w:color w:val="050505"/>
          <w:spacing w:val="-16"/>
          <w:w w:val="105"/>
          <w:sz w:val="21"/>
        </w:rPr>
        <w:t xml:space="preserve"> </w:t>
      </w:r>
      <w:r>
        <w:rPr>
          <w:rFonts w:ascii="Times New Roman"/>
          <w:i/>
          <w:color w:val="050505"/>
          <w:w w:val="105"/>
          <w:sz w:val="23"/>
        </w:rPr>
        <w:t>"The</w:t>
      </w:r>
      <w:r>
        <w:rPr>
          <w:rFonts w:ascii="Times New Roman"/>
          <w:i/>
          <w:color w:val="050505"/>
          <w:spacing w:val="-5"/>
          <w:w w:val="105"/>
          <w:sz w:val="23"/>
        </w:rPr>
        <w:t xml:space="preserve"> </w:t>
      </w:r>
      <w:r>
        <w:rPr>
          <w:rFonts w:ascii="Times New Roman"/>
          <w:i/>
          <w:color w:val="050505"/>
          <w:w w:val="105"/>
          <w:sz w:val="23"/>
        </w:rPr>
        <w:t>old</w:t>
      </w:r>
      <w:r>
        <w:rPr>
          <w:rFonts w:ascii="Times New Roman"/>
          <w:i/>
          <w:color w:val="050505"/>
          <w:spacing w:val="-5"/>
          <w:w w:val="105"/>
          <w:sz w:val="23"/>
        </w:rPr>
        <w:t xml:space="preserve"> </w:t>
      </w:r>
      <w:r>
        <w:rPr>
          <w:rFonts w:ascii="Times New Roman"/>
          <w:i/>
          <w:color w:val="050505"/>
          <w:w w:val="105"/>
          <w:sz w:val="23"/>
        </w:rPr>
        <w:t>incapacity benefits</w:t>
      </w:r>
      <w:r>
        <w:rPr>
          <w:rFonts w:ascii="Times New Roman"/>
          <w:i/>
          <w:color w:val="050505"/>
          <w:spacing w:val="-1"/>
          <w:w w:val="105"/>
          <w:sz w:val="23"/>
        </w:rPr>
        <w:t xml:space="preserve"> </w:t>
      </w:r>
      <w:r>
        <w:rPr>
          <w:rFonts w:ascii="Times New Roman"/>
          <w:i/>
          <w:color w:val="050505"/>
          <w:w w:val="105"/>
          <w:sz w:val="23"/>
        </w:rPr>
        <w:t>system condemned</w:t>
      </w:r>
      <w:r>
        <w:rPr>
          <w:rFonts w:ascii="Times New Roman"/>
          <w:i/>
          <w:color w:val="050505"/>
          <w:spacing w:val="26"/>
          <w:w w:val="105"/>
          <w:sz w:val="23"/>
        </w:rPr>
        <w:t xml:space="preserve"> </w:t>
      </w:r>
      <w:r>
        <w:rPr>
          <w:rFonts w:ascii="Times New Roman"/>
          <w:i/>
          <w:color w:val="050505"/>
          <w:w w:val="105"/>
          <w:sz w:val="23"/>
        </w:rPr>
        <w:t>too</w:t>
      </w:r>
      <w:r>
        <w:rPr>
          <w:rFonts w:ascii="Times New Roman"/>
          <w:i/>
          <w:color w:val="050505"/>
          <w:spacing w:val="-1"/>
          <w:w w:val="105"/>
          <w:sz w:val="23"/>
        </w:rPr>
        <w:t xml:space="preserve"> </w:t>
      </w:r>
      <w:r>
        <w:rPr>
          <w:rFonts w:ascii="Times New Roman"/>
          <w:i/>
          <w:color w:val="050505"/>
          <w:w w:val="105"/>
          <w:sz w:val="23"/>
        </w:rPr>
        <w:t>many people to a</w:t>
      </w:r>
      <w:r>
        <w:rPr>
          <w:rFonts w:ascii="Times New Roman"/>
          <w:i/>
          <w:color w:val="050505"/>
          <w:spacing w:val="-7"/>
          <w:w w:val="105"/>
          <w:sz w:val="23"/>
        </w:rPr>
        <w:t xml:space="preserve"> </w:t>
      </w:r>
      <w:r>
        <w:rPr>
          <w:rFonts w:ascii="Times New Roman"/>
          <w:i/>
          <w:color w:val="050505"/>
          <w:w w:val="105"/>
          <w:sz w:val="23"/>
        </w:rPr>
        <w:t>life</w:t>
      </w:r>
      <w:r>
        <w:rPr>
          <w:rFonts w:ascii="Times New Roman"/>
          <w:i/>
          <w:color w:val="050505"/>
          <w:spacing w:val="-3"/>
          <w:w w:val="105"/>
          <w:sz w:val="23"/>
        </w:rPr>
        <w:t xml:space="preserve"> </w:t>
      </w:r>
      <w:r>
        <w:rPr>
          <w:rFonts w:ascii="Times New Roman"/>
          <w:i/>
          <w:color w:val="050505"/>
          <w:w w:val="105"/>
          <w:sz w:val="23"/>
        </w:rPr>
        <w:t>on</w:t>
      </w:r>
      <w:r>
        <w:rPr>
          <w:rFonts w:ascii="Times New Roman"/>
          <w:i/>
          <w:color w:val="050505"/>
          <w:spacing w:val="-2"/>
          <w:w w:val="105"/>
          <w:sz w:val="23"/>
        </w:rPr>
        <w:t xml:space="preserve"> </w:t>
      </w:r>
      <w:r>
        <w:rPr>
          <w:rFonts w:ascii="Times New Roman"/>
          <w:i/>
          <w:color w:val="050505"/>
          <w:w w:val="105"/>
          <w:sz w:val="23"/>
        </w:rPr>
        <w:t>benefits with little hope of moving back to work."</w:t>
      </w:r>
      <w:r>
        <w:rPr>
          <w:rFonts w:ascii="Times New Roman"/>
          <w:i/>
          <w:color w:val="050505"/>
          <w:w w:val="105"/>
          <w:sz w:val="23"/>
          <w:vertAlign w:val="superscript"/>
        </w:rPr>
        <w:t>146</w:t>
      </w:r>
    </w:p>
    <w:p w14:paraId="432C9C61" w14:textId="77777777" w:rsidR="00284967" w:rsidRDefault="00284967">
      <w:pPr>
        <w:pStyle w:val="BodyText"/>
        <w:spacing w:before="11"/>
        <w:rPr>
          <w:rFonts w:ascii="Times New Roman"/>
          <w:i/>
          <w:sz w:val="26"/>
        </w:rPr>
      </w:pPr>
    </w:p>
    <w:p w14:paraId="21781FDD" w14:textId="77777777" w:rsidR="00284967" w:rsidRDefault="00807DB8">
      <w:pPr>
        <w:spacing w:line="295" w:lineRule="auto"/>
        <w:ind w:left="223" w:right="225" w:firstLine="1"/>
        <w:rPr>
          <w:rFonts w:ascii="Times New Roman"/>
          <w:sz w:val="20"/>
        </w:rPr>
      </w:pPr>
      <w:r>
        <w:rPr>
          <w:color w:val="050505"/>
          <w:w w:val="105"/>
          <w:sz w:val="21"/>
        </w:rPr>
        <w:t>However,</w:t>
      </w:r>
      <w:r>
        <w:rPr>
          <w:color w:val="050505"/>
          <w:spacing w:val="-3"/>
          <w:w w:val="105"/>
          <w:sz w:val="21"/>
        </w:rPr>
        <w:t xml:space="preserve"> </w:t>
      </w:r>
      <w:r>
        <w:rPr>
          <w:color w:val="050505"/>
          <w:w w:val="105"/>
          <w:sz w:val="21"/>
        </w:rPr>
        <w:t>this depiction of</w:t>
      </w:r>
      <w:r>
        <w:rPr>
          <w:color w:val="050505"/>
          <w:spacing w:val="-5"/>
          <w:w w:val="105"/>
          <w:sz w:val="21"/>
        </w:rPr>
        <w:t xml:space="preserve"> </w:t>
      </w:r>
      <w:r>
        <w:rPr>
          <w:color w:val="050505"/>
          <w:w w:val="105"/>
          <w:sz w:val="21"/>
        </w:rPr>
        <w:t>the labour market inactivity of previous IB</w:t>
      </w:r>
      <w:r>
        <w:rPr>
          <w:color w:val="050505"/>
          <w:spacing w:val="-9"/>
          <w:w w:val="105"/>
          <w:sz w:val="21"/>
        </w:rPr>
        <w:t xml:space="preserve"> </w:t>
      </w:r>
      <w:r>
        <w:rPr>
          <w:color w:val="050505"/>
          <w:w w:val="105"/>
          <w:sz w:val="21"/>
        </w:rPr>
        <w:t>claimants breaks down upon further inspection. Data collected for</w:t>
      </w:r>
      <w:r>
        <w:rPr>
          <w:color w:val="050505"/>
          <w:spacing w:val="23"/>
          <w:w w:val="105"/>
          <w:sz w:val="21"/>
        </w:rPr>
        <w:t xml:space="preserve"> </w:t>
      </w:r>
      <w:r>
        <w:rPr>
          <w:color w:val="050505"/>
          <w:w w:val="105"/>
          <w:sz w:val="21"/>
        </w:rPr>
        <w:t>the DWP from 3,000 Incapacity</w:t>
      </w:r>
      <w:r>
        <w:rPr>
          <w:color w:val="050505"/>
          <w:spacing w:val="28"/>
          <w:w w:val="105"/>
          <w:sz w:val="21"/>
        </w:rPr>
        <w:t xml:space="preserve"> </w:t>
      </w:r>
      <w:r>
        <w:rPr>
          <w:color w:val="050505"/>
          <w:w w:val="105"/>
          <w:sz w:val="21"/>
        </w:rPr>
        <w:t>Benefits claimants</w:t>
      </w:r>
      <w:r>
        <w:rPr>
          <w:color w:val="050505"/>
          <w:spacing w:val="28"/>
          <w:w w:val="105"/>
          <w:sz w:val="21"/>
        </w:rPr>
        <w:t xml:space="preserve"> </w:t>
      </w:r>
      <w:r>
        <w:rPr>
          <w:color w:val="050505"/>
          <w:w w:val="105"/>
          <w:sz w:val="21"/>
        </w:rPr>
        <w:t>between</w:t>
      </w:r>
      <w:r>
        <w:rPr>
          <w:color w:val="050505"/>
          <w:spacing w:val="24"/>
          <w:w w:val="105"/>
          <w:sz w:val="21"/>
        </w:rPr>
        <w:t xml:space="preserve"> </w:t>
      </w:r>
      <w:r>
        <w:rPr>
          <w:color w:val="050505"/>
          <w:w w:val="105"/>
          <w:sz w:val="21"/>
        </w:rPr>
        <w:t>2008 an</w:t>
      </w:r>
      <w:r>
        <w:rPr>
          <w:color w:val="050505"/>
          <w:w w:val="105"/>
          <w:sz w:val="21"/>
        </w:rPr>
        <w:t>d 2009</w:t>
      </w:r>
      <w:r>
        <w:rPr>
          <w:color w:val="050505"/>
          <w:spacing w:val="17"/>
          <w:w w:val="105"/>
          <w:sz w:val="21"/>
        </w:rPr>
        <w:t xml:space="preserve"> </w:t>
      </w:r>
      <w:r>
        <w:rPr>
          <w:color w:val="050505"/>
          <w:w w:val="105"/>
          <w:sz w:val="21"/>
        </w:rPr>
        <w:t xml:space="preserve">show that </w:t>
      </w:r>
      <w:r>
        <w:rPr>
          <w:b/>
          <w:color w:val="050505"/>
          <w:w w:val="105"/>
          <w:sz w:val="20"/>
        </w:rPr>
        <w:t>within 13</w:t>
      </w:r>
      <w:r>
        <w:rPr>
          <w:b/>
          <w:color w:val="050505"/>
          <w:spacing w:val="-2"/>
          <w:w w:val="105"/>
          <w:sz w:val="20"/>
        </w:rPr>
        <w:t xml:space="preserve"> </w:t>
      </w:r>
      <w:r>
        <w:rPr>
          <w:b/>
          <w:color w:val="050505"/>
          <w:w w:val="105"/>
          <w:sz w:val="20"/>
        </w:rPr>
        <w:t>months of their</w:t>
      </w:r>
      <w:r>
        <w:rPr>
          <w:b/>
          <w:color w:val="050505"/>
          <w:spacing w:val="18"/>
          <w:w w:val="105"/>
          <w:sz w:val="20"/>
        </w:rPr>
        <w:t xml:space="preserve"> </w:t>
      </w:r>
      <w:r>
        <w:rPr>
          <w:b/>
          <w:color w:val="050505"/>
          <w:w w:val="105"/>
          <w:sz w:val="20"/>
        </w:rPr>
        <w:t>claim, 25% had been in work at some point.</w:t>
      </w:r>
      <w:r>
        <w:rPr>
          <w:rFonts w:ascii="Times New Roman"/>
          <w:color w:val="050505"/>
          <w:w w:val="105"/>
          <w:sz w:val="20"/>
          <w:vertAlign w:val="superscript"/>
        </w:rPr>
        <w:t>147</w:t>
      </w:r>
    </w:p>
    <w:p w14:paraId="186B26F9" w14:textId="77777777" w:rsidR="00284967" w:rsidRDefault="00284967">
      <w:pPr>
        <w:pStyle w:val="BodyText"/>
        <w:spacing w:before="8"/>
        <w:rPr>
          <w:rFonts w:ascii="Times New Roman"/>
          <w:sz w:val="25"/>
        </w:rPr>
      </w:pPr>
    </w:p>
    <w:p w14:paraId="61C2CF15" w14:textId="77777777" w:rsidR="00284967" w:rsidRDefault="00807DB8">
      <w:pPr>
        <w:spacing w:line="295" w:lineRule="auto"/>
        <w:ind w:left="224" w:right="225" w:hanging="8"/>
        <w:rPr>
          <w:rFonts w:ascii="Times New Roman"/>
          <w:b/>
          <w:sz w:val="20"/>
        </w:rPr>
      </w:pPr>
      <w:r>
        <w:rPr>
          <w:color w:val="050505"/>
          <w:w w:val="105"/>
          <w:sz w:val="21"/>
        </w:rPr>
        <w:t>This</w:t>
      </w:r>
      <w:r>
        <w:rPr>
          <w:color w:val="050505"/>
          <w:spacing w:val="-1"/>
          <w:w w:val="105"/>
          <w:sz w:val="21"/>
        </w:rPr>
        <w:t xml:space="preserve"> </w:t>
      </w:r>
      <w:r>
        <w:rPr>
          <w:color w:val="050505"/>
          <w:w w:val="105"/>
          <w:sz w:val="21"/>
        </w:rPr>
        <w:t>measure is</w:t>
      </w:r>
      <w:r>
        <w:rPr>
          <w:color w:val="050505"/>
          <w:spacing w:val="-10"/>
          <w:w w:val="105"/>
          <w:sz w:val="21"/>
        </w:rPr>
        <w:t xml:space="preserve"> </w:t>
      </w:r>
      <w:r>
        <w:rPr>
          <w:color w:val="050505"/>
          <w:w w:val="105"/>
          <w:sz w:val="21"/>
        </w:rPr>
        <w:t>different to a</w:t>
      </w:r>
      <w:r>
        <w:rPr>
          <w:color w:val="050505"/>
          <w:spacing w:val="-13"/>
          <w:w w:val="105"/>
          <w:sz w:val="21"/>
        </w:rPr>
        <w:t xml:space="preserve"> </w:t>
      </w:r>
      <w:r>
        <w:rPr>
          <w:color w:val="050505"/>
          <w:w w:val="105"/>
          <w:sz w:val="21"/>
        </w:rPr>
        <w:t>Job Outcome,</w:t>
      </w:r>
      <w:r>
        <w:rPr>
          <w:color w:val="050505"/>
          <w:spacing w:val="-1"/>
          <w:w w:val="105"/>
          <w:sz w:val="21"/>
        </w:rPr>
        <w:t xml:space="preserve"> </w:t>
      </w:r>
      <w:r>
        <w:rPr>
          <w:color w:val="050505"/>
          <w:w w:val="105"/>
          <w:sz w:val="21"/>
        </w:rPr>
        <w:t>but equivalent to a</w:t>
      </w:r>
      <w:r>
        <w:rPr>
          <w:color w:val="050505"/>
          <w:spacing w:val="-9"/>
          <w:w w:val="105"/>
          <w:sz w:val="21"/>
        </w:rPr>
        <w:t xml:space="preserve"> </w:t>
      </w:r>
      <w:r>
        <w:rPr>
          <w:color w:val="050505"/>
          <w:w w:val="105"/>
          <w:sz w:val="21"/>
        </w:rPr>
        <w:t>Job</w:t>
      </w:r>
      <w:r>
        <w:rPr>
          <w:color w:val="050505"/>
          <w:spacing w:val="-8"/>
          <w:w w:val="105"/>
          <w:sz w:val="21"/>
        </w:rPr>
        <w:t xml:space="preserve"> </w:t>
      </w:r>
      <w:r>
        <w:rPr>
          <w:color w:val="050505"/>
          <w:w w:val="105"/>
          <w:sz w:val="21"/>
        </w:rPr>
        <w:t>Start. Data collected by ERSA</w:t>
      </w:r>
      <w:r>
        <w:rPr>
          <w:color w:val="050505"/>
          <w:spacing w:val="-15"/>
          <w:w w:val="105"/>
          <w:sz w:val="21"/>
        </w:rPr>
        <w:t xml:space="preserve"> </w:t>
      </w:r>
      <w:r>
        <w:rPr>
          <w:color w:val="050505"/>
          <w:w w:val="105"/>
          <w:sz w:val="21"/>
        </w:rPr>
        <w:t>shows</w:t>
      </w:r>
      <w:r>
        <w:rPr>
          <w:color w:val="050505"/>
          <w:spacing w:val="-12"/>
          <w:w w:val="105"/>
          <w:sz w:val="21"/>
        </w:rPr>
        <w:t xml:space="preserve"> </w:t>
      </w:r>
      <w:r>
        <w:rPr>
          <w:color w:val="050505"/>
          <w:w w:val="105"/>
          <w:sz w:val="21"/>
        </w:rPr>
        <w:t>that</w:t>
      </w:r>
      <w:r>
        <w:rPr>
          <w:color w:val="050505"/>
          <w:spacing w:val="-10"/>
          <w:w w:val="105"/>
          <w:sz w:val="21"/>
        </w:rPr>
        <w:t xml:space="preserve"> </w:t>
      </w:r>
      <w:r>
        <w:rPr>
          <w:b/>
          <w:color w:val="050505"/>
          <w:w w:val="105"/>
          <w:sz w:val="20"/>
        </w:rPr>
        <w:t>within</w:t>
      </w:r>
      <w:r>
        <w:rPr>
          <w:b/>
          <w:color w:val="050505"/>
          <w:spacing w:val="-6"/>
          <w:w w:val="105"/>
          <w:sz w:val="20"/>
        </w:rPr>
        <w:t xml:space="preserve"> </w:t>
      </w:r>
      <w:r>
        <w:rPr>
          <w:b/>
          <w:color w:val="050505"/>
          <w:w w:val="105"/>
          <w:sz w:val="20"/>
        </w:rPr>
        <w:t>21</w:t>
      </w:r>
      <w:r>
        <w:rPr>
          <w:b/>
          <w:color w:val="050505"/>
          <w:spacing w:val="-15"/>
          <w:w w:val="105"/>
          <w:sz w:val="20"/>
        </w:rPr>
        <w:t xml:space="preserve"> </w:t>
      </w:r>
      <w:r>
        <w:rPr>
          <w:b/>
          <w:color w:val="050505"/>
          <w:w w:val="105"/>
          <w:sz w:val="20"/>
        </w:rPr>
        <w:t>months</w:t>
      </w:r>
      <w:r>
        <w:rPr>
          <w:b/>
          <w:color w:val="050505"/>
          <w:spacing w:val="-13"/>
          <w:w w:val="105"/>
          <w:sz w:val="20"/>
        </w:rPr>
        <w:t xml:space="preserve"> </w:t>
      </w:r>
      <w:r>
        <w:rPr>
          <w:b/>
          <w:color w:val="050505"/>
          <w:w w:val="105"/>
          <w:sz w:val="20"/>
        </w:rPr>
        <w:t>15%</w:t>
      </w:r>
      <w:r>
        <w:rPr>
          <w:b/>
          <w:color w:val="050505"/>
          <w:spacing w:val="-15"/>
          <w:w w:val="105"/>
          <w:sz w:val="20"/>
        </w:rPr>
        <w:t xml:space="preserve"> </w:t>
      </w:r>
      <w:r>
        <w:rPr>
          <w:b/>
          <w:color w:val="050505"/>
          <w:w w:val="105"/>
          <w:sz w:val="20"/>
        </w:rPr>
        <w:t>of</w:t>
      </w:r>
      <w:r>
        <w:rPr>
          <w:b/>
          <w:color w:val="050505"/>
          <w:spacing w:val="-13"/>
          <w:w w:val="105"/>
          <w:sz w:val="20"/>
        </w:rPr>
        <w:t xml:space="preserve"> </w:t>
      </w:r>
      <w:r>
        <w:rPr>
          <w:b/>
          <w:color w:val="050505"/>
          <w:w w:val="105"/>
          <w:sz w:val="20"/>
        </w:rPr>
        <w:t>ESA</w:t>
      </w:r>
      <w:r>
        <w:rPr>
          <w:b/>
          <w:color w:val="050505"/>
          <w:spacing w:val="-14"/>
          <w:w w:val="105"/>
          <w:sz w:val="20"/>
        </w:rPr>
        <w:t xml:space="preserve"> </w:t>
      </w:r>
      <w:r>
        <w:rPr>
          <w:b/>
          <w:color w:val="050505"/>
          <w:w w:val="105"/>
          <w:sz w:val="20"/>
        </w:rPr>
        <w:t>referrals</w:t>
      </w:r>
      <w:r>
        <w:rPr>
          <w:b/>
          <w:color w:val="050505"/>
          <w:spacing w:val="-7"/>
          <w:w w:val="105"/>
          <w:sz w:val="20"/>
        </w:rPr>
        <w:t xml:space="preserve"> </w:t>
      </w:r>
      <w:r>
        <w:rPr>
          <w:b/>
          <w:color w:val="050505"/>
          <w:w w:val="105"/>
          <w:sz w:val="20"/>
        </w:rPr>
        <w:t>to</w:t>
      </w:r>
      <w:r>
        <w:rPr>
          <w:b/>
          <w:color w:val="050505"/>
          <w:spacing w:val="-7"/>
          <w:w w:val="105"/>
          <w:sz w:val="20"/>
        </w:rPr>
        <w:t xml:space="preserve"> </w:t>
      </w:r>
      <w:r>
        <w:rPr>
          <w:b/>
          <w:color w:val="050505"/>
          <w:w w:val="105"/>
          <w:sz w:val="20"/>
        </w:rPr>
        <w:t>Work</w:t>
      </w:r>
      <w:r>
        <w:rPr>
          <w:b/>
          <w:color w:val="050505"/>
          <w:spacing w:val="-8"/>
          <w:w w:val="105"/>
          <w:sz w:val="20"/>
        </w:rPr>
        <w:t xml:space="preserve"> </w:t>
      </w:r>
      <w:r>
        <w:rPr>
          <w:b/>
          <w:color w:val="050505"/>
          <w:w w:val="105"/>
          <w:sz w:val="20"/>
        </w:rPr>
        <w:t>Programme</w:t>
      </w:r>
      <w:r>
        <w:rPr>
          <w:b/>
          <w:color w:val="050505"/>
          <w:spacing w:val="-2"/>
          <w:w w:val="105"/>
          <w:sz w:val="20"/>
        </w:rPr>
        <w:t xml:space="preserve"> </w:t>
      </w:r>
      <w:r>
        <w:rPr>
          <w:b/>
          <w:color w:val="050505"/>
          <w:w w:val="105"/>
          <w:sz w:val="20"/>
        </w:rPr>
        <w:t>had</w:t>
      </w:r>
      <w:r>
        <w:rPr>
          <w:b/>
          <w:color w:val="050505"/>
          <w:spacing w:val="-15"/>
          <w:w w:val="105"/>
          <w:sz w:val="20"/>
        </w:rPr>
        <w:t xml:space="preserve"> </w:t>
      </w:r>
      <w:r>
        <w:rPr>
          <w:b/>
          <w:color w:val="050505"/>
          <w:w w:val="105"/>
          <w:sz w:val="20"/>
        </w:rPr>
        <w:t>achieved a Job Start.</w:t>
      </w:r>
      <w:r>
        <w:rPr>
          <w:rFonts w:ascii="Times New Roman"/>
          <w:b/>
          <w:color w:val="050505"/>
          <w:w w:val="105"/>
          <w:sz w:val="20"/>
          <w:vertAlign w:val="superscript"/>
        </w:rPr>
        <w:t>148</w:t>
      </w:r>
    </w:p>
    <w:p w14:paraId="098F546A" w14:textId="77777777" w:rsidR="00284967" w:rsidRDefault="00284967">
      <w:pPr>
        <w:pStyle w:val="BodyText"/>
        <w:spacing w:before="7"/>
        <w:rPr>
          <w:rFonts w:ascii="Times New Roman"/>
          <w:b/>
          <w:sz w:val="25"/>
        </w:rPr>
      </w:pPr>
    </w:p>
    <w:p w14:paraId="5AA61CAE" w14:textId="77777777" w:rsidR="00284967" w:rsidRDefault="00807DB8">
      <w:pPr>
        <w:pStyle w:val="BodyText"/>
        <w:spacing w:line="290" w:lineRule="auto"/>
        <w:ind w:left="222" w:right="270" w:hanging="1"/>
        <w:rPr>
          <w:rFonts w:ascii="Times New Roman"/>
        </w:rPr>
      </w:pPr>
      <w:r>
        <w:rPr>
          <w:color w:val="050505"/>
          <w:w w:val="105"/>
        </w:rPr>
        <w:t>In</w:t>
      </w:r>
      <w:r>
        <w:rPr>
          <w:color w:val="050505"/>
          <w:spacing w:val="-14"/>
          <w:w w:val="105"/>
        </w:rPr>
        <w:t xml:space="preserve"> </w:t>
      </w:r>
      <w:r>
        <w:rPr>
          <w:color w:val="050505"/>
          <w:w w:val="105"/>
        </w:rPr>
        <w:t>short,</w:t>
      </w:r>
      <w:r>
        <w:rPr>
          <w:color w:val="050505"/>
          <w:spacing w:val="-16"/>
          <w:w w:val="105"/>
        </w:rPr>
        <w:t xml:space="preserve"> </w:t>
      </w:r>
      <w:r>
        <w:rPr>
          <w:color w:val="050505"/>
          <w:w w:val="105"/>
        </w:rPr>
        <w:t>Job</w:t>
      </w:r>
      <w:r>
        <w:rPr>
          <w:color w:val="050505"/>
          <w:spacing w:val="-10"/>
          <w:w w:val="105"/>
        </w:rPr>
        <w:t xml:space="preserve"> </w:t>
      </w:r>
      <w:r>
        <w:rPr>
          <w:color w:val="050505"/>
          <w:w w:val="105"/>
        </w:rPr>
        <w:t>Start rates</w:t>
      </w:r>
      <w:r>
        <w:rPr>
          <w:color w:val="050505"/>
          <w:spacing w:val="-3"/>
          <w:w w:val="105"/>
        </w:rPr>
        <w:t xml:space="preserve"> </w:t>
      </w:r>
      <w:r>
        <w:rPr>
          <w:color w:val="050505"/>
          <w:w w:val="105"/>
        </w:rPr>
        <w:t>among</w:t>
      </w:r>
      <w:r>
        <w:rPr>
          <w:color w:val="050505"/>
          <w:spacing w:val="-13"/>
          <w:w w:val="105"/>
        </w:rPr>
        <w:t xml:space="preserve"> </w:t>
      </w:r>
      <w:r>
        <w:rPr>
          <w:color w:val="050505"/>
        </w:rPr>
        <w:t xml:space="preserve">1B </w:t>
      </w:r>
      <w:r>
        <w:rPr>
          <w:color w:val="050505"/>
          <w:w w:val="105"/>
        </w:rPr>
        <w:t>claimants were</w:t>
      </w:r>
      <w:r>
        <w:rPr>
          <w:color w:val="050505"/>
          <w:spacing w:val="-2"/>
          <w:w w:val="105"/>
        </w:rPr>
        <w:t xml:space="preserve"> </w:t>
      </w:r>
      <w:r>
        <w:rPr>
          <w:color w:val="050505"/>
          <w:w w:val="105"/>
        </w:rPr>
        <w:t xml:space="preserve">significantly higher before </w:t>
      </w:r>
      <w:r>
        <w:rPr>
          <w:color w:val="050505"/>
        </w:rPr>
        <w:t xml:space="preserve">ESA </w:t>
      </w:r>
      <w:r>
        <w:rPr>
          <w:color w:val="050505"/>
          <w:w w:val="105"/>
        </w:rPr>
        <w:t>was introduced. Yet a report concluded that the previous employment</w:t>
      </w:r>
      <w:r>
        <w:rPr>
          <w:color w:val="050505"/>
          <w:spacing w:val="37"/>
          <w:w w:val="105"/>
        </w:rPr>
        <w:t xml:space="preserve"> </w:t>
      </w:r>
      <w:r>
        <w:rPr>
          <w:color w:val="050505"/>
          <w:w w:val="105"/>
        </w:rPr>
        <w:t>support scheme for people on</w:t>
      </w:r>
      <w:r>
        <w:rPr>
          <w:color w:val="050505"/>
          <w:spacing w:val="-15"/>
          <w:w w:val="105"/>
        </w:rPr>
        <w:t xml:space="preserve"> </w:t>
      </w:r>
      <w:r>
        <w:rPr>
          <w:color w:val="050505"/>
          <w:w w:val="105"/>
        </w:rPr>
        <w:t>Incapacity Benefit,</w:t>
      </w:r>
      <w:r>
        <w:rPr>
          <w:color w:val="050505"/>
          <w:spacing w:val="-4"/>
          <w:w w:val="105"/>
        </w:rPr>
        <w:t xml:space="preserve"> </w:t>
      </w:r>
      <w:r>
        <w:rPr>
          <w:color w:val="050505"/>
          <w:w w:val="105"/>
        </w:rPr>
        <w:t>Pathways</w:t>
      </w:r>
      <w:r>
        <w:rPr>
          <w:color w:val="050505"/>
          <w:spacing w:val="-1"/>
          <w:w w:val="105"/>
        </w:rPr>
        <w:t xml:space="preserve"> </w:t>
      </w:r>
      <w:r>
        <w:rPr>
          <w:color w:val="050505"/>
          <w:w w:val="105"/>
        </w:rPr>
        <w:t>to</w:t>
      </w:r>
      <w:r>
        <w:rPr>
          <w:color w:val="050505"/>
          <w:spacing w:val="20"/>
          <w:w w:val="105"/>
        </w:rPr>
        <w:t xml:space="preserve"> </w:t>
      </w:r>
      <w:r>
        <w:rPr>
          <w:color w:val="050505"/>
          <w:w w:val="105"/>
        </w:rPr>
        <w:t>Work, had</w:t>
      </w:r>
      <w:r>
        <w:rPr>
          <w:color w:val="050505"/>
          <w:spacing w:val="-9"/>
          <w:w w:val="105"/>
        </w:rPr>
        <w:t xml:space="preserve"> </w:t>
      </w:r>
      <w:r>
        <w:rPr>
          <w:color w:val="050505"/>
          <w:w w:val="105"/>
        </w:rPr>
        <w:t>no</w:t>
      </w:r>
      <w:r>
        <w:rPr>
          <w:color w:val="050505"/>
          <w:spacing w:val="-11"/>
          <w:w w:val="105"/>
        </w:rPr>
        <w:t xml:space="preserve"> </w:t>
      </w:r>
      <w:r>
        <w:rPr>
          <w:color w:val="050505"/>
          <w:w w:val="105"/>
        </w:rPr>
        <w:t>statistically significant impact</w:t>
      </w:r>
      <w:r>
        <w:rPr>
          <w:color w:val="050505"/>
          <w:spacing w:val="-1"/>
          <w:w w:val="105"/>
        </w:rPr>
        <w:t xml:space="preserve"> </w:t>
      </w:r>
      <w:r>
        <w:rPr>
          <w:color w:val="050505"/>
          <w:w w:val="105"/>
        </w:rPr>
        <w:t xml:space="preserve">upon </w:t>
      </w:r>
      <w:r>
        <w:rPr>
          <w:color w:val="050505"/>
          <w:spacing w:val="-2"/>
          <w:w w:val="105"/>
        </w:rPr>
        <w:t>employment</w:t>
      </w:r>
      <w:r>
        <w:rPr>
          <w:color w:val="2B2B2B"/>
          <w:spacing w:val="-2"/>
          <w:w w:val="105"/>
        </w:rPr>
        <w:t>.</w:t>
      </w:r>
      <w:r>
        <w:rPr>
          <w:rFonts w:ascii="Times New Roman"/>
          <w:color w:val="050505"/>
          <w:spacing w:val="-2"/>
          <w:w w:val="105"/>
          <w:vertAlign w:val="superscript"/>
        </w:rPr>
        <w:t>149</w:t>
      </w:r>
    </w:p>
    <w:p w14:paraId="31A72590" w14:textId="77777777" w:rsidR="00284967" w:rsidRDefault="00284967">
      <w:pPr>
        <w:pStyle w:val="BodyText"/>
        <w:spacing w:before="2"/>
        <w:rPr>
          <w:rFonts w:ascii="Times New Roman"/>
          <w:sz w:val="26"/>
        </w:rPr>
      </w:pPr>
    </w:p>
    <w:p w14:paraId="7458E3CB" w14:textId="77777777" w:rsidR="00284967" w:rsidRDefault="00807DB8">
      <w:pPr>
        <w:pStyle w:val="BodyText"/>
        <w:spacing w:line="290" w:lineRule="auto"/>
        <w:ind w:left="223" w:right="270" w:firstLine="1"/>
      </w:pPr>
      <w:r>
        <w:rPr>
          <w:color w:val="050505"/>
          <w:w w:val="105"/>
        </w:rPr>
        <w:t>Pathways to</w:t>
      </w:r>
      <w:r>
        <w:rPr>
          <w:color w:val="050505"/>
          <w:spacing w:val="40"/>
          <w:w w:val="105"/>
        </w:rPr>
        <w:t xml:space="preserve"> </w:t>
      </w:r>
      <w:r>
        <w:rPr>
          <w:color w:val="050505"/>
          <w:w w:val="105"/>
        </w:rPr>
        <w:t>Work performed little or no better than the Work Programme. So how can these</w:t>
      </w:r>
      <w:r>
        <w:rPr>
          <w:color w:val="050505"/>
          <w:spacing w:val="-16"/>
          <w:w w:val="105"/>
        </w:rPr>
        <w:t xml:space="preserve"> </w:t>
      </w:r>
      <w:r>
        <w:rPr>
          <w:color w:val="050505"/>
          <w:w w:val="105"/>
        </w:rPr>
        <w:t>previously</w:t>
      </w:r>
      <w:r>
        <w:rPr>
          <w:color w:val="050505"/>
          <w:spacing w:val="-11"/>
          <w:w w:val="105"/>
        </w:rPr>
        <w:t xml:space="preserve"> </w:t>
      </w:r>
      <w:r>
        <w:rPr>
          <w:color w:val="050505"/>
          <w:w w:val="105"/>
        </w:rPr>
        <w:t>higher</w:t>
      </w:r>
      <w:r>
        <w:rPr>
          <w:color w:val="050505"/>
          <w:spacing w:val="-15"/>
          <w:w w:val="105"/>
        </w:rPr>
        <w:t xml:space="preserve"> </w:t>
      </w:r>
      <w:r>
        <w:rPr>
          <w:color w:val="050505"/>
          <w:w w:val="105"/>
        </w:rPr>
        <w:t>Job</w:t>
      </w:r>
      <w:r>
        <w:rPr>
          <w:color w:val="050505"/>
          <w:spacing w:val="-15"/>
          <w:w w:val="105"/>
        </w:rPr>
        <w:t xml:space="preserve"> </w:t>
      </w:r>
      <w:r>
        <w:rPr>
          <w:color w:val="050505"/>
          <w:w w:val="105"/>
        </w:rPr>
        <w:t>Start</w:t>
      </w:r>
      <w:r>
        <w:rPr>
          <w:color w:val="050505"/>
          <w:spacing w:val="-16"/>
          <w:w w:val="105"/>
        </w:rPr>
        <w:t xml:space="preserve"> </w:t>
      </w:r>
      <w:r>
        <w:rPr>
          <w:color w:val="050505"/>
          <w:w w:val="105"/>
        </w:rPr>
        <w:t>rates</w:t>
      </w:r>
      <w:r>
        <w:rPr>
          <w:color w:val="050505"/>
          <w:spacing w:val="-15"/>
          <w:w w:val="105"/>
        </w:rPr>
        <w:t xml:space="preserve"> </w:t>
      </w:r>
      <w:r>
        <w:rPr>
          <w:color w:val="050505"/>
          <w:w w:val="105"/>
        </w:rPr>
        <w:t>be</w:t>
      </w:r>
      <w:r>
        <w:rPr>
          <w:color w:val="050505"/>
          <w:spacing w:val="-15"/>
          <w:w w:val="105"/>
        </w:rPr>
        <w:t xml:space="preserve"> </w:t>
      </w:r>
      <w:r>
        <w:rPr>
          <w:color w:val="050505"/>
          <w:w w:val="105"/>
        </w:rPr>
        <w:t>explained?</w:t>
      </w:r>
      <w:r>
        <w:rPr>
          <w:color w:val="050505"/>
          <w:spacing w:val="-14"/>
          <w:w w:val="105"/>
        </w:rPr>
        <w:t xml:space="preserve"> </w:t>
      </w:r>
      <w:r>
        <w:rPr>
          <w:color w:val="050505"/>
          <w:w w:val="105"/>
        </w:rPr>
        <w:t>Perhaps</w:t>
      </w:r>
      <w:r>
        <w:rPr>
          <w:color w:val="050505"/>
          <w:spacing w:val="-11"/>
          <w:w w:val="105"/>
        </w:rPr>
        <w:t xml:space="preserve"> </w:t>
      </w:r>
      <w:r>
        <w:rPr>
          <w:color w:val="050505"/>
          <w:w w:val="105"/>
        </w:rPr>
        <w:t>some</w:t>
      </w:r>
      <w:r>
        <w:rPr>
          <w:color w:val="050505"/>
          <w:spacing w:val="-10"/>
          <w:w w:val="105"/>
        </w:rPr>
        <w:t xml:space="preserve"> </w:t>
      </w:r>
      <w:r>
        <w:rPr>
          <w:color w:val="050505"/>
          <w:w w:val="105"/>
        </w:rPr>
        <w:t>of</w:t>
      </w:r>
      <w:r>
        <w:rPr>
          <w:color w:val="050505"/>
          <w:spacing w:val="-16"/>
          <w:w w:val="105"/>
        </w:rPr>
        <w:t xml:space="preserve"> </w:t>
      </w:r>
      <w:r>
        <w:rPr>
          <w:color w:val="050505"/>
          <w:w w:val="105"/>
        </w:rPr>
        <w:t>the</w:t>
      </w:r>
      <w:r>
        <w:rPr>
          <w:color w:val="050505"/>
          <w:spacing w:val="-5"/>
          <w:w w:val="105"/>
        </w:rPr>
        <w:t xml:space="preserve"> </w:t>
      </w:r>
      <w:r>
        <w:rPr>
          <w:color w:val="050505"/>
          <w:w w:val="105"/>
        </w:rPr>
        <w:t>discrepancy</w:t>
      </w:r>
      <w:r>
        <w:rPr>
          <w:color w:val="050505"/>
          <w:spacing w:val="-7"/>
          <w:w w:val="105"/>
        </w:rPr>
        <w:t xml:space="preserve"> </w:t>
      </w:r>
      <w:r>
        <w:rPr>
          <w:color w:val="050505"/>
          <w:w w:val="105"/>
        </w:rPr>
        <w:t>can be attributed to a more buoyant job market, but it could also be that the Work Capability Assessment</w:t>
      </w:r>
      <w:r>
        <w:rPr>
          <w:color w:val="050505"/>
          <w:spacing w:val="4"/>
          <w:w w:val="105"/>
        </w:rPr>
        <w:t xml:space="preserve"> </w:t>
      </w:r>
      <w:r>
        <w:rPr>
          <w:color w:val="050505"/>
          <w:w w:val="105"/>
        </w:rPr>
        <w:t>has</w:t>
      </w:r>
      <w:r>
        <w:rPr>
          <w:color w:val="050505"/>
          <w:spacing w:val="-15"/>
          <w:w w:val="105"/>
        </w:rPr>
        <w:t xml:space="preserve"> </w:t>
      </w:r>
      <w:r>
        <w:rPr>
          <w:color w:val="050505"/>
          <w:w w:val="105"/>
        </w:rPr>
        <w:t>achieved</w:t>
      </w:r>
      <w:r>
        <w:rPr>
          <w:color w:val="050505"/>
          <w:spacing w:val="-3"/>
          <w:w w:val="105"/>
        </w:rPr>
        <w:t xml:space="preserve"> </w:t>
      </w:r>
      <w:r>
        <w:rPr>
          <w:color w:val="050505"/>
          <w:w w:val="105"/>
        </w:rPr>
        <w:t>what</w:t>
      </w:r>
      <w:r>
        <w:rPr>
          <w:color w:val="050505"/>
          <w:spacing w:val="-5"/>
          <w:w w:val="105"/>
        </w:rPr>
        <w:t xml:space="preserve"> </w:t>
      </w:r>
      <w:r>
        <w:rPr>
          <w:color w:val="050505"/>
          <w:w w:val="105"/>
        </w:rPr>
        <w:t>it</w:t>
      </w:r>
      <w:r>
        <w:rPr>
          <w:color w:val="050505"/>
          <w:spacing w:val="-2"/>
          <w:w w:val="105"/>
        </w:rPr>
        <w:t xml:space="preserve"> </w:t>
      </w:r>
      <w:r>
        <w:rPr>
          <w:color w:val="050505"/>
          <w:w w:val="105"/>
        </w:rPr>
        <w:t>set</w:t>
      </w:r>
      <w:r>
        <w:rPr>
          <w:color w:val="050505"/>
          <w:spacing w:val="-5"/>
          <w:w w:val="105"/>
        </w:rPr>
        <w:t xml:space="preserve"> </w:t>
      </w:r>
      <w:r>
        <w:rPr>
          <w:color w:val="050505"/>
          <w:w w:val="105"/>
        </w:rPr>
        <w:t>out</w:t>
      </w:r>
      <w:r>
        <w:rPr>
          <w:color w:val="050505"/>
          <w:spacing w:val="-15"/>
          <w:w w:val="105"/>
        </w:rPr>
        <w:t xml:space="preserve"> </w:t>
      </w:r>
      <w:r>
        <w:rPr>
          <w:color w:val="050505"/>
          <w:w w:val="105"/>
        </w:rPr>
        <w:t>to</w:t>
      </w:r>
      <w:r>
        <w:rPr>
          <w:color w:val="050505"/>
          <w:spacing w:val="-2"/>
          <w:w w:val="105"/>
        </w:rPr>
        <w:t xml:space="preserve"> </w:t>
      </w:r>
      <w:r>
        <w:rPr>
          <w:color w:val="050505"/>
          <w:w w:val="105"/>
        </w:rPr>
        <w:t>do,</w:t>
      </w:r>
      <w:r>
        <w:rPr>
          <w:color w:val="050505"/>
          <w:spacing w:val="-16"/>
          <w:w w:val="105"/>
        </w:rPr>
        <w:t xml:space="preserve"> </w:t>
      </w:r>
      <w:r>
        <w:rPr>
          <w:color w:val="050505"/>
          <w:w w:val="105"/>
        </w:rPr>
        <w:t>that</w:t>
      </w:r>
      <w:r>
        <w:rPr>
          <w:color w:val="050505"/>
          <w:spacing w:val="-10"/>
          <w:w w:val="105"/>
        </w:rPr>
        <w:t xml:space="preserve"> </w:t>
      </w:r>
      <w:r>
        <w:rPr>
          <w:color w:val="050505"/>
          <w:w w:val="105"/>
        </w:rPr>
        <w:t>is</w:t>
      </w:r>
      <w:r>
        <w:rPr>
          <w:color w:val="050505"/>
          <w:spacing w:val="-16"/>
          <w:w w:val="105"/>
        </w:rPr>
        <w:t xml:space="preserve"> </w:t>
      </w:r>
      <w:r>
        <w:rPr>
          <w:color w:val="050505"/>
          <w:w w:val="105"/>
        </w:rPr>
        <w:t>to</w:t>
      </w:r>
      <w:r>
        <w:rPr>
          <w:color w:val="050505"/>
          <w:spacing w:val="20"/>
          <w:w w:val="105"/>
        </w:rPr>
        <w:t xml:space="preserve"> </w:t>
      </w:r>
      <w:r>
        <w:rPr>
          <w:color w:val="050505"/>
          <w:w w:val="105"/>
        </w:rPr>
        <w:t>remove</w:t>
      </w:r>
      <w:r>
        <w:rPr>
          <w:color w:val="050505"/>
          <w:spacing w:val="-5"/>
          <w:w w:val="105"/>
        </w:rPr>
        <w:t xml:space="preserve"> </w:t>
      </w:r>
      <w:r>
        <w:rPr>
          <w:color w:val="050505"/>
          <w:w w:val="105"/>
        </w:rPr>
        <w:t>from</w:t>
      </w:r>
      <w:r>
        <w:rPr>
          <w:color w:val="050505"/>
          <w:spacing w:val="-16"/>
          <w:w w:val="105"/>
        </w:rPr>
        <w:t xml:space="preserve"> </w:t>
      </w:r>
      <w:r>
        <w:rPr>
          <w:color w:val="050505"/>
          <w:w w:val="105"/>
        </w:rPr>
        <w:t>the</w:t>
      </w:r>
      <w:r>
        <w:rPr>
          <w:color w:val="050505"/>
          <w:spacing w:val="-6"/>
          <w:w w:val="105"/>
        </w:rPr>
        <w:t xml:space="preserve"> </w:t>
      </w:r>
      <w:r>
        <w:rPr>
          <w:color w:val="050505"/>
          <w:w w:val="105"/>
        </w:rPr>
        <w:t>ESA</w:t>
      </w:r>
      <w:r>
        <w:rPr>
          <w:color w:val="050505"/>
          <w:spacing w:val="-9"/>
          <w:w w:val="105"/>
        </w:rPr>
        <w:t xml:space="preserve"> </w:t>
      </w:r>
      <w:r>
        <w:rPr>
          <w:color w:val="050505"/>
          <w:w w:val="105"/>
        </w:rPr>
        <w:t>caseload</w:t>
      </w:r>
      <w:r>
        <w:rPr>
          <w:color w:val="050505"/>
          <w:spacing w:val="-6"/>
          <w:w w:val="105"/>
        </w:rPr>
        <w:t xml:space="preserve"> </w:t>
      </w:r>
      <w:r>
        <w:rPr>
          <w:color w:val="050505"/>
          <w:w w:val="105"/>
        </w:rPr>
        <w:t>all but the most severely impaired.</w:t>
      </w:r>
    </w:p>
    <w:p w14:paraId="1127E4D3" w14:textId="77777777" w:rsidR="00284967" w:rsidRDefault="00807DB8">
      <w:pPr>
        <w:pStyle w:val="BodyText"/>
        <w:spacing w:before="9"/>
        <w:rPr>
          <w:sz w:val="23"/>
        </w:rPr>
      </w:pPr>
      <w:r>
        <w:pict w14:anchorId="62AA0C3B">
          <v:shape id="docshape111" o:spid="_x0000_s1044" style="position:absolute;margin-left:72.1pt;margin-top:14.9pt;width:145.2pt;height:.1pt;z-index:-15692800;mso-wrap-distance-left:0;mso-wrap-distance-right:0;mso-position-horizontal-relative:page" coordorigin="1442,298" coordsize="2904,0" path="m1442,298r2904,e" filled="f" strokeweight=".08475mm">
            <v:path arrowok="t"/>
            <w10:wrap type="topAndBottom" anchorx="page"/>
          </v:shape>
        </w:pict>
      </w:r>
    </w:p>
    <w:p w14:paraId="428232B7" w14:textId="77777777" w:rsidR="00284967" w:rsidRDefault="00807DB8">
      <w:pPr>
        <w:spacing w:before="112"/>
        <w:ind w:left="220"/>
        <w:rPr>
          <w:sz w:val="18"/>
        </w:rPr>
      </w:pPr>
      <w:r>
        <w:rPr>
          <w:rFonts w:ascii="Times New Roman"/>
          <w:color w:val="050505"/>
          <w:w w:val="105"/>
          <w:position w:val="11"/>
          <w:sz w:val="14"/>
        </w:rPr>
        <w:t>144</w:t>
      </w:r>
      <w:r>
        <w:rPr>
          <w:rFonts w:ascii="Times New Roman"/>
          <w:color w:val="050505"/>
          <w:spacing w:val="13"/>
          <w:w w:val="105"/>
          <w:position w:val="11"/>
          <w:sz w:val="14"/>
        </w:rPr>
        <w:t xml:space="preserve"> </w:t>
      </w:r>
      <w:r>
        <w:rPr>
          <w:color w:val="050505"/>
          <w:w w:val="105"/>
          <w:sz w:val="18"/>
        </w:rPr>
        <w:t>DWP</w:t>
      </w:r>
      <w:r>
        <w:rPr>
          <w:color w:val="050505"/>
          <w:spacing w:val="-13"/>
          <w:w w:val="105"/>
          <w:sz w:val="18"/>
        </w:rPr>
        <w:t xml:space="preserve"> </w:t>
      </w:r>
      <w:r>
        <w:rPr>
          <w:color w:val="050505"/>
          <w:w w:val="105"/>
          <w:sz w:val="18"/>
        </w:rPr>
        <w:t>Tabulation</w:t>
      </w:r>
      <w:r>
        <w:rPr>
          <w:color w:val="050505"/>
          <w:spacing w:val="-8"/>
          <w:w w:val="105"/>
          <w:sz w:val="18"/>
        </w:rPr>
        <w:t xml:space="preserve"> </w:t>
      </w:r>
      <w:r>
        <w:rPr>
          <w:color w:val="050505"/>
          <w:w w:val="105"/>
          <w:sz w:val="18"/>
        </w:rPr>
        <w:t>Tool:</w:t>
      </w:r>
      <w:r>
        <w:rPr>
          <w:color w:val="050505"/>
          <w:spacing w:val="-12"/>
          <w:w w:val="105"/>
          <w:sz w:val="18"/>
        </w:rPr>
        <w:t xml:space="preserve"> </w:t>
      </w:r>
      <w:hyperlink r:id="rId32">
        <w:r>
          <w:rPr>
            <w:color w:val="0F0ACD"/>
            <w:w w:val="105"/>
            <w:sz w:val="18"/>
            <w:u w:val="thick" w:color="0F0ACD"/>
          </w:rPr>
          <w:t>http://tabulation</w:t>
        </w:r>
        <w:r>
          <w:rPr>
            <w:color w:val="16079C"/>
            <w:w w:val="105"/>
            <w:sz w:val="18"/>
            <w:u w:val="thick" w:color="0F0ACD"/>
          </w:rPr>
          <w:t>-</w:t>
        </w:r>
        <w:r>
          <w:rPr>
            <w:color w:val="0F0ACD"/>
            <w:spacing w:val="-2"/>
            <w:w w:val="105"/>
            <w:sz w:val="18"/>
            <w:u w:val="thick" w:color="0F0ACD"/>
          </w:rPr>
          <w:t>tool.dwp</w:t>
        </w:r>
        <w:r>
          <w:rPr>
            <w:color w:val="3B3BD8"/>
            <w:spacing w:val="-2"/>
            <w:w w:val="105"/>
            <w:sz w:val="18"/>
            <w:u w:val="thick" w:color="0F0ACD"/>
          </w:rPr>
          <w:t>.</w:t>
        </w:r>
        <w:r>
          <w:rPr>
            <w:color w:val="0F0ACD"/>
            <w:spacing w:val="-2"/>
            <w:w w:val="105"/>
            <w:sz w:val="18"/>
            <w:u w:val="thick" w:color="0F0ACD"/>
          </w:rPr>
          <w:t>gov</w:t>
        </w:r>
        <w:r>
          <w:rPr>
            <w:color w:val="463FB3"/>
            <w:spacing w:val="-2"/>
            <w:w w:val="105"/>
            <w:sz w:val="18"/>
            <w:u w:val="thick" w:color="0F0ACD"/>
          </w:rPr>
          <w:t>.</w:t>
        </w:r>
        <w:r>
          <w:rPr>
            <w:color w:val="0F0ACD"/>
            <w:spacing w:val="-2"/>
            <w:w w:val="105"/>
            <w:sz w:val="18"/>
            <w:u w:val="thick" w:color="0F0ACD"/>
          </w:rPr>
          <w:t>uk/WorkProg/tabtool.htm</w:t>
        </w:r>
        <w:r>
          <w:rPr>
            <w:color w:val="0F0ACD"/>
            <w:spacing w:val="-2"/>
            <w:w w:val="105"/>
            <w:sz w:val="18"/>
          </w:rPr>
          <w:t>l</w:t>
        </w:r>
      </w:hyperlink>
    </w:p>
    <w:p w14:paraId="17E07BF0" w14:textId="77777777" w:rsidR="00284967" w:rsidRDefault="00807DB8">
      <w:pPr>
        <w:spacing w:before="14"/>
        <w:ind w:left="220"/>
        <w:rPr>
          <w:sz w:val="18"/>
        </w:rPr>
      </w:pPr>
      <w:r>
        <w:rPr>
          <w:rFonts w:ascii="Times New Roman"/>
          <w:color w:val="050505"/>
          <w:position w:val="11"/>
          <w:sz w:val="14"/>
        </w:rPr>
        <w:t>145</w:t>
      </w:r>
      <w:r>
        <w:rPr>
          <w:rFonts w:ascii="Times New Roman"/>
          <w:color w:val="050505"/>
          <w:spacing w:val="22"/>
          <w:position w:val="11"/>
          <w:sz w:val="14"/>
        </w:rPr>
        <w:t xml:space="preserve"> </w:t>
      </w:r>
      <w:r>
        <w:rPr>
          <w:color w:val="050505"/>
          <w:sz w:val="18"/>
        </w:rPr>
        <w:t>ERSA</w:t>
      </w:r>
      <w:r>
        <w:rPr>
          <w:color w:val="050505"/>
          <w:spacing w:val="-1"/>
          <w:sz w:val="18"/>
        </w:rPr>
        <w:t xml:space="preserve"> </w:t>
      </w:r>
      <w:r>
        <w:rPr>
          <w:color w:val="050505"/>
          <w:sz w:val="18"/>
        </w:rPr>
        <w:t>Policy</w:t>
      </w:r>
      <w:r>
        <w:rPr>
          <w:color w:val="050505"/>
          <w:spacing w:val="-4"/>
          <w:sz w:val="18"/>
        </w:rPr>
        <w:t xml:space="preserve"> </w:t>
      </w:r>
      <w:r>
        <w:rPr>
          <w:color w:val="050505"/>
          <w:sz w:val="18"/>
        </w:rPr>
        <w:t>Briefing:</w:t>
      </w:r>
      <w:r>
        <w:rPr>
          <w:color w:val="050505"/>
          <w:spacing w:val="-8"/>
          <w:sz w:val="18"/>
        </w:rPr>
        <w:t xml:space="preserve"> </w:t>
      </w:r>
      <w:r>
        <w:rPr>
          <w:color w:val="050505"/>
          <w:sz w:val="18"/>
        </w:rPr>
        <w:t>the</w:t>
      </w:r>
      <w:r>
        <w:rPr>
          <w:color w:val="050505"/>
          <w:spacing w:val="-10"/>
          <w:sz w:val="18"/>
        </w:rPr>
        <w:t xml:space="preserve"> </w:t>
      </w:r>
      <w:r>
        <w:rPr>
          <w:color w:val="050505"/>
          <w:sz w:val="18"/>
        </w:rPr>
        <w:t>Work</w:t>
      </w:r>
      <w:r>
        <w:rPr>
          <w:color w:val="050505"/>
          <w:spacing w:val="-3"/>
          <w:sz w:val="18"/>
        </w:rPr>
        <w:t xml:space="preserve"> </w:t>
      </w:r>
      <w:r>
        <w:rPr>
          <w:color w:val="050505"/>
          <w:sz w:val="18"/>
        </w:rPr>
        <w:t>Programme,</w:t>
      </w:r>
      <w:r>
        <w:rPr>
          <w:color w:val="050505"/>
          <w:spacing w:val="2"/>
          <w:sz w:val="18"/>
        </w:rPr>
        <w:t xml:space="preserve"> </w:t>
      </w:r>
      <w:r>
        <w:rPr>
          <w:color w:val="050505"/>
          <w:sz w:val="18"/>
        </w:rPr>
        <w:t>December</w:t>
      </w:r>
      <w:r>
        <w:rPr>
          <w:color w:val="050505"/>
          <w:spacing w:val="9"/>
          <w:sz w:val="18"/>
        </w:rPr>
        <w:t xml:space="preserve"> </w:t>
      </w:r>
      <w:r>
        <w:rPr>
          <w:color w:val="050505"/>
          <w:spacing w:val="-4"/>
          <w:sz w:val="18"/>
        </w:rPr>
        <w:t>2012</w:t>
      </w:r>
    </w:p>
    <w:p w14:paraId="19FF576B" w14:textId="77777777" w:rsidR="00284967" w:rsidRDefault="00807DB8">
      <w:pPr>
        <w:spacing w:before="15"/>
        <w:ind w:left="220"/>
        <w:rPr>
          <w:sz w:val="18"/>
        </w:rPr>
      </w:pPr>
      <w:r>
        <w:rPr>
          <w:rFonts w:ascii="Times New Roman"/>
          <w:color w:val="050505"/>
          <w:position w:val="11"/>
          <w:sz w:val="14"/>
        </w:rPr>
        <w:t>146</w:t>
      </w:r>
      <w:r>
        <w:rPr>
          <w:rFonts w:ascii="Times New Roman"/>
          <w:color w:val="050505"/>
          <w:spacing w:val="39"/>
          <w:position w:val="11"/>
          <w:sz w:val="14"/>
        </w:rPr>
        <w:t xml:space="preserve"> </w:t>
      </w:r>
      <w:r>
        <w:rPr>
          <w:color w:val="050505"/>
          <w:sz w:val="18"/>
        </w:rPr>
        <w:t>See,</w:t>
      </w:r>
      <w:r>
        <w:rPr>
          <w:color w:val="050505"/>
          <w:spacing w:val="-9"/>
          <w:sz w:val="18"/>
        </w:rPr>
        <w:t xml:space="preserve"> </w:t>
      </w:r>
      <w:r>
        <w:rPr>
          <w:color w:val="050505"/>
          <w:sz w:val="18"/>
        </w:rPr>
        <w:t>for</w:t>
      </w:r>
      <w:r>
        <w:rPr>
          <w:color w:val="050505"/>
          <w:spacing w:val="-4"/>
          <w:sz w:val="18"/>
        </w:rPr>
        <w:t xml:space="preserve"> </w:t>
      </w:r>
      <w:r>
        <w:rPr>
          <w:color w:val="050505"/>
          <w:sz w:val="18"/>
        </w:rPr>
        <w:t>example,</w:t>
      </w:r>
      <w:r>
        <w:rPr>
          <w:color w:val="050505"/>
          <w:spacing w:val="-8"/>
          <w:sz w:val="18"/>
        </w:rPr>
        <w:t xml:space="preserve"> </w:t>
      </w:r>
      <w:r>
        <w:rPr>
          <w:color w:val="050505"/>
          <w:sz w:val="18"/>
        </w:rPr>
        <w:t>BBC,</w:t>
      </w:r>
      <w:r>
        <w:rPr>
          <w:color w:val="050505"/>
          <w:spacing w:val="-5"/>
          <w:sz w:val="18"/>
        </w:rPr>
        <w:t xml:space="preserve"> </w:t>
      </w:r>
      <w:r>
        <w:rPr>
          <w:color w:val="050505"/>
          <w:sz w:val="18"/>
        </w:rPr>
        <w:t>2012</w:t>
      </w:r>
      <w:r>
        <w:rPr>
          <w:color w:val="050505"/>
          <w:spacing w:val="-7"/>
          <w:sz w:val="18"/>
        </w:rPr>
        <w:t xml:space="preserve"> </w:t>
      </w:r>
      <w:r>
        <w:rPr>
          <w:color w:val="050505"/>
          <w:sz w:val="18"/>
        </w:rPr>
        <w:t>(29</w:t>
      </w:r>
      <w:r>
        <w:rPr>
          <w:color w:val="050505"/>
          <w:spacing w:val="-5"/>
          <w:sz w:val="18"/>
        </w:rPr>
        <w:t xml:space="preserve"> </w:t>
      </w:r>
      <w:r>
        <w:rPr>
          <w:color w:val="050505"/>
          <w:sz w:val="18"/>
        </w:rPr>
        <w:t>September):</w:t>
      </w:r>
      <w:r>
        <w:rPr>
          <w:color w:val="050505"/>
          <w:spacing w:val="12"/>
          <w:sz w:val="18"/>
        </w:rPr>
        <w:t xml:space="preserve"> </w:t>
      </w:r>
      <w:r>
        <w:rPr>
          <w:color w:val="050505"/>
          <w:sz w:val="18"/>
        </w:rPr>
        <w:t>Disability</w:t>
      </w:r>
      <w:r>
        <w:rPr>
          <w:color w:val="050505"/>
          <w:spacing w:val="-7"/>
          <w:sz w:val="18"/>
        </w:rPr>
        <w:t xml:space="preserve"> </w:t>
      </w:r>
      <w:r>
        <w:rPr>
          <w:color w:val="050505"/>
          <w:sz w:val="18"/>
        </w:rPr>
        <w:t>tests</w:t>
      </w:r>
      <w:r>
        <w:rPr>
          <w:color w:val="050505"/>
          <w:spacing w:val="-10"/>
          <w:sz w:val="18"/>
        </w:rPr>
        <w:t xml:space="preserve"> </w:t>
      </w:r>
      <w:r>
        <w:rPr>
          <w:color w:val="050505"/>
          <w:sz w:val="18"/>
        </w:rPr>
        <w:t>opposed</w:t>
      </w:r>
      <w:r>
        <w:rPr>
          <w:color w:val="050505"/>
          <w:spacing w:val="4"/>
          <w:sz w:val="18"/>
        </w:rPr>
        <w:t xml:space="preserve"> </w:t>
      </w:r>
      <w:r>
        <w:rPr>
          <w:color w:val="050505"/>
          <w:sz w:val="18"/>
        </w:rPr>
        <w:t>by</w:t>
      </w:r>
      <w:r>
        <w:rPr>
          <w:color w:val="050505"/>
          <w:spacing w:val="-3"/>
          <w:sz w:val="18"/>
        </w:rPr>
        <w:t xml:space="preserve"> </w:t>
      </w:r>
      <w:r>
        <w:rPr>
          <w:color w:val="050505"/>
          <w:sz w:val="18"/>
        </w:rPr>
        <w:t>dean</w:t>
      </w:r>
      <w:r>
        <w:rPr>
          <w:color w:val="050505"/>
          <w:spacing w:val="-11"/>
          <w:sz w:val="18"/>
        </w:rPr>
        <w:t xml:space="preserve"> </w:t>
      </w:r>
      <w:r>
        <w:rPr>
          <w:color w:val="050505"/>
          <w:sz w:val="18"/>
        </w:rPr>
        <w:t>of</w:t>
      </w:r>
      <w:r>
        <w:rPr>
          <w:color w:val="050505"/>
          <w:spacing w:val="-8"/>
          <w:sz w:val="18"/>
        </w:rPr>
        <w:t xml:space="preserve"> </w:t>
      </w:r>
      <w:r>
        <w:rPr>
          <w:color w:val="050505"/>
          <w:sz w:val="18"/>
        </w:rPr>
        <w:t>St</w:t>
      </w:r>
      <w:r>
        <w:rPr>
          <w:color w:val="050505"/>
          <w:spacing w:val="-11"/>
          <w:sz w:val="18"/>
        </w:rPr>
        <w:t xml:space="preserve"> </w:t>
      </w:r>
      <w:r>
        <w:rPr>
          <w:color w:val="050505"/>
          <w:sz w:val="18"/>
        </w:rPr>
        <w:t>Paul's</w:t>
      </w:r>
      <w:r>
        <w:rPr>
          <w:color w:val="050505"/>
          <w:spacing w:val="1"/>
          <w:sz w:val="18"/>
        </w:rPr>
        <w:t xml:space="preserve"> </w:t>
      </w:r>
      <w:r>
        <w:rPr>
          <w:color w:val="050505"/>
          <w:spacing w:val="-2"/>
          <w:sz w:val="18"/>
        </w:rPr>
        <w:t>Cathedral:</w:t>
      </w:r>
    </w:p>
    <w:p w14:paraId="73C9644E" w14:textId="77777777" w:rsidR="00284967" w:rsidRDefault="00807DB8">
      <w:pPr>
        <w:spacing w:before="47"/>
        <w:ind w:left="221"/>
        <w:rPr>
          <w:i/>
          <w:sz w:val="18"/>
        </w:rPr>
      </w:pPr>
      <w:hyperlink r:id="rId33">
        <w:r>
          <w:rPr>
            <w:i/>
            <w:color w:val="0F0ACD"/>
            <w:spacing w:val="-2"/>
            <w:w w:val="105"/>
            <w:sz w:val="18"/>
            <w:u w:val="thick" w:color="0F0ACD"/>
          </w:rPr>
          <w:t>http</w:t>
        </w:r>
        <w:r>
          <w:rPr>
            <w:i/>
            <w:color w:val="5649D3"/>
            <w:spacing w:val="-2"/>
            <w:w w:val="105"/>
            <w:sz w:val="18"/>
            <w:u w:val="thick" w:color="0F0ACD"/>
          </w:rPr>
          <w:t>:</w:t>
        </w:r>
        <w:r>
          <w:rPr>
            <w:i/>
            <w:color w:val="0F0ACD"/>
            <w:spacing w:val="-2"/>
            <w:w w:val="105"/>
            <w:sz w:val="18"/>
            <w:u w:val="thick" w:color="0F0ACD"/>
          </w:rPr>
          <w:t>//www</w:t>
        </w:r>
        <w:r>
          <w:rPr>
            <w:i/>
            <w:color w:val="2818D4"/>
            <w:spacing w:val="-2"/>
            <w:w w:val="105"/>
            <w:sz w:val="18"/>
            <w:u w:val="thick" w:color="0F0ACD"/>
          </w:rPr>
          <w:t>.</w:t>
        </w:r>
        <w:r>
          <w:rPr>
            <w:i/>
            <w:color w:val="0F0ACD"/>
            <w:spacing w:val="-2"/>
            <w:w w:val="105"/>
            <w:sz w:val="18"/>
            <w:u w:val="thick" w:color="0F0ACD"/>
          </w:rPr>
          <w:t>bbc.eo</w:t>
        </w:r>
        <w:r>
          <w:rPr>
            <w:i/>
            <w:color w:val="463FB3"/>
            <w:spacing w:val="-2"/>
            <w:w w:val="105"/>
            <w:sz w:val="18"/>
            <w:u w:val="thick" w:color="0F0ACD"/>
          </w:rPr>
          <w:t>.</w:t>
        </w:r>
        <w:r>
          <w:rPr>
            <w:i/>
            <w:color w:val="0F0ACD"/>
            <w:spacing w:val="-2"/>
            <w:w w:val="105"/>
            <w:sz w:val="18"/>
            <w:u w:val="thick" w:color="0F0ACD"/>
          </w:rPr>
          <w:t>uk/news/uk-politics</w:t>
        </w:r>
        <w:r>
          <w:rPr>
            <w:i/>
            <w:color w:val="2818D4"/>
            <w:spacing w:val="-2"/>
            <w:w w:val="105"/>
            <w:sz w:val="18"/>
            <w:u w:val="thick" w:color="0F0ACD"/>
          </w:rPr>
          <w:t>-</w:t>
        </w:r>
        <w:r>
          <w:rPr>
            <w:i/>
            <w:color w:val="0F0ACD"/>
            <w:spacing w:val="-2"/>
            <w:w w:val="105"/>
            <w:sz w:val="18"/>
            <w:u w:val="thick" w:color="0F0ACD"/>
          </w:rPr>
          <w:t>24321105</w:t>
        </w:r>
      </w:hyperlink>
    </w:p>
    <w:p w14:paraId="101A0CA2" w14:textId="77777777" w:rsidR="00284967" w:rsidRDefault="00807DB8">
      <w:pPr>
        <w:spacing w:before="5"/>
        <w:ind w:left="222"/>
        <w:rPr>
          <w:sz w:val="18"/>
        </w:rPr>
      </w:pPr>
      <w:r>
        <w:rPr>
          <w:rFonts w:ascii="Times New Roman"/>
          <w:b/>
          <w:color w:val="050505"/>
          <w:w w:val="105"/>
          <w:position w:val="11"/>
          <w:sz w:val="14"/>
        </w:rPr>
        <w:t>147</w:t>
      </w:r>
      <w:r>
        <w:rPr>
          <w:rFonts w:ascii="Times New Roman"/>
          <w:b/>
          <w:color w:val="050505"/>
          <w:spacing w:val="19"/>
          <w:w w:val="105"/>
          <w:position w:val="11"/>
          <w:sz w:val="14"/>
        </w:rPr>
        <w:t xml:space="preserve"> </w:t>
      </w:r>
      <w:r>
        <w:rPr>
          <w:color w:val="050505"/>
          <w:w w:val="105"/>
          <w:sz w:val="18"/>
        </w:rPr>
        <w:t>Hayllar</w:t>
      </w:r>
      <w:r>
        <w:rPr>
          <w:color w:val="050505"/>
          <w:spacing w:val="-8"/>
          <w:w w:val="105"/>
          <w:sz w:val="18"/>
        </w:rPr>
        <w:t xml:space="preserve"> </w:t>
      </w:r>
      <w:r>
        <w:rPr>
          <w:color w:val="050505"/>
          <w:w w:val="105"/>
          <w:sz w:val="18"/>
        </w:rPr>
        <w:t>&amp;</w:t>
      </w:r>
      <w:r>
        <w:rPr>
          <w:color w:val="050505"/>
          <w:spacing w:val="-2"/>
          <w:w w:val="105"/>
          <w:sz w:val="18"/>
        </w:rPr>
        <w:t xml:space="preserve"> </w:t>
      </w:r>
      <w:r>
        <w:rPr>
          <w:color w:val="050505"/>
          <w:w w:val="105"/>
          <w:sz w:val="18"/>
        </w:rPr>
        <w:t>Wood,</w:t>
      </w:r>
      <w:r>
        <w:rPr>
          <w:color w:val="050505"/>
          <w:spacing w:val="-12"/>
          <w:w w:val="105"/>
          <w:sz w:val="18"/>
        </w:rPr>
        <w:t xml:space="preserve"> </w:t>
      </w:r>
      <w:r>
        <w:rPr>
          <w:color w:val="050505"/>
          <w:spacing w:val="-4"/>
          <w:w w:val="105"/>
          <w:sz w:val="18"/>
        </w:rPr>
        <w:t>2011</w:t>
      </w:r>
    </w:p>
    <w:p w14:paraId="526365E9" w14:textId="77777777" w:rsidR="00284967" w:rsidRDefault="00807DB8">
      <w:pPr>
        <w:spacing w:before="14"/>
        <w:ind w:left="215"/>
        <w:rPr>
          <w:sz w:val="18"/>
        </w:rPr>
      </w:pPr>
      <w:r>
        <w:rPr>
          <w:rFonts w:ascii="Times New Roman"/>
          <w:color w:val="050505"/>
          <w:w w:val="95"/>
          <w:position w:val="11"/>
          <w:sz w:val="14"/>
        </w:rPr>
        <w:t>148</w:t>
      </w:r>
      <w:r>
        <w:rPr>
          <w:rFonts w:ascii="Times New Roman"/>
          <w:color w:val="050505"/>
          <w:spacing w:val="22"/>
          <w:position w:val="11"/>
          <w:sz w:val="14"/>
        </w:rPr>
        <w:t xml:space="preserve"> </w:t>
      </w:r>
      <w:r>
        <w:rPr>
          <w:color w:val="050505"/>
          <w:w w:val="95"/>
          <w:sz w:val="18"/>
        </w:rPr>
        <w:t>ERSA,</w:t>
      </w:r>
      <w:r>
        <w:rPr>
          <w:color w:val="050505"/>
          <w:spacing w:val="-9"/>
          <w:w w:val="95"/>
          <w:sz w:val="18"/>
        </w:rPr>
        <w:t xml:space="preserve"> </w:t>
      </w:r>
      <w:r>
        <w:rPr>
          <w:color w:val="050505"/>
          <w:spacing w:val="-4"/>
          <w:w w:val="95"/>
          <w:sz w:val="18"/>
        </w:rPr>
        <w:t>2013</w:t>
      </w:r>
    </w:p>
    <w:p w14:paraId="4A498B4A" w14:textId="77777777" w:rsidR="00284967" w:rsidRDefault="00807DB8">
      <w:pPr>
        <w:spacing w:before="15"/>
        <w:ind w:left="220"/>
        <w:rPr>
          <w:sz w:val="18"/>
        </w:rPr>
      </w:pPr>
      <w:r>
        <w:rPr>
          <w:rFonts w:ascii="Times New Roman"/>
          <w:color w:val="050505"/>
          <w:position w:val="11"/>
          <w:sz w:val="14"/>
        </w:rPr>
        <w:t>149</w:t>
      </w:r>
      <w:r>
        <w:rPr>
          <w:rFonts w:ascii="Times New Roman"/>
          <w:color w:val="050505"/>
          <w:spacing w:val="61"/>
          <w:position w:val="11"/>
          <w:sz w:val="14"/>
        </w:rPr>
        <w:t xml:space="preserve"> </w:t>
      </w:r>
      <w:r>
        <w:rPr>
          <w:color w:val="050505"/>
          <w:sz w:val="18"/>
        </w:rPr>
        <w:t>Knight</w:t>
      </w:r>
      <w:r>
        <w:rPr>
          <w:color w:val="050505"/>
          <w:spacing w:val="7"/>
          <w:sz w:val="18"/>
        </w:rPr>
        <w:t xml:space="preserve"> </w:t>
      </w:r>
      <w:r>
        <w:rPr>
          <w:color w:val="050505"/>
          <w:sz w:val="18"/>
        </w:rPr>
        <w:t>et</w:t>
      </w:r>
      <w:r>
        <w:rPr>
          <w:color w:val="050505"/>
          <w:spacing w:val="-1"/>
          <w:sz w:val="18"/>
        </w:rPr>
        <w:t xml:space="preserve"> </w:t>
      </w:r>
      <w:r>
        <w:rPr>
          <w:color w:val="050505"/>
          <w:sz w:val="18"/>
        </w:rPr>
        <w:t>al.,</w:t>
      </w:r>
      <w:r>
        <w:rPr>
          <w:color w:val="050505"/>
          <w:spacing w:val="-8"/>
          <w:sz w:val="18"/>
        </w:rPr>
        <w:t xml:space="preserve"> </w:t>
      </w:r>
      <w:r>
        <w:rPr>
          <w:color w:val="050505"/>
          <w:spacing w:val="-4"/>
          <w:sz w:val="18"/>
        </w:rPr>
        <w:t>2013</w:t>
      </w:r>
    </w:p>
    <w:p w14:paraId="02716217" w14:textId="77777777" w:rsidR="00284967" w:rsidRDefault="00284967">
      <w:pPr>
        <w:rPr>
          <w:sz w:val="18"/>
        </w:rPr>
        <w:sectPr w:rsidR="00284967">
          <w:pgSz w:w="11900" w:h="16840"/>
          <w:pgMar w:top="1360" w:right="1260" w:bottom="1200" w:left="1220" w:header="0" w:footer="1001" w:gutter="0"/>
          <w:cols w:space="720"/>
        </w:sectPr>
      </w:pPr>
    </w:p>
    <w:p w14:paraId="52CCB56A" w14:textId="77777777" w:rsidR="00284967" w:rsidRDefault="00807DB8">
      <w:pPr>
        <w:pStyle w:val="BodyText"/>
        <w:spacing w:before="81" w:line="290" w:lineRule="auto"/>
        <w:ind w:left="226" w:right="386"/>
      </w:pPr>
      <w:r>
        <w:rPr>
          <w:color w:val="050505"/>
          <w:w w:val="105"/>
        </w:rPr>
        <w:t>An</w:t>
      </w:r>
      <w:r>
        <w:rPr>
          <w:color w:val="050505"/>
          <w:spacing w:val="-8"/>
          <w:w w:val="105"/>
        </w:rPr>
        <w:t xml:space="preserve"> </w:t>
      </w:r>
      <w:r>
        <w:rPr>
          <w:color w:val="050505"/>
          <w:w w:val="105"/>
        </w:rPr>
        <w:t>obvious point,</w:t>
      </w:r>
      <w:r>
        <w:rPr>
          <w:color w:val="050505"/>
          <w:spacing w:val="-4"/>
          <w:w w:val="105"/>
        </w:rPr>
        <w:t xml:space="preserve"> </w:t>
      </w:r>
      <w:r>
        <w:rPr>
          <w:color w:val="050505"/>
          <w:w w:val="105"/>
        </w:rPr>
        <w:t>not often</w:t>
      </w:r>
      <w:r>
        <w:rPr>
          <w:color w:val="050505"/>
          <w:spacing w:val="-2"/>
          <w:w w:val="105"/>
        </w:rPr>
        <w:t xml:space="preserve"> </w:t>
      </w:r>
      <w:r>
        <w:rPr>
          <w:color w:val="050505"/>
          <w:w w:val="105"/>
        </w:rPr>
        <w:t>made,</w:t>
      </w:r>
      <w:r>
        <w:rPr>
          <w:color w:val="050505"/>
          <w:spacing w:val="-3"/>
          <w:w w:val="105"/>
        </w:rPr>
        <w:t xml:space="preserve"> </w:t>
      </w:r>
      <w:r>
        <w:rPr>
          <w:color w:val="050505"/>
          <w:w w:val="105"/>
        </w:rPr>
        <w:t>is</w:t>
      </w:r>
      <w:r>
        <w:rPr>
          <w:color w:val="050505"/>
          <w:spacing w:val="-8"/>
          <w:w w:val="105"/>
        </w:rPr>
        <w:t xml:space="preserve"> </w:t>
      </w:r>
      <w:r>
        <w:rPr>
          <w:color w:val="050505"/>
          <w:w w:val="105"/>
        </w:rPr>
        <w:t>that people on</w:t>
      </w:r>
      <w:r>
        <w:rPr>
          <w:color w:val="050505"/>
          <w:spacing w:val="-10"/>
          <w:w w:val="105"/>
        </w:rPr>
        <w:t xml:space="preserve"> </w:t>
      </w:r>
      <w:r>
        <w:rPr>
          <w:color w:val="050505"/>
          <w:w w:val="105"/>
        </w:rPr>
        <w:t>ESA are,</w:t>
      </w:r>
      <w:r>
        <w:rPr>
          <w:color w:val="050505"/>
          <w:spacing w:val="-2"/>
          <w:w w:val="105"/>
        </w:rPr>
        <w:t xml:space="preserve"> </w:t>
      </w:r>
      <w:r>
        <w:rPr>
          <w:color w:val="050505"/>
          <w:w w:val="105"/>
        </w:rPr>
        <w:t>on</w:t>
      </w:r>
      <w:r>
        <w:rPr>
          <w:color w:val="050505"/>
          <w:spacing w:val="-11"/>
          <w:w w:val="105"/>
        </w:rPr>
        <w:t xml:space="preserve"> </w:t>
      </w:r>
      <w:r>
        <w:rPr>
          <w:color w:val="050505"/>
          <w:w w:val="105"/>
        </w:rPr>
        <w:t>average,</w:t>
      </w:r>
      <w:r>
        <w:rPr>
          <w:color w:val="050505"/>
          <w:spacing w:val="-1"/>
          <w:w w:val="105"/>
        </w:rPr>
        <w:t xml:space="preserve"> </w:t>
      </w:r>
      <w:r>
        <w:rPr>
          <w:color w:val="050505"/>
          <w:w w:val="105"/>
        </w:rPr>
        <w:t>more</w:t>
      </w:r>
      <w:r>
        <w:rPr>
          <w:color w:val="050505"/>
          <w:spacing w:val="-3"/>
          <w:w w:val="105"/>
        </w:rPr>
        <w:t xml:space="preserve"> </w:t>
      </w:r>
      <w:r>
        <w:rPr>
          <w:color w:val="050505"/>
          <w:w w:val="105"/>
        </w:rPr>
        <w:t>unfit for work than people on Incapacity Benefit were.</w:t>
      </w:r>
    </w:p>
    <w:p w14:paraId="12589208" w14:textId="77777777" w:rsidR="00284967" w:rsidRDefault="00284967">
      <w:pPr>
        <w:pStyle w:val="BodyText"/>
        <w:spacing w:before="10"/>
        <w:rPr>
          <w:sz w:val="24"/>
        </w:rPr>
      </w:pPr>
    </w:p>
    <w:p w14:paraId="6AE70450" w14:textId="77777777" w:rsidR="00284967" w:rsidRDefault="00807DB8">
      <w:pPr>
        <w:pStyle w:val="BodyText"/>
        <w:spacing w:before="1" w:line="285" w:lineRule="auto"/>
        <w:ind w:left="224" w:right="270" w:hanging="8"/>
      </w:pPr>
      <w:r>
        <w:rPr>
          <w:color w:val="050505"/>
          <w:w w:val="105"/>
        </w:rPr>
        <w:t>To</w:t>
      </w:r>
      <w:r>
        <w:rPr>
          <w:color w:val="050505"/>
          <w:spacing w:val="-12"/>
          <w:w w:val="105"/>
        </w:rPr>
        <w:t xml:space="preserve"> </w:t>
      </w:r>
      <w:r>
        <w:rPr>
          <w:color w:val="050505"/>
          <w:w w:val="105"/>
        </w:rPr>
        <w:t>qualify</w:t>
      </w:r>
      <w:r>
        <w:rPr>
          <w:color w:val="050505"/>
          <w:spacing w:val="-4"/>
          <w:w w:val="105"/>
        </w:rPr>
        <w:t xml:space="preserve"> </w:t>
      </w:r>
      <w:r>
        <w:rPr>
          <w:color w:val="050505"/>
          <w:w w:val="105"/>
        </w:rPr>
        <w:t>for ESA</w:t>
      </w:r>
      <w:r>
        <w:rPr>
          <w:color w:val="050505"/>
          <w:spacing w:val="-2"/>
          <w:w w:val="105"/>
        </w:rPr>
        <w:t xml:space="preserve"> </w:t>
      </w:r>
      <w:r>
        <w:rPr>
          <w:color w:val="050505"/>
          <w:w w:val="105"/>
        </w:rPr>
        <w:t>you</w:t>
      </w:r>
      <w:r>
        <w:rPr>
          <w:color w:val="050505"/>
          <w:spacing w:val="-12"/>
          <w:w w:val="105"/>
        </w:rPr>
        <w:t xml:space="preserve"> </w:t>
      </w:r>
      <w:r>
        <w:rPr>
          <w:color w:val="050505"/>
          <w:w w:val="105"/>
        </w:rPr>
        <w:t>must</w:t>
      </w:r>
      <w:r>
        <w:rPr>
          <w:color w:val="050505"/>
          <w:spacing w:val="-4"/>
          <w:w w:val="105"/>
        </w:rPr>
        <w:t xml:space="preserve"> </w:t>
      </w:r>
      <w:r>
        <w:rPr>
          <w:color w:val="050505"/>
          <w:w w:val="105"/>
        </w:rPr>
        <w:t>score</w:t>
      </w:r>
      <w:r>
        <w:rPr>
          <w:color w:val="050505"/>
          <w:spacing w:val="-12"/>
          <w:w w:val="105"/>
        </w:rPr>
        <w:t xml:space="preserve"> </w:t>
      </w:r>
      <w:r>
        <w:rPr>
          <w:rFonts w:ascii="Times New Roman"/>
          <w:color w:val="050505"/>
          <w:w w:val="105"/>
          <w:sz w:val="22"/>
        </w:rPr>
        <w:t>15</w:t>
      </w:r>
      <w:r>
        <w:rPr>
          <w:rFonts w:ascii="Times New Roman"/>
          <w:color w:val="050505"/>
          <w:spacing w:val="20"/>
          <w:w w:val="105"/>
          <w:sz w:val="22"/>
        </w:rPr>
        <w:t xml:space="preserve"> </w:t>
      </w:r>
      <w:r>
        <w:rPr>
          <w:color w:val="050505"/>
          <w:w w:val="105"/>
        </w:rPr>
        <w:t>points</w:t>
      </w:r>
      <w:r>
        <w:rPr>
          <w:color w:val="050505"/>
          <w:spacing w:val="-7"/>
          <w:w w:val="105"/>
        </w:rPr>
        <w:t xml:space="preserve"> </w:t>
      </w:r>
      <w:r>
        <w:rPr>
          <w:color w:val="050505"/>
          <w:w w:val="105"/>
        </w:rPr>
        <w:t>in</w:t>
      </w:r>
      <w:r>
        <w:rPr>
          <w:color w:val="050505"/>
          <w:spacing w:val="-10"/>
          <w:w w:val="105"/>
        </w:rPr>
        <w:t xml:space="preserve"> </w:t>
      </w:r>
      <w:r>
        <w:rPr>
          <w:color w:val="050505"/>
          <w:w w:val="105"/>
        </w:rPr>
        <w:t>a</w:t>
      </w:r>
      <w:r>
        <w:rPr>
          <w:color w:val="050505"/>
          <w:spacing w:val="-5"/>
          <w:w w:val="105"/>
        </w:rPr>
        <w:t xml:space="preserve"> </w:t>
      </w:r>
      <w:r>
        <w:rPr>
          <w:color w:val="050505"/>
          <w:w w:val="105"/>
        </w:rPr>
        <w:t>Work</w:t>
      </w:r>
      <w:r>
        <w:rPr>
          <w:color w:val="050505"/>
          <w:spacing w:val="-6"/>
          <w:w w:val="105"/>
        </w:rPr>
        <w:t xml:space="preserve"> </w:t>
      </w:r>
      <w:r>
        <w:rPr>
          <w:color w:val="050505"/>
          <w:w w:val="105"/>
        </w:rPr>
        <w:t>Capability Assessment (WCA) However,</w:t>
      </w:r>
      <w:r>
        <w:rPr>
          <w:color w:val="050505"/>
          <w:spacing w:val="-14"/>
          <w:w w:val="105"/>
        </w:rPr>
        <w:t xml:space="preserve"> </w:t>
      </w:r>
      <w:r>
        <w:rPr>
          <w:color w:val="050505"/>
          <w:w w:val="105"/>
        </w:rPr>
        <w:t>the distinction</w:t>
      </w:r>
      <w:r>
        <w:rPr>
          <w:color w:val="050505"/>
          <w:spacing w:val="-6"/>
          <w:w w:val="105"/>
        </w:rPr>
        <w:t xml:space="preserve"> </w:t>
      </w:r>
      <w:r>
        <w:rPr>
          <w:color w:val="050505"/>
          <w:w w:val="105"/>
        </w:rPr>
        <w:t>between</w:t>
      </w:r>
      <w:r>
        <w:rPr>
          <w:color w:val="050505"/>
          <w:spacing w:val="-8"/>
          <w:w w:val="105"/>
        </w:rPr>
        <w:t xml:space="preserve"> </w:t>
      </w:r>
      <w:r>
        <w:rPr>
          <w:color w:val="050505"/>
          <w:w w:val="105"/>
        </w:rPr>
        <w:t>the WRAG and</w:t>
      </w:r>
      <w:r>
        <w:rPr>
          <w:color w:val="050505"/>
          <w:spacing w:val="-13"/>
          <w:w w:val="105"/>
        </w:rPr>
        <w:t xml:space="preserve"> </w:t>
      </w:r>
      <w:r>
        <w:rPr>
          <w:color w:val="050505"/>
          <w:w w:val="105"/>
        </w:rPr>
        <w:t>SG</w:t>
      </w:r>
      <w:r>
        <w:rPr>
          <w:color w:val="050505"/>
          <w:spacing w:val="-4"/>
          <w:w w:val="105"/>
        </w:rPr>
        <w:t xml:space="preserve"> </w:t>
      </w:r>
      <w:r>
        <w:rPr>
          <w:color w:val="050505"/>
          <w:w w:val="105"/>
        </w:rPr>
        <w:t>is</w:t>
      </w:r>
      <w:r>
        <w:rPr>
          <w:color w:val="050505"/>
          <w:spacing w:val="-10"/>
          <w:w w:val="105"/>
        </w:rPr>
        <w:t xml:space="preserve"> </w:t>
      </w:r>
      <w:r>
        <w:rPr>
          <w:color w:val="050505"/>
          <w:w w:val="105"/>
        </w:rPr>
        <w:t>often</w:t>
      </w:r>
      <w:r>
        <w:rPr>
          <w:color w:val="050505"/>
          <w:spacing w:val="-10"/>
          <w:w w:val="105"/>
        </w:rPr>
        <w:t xml:space="preserve"> </w:t>
      </w:r>
      <w:r>
        <w:rPr>
          <w:color w:val="050505"/>
          <w:w w:val="105"/>
        </w:rPr>
        <w:t>negligible.</w:t>
      </w:r>
      <w:r>
        <w:rPr>
          <w:color w:val="050505"/>
          <w:spacing w:val="-5"/>
          <w:w w:val="105"/>
        </w:rPr>
        <w:t xml:space="preserve"> </w:t>
      </w:r>
      <w:r>
        <w:rPr>
          <w:color w:val="050505"/>
          <w:w w:val="105"/>
        </w:rPr>
        <w:t>Claimants must</w:t>
      </w:r>
      <w:r>
        <w:rPr>
          <w:color w:val="050505"/>
          <w:spacing w:val="-4"/>
          <w:w w:val="105"/>
        </w:rPr>
        <w:t xml:space="preserve"> </w:t>
      </w:r>
      <w:r>
        <w:rPr>
          <w:color w:val="050505"/>
          <w:w w:val="105"/>
        </w:rPr>
        <w:t>still score</w:t>
      </w:r>
      <w:r>
        <w:rPr>
          <w:color w:val="050505"/>
          <w:spacing w:val="-3"/>
          <w:w w:val="105"/>
        </w:rPr>
        <w:t xml:space="preserve"> </w:t>
      </w:r>
      <w:r>
        <w:rPr>
          <w:rFonts w:ascii="Times New Roman"/>
          <w:color w:val="050505"/>
          <w:w w:val="105"/>
          <w:sz w:val="22"/>
        </w:rPr>
        <w:t>15</w:t>
      </w:r>
      <w:r>
        <w:rPr>
          <w:rFonts w:ascii="Times New Roman"/>
          <w:color w:val="050505"/>
          <w:spacing w:val="40"/>
          <w:w w:val="105"/>
          <w:sz w:val="22"/>
        </w:rPr>
        <w:t xml:space="preserve"> </w:t>
      </w:r>
      <w:r>
        <w:rPr>
          <w:color w:val="050505"/>
          <w:w w:val="105"/>
        </w:rPr>
        <w:t>points, but</w:t>
      </w:r>
      <w:r>
        <w:rPr>
          <w:color w:val="050505"/>
          <w:spacing w:val="20"/>
          <w:w w:val="105"/>
        </w:rPr>
        <w:t xml:space="preserve"> </w:t>
      </w:r>
      <w:r>
        <w:rPr>
          <w:color w:val="050505"/>
          <w:w w:val="105"/>
        </w:rPr>
        <w:t>to</w:t>
      </w:r>
      <w:r>
        <w:rPr>
          <w:color w:val="050505"/>
          <w:spacing w:val="20"/>
          <w:w w:val="105"/>
        </w:rPr>
        <w:t xml:space="preserve"> </w:t>
      </w:r>
      <w:r>
        <w:rPr>
          <w:color w:val="050505"/>
          <w:w w:val="105"/>
        </w:rPr>
        <w:t>qualify for</w:t>
      </w:r>
      <w:r>
        <w:rPr>
          <w:color w:val="050505"/>
          <w:spacing w:val="20"/>
          <w:w w:val="105"/>
        </w:rPr>
        <w:t xml:space="preserve"> </w:t>
      </w:r>
      <w:r>
        <w:rPr>
          <w:color w:val="050505"/>
          <w:w w:val="105"/>
        </w:rPr>
        <w:t>the Support Group, all</w:t>
      </w:r>
      <w:r>
        <w:rPr>
          <w:color w:val="050505"/>
          <w:spacing w:val="-3"/>
          <w:w w:val="105"/>
        </w:rPr>
        <w:t xml:space="preserve"> </w:t>
      </w:r>
      <w:r>
        <w:rPr>
          <w:rFonts w:ascii="Times New Roman"/>
          <w:color w:val="050505"/>
          <w:w w:val="105"/>
          <w:sz w:val="22"/>
        </w:rPr>
        <w:t xml:space="preserve">15 </w:t>
      </w:r>
      <w:r>
        <w:rPr>
          <w:color w:val="050505"/>
          <w:w w:val="105"/>
        </w:rPr>
        <w:t>points must be scored under one</w:t>
      </w:r>
      <w:r>
        <w:rPr>
          <w:color w:val="050505"/>
          <w:spacing w:val="-3"/>
          <w:w w:val="105"/>
        </w:rPr>
        <w:t xml:space="preserve"> </w:t>
      </w:r>
      <w:r>
        <w:rPr>
          <w:color w:val="050505"/>
          <w:w w:val="105"/>
        </w:rPr>
        <w:t>descriptor. Someone could</w:t>
      </w:r>
      <w:r>
        <w:rPr>
          <w:color w:val="050505"/>
          <w:spacing w:val="-1"/>
          <w:w w:val="105"/>
        </w:rPr>
        <w:t xml:space="preserve"> </w:t>
      </w:r>
      <w:r>
        <w:rPr>
          <w:color w:val="050505"/>
          <w:w w:val="105"/>
        </w:rPr>
        <w:t>score 40</w:t>
      </w:r>
      <w:r>
        <w:rPr>
          <w:color w:val="050505"/>
          <w:spacing w:val="-3"/>
          <w:w w:val="105"/>
        </w:rPr>
        <w:t xml:space="preserve"> </w:t>
      </w:r>
      <w:r>
        <w:rPr>
          <w:color w:val="050505"/>
          <w:w w:val="105"/>
        </w:rPr>
        <w:t>points across a range of descriptors, indicating multiple barriers to</w:t>
      </w:r>
      <w:r>
        <w:rPr>
          <w:color w:val="050505"/>
          <w:w w:val="105"/>
        </w:rPr>
        <w:t xml:space="preserve"> work, but still be compelled to prepare for work, whereas someone scoring </w:t>
      </w:r>
      <w:r>
        <w:rPr>
          <w:rFonts w:ascii="Times New Roman"/>
          <w:color w:val="050505"/>
          <w:w w:val="105"/>
          <w:sz w:val="22"/>
        </w:rPr>
        <w:t>15</w:t>
      </w:r>
      <w:r>
        <w:rPr>
          <w:rFonts w:ascii="Times New Roman"/>
          <w:color w:val="050505"/>
          <w:spacing w:val="40"/>
          <w:w w:val="105"/>
          <w:sz w:val="22"/>
        </w:rPr>
        <w:t xml:space="preserve"> </w:t>
      </w:r>
      <w:r>
        <w:rPr>
          <w:color w:val="050505"/>
          <w:w w:val="105"/>
        </w:rPr>
        <w:t>in one descriptor</w:t>
      </w:r>
      <w:r>
        <w:rPr>
          <w:color w:val="050505"/>
          <w:spacing w:val="40"/>
          <w:w w:val="105"/>
        </w:rPr>
        <w:t xml:space="preserve"> </w:t>
      </w:r>
      <w:r>
        <w:rPr>
          <w:color w:val="050505"/>
          <w:w w:val="105"/>
        </w:rPr>
        <w:t>would be exempt from conditionality.</w:t>
      </w:r>
    </w:p>
    <w:p w14:paraId="3B9D4EE0" w14:textId="77777777" w:rsidR="00284967" w:rsidRDefault="00284967">
      <w:pPr>
        <w:pStyle w:val="BodyText"/>
        <w:spacing w:before="10"/>
        <w:rPr>
          <w:sz w:val="24"/>
        </w:rPr>
      </w:pPr>
    </w:p>
    <w:p w14:paraId="1CE7AABD" w14:textId="77777777" w:rsidR="00284967" w:rsidRDefault="00807DB8">
      <w:pPr>
        <w:pStyle w:val="BodyText"/>
        <w:spacing w:line="285" w:lineRule="auto"/>
        <w:ind w:left="225" w:right="225" w:hanging="8"/>
      </w:pPr>
      <w:r>
        <w:rPr>
          <w:color w:val="050505"/>
          <w:w w:val="105"/>
        </w:rPr>
        <w:t>This</w:t>
      </w:r>
      <w:r>
        <w:rPr>
          <w:color w:val="050505"/>
          <w:spacing w:val="-1"/>
          <w:w w:val="105"/>
        </w:rPr>
        <w:t xml:space="preserve"> </w:t>
      </w:r>
      <w:r>
        <w:rPr>
          <w:color w:val="050505"/>
          <w:w w:val="105"/>
        </w:rPr>
        <w:t>leaves many who</w:t>
      </w:r>
      <w:r>
        <w:rPr>
          <w:color w:val="050505"/>
          <w:spacing w:val="-7"/>
          <w:w w:val="105"/>
        </w:rPr>
        <w:t xml:space="preserve"> </w:t>
      </w:r>
      <w:r>
        <w:rPr>
          <w:color w:val="050505"/>
          <w:w w:val="105"/>
        </w:rPr>
        <w:t>score perhaps</w:t>
      </w:r>
      <w:r>
        <w:rPr>
          <w:color w:val="050505"/>
          <w:spacing w:val="-1"/>
          <w:w w:val="105"/>
        </w:rPr>
        <w:t xml:space="preserve"> </w:t>
      </w:r>
      <w:r>
        <w:rPr>
          <w:rFonts w:ascii="Times New Roman"/>
          <w:color w:val="050505"/>
          <w:w w:val="105"/>
          <w:sz w:val="22"/>
        </w:rPr>
        <w:t xml:space="preserve">12 </w:t>
      </w:r>
      <w:r>
        <w:rPr>
          <w:color w:val="050505"/>
          <w:w w:val="105"/>
        </w:rPr>
        <w:t>or even</w:t>
      </w:r>
      <w:r>
        <w:rPr>
          <w:color w:val="050505"/>
          <w:spacing w:val="-1"/>
          <w:w w:val="105"/>
        </w:rPr>
        <w:t xml:space="preserve"> </w:t>
      </w:r>
      <w:r>
        <w:rPr>
          <w:color w:val="050505"/>
          <w:w w:val="105"/>
        </w:rPr>
        <w:t>6</w:t>
      </w:r>
      <w:r>
        <w:rPr>
          <w:color w:val="050505"/>
          <w:spacing w:val="-10"/>
          <w:w w:val="105"/>
        </w:rPr>
        <w:t xml:space="preserve"> </w:t>
      </w:r>
      <w:r>
        <w:rPr>
          <w:color w:val="050505"/>
          <w:w w:val="105"/>
        </w:rPr>
        <w:t>points</w:t>
      </w:r>
      <w:r>
        <w:rPr>
          <w:color w:val="050505"/>
          <w:spacing w:val="-4"/>
          <w:w w:val="105"/>
        </w:rPr>
        <w:t xml:space="preserve"> </w:t>
      </w:r>
      <w:r>
        <w:rPr>
          <w:color w:val="050505"/>
          <w:w w:val="105"/>
        </w:rPr>
        <w:t>or less,</w:t>
      </w:r>
      <w:r>
        <w:rPr>
          <w:color w:val="050505"/>
          <w:spacing w:val="-4"/>
          <w:w w:val="105"/>
        </w:rPr>
        <w:t xml:space="preserve"> </w:t>
      </w:r>
      <w:r>
        <w:rPr>
          <w:color w:val="050505"/>
          <w:w w:val="105"/>
        </w:rPr>
        <w:t>but</w:t>
      </w:r>
      <w:r>
        <w:rPr>
          <w:color w:val="050505"/>
          <w:spacing w:val="40"/>
          <w:w w:val="105"/>
        </w:rPr>
        <w:t xml:space="preserve"> </w:t>
      </w:r>
      <w:r>
        <w:rPr>
          <w:color w:val="050505"/>
          <w:w w:val="105"/>
        </w:rPr>
        <w:t>who</w:t>
      </w:r>
      <w:r>
        <w:rPr>
          <w:color w:val="050505"/>
          <w:spacing w:val="-7"/>
          <w:w w:val="105"/>
        </w:rPr>
        <w:t xml:space="preserve"> </w:t>
      </w:r>
      <w:r>
        <w:rPr>
          <w:color w:val="050505"/>
          <w:w w:val="105"/>
        </w:rPr>
        <w:t>still</w:t>
      </w:r>
      <w:r>
        <w:rPr>
          <w:color w:val="050505"/>
          <w:spacing w:val="-9"/>
          <w:w w:val="105"/>
        </w:rPr>
        <w:t xml:space="preserve"> </w:t>
      </w:r>
      <w:r>
        <w:rPr>
          <w:color w:val="050505"/>
          <w:w w:val="105"/>
        </w:rPr>
        <w:t>have significant impairments and barriers to the workplace. Nonetheless, under the current system, they are judged to</w:t>
      </w:r>
      <w:r>
        <w:rPr>
          <w:color w:val="050505"/>
          <w:spacing w:val="36"/>
          <w:w w:val="105"/>
        </w:rPr>
        <w:t xml:space="preserve"> </w:t>
      </w:r>
      <w:r>
        <w:rPr>
          <w:color w:val="050505"/>
          <w:w w:val="105"/>
        </w:rPr>
        <w:t xml:space="preserve">be </w:t>
      </w:r>
      <w:r>
        <w:rPr>
          <w:color w:val="050505"/>
          <w:w w:val="105"/>
          <w:sz w:val="22"/>
        </w:rPr>
        <w:t xml:space="preserve">"fit </w:t>
      </w:r>
      <w:r>
        <w:rPr>
          <w:color w:val="050505"/>
          <w:w w:val="105"/>
        </w:rPr>
        <w:t>for</w:t>
      </w:r>
      <w:r>
        <w:rPr>
          <w:color w:val="050505"/>
          <w:spacing w:val="-1"/>
          <w:w w:val="105"/>
        </w:rPr>
        <w:t xml:space="preserve"> </w:t>
      </w:r>
      <w:r>
        <w:rPr>
          <w:color w:val="050505"/>
          <w:w w:val="105"/>
        </w:rPr>
        <w:t>work" and so</w:t>
      </w:r>
      <w:r>
        <w:rPr>
          <w:color w:val="050505"/>
          <w:spacing w:val="-4"/>
          <w:w w:val="105"/>
        </w:rPr>
        <w:t xml:space="preserve"> </w:t>
      </w:r>
      <w:r>
        <w:rPr>
          <w:color w:val="050505"/>
          <w:w w:val="105"/>
        </w:rPr>
        <w:t>treated exactly</w:t>
      </w:r>
      <w:r>
        <w:rPr>
          <w:color w:val="050505"/>
          <w:spacing w:val="21"/>
          <w:w w:val="105"/>
        </w:rPr>
        <w:t xml:space="preserve"> </w:t>
      </w:r>
      <w:r>
        <w:rPr>
          <w:color w:val="050505"/>
          <w:w w:val="105"/>
        </w:rPr>
        <w:t>as jobseekers.</w:t>
      </w:r>
      <w:r>
        <w:rPr>
          <w:color w:val="050505"/>
          <w:spacing w:val="29"/>
          <w:w w:val="105"/>
        </w:rPr>
        <w:t xml:space="preserve"> </w:t>
      </w:r>
      <w:r>
        <w:rPr>
          <w:color w:val="050505"/>
          <w:w w:val="105"/>
        </w:rPr>
        <w:t>We will see in the</w:t>
      </w:r>
      <w:r>
        <w:rPr>
          <w:color w:val="050505"/>
          <w:spacing w:val="40"/>
          <w:w w:val="105"/>
        </w:rPr>
        <w:t xml:space="preserve"> </w:t>
      </w:r>
      <w:r>
        <w:rPr>
          <w:color w:val="050505"/>
          <w:w w:val="105"/>
        </w:rPr>
        <w:t>following</w:t>
      </w:r>
      <w:r>
        <w:rPr>
          <w:color w:val="050505"/>
          <w:spacing w:val="-3"/>
          <w:w w:val="105"/>
        </w:rPr>
        <w:t xml:space="preserve"> </w:t>
      </w:r>
      <w:r>
        <w:rPr>
          <w:color w:val="050505"/>
          <w:w w:val="105"/>
        </w:rPr>
        <w:t>section how even</w:t>
      </w:r>
      <w:r>
        <w:rPr>
          <w:color w:val="050505"/>
          <w:spacing w:val="-2"/>
          <w:w w:val="105"/>
        </w:rPr>
        <w:t xml:space="preserve"> </w:t>
      </w:r>
      <w:r>
        <w:rPr>
          <w:color w:val="050505"/>
          <w:w w:val="105"/>
        </w:rPr>
        <w:t>those who do</w:t>
      </w:r>
      <w:r>
        <w:rPr>
          <w:color w:val="050505"/>
          <w:spacing w:val="-8"/>
          <w:w w:val="105"/>
        </w:rPr>
        <w:t xml:space="preserve"> </w:t>
      </w:r>
      <w:r>
        <w:rPr>
          <w:color w:val="050505"/>
          <w:w w:val="105"/>
        </w:rPr>
        <w:t>score</w:t>
      </w:r>
      <w:r>
        <w:rPr>
          <w:color w:val="050505"/>
          <w:spacing w:val="-3"/>
          <w:w w:val="105"/>
        </w:rPr>
        <w:t xml:space="preserve"> </w:t>
      </w:r>
      <w:r>
        <w:rPr>
          <w:rFonts w:ascii="Times New Roman"/>
          <w:color w:val="050505"/>
          <w:w w:val="105"/>
          <w:sz w:val="22"/>
        </w:rPr>
        <w:t>15</w:t>
      </w:r>
      <w:r>
        <w:rPr>
          <w:rFonts w:ascii="Times New Roman"/>
          <w:color w:val="050505"/>
          <w:spacing w:val="33"/>
          <w:w w:val="105"/>
          <w:sz w:val="22"/>
        </w:rPr>
        <w:t xml:space="preserve"> </w:t>
      </w:r>
      <w:r>
        <w:rPr>
          <w:color w:val="050505"/>
          <w:w w:val="105"/>
        </w:rPr>
        <w:t>points and are placed in</w:t>
      </w:r>
      <w:r>
        <w:rPr>
          <w:color w:val="050505"/>
          <w:spacing w:val="-1"/>
          <w:w w:val="105"/>
        </w:rPr>
        <w:t xml:space="preserve"> </w:t>
      </w:r>
      <w:r>
        <w:rPr>
          <w:color w:val="050505"/>
          <w:w w:val="105"/>
        </w:rPr>
        <w:t>the WRAG are</w:t>
      </w:r>
      <w:r>
        <w:rPr>
          <w:color w:val="050505"/>
          <w:spacing w:val="-7"/>
          <w:w w:val="105"/>
        </w:rPr>
        <w:t xml:space="preserve"> </w:t>
      </w:r>
      <w:r>
        <w:rPr>
          <w:color w:val="050505"/>
          <w:w w:val="105"/>
        </w:rPr>
        <w:t>conflated with</w:t>
      </w:r>
      <w:r>
        <w:rPr>
          <w:color w:val="050505"/>
          <w:spacing w:val="-7"/>
          <w:w w:val="105"/>
        </w:rPr>
        <w:t xml:space="preserve"> </w:t>
      </w:r>
      <w:r>
        <w:rPr>
          <w:color w:val="050505"/>
          <w:w w:val="105"/>
        </w:rPr>
        <w:t>jobseekers. Those scoring</w:t>
      </w:r>
      <w:r>
        <w:rPr>
          <w:color w:val="050505"/>
          <w:spacing w:val="-4"/>
          <w:w w:val="105"/>
        </w:rPr>
        <w:t xml:space="preserve"> </w:t>
      </w:r>
      <w:r>
        <w:rPr>
          <w:color w:val="050505"/>
          <w:w w:val="105"/>
        </w:rPr>
        <w:t>less</w:t>
      </w:r>
      <w:r>
        <w:rPr>
          <w:color w:val="050505"/>
          <w:spacing w:val="-4"/>
          <w:w w:val="105"/>
        </w:rPr>
        <w:t xml:space="preserve"> </w:t>
      </w:r>
      <w:r>
        <w:rPr>
          <w:color w:val="050505"/>
          <w:w w:val="105"/>
        </w:rPr>
        <w:t>than</w:t>
      </w:r>
      <w:r>
        <w:rPr>
          <w:color w:val="050505"/>
          <w:spacing w:val="-11"/>
          <w:w w:val="105"/>
        </w:rPr>
        <w:t xml:space="preserve"> </w:t>
      </w:r>
      <w:r>
        <w:rPr>
          <w:rFonts w:ascii="Times New Roman"/>
          <w:color w:val="050505"/>
          <w:w w:val="105"/>
          <w:sz w:val="22"/>
        </w:rPr>
        <w:t xml:space="preserve">15 </w:t>
      </w:r>
      <w:r>
        <w:rPr>
          <w:color w:val="050505"/>
          <w:w w:val="105"/>
        </w:rPr>
        <w:t>points will</w:t>
      </w:r>
      <w:r>
        <w:rPr>
          <w:color w:val="050505"/>
          <w:spacing w:val="-1"/>
          <w:w w:val="105"/>
        </w:rPr>
        <w:t xml:space="preserve"> </w:t>
      </w:r>
      <w:r>
        <w:rPr>
          <w:color w:val="050505"/>
          <w:w w:val="105"/>
        </w:rPr>
        <w:t>always be</w:t>
      </w:r>
      <w:r>
        <w:rPr>
          <w:color w:val="050505"/>
          <w:spacing w:val="-4"/>
          <w:w w:val="105"/>
        </w:rPr>
        <w:t xml:space="preserve"> </w:t>
      </w:r>
      <w:r>
        <w:rPr>
          <w:color w:val="050505"/>
          <w:w w:val="105"/>
        </w:rPr>
        <w:t>at</w:t>
      </w:r>
      <w:r>
        <w:rPr>
          <w:color w:val="050505"/>
          <w:spacing w:val="-2"/>
          <w:w w:val="105"/>
        </w:rPr>
        <w:t xml:space="preserve"> </w:t>
      </w:r>
      <w:r>
        <w:rPr>
          <w:color w:val="050505"/>
          <w:w w:val="105"/>
        </w:rPr>
        <w:t>a significant disadvantage in the job market,</w:t>
      </w:r>
      <w:r>
        <w:rPr>
          <w:color w:val="050505"/>
          <w:spacing w:val="-5"/>
          <w:w w:val="105"/>
        </w:rPr>
        <w:t xml:space="preserve"> </w:t>
      </w:r>
      <w:r>
        <w:rPr>
          <w:color w:val="050505"/>
          <w:w w:val="105"/>
        </w:rPr>
        <w:t>yet will receive none of the</w:t>
      </w:r>
      <w:r>
        <w:rPr>
          <w:color w:val="050505"/>
          <w:spacing w:val="-7"/>
          <w:w w:val="105"/>
        </w:rPr>
        <w:t xml:space="preserve"> </w:t>
      </w:r>
      <w:r>
        <w:rPr>
          <w:color w:val="050505"/>
          <w:w w:val="105"/>
        </w:rPr>
        <w:t>tailored support they may still need to</w:t>
      </w:r>
      <w:r>
        <w:rPr>
          <w:color w:val="050505"/>
          <w:spacing w:val="40"/>
          <w:w w:val="105"/>
        </w:rPr>
        <w:t xml:space="preserve"> </w:t>
      </w:r>
      <w:r>
        <w:rPr>
          <w:color w:val="050505"/>
          <w:w w:val="105"/>
        </w:rPr>
        <w:t>find or return to work.</w:t>
      </w:r>
    </w:p>
    <w:p w14:paraId="7E8DD372" w14:textId="77777777" w:rsidR="00284967" w:rsidRDefault="00284967">
      <w:pPr>
        <w:pStyle w:val="BodyText"/>
        <w:spacing w:before="10"/>
        <w:rPr>
          <w:sz w:val="25"/>
        </w:rPr>
      </w:pPr>
    </w:p>
    <w:p w14:paraId="21F5C4DC" w14:textId="77777777" w:rsidR="00284967" w:rsidRDefault="00807DB8">
      <w:pPr>
        <w:pStyle w:val="Heading5"/>
        <w:numPr>
          <w:ilvl w:val="0"/>
          <w:numId w:val="8"/>
        </w:numPr>
        <w:tabs>
          <w:tab w:val="left" w:pos="928"/>
        </w:tabs>
        <w:ind w:hanging="326"/>
        <w:rPr>
          <w:color w:val="050505"/>
        </w:rPr>
      </w:pPr>
      <w:r>
        <w:rPr>
          <w:color w:val="050505"/>
        </w:rPr>
        <w:t>Conditionality</w:t>
      </w:r>
      <w:r>
        <w:rPr>
          <w:color w:val="050505"/>
          <w:spacing w:val="-7"/>
        </w:rPr>
        <w:t xml:space="preserve"> </w:t>
      </w:r>
      <w:r>
        <w:rPr>
          <w:color w:val="050505"/>
        </w:rPr>
        <w:t>regime</w:t>
      </w:r>
      <w:r>
        <w:rPr>
          <w:color w:val="050505"/>
          <w:spacing w:val="14"/>
        </w:rPr>
        <w:t xml:space="preserve"> </w:t>
      </w:r>
      <w:r>
        <w:rPr>
          <w:color w:val="050505"/>
        </w:rPr>
        <w:t>does</w:t>
      </w:r>
      <w:r>
        <w:rPr>
          <w:color w:val="050505"/>
          <w:spacing w:val="5"/>
        </w:rPr>
        <w:t xml:space="preserve"> </w:t>
      </w:r>
      <w:r>
        <w:rPr>
          <w:color w:val="050505"/>
        </w:rPr>
        <w:t>not</w:t>
      </w:r>
      <w:r>
        <w:rPr>
          <w:color w:val="050505"/>
          <w:spacing w:val="10"/>
        </w:rPr>
        <w:t xml:space="preserve"> </w:t>
      </w:r>
      <w:r>
        <w:rPr>
          <w:color w:val="050505"/>
        </w:rPr>
        <w:t>address</w:t>
      </w:r>
      <w:r>
        <w:rPr>
          <w:color w:val="050505"/>
          <w:spacing w:val="13"/>
        </w:rPr>
        <w:t xml:space="preserve"> </w:t>
      </w:r>
      <w:r>
        <w:rPr>
          <w:color w:val="050505"/>
        </w:rPr>
        <w:t>barriers</w:t>
      </w:r>
      <w:r>
        <w:rPr>
          <w:color w:val="050505"/>
          <w:spacing w:val="7"/>
        </w:rPr>
        <w:t xml:space="preserve"> </w:t>
      </w:r>
      <w:r>
        <w:rPr>
          <w:color w:val="050505"/>
        </w:rPr>
        <w:t>to</w:t>
      </w:r>
      <w:r>
        <w:rPr>
          <w:color w:val="050505"/>
          <w:spacing w:val="-2"/>
        </w:rPr>
        <w:t xml:space="preserve"> participation</w:t>
      </w:r>
    </w:p>
    <w:p w14:paraId="6C8DFCEB" w14:textId="77777777" w:rsidR="00284967" w:rsidRDefault="00284967">
      <w:pPr>
        <w:pStyle w:val="BodyText"/>
        <w:spacing w:before="8"/>
        <w:rPr>
          <w:b/>
          <w:sz w:val="30"/>
        </w:rPr>
      </w:pPr>
    </w:p>
    <w:p w14:paraId="1E2CAAC6" w14:textId="77777777" w:rsidR="00284967" w:rsidRDefault="00807DB8">
      <w:pPr>
        <w:pStyle w:val="BodyText"/>
        <w:spacing w:line="292" w:lineRule="auto"/>
        <w:ind w:left="223" w:right="270" w:firstLine="1"/>
      </w:pPr>
      <w:r>
        <w:rPr>
          <w:color w:val="050505"/>
        </w:rPr>
        <w:t xml:space="preserve">ESA </w:t>
      </w:r>
      <w:r>
        <w:rPr>
          <w:color w:val="050505"/>
          <w:w w:val="105"/>
        </w:rPr>
        <w:t>claimants enter the Work Programme with the promise of unprecedented support tailored to their complex needs, but</w:t>
      </w:r>
      <w:r>
        <w:rPr>
          <w:color w:val="050505"/>
          <w:spacing w:val="37"/>
          <w:w w:val="105"/>
        </w:rPr>
        <w:t xml:space="preserve"> </w:t>
      </w:r>
      <w:r>
        <w:rPr>
          <w:color w:val="050505"/>
          <w:w w:val="105"/>
        </w:rPr>
        <w:t>also with an</w:t>
      </w:r>
      <w:r>
        <w:rPr>
          <w:color w:val="050505"/>
          <w:spacing w:val="-1"/>
          <w:w w:val="105"/>
        </w:rPr>
        <w:t xml:space="preserve"> </w:t>
      </w:r>
      <w:r>
        <w:rPr>
          <w:color w:val="050505"/>
          <w:w w:val="105"/>
        </w:rPr>
        <w:t>unprecedented degree of conditionality</w:t>
      </w:r>
      <w:r>
        <w:rPr>
          <w:color w:val="050505"/>
          <w:spacing w:val="-8"/>
          <w:w w:val="105"/>
        </w:rPr>
        <w:t xml:space="preserve"> </w:t>
      </w:r>
      <w:r>
        <w:rPr>
          <w:color w:val="050505"/>
          <w:w w:val="105"/>
        </w:rPr>
        <w:t>to enforce participation in</w:t>
      </w:r>
      <w:r>
        <w:rPr>
          <w:color w:val="050505"/>
          <w:spacing w:val="-2"/>
          <w:w w:val="105"/>
        </w:rPr>
        <w:t xml:space="preserve"> </w:t>
      </w:r>
      <w:r>
        <w:rPr>
          <w:color w:val="050505"/>
          <w:w w:val="105"/>
        </w:rPr>
        <w:t>Work</w:t>
      </w:r>
      <w:r>
        <w:rPr>
          <w:color w:val="050505"/>
          <w:spacing w:val="-5"/>
          <w:w w:val="105"/>
        </w:rPr>
        <w:t xml:space="preserve"> </w:t>
      </w:r>
      <w:r>
        <w:rPr>
          <w:color w:val="050505"/>
          <w:w w:val="105"/>
        </w:rPr>
        <w:t>Related Activity (WRA),</w:t>
      </w:r>
      <w:r>
        <w:rPr>
          <w:color w:val="050505"/>
          <w:spacing w:val="-2"/>
          <w:w w:val="105"/>
        </w:rPr>
        <w:t xml:space="preserve"> </w:t>
      </w:r>
      <w:r>
        <w:rPr>
          <w:color w:val="050505"/>
          <w:w w:val="105"/>
        </w:rPr>
        <w:t>despite</w:t>
      </w:r>
      <w:r>
        <w:rPr>
          <w:color w:val="050505"/>
          <w:spacing w:val="-5"/>
          <w:w w:val="105"/>
        </w:rPr>
        <w:t xml:space="preserve"> </w:t>
      </w:r>
      <w:r>
        <w:rPr>
          <w:color w:val="050505"/>
          <w:w w:val="105"/>
        </w:rPr>
        <w:t>the fact</w:t>
      </w:r>
      <w:r>
        <w:rPr>
          <w:color w:val="050505"/>
          <w:spacing w:val="-10"/>
          <w:w w:val="105"/>
        </w:rPr>
        <w:t xml:space="preserve"> </w:t>
      </w:r>
      <w:r>
        <w:rPr>
          <w:color w:val="050505"/>
          <w:w w:val="105"/>
        </w:rPr>
        <w:t>they</w:t>
      </w:r>
      <w:r>
        <w:rPr>
          <w:color w:val="050505"/>
          <w:spacing w:val="-1"/>
          <w:w w:val="105"/>
        </w:rPr>
        <w:t xml:space="preserve"> </w:t>
      </w:r>
      <w:r>
        <w:rPr>
          <w:color w:val="050505"/>
          <w:w w:val="105"/>
        </w:rPr>
        <w:t>on</w:t>
      </w:r>
      <w:r>
        <w:rPr>
          <w:color w:val="050505"/>
          <w:spacing w:val="-11"/>
          <w:w w:val="105"/>
        </w:rPr>
        <w:t xml:space="preserve"> </w:t>
      </w:r>
      <w:r>
        <w:rPr>
          <w:color w:val="050505"/>
          <w:w w:val="105"/>
        </w:rPr>
        <w:t xml:space="preserve">average </w:t>
      </w:r>
      <w:r>
        <w:rPr>
          <w:color w:val="050505"/>
          <w:w w:val="105"/>
        </w:rPr>
        <w:t xml:space="preserve">have </w:t>
      </w:r>
      <w:r>
        <w:rPr>
          <w:color w:val="050505"/>
        </w:rPr>
        <w:t xml:space="preserve">a </w:t>
      </w:r>
      <w:r>
        <w:rPr>
          <w:color w:val="050505"/>
          <w:w w:val="105"/>
        </w:rPr>
        <w:t xml:space="preserve">greater degree of mental or physical impairment than the previous </w:t>
      </w:r>
      <w:r>
        <w:rPr>
          <w:color w:val="050505"/>
        </w:rPr>
        <w:t xml:space="preserve">1B </w:t>
      </w:r>
      <w:r>
        <w:rPr>
          <w:color w:val="050505"/>
          <w:w w:val="105"/>
        </w:rPr>
        <w:t>cohort.</w:t>
      </w:r>
    </w:p>
    <w:p w14:paraId="32A03AE2" w14:textId="77777777" w:rsidR="00284967" w:rsidRDefault="00807DB8">
      <w:pPr>
        <w:pStyle w:val="BodyText"/>
        <w:spacing w:before="1"/>
        <w:rPr>
          <w:sz w:val="19"/>
        </w:rPr>
      </w:pPr>
      <w:r>
        <w:pict w14:anchorId="30A414B1">
          <v:group id="docshapegroup112" o:spid="_x0000_s1040" style="position:absolute;margin-left:105.75pt;margin-top:12.45pt;width:420.2pt;height:89.4pt;z-index:-15692288;mso-wrap-distance-left:0;mso-wrap-distance-right:0;mso-position-horizontal-relative:page" coordorigin="2115,249" coordsize="8404,1788">
            <v:shape id="docshape113" o:spid="_x0000_s1043" style="position:absolute;left:2115;top:249;width:8404;height:1788" coordorigin="2115,249" coordsize="8404,1788" o:spt="100" adj="0,,0" path="m2125,2037r,-1788m10510,2037r,-1788m2115,254r8404,e" filled="f" strokeweight=".16956mm">
              <v:stroke joinstyle="round"/>
              <v:formulas/>
              <v:path arrowok="t" o:connecttype="segments"/>
            </v:shape>
            <v:line id="_x0000_s1042" style="position:absolute" from="2115,2023" to="10519,2023" strokeweight=".25428mm"/>
            <v:shape id="docshape114" o:spid="_x0000_s1041" type="#_x0000_t202" style="position:absolute;left:2129;top:258;width:8376;height:1757" filled="f" stroked="f">
              <v:textbox inset="0,0,0,0">
                <w:txbxContent>
                  <w:p w14:paraId="5453A02A" w14:textId="77777777" w:rsidR="00284967" w:rsidRDefault="00807DB8">
                    <w:pPr>
                      <w:spacing w:line="294" w:lineRule="exact"/>
                      <w:ind w:left="36" w:right="22" w:hanging="10"/>
                      <w:rPr>
                        <w:rFonts w:ascii="Times New Roman" w:hAnsi="Times New Roman"/>
                        <w:sz w:val="21"/>
                      </w:rPr>
                    </w:pPr>
                    <w:r>
                      <w:rPr>
                        <w:rFonts w:ascii="Times New Roman" w:hAnsi="Times New Roman"/>
                        <w:b/>
                        <w:color w:val="050505"/>
                        <w:w w:val="105"/>
                      </w:rPr>
                      <w:t xml:space="preserve">Sanctions </w:t>
                    </w:r>
                    <w:r>
                      <w:rPr>
                        <w:color w:val="050505"/>
                        <w:w w:val="105"/>
                        <w:sz w:val="21"/>
                      </w:rPr>
                      <w:t>for failing</w:t>
                    </w:r>
                    <w:r>
                      <w:rPr>
                        <w:color w:val="050505"/>
                        <w:spacing w:val="-4"/>
                        <w:w w:val="105"/>
                        <w:sz w:val="21"/>
                      </w:rPr>
                      <w:t xml:space="preserve"> </w:t>
                    </w:r>
                    <w:r>
                      <w:rPr>
                        <w:color w:val="050505"/>
                        <w:w w:val="105"/>
                        <w:sz w:val="21"/>
                      </w:rPr>
                      <w:t>to participate in mandatory work related activity rose to</w:t>
                    </w:r>
                    <w:r>
                      <w:rPr>
                        <w:color w:val="050505"/>
                        <w:spacing w:val="31"/>
                        <w:w w:val="105"/>
                        <w:sz w:val="21"/>
                      </w:rPr>
                      <w:t xml:space="preserve"> </w:t>
                    </w:r>
                    <w:r>
                      <w:rPr>
                        <w:rFonts w:ascii="Times New Roman" w:hAnsi="Times New Roman"/>
                        <w:color w:val="050505"/>
                        <w:w w:val="105"/>
                      </w:rPr>
                      <w:t xml:space="preserve">£71 </w:t>
                    </w:r>
                    <w:r>
                      <w:rPr>
                        <w:color w:val="050505"/>
                        <w:w w:val="105"/>
                        <w:sz w:val="21"/>
                      </w:rPr>
                      <w:t>per week in November</w:t>
                    </w:r>
                    <w:r>
                      <w:rPr>
                        <w:color w:val="050505"/>
                        <w:spacing w:val="34"/>
                        <w:w w:val="105"/>
                        <w:sz w:val="21"/>
                      </w:rPr>
                      <w:t xml:space="preserve"> </w:t>
                    </w:r>
                    <w:r>
                      <w:rPr>
                        <w:rFonts w:ascii="Times New Roman" w:hAnsi="Times New Roman"/>
                        <w:color w:val="050505"/>
                        <w:w w:val="105"/>
                      </w:rPr>
                      <w:t>2012,</w:t>
                    </w:r>
                    <w:r>
                      <w:rPr>
                        <w:rFonts w:ascii="Times New Roman" w:hAnsi="Times New Roman"/>
                        <w:color w:val="050505"/>
                        <w:spacing w:val="23"/>
                        <w:w w:val="105"/>
                      </w:rPr>
                      <w:t xml:space="preserve"> </w:t>
                    </w:r>
                    <w:r>
                      <w:rPr>
                        <w:color w:val="050505"/>
                        <w:w w:val="105"/>
                        <w:sz w:val="21"/>
                      </w:rPr>
                      <w:t xml:space="preserve">leaving just </w:t>
                    </w:r>
                    <w:r>
                      <w:rPr>
                        <w:rFonts w:ascii="Times New Roman" w:hAnsi="Times New Roman"/>
                        <w:color w:val="050505"/>
                        <w:w w:val="105"/>
                      </w:rPr>
                      <w:t xml:space="preserve">£28.50 </w:t>
                    </w:r>
                    <w:r>
                      <w:rPr>
                        <w:color w:val="050505"/>
                        <w:w w:val="105"/>
                        <w:sz w:val="21"/>
                      </w:rPr>
                      <w:t>per week in income. The role of the Work</w:t>
                    </w:r>
                    <w:r>
                      <w:rPr>
                        <w:color w:val="050505"/>
                        <w:spacing w:val="-1"/>
                        <w:w w:val="105"/>
                        <w:sz w:val="21"/>
                      </w:rPr>
                      <w:t xml:space="preserve"> </w:t>
                    </w:r>
                    <w:r>
                      <w:rPr>
                        <w:color w:val="050505"/>
                        <w:w w:val="105"/>
                        <w:sz w:val="21"/>
                      </w:rPr>
                      <w:t>Programme adviser is</w:t>
                    </w:r>
                    <w:r>
                      <w:rPr>
                        <w:color w:val="050505"/>
                        <w:spacing w:val="-13"/>
                        <w:w w:val="105"/>
                        <w:sz w:val="21"/>
                      </w:rPr>
                      <w:t xml:space="preserve"> </w:t>
                    </w:r>
                    <w:r>
                      <w:rPr>
                        <w:color w:val="050505"/>
                        <w:w w:val="105"/>
                        <w:sz w:val="21"/>
                      </w:rPr>
                      <w:t>to</w:t>
                    </w:r>
                    <w:r>
                      <w:rPr>
                        <w:color w:val="050505"/>
                        <w:spacing w:val="27"/>
                        <w:w w:val="105"/>
                        <w:sz w:val="21"/>
                      </w:rPr>
                      <w:t xml:space="preserve"> </w:t>
                    </w:r>
                    <w:r>
                      <w:rPr>
                        <w:color w:val="050505"/>
                        <w:w w:val="105"/>
                        <w:sz w:val="21"/>
                      </w:rPr>
                      <w:t>report</w:t>
                    </w:r>
                    <w:r>
                      <w:rPr>
                        <w:color w:val="050505"/>
                        <w:spacing w:val="-8"/>
                        <w:w w:val="105"/>
                        <w:sz w:val="21"/>
                      </w:rPr>
                      <w:t xml:space="preserve"> </w:t>
                    </w:r>
                    <w:r>
                      <w:rPr>
                        <w:color w:val="050505"/>
                        <w:w w:val="105"/>
                        <w:sz w:val="21"/>
                      </w:rPr>
                      <w:t>a</w:t>
                    </w:r>
                    <w:r>
                      <w:rPr>
                        <w:color w:val="050505"/>
                        <w:spacing w:val="-5"/>
                        <w:w w:val="105"/>
                        <w:sz w:val="21"/>
                      </w:rPr>
                      <w:t xml:space="preserve"> </w:t>
                    </w:r>
                    <w:r>
                      <w:rPr>
                        <w:color w:val="050505"/>
                        <w:w w:val="105"/>
                        <w:sz w:val="21"/>
                      </w:rPr>
                      <w:t>failure</w:t>
                    </w:r>
                    <w:r>
                      <w:rPr>
                        <w:color w:val="050505"/>
                        <w:spacing w:val="-5"/>
                        <w:w w:val="105"/>
                        <w:sz w:val="21"/>
                      </w:rPr>
                      <w:t xml:space="preserve"> </w:t>
                    </w:r>
                    <w:r>
                      <w:rPr>
                        <w:color w:val="050505"/>
                        <w:w w:val="105"/>
                        <w:sz w:val="21"/>
                      </w:rPr>
                      <w:t>to participate,</w:t>
                    </w:r>
                    <w:r>
                      <w:rPr>
                        <w:color w:val="050505"/>
                        <w:spacing w:val="-1"/>
                        <w:w w:val="105"/>
                        <w:sz w:val="21"/>
                      </w:rPr>
                      <w:t xml:space="preserve"> </w:t>
                    </w:r>
                    <w:r>
                      <w:rPr>
                        <w:color w:val="050505"/>
                        <w:w w:val="105"/>
                        <w:sz w:val="21"/>
                      </w:rPr>
                      <w:t>known</w:t>
                    </w:r>
                    <w:r>
                      <w:rPr>
                        <w:color w:val="050505"/>
                        <w:spacing w:val="-1"/>
                        <w:w w:val="105"/>
                        <w:sz w:val="21"/>
                      </w:rPr>
                      <w:t xml:space="preserve"> </w:t>
                    </w:r>
                    <w:r>
                      <w:rPr>
                        <w:color w:val="050505"/>
                        <w:w w:val="105"/>
                        <w:sz w:val="21"/>
                      </w:rPr>
                      <w:t>as</w:t>
                    </w:r>
                    <w:r>
                      <w:rPr>
                        <w:color w:val="050505"/>
                        <w:spacing w:val="-7"/>
                        <w:w w:val="105"/>
                        <w:sz w:val="21"/>
                      </w:rPr>
                      <w:t xml:space="preserve"> </w:t>
                    </w:r>
                    <w:r>
                      <w:rPr>
                        <w:color w:val="050505"/>
                        <w:w w:val="105"/>
                        <w:sz w:val="21"/>
                      </w:rPr>
                      <w:t>a</w:t>
                    </w:r>
                    <w:r>
                      <w:rPr>
                        <w:color w:val="050505"/>
                        <w:spacing w:val="-8"/>
                        <w:w w:val="105"/>
                        <w:sz w:val="21"/>
                      </w:rPr>
                      <w:t xml:space="preserve"> </w:t>
                    </w:r>
                    <w:r>
                      <w:rPr>
                        <w:color w:val="050505"/>
                        <w:w w:val="105"/>
                        <w:sz w:val="21"/>
                      </w:rPr>
                      <w:t>Compliance Doubt,</w:t>
                    </w:r>
                    <w:r>
                      <w:rPr>
                        <w:color w:val="050505"/>
                        <w:spacing w:val="-4"/>
                        <w:w w:val="105"/>
                        <w:sz w:val="21"/>
                      </w:rPr>
                      <w:t xml:space="preserve"> </w:t>
                    </w:r>
                    <w:r>
                      <w:rPr>
                        <w:color w:val="050505"/>
                        <w:w w:val="105"/>
                        <w:sz w:val="21"/>
                      </w:rPr>
                      <w:t>to a Labour Market Decision Maker at the DWP/Jobcentre,</w:t>
                    </w:r>
                    <w:r>
                      <w:rPr>
                        <w:color w:val="050505"/>
                        <w:spacing w:val="-8"/>
                        <w:w w:val="105"/>
                        <w:sz w:val="21"/>
                      </w:rPr>
                      <w:t xml:space="preserve"> </w:t>
                    </w:r>
                    <w:r>
                      <w:rPr>
                        <w:color w:val="050505"/>
                        <w:w w:val="105"/>
                        <w:sz w:val="21"/>
                      </w:rPr>
                      <w:t>who decides whether to impose a sanction. A total of</w:t>
                    </w:r>
                    <w:r>
                      <w:rPr>
                        <w:color w:val="050505"/>
                        <w:spacing w:val="-1"/>
                        <w:w w:val="105"/>
                        <w:sz w:val="21"/>
                      </w:rPr>
                      <w:t xml:space="preserve"> </w:t>
                    </w:r>
                    <w:r>
                      <w:rPr>
                        <w:rFonts w:ascii="Times New Roman" w:hAnsi="Times New Roman"/>
                        <w:color w:val="050505"/>
                        <w:w w:val="105"/>
                      </w:rPr>
                      <w:t xml:space="preserve">173,000 </w:t>
                    </w:r>
                    <w:r>
                      <w:rPr>
                        <w:color w:val="050505"/>
                        <w:w w:val="105"/>
                        <w:sz w:val="21"/>
                      </w:rPr>
                      <w:t>sanctions de</w:t>
                    </w:r>
                    <w:r>
                      <w:rPr>
                        <w:color w:val="050505"/>
                        <w:w w:val="105"/>
                        <w:sz w:val="21"/>
                      </w:rPr>
                      <w:t>cisions were made between October</w:t>
                    </w:r>
                    <w:r>
                      <w:rPr>
                        <w:color w:val="050505"/>
                        <w:spacing w:val="38"/>
                        <w:w w:val="105"/>
                        <w:sz w:val="21"/>
                      </w:rPr>
                      <w:t xml:space="preserve"> </w:t>
                    </w:r>
                    <w:r>
                      <w:rPr>
                        <w:rFonts w:ascii="Times New Roman" w:hAnsi="Times New Roman"/>
                        <w:color w:val="050505"/>
                        <w:w w:val="105"/>
                      </w:rPr>
                      <w:t xml:space="preserve">2008 </w:t>
                    </w:r>
                    <w:r>
                      <w:rPr>
                        <w:color w:val="050505"/>
                        <w:w w:val="105"/>
                        <w:sz w:val="21"/>
                      </w:rPr>
                      <w:t xml:space="preserve">and June </w:t>
                    </w:r>
                    <w:r>
                      <w:rPr>
                        <w:rFonts w:ascii="Times New Roman" w:hAnsi="Times New Roman"/>
                        <w:color w:val="050505"/>
                        <w:w w:val="105"/>
                      </w:rPr>
                      <w:t xml:space="preserve">2013, </w:t>
                    </w:r>
                    <w:r>
                      <w:rPr>
                        <w:color w:val="050505"/>
                        <w:w w:val="105"/>
                        <w:sz w:val="21"/>
                      </w:rPr>
                      <w:t xml:space="preserve">of which, </w:t>
                    </w:r>
                    <w:r>
                      <w:rPr>
                        <w:rFonts w:ascii="Times New Roman" w:hAnsi="Times New Roman"/>
                        <w:color w:val="050505"/>
                        <w:w w:val="105"/>
                      </w:rPr>
                      <w:t xml:space="preserve">76,000 </w:t>
                    </w:r>
                    <w:r>
                      <w:rPr>
                        <w:color w:val="050505"/>
                        <w:w w:val="105"/>
                        <w:sz w:val="21"/>
                      </w:rPr>
                      <w:t>resulted in a sanction.</w:t>
                    </w:r>
                    <w:r>
                      <w:rPr>
                        <w:rFonts w:ascii="Times New Roman" w:hAnsi="Times New Roman"/>
                        <w:color w:val="050505"/>
                        <w:w w:val="105"/>
                        <w:sz w:val="21"/>
                        <w:vertAlign w:val="superscript"/>
                      </w:rPr>
                      <w:t>150</w:t>
                    </w:r>
                  </w:p>
                </w:txbxContent>
              </v:textbox>
            </v:shape>
            <w10:wrap type="topAndBottom" anchorx="page"/>
          </v:group>
        </w:pict>
      </w:r>
    </w:p>
    <w:p w14:paraId="47FFB87B" w14:textId="77777777" w:rsidR="00284967" w:rsidRDefault="00284967">
      <w:pPr>
        <w:pStyle w:val="BodyText"/>
        <w:spacing w:before="3"/>
        <w:rPr>
          <w:sz w:val="20"/>
        </w:rPr>
      </w:pPr>
    </w:p>
    <w:p w14:paraId="3855325B" w14:textId="77777777" w:rsidR="00284967" w:rsidRDefault="00807DB8">
      <w:pPr>
        <w:pStyle w:val="BodyText"/>
        <w:spacing w:before="94" w:line="292" w:lineRule="auto"/>
        <w:ind w:left="222" w:right="175" w:firstLine="2"/>
      </w:pPr>
      <w:r>
        <w:rPr>
          <w:color w:val="050505"/>
          <w:w w:val="105"/>
        </w:rPr>
        <w:t>Mandatory work related</w:t>
      </w:r>
      <w:r>
        <w:rPr>
          <w:color w:val="050505"/>
          <w:spacing w:val="-9"/>
          <w:w w:val="105"/>
        </w:rPr>
        <w:t xml:space="preserve"> </w:t>
      </w:r>
      <w:r>
        <w:rPr>
          <w:color w:val="050505"/>
          <w:w w:val="105"/>
        </w:rPr>
        <w:t>activity</w:t>
      </w:r>
      <w:r>
        <w:rPr>
          <w:color w:val="050505"/>
          <w:spacing w:val="-2"/>
          <w:w w:val="105"/>
        </w:rPr>
        <w:t xml:space="preserve"> </w:t>
      </w:r>
      <w:r>
        <w:rPr>
          <w:color w:val="050505"/>
          <w:w w:val="105"/>
        </w:rPr>
        <w:t>for ESA</w:t>
      </w:r>
      <w:r>
        <w:rPr>
          <w:color w:val="050505"/>
          <w:spacing w:val="-5"/>
          <w:w w:val="105"/>
        </w:rPr>
        <w:t xml:space="preserve"> </w:t>
      </w:r>
      <w:r>
        <w:rPr>
          <w:color w:val="050505"/>
          <w:w w:val="105"/>
        </w:rPr>
        <w:t>claimants in</w:t>
      </w:r>
      <w:r>
        <w:rPr>
          <w:color w:val="050505"/>
          <w:spacing w:val="-16"/>
          <w:w w:val="105"/>
        </w:rPr>
        <w:t xml:space="preserve"> </w:t>
      </w:r>
      <w:r>
        <w:rPr>
          <w:color w:val="050505"/>
          <w:w w:val="105"/>
        </w:rPr>
        <w:t>the WRAG may</w:t>
      </w:r>
      <w:r>
        <w:rPr>
          <w:color w:val="050505"/>
          <w:spacing w:val="-5"/>
          <w:w w:val="105"/>
        </w:rPr>
        <w:t xml:space="preserve"> </w:t>
      </w:r>
      <w:r>
        <w:rPr>
          <w:color w:val="050505"/>
          <w:w w:val="105"/>
        </w:rPr>
        <w:t>consist of</w:t>
      </w:r>
      <w:r>
        <w:rPr>
          <w:color w:val="050505"/>
          <w:spacing w:val="-6"/>
          <w:w w:val="105"/>
        </w:rPr>
        <w:t xml:space="preserve"> </w:t>
      </w:r>
      <w:r>
        <w:rPr>
          <w:color w:val="050505"/>
          <w:w w:val="105"/>
        </w:rPr>
        <w:t>anything</w:t>
      </w:r>
      <w:r>
        <w:rPr>
          <w:color w:val="050505"/>
          <w:spacing w:val="-7"/>
          <w:w w:val="105"/>
        </w:rPr>
        <w:t xml:space="preserve"> </w:t>
      </w:r>
      <w:r>
        <w:rPr>
          <w:color w:val="050505"/>
          <w:w w:val="105"/>
        </w:rPr>
        <w:t>that a</w:t>
      </w:r>
      <w:r>
        <w:rPr>
          <w:color w:val="050505"/>
          <w:spacing w:val="-2"/>
          <w:w w:val="105"/>
        </w:rPr>
        <w:t xml:space="preserve"> </w:t>
      </w:r>
      <w:r>
        <w:rPr>
          <w:color w:val="050505"/>
          <w:w w:val="105"/>
        </w:rPr>
        <w:t>Work</w:t>
      </w:r>
      <w:r>
        <w:rPr>
          <w:color w:val="050505"/>
          <w:spacing w:val="-3"/>
          <w:w w:val="105"/>
        </w:rPr>
        <w:t xml:space="preserve"> </w:t>
      </w:r>
      <w:r>
        <w:rPr>
          <w:color w:val="050505"/>
          <w:w w:val="105"/>
        </w:rPr>
        <w:t>Programme</w:t>
      </w:r>
      <w:r>
        <w:rPr>
          <w:color w:val="050505"/>
          <w:spacing w:val="-1"/>
          <w:w w:val="105"/>
        </w:rPr>
        <w:t xml:space="preserve"> </w:t>
      </w:r>
      <w:r>
        <w:rPr>
          <w:color w:val="050505"/>
          <w:w w:val="105"/>
        </w:rPr>
        <w:t>adviser considers reasonable, apart</w:t>
      </w:r>
      <w:r>
        <w:rPr>
          <w:color w:val="050505"/>
          <w:spacing w:val="-5"/>
          <w:w w:val="105"/>
        </w:rPr>
        <w:t xml:space="preserve"> </w:t>
      </w:r>
      <w:r>
        <w:rPr>
          <w:color w:val="050505"/>
          <w:w w:val="105"/>
        </w:rPr>
        <w:t>from</w:t>
      </w:r>
      <w:r>
        <w:rPr>
          <w:color w:val="050505"/>
          <w:spacing w:val="-7"/>
          <w:w w:val="105"/>
        </w:rPr>
        <w:t xml:space="preserve"> </w:t>
      </w:r>
      <w:r>
        <w:rPr>
          <w:color w:val="050505"/>
          <w:w w:val="105"/>
        </w:rPr>
        <w:t>seeking</w:t>
      </w:r>
      <w:r>
        <w:rPr>
          <w:color w:val="050505"/>
          <w:spacing w:val="-1"/>
          <w:w w:val="105"/>
        </w:rPr>
        <w:t xml:space="preserve"> </w:t>
      </w:r>
      <w:r>
        <w:rPr>
          <w:color w:val="050505"/>
          <w:w w:val="105"/>
        </w:rPr>
        <w:t>work.</w:t>
      </w:r>
      <w:r>
        <w:rPr>
          <w:color w:val="050505"/>
          <w:spacing w:val="-10"/>
          <w:w w:val="105"/>
        </w:rPr>
        <w:t xml:space="preserve"> </w:t>
      </w:r>
      <w:r>
        <w:rPr>
          <w:color w:val="050505"/>
          <w:w w:val="105"/>
        </w:rPr>
        <w:t>The</w:t>
      </w:r>
      <w:r>
        <w:rPr>
          <w:color w:val="050505"/>
          <w:spacing w:val="-7"/>
          <w:w w:val="105"/>
        </w:rPr>
        <w:t xml:space="preserve"> </w:t>
      </w:r>
      <w:r>
        <w:rPr>
          <w:color w:val="050505"/>
          <w:w w:val="105"/>
        </w:rPr>
        <w:t>DWP</w:t>
      </w:r>
      <w:r>
        <w:rPr>
          <w:color w:val="050505"/>
          <w:spacing w:val="-3"/>
          <w:w w:val="105"/>
        </w:rPr>
        <w:t xml:space="preserve"> </w:t>
      </w:r>
      <w:r>
        <w:rPr>
          <w:color w:val="050505"/>
          <w:w w:val="105"/>
        </w:rPr>
        <w:t>offers detailed guidance to</w:t>
      </w:r>
      <w:r>
        <w:rPr>
          <w:color w:val="050505"/>
          <w:spacing w:val="35"/>
          <w:w w:val="105"/>
        </w:rPr>
        <w:t xml:space="preserve"> </w:t>
      </w:r>
      <w:r>
        <w:rPr>
          <w:color w:val="050505"/>
          <w:w w:val="105"/>
        </w:rPr>
        <w:t>Work Programme providers in deciding whether a "mandated"</w:t>
      </w:r>
      <w:r>
        <w:rPr>
          <w:color w:val="050505"/>
          <w:spacing w:val="24"/>
          <w:w w:val="105"/>
        </w:rPr>
        <w:t xml:space="preserve"> </w:t>
      </w:r>
      <w:r>
        <w:rPr>
          <w:color w:val="050505"/>
          <w:w w:val="105"/>
        </w:rPr>
        <w:t>activity is reasonable.</w:t>
      </w:r>
      <w:r>
        <w:rPr>
          <w:rFonts w:ascii="Times New Roman"/>
          <w:color w:val="050505"/>
          <w:w w:val="105"/>
          <w:vertAlign w:val="superscript"/>
        </w:rPr>
        <w:t>151</w:t>
      </w:r>
      <w:r>
        <w:rPr>
          <w:rFonts w:ascii="Times New Roman"/>
          <w:color w:val="050505"/>
          <w:spacing w:val="-12"/>
          <w:w w:val="105"/>
        </w:rPr>
        <w:t xml:space="preserve"> </w:t>
      </w:r>
      <w:r>
        <w:rPr>
          <w:color w:val="050505"/>
          <w:w w:val="105"/>
        </w:rPr>
        <w:t>These chapters of regulations on</w:t>
      </w:r>
      <w:r>
        <w:rPr>
          <w:color w:val="050505"/>
          <w:spacing w:val="-6"/>
          <w:w w:val="105"/>
        </w:rPr>
        <w:t xml:space="preserve"> </w:t>
      </w:r>
      <w:r>
        <w:rPr>
          <w:color w:val="050505"/>
          <w:w w:val="105"/>
        </w:rPr>
        <w:t>Mandation and Reporting a Compliance Doubt make no mention of the type or degree of mental and/or physical impairment that characterise ESA WRAG claimants, other than</w:t>
      </w:r>
      <w:r>
        <w:rPr>
          <w:color w:val="050505"/>
          <w:spacing w:val="-6"/>
          <w:w w:val="105"/>
        </w:rPr>
        <w:t xml:space="preserve"> </w:t>
      </w:r>
      <w:r>
        <w:rPr>
          <w:color w:val="050505"/>
          <w:w w:val="105"/>
        </w:rPr>
        <w:t xml:space="preserve">that they </w:t>
      </w:r>
      <w:r>
        <w:rPr>
          <w:color w:val="161616"/>
          <w:w w:val="105"/>
        </w:rPr>
        <w:t xml:space="preserve">"may </w:t>
      </w:r>
      <w:r>
        <w:rPr>
          <w:color w:val="050505"/>
          <w:w w:val="105"/>
        </w:rPr>
        <w:t>have a health condition". Yet the</w:t>
      </w:r>
      <w:r>
        <w:rPr>
          <w:color w:val="050505"/>
          <w:spacing w:val="40"/>
          <w:w w:val="105"/>
        </w:rPr>
        <w:t xml:space="preserve"> </w:t>
      </w:r>
      <w:r>
        <w:rPr>
          <w:color w:val="050505"/>
          <w:w w:val="105"/>
        </w:rPr>
        <w:t>strict eligibility criteria,</w:t>
      </w:r>
      <w:r>
        <w:rPr>
          <w:color w:val="050505"/>
          <w:spacing w:val="-1"/>
          <w:w w:val="105"/>
        </w:rPr>
        <w:t xml:space="preserve"> </w:t>
      </w:r>
      <w:r>
        <w:rPr>
          <w:color w:val="050505"/>
          <w:w w:val="105"/>
        </w:rPr>
        <w:t>or descript</w:t>
      </w:r>
      <w:r>
        <w:rPr>
          <w:color w:val="050505"/>
          <w:w w:val="105"/>
        </w:rPr>
        <w:t>ors, in the WCA require a degree of impairment to be present which is likely to present a barrier to participation.</w:t>
      </w:r>
    </w:p>
    <w:p w14:paraId="3779A793" w14:textId="77777777" w:rsidR="00284967" w:rsidRDefault="00284967">
      <w:pPr>
        <w:pStyle w:val="BodyText"/>
        <w:rPr>
          <w:sz w:val="20"/>
        </w:rPr>
      </w:pPr>
    </w:p>
    <w:p w14:paraId="511E7610" w14:textId="77777777" w:rsidR="00284967" w:rsidRDefault="00284967">
      <w:pPr>
        <w:pStyle w:val="BodyText"/>
        <w:rPr>
          <w:sz w:val="20"/>
        </w:rPr>
      </w:pPr>
    </w:p>
    <w:p w14:paraId="18A41E7A" w14:textId="77777777" w:rsidR="00284967" w:rsidRDefault="00284967">
      <w:pPr>
        <w:pStyle w:val="BodyText"/>
        <w:rPr>
          <w:sz w:val="20"/>
        </w:rPr>
      </w:pPr>
    </w:p>
    <w:p w14:paraId="6B31FFEA" w14:textId="77777777" w:rsidR="00284967" w:rsidRDefault="00807DB8">
      <w:pPr>
        <w:pStyle w:val="BodyText"/>
        <w:rPr>
          <w:sz w:val="12"/>
        </w:rPr>
      </w:pPr>
      <w:r>
        <w:pict w14:anchorId="21BA9B4D">
          <v:shape id="docshape115" o:spid="_x0000_s1039" style="position:absolute;margin-left:72.1pt;margin-top:8.1pt;width:145.2pt;height:.1pt;z-index:-15691776;mso-wrap-distance-left:0;mso-wrap-distance-right:0;mso-position-horizontal-relative:page" coordorigin="1442,162" coordsize="2904,0" path="m1442,162r2904,e" filled="f" strokeweight=".08475mm">
            <v:path arrowok="t"/>
            <w10:wrap type="topAndBottom" anchorx="page"/>
          </v:shape>
        </w:pict>
      </w:r>
    </w:p>
    <w:p w14:paraId="7833ACCA" w14:textId="77777777" w:rsidR="00284967" w:rsidRDefault="00807DB8">
      <w:pPr>
        <w:spacing w:before="103"/>
        <w:ind w:left="219"/>
        <w:rPr>
          <w:sz w:val="17"/>
        </w:rPr>
      </w:pPr>
      <w:r>
        <w:rPr>
          <w:rFonts w:ascii="Times New Roman"/>
          <w:color w:val="050505"/>
          <w:w w:val="105"/>
          <w:position w:val="11"/>
          <w:sz w:val="15"/>
        </w:rPr>
        <w:t>150</w:t>
      </w:r>
      <w:r>
        <w:rPr>
          <w:rFonts w:ascii="Times New Roman"/>
          <w:color w:val="050505"/>
          <w:spacing w:val="11"/>
          <w:w w:val="105"/>
          <w:position w:val="11"/>
          <w:sz w:val="15"/>
        </w:rPr>
        <w:t xml:space="preserve"> </w:t>
      </w:r>
      <w:r>
        <w:rPr>
          <w:color w:val="050505"/>
          <w:w w:val="105"/>
          <w:sz w:val="17"/>
        </w:rPr>
        <w:t>DWP</w:t>
      </w:r>
      <w:r>
        <w:rPr>
          <w:color w:val="2F2F2F"/>
          <w:w w:val="105"/>
          <w:sz w:val="17"/>
        </w:rPr>
        <w:t>,</w:t>
      </w:r>
      <w:r>
        <w:rPr>
          <w:color w:val="2F2F2F"/>
          <w:spacing w:val="-4"/>
          <w:w w:val="105"/>
          <w:sz w:val="17"/>
        </w:rPr>
        <w:t xml:space="preserve"> </w:t>
      </w:r>
      <w:r>
        <w:rPr>
          <w:color w:val="050505"/>
          <w:spacing w:val="-4"/>
          <w:w w:val="105"/>
          <w:sz w:val="17"/>
        </w:rPr>
        <w:t>2013d</w:t>
      </w:r>
    </w:p>
    <w:p w14:paraId="7178BA17" w14:textId="77777777" w:rsidR="00284967" w:rsidRDefault="00807DB8">
      <w:pPr>
        <w:spacing w:before="7"/>
        <w:ind w:left="219"/>
        <w:rPr>
          <w:sz w:val="17"/>
        </w:rPr>
      </w:pPr>
      <w:r>
        <w:rPr>
          <w:rFonts w:ascii="Times New Roman"/>
          <w:color w:val="050505"/>
          <w:w w:val="105"/>
          <w:position w:val="11"/>
          <w:sz w:val="15"/>
        </w:rPr>
        <w:t>151</w:t>
      </w:r>
      <w:r>
        <w:rPr>
          <w:rFonts w:ascii="Times New Roman"/>
          <w:color w:val="050505"/>
          <w:spacing w:val="14"/>
          <w:w w:val="105"/>
          <w:position w:val="11"/>
          <w:sz w:val="15"/>
        </w:rPr>
        <w:t xml:space="preserve"> </w:t>
      </w:r>
      <w:r>
        <w:rPr>
          <w:color w:val="050505"/>
          <w:w w:val="105"/>
          <w:sz w:val="17"/>
        </w:rPr>
        <w:t>DWP</w:t>
      </w:r>
      <w:r>
        <w:rPr>
          <w:color w:val="2F2F2F"/>
          <w:w w:val="105"/>
          <w:sz w:val="17"/>
        </w:rPr>
        <w:t>,</w:t>
      </w:r>
      <w:r>
        <w:rPr>
          <w:color w:val="2F2F2F"/>
          <w:spacing w:val="-8"/>
          <w:w w:val="105"/>
          <w:sz w:val="17"/>
        </w:rPr>
        <w:t xml:space="preserve"> </w:t>
      </w:r>
      <w:r>
        <w:rPr>
          <w:color w:val="050505"/>
          <w:spacing w:val="-2"/>
          <w:w w:val="105"/>
          <w:sz w:val="17"/>
        </w:rPr>
        <w:t>2013b</w:t>
      </w:r>
    </w:p>
    <w:p w14:paraId="3F87F62C" w14:textId="77777777" w:rsidR="00284967" w:rsidRDefault="00284967">
      <w:pPr>
        <w:rPr>
          <w:sz w:val="17"/>
        </w:rPr>
        <w:sectPr w:rsidR="00284967">
          <w:pgSz w:w="11900" w:h="16840"/>
          <w:pgMar w:top="1640" w:right="1260" w:bottom="1220" w:left="1220" w:header="0" w:footer="1001" w:gutter="0"/>
          <w:cols w:space="720"/>
        </w:sectPr>
      </w:pPr>
    </w:p>
    <w:p w14:paraId="5DFBCC86" w14:textId="77777777" w:rsidR="00284967" w:rsidRDefault="00807DB8">
      <w:pPr>
        <w:spacing w:before="68" w:line="290" w:lineRule="auto"/>
        <w:ind w:left="943" w:right="257"/>
        <w:rPr>
          <w:i/>
          <w:sz w:val="21"/>
        </w:rPr>
      </w:pPr>
      <w:r>
        <w:rPr>
          <w:i/>
          <w:color w:val="050505"/>
          <w:sz w:val="21"/>
        </w:rPr>
        <w:t>"I</w:t>
      </w:r>
      <w:r>
        <w:rPr>
          <w:i/>
          <w:color w:val="050505"/>
          <w:spacing w:val="40"/>
          <w:sz w:val="21"/>
        </w:rPr>
        <w:t xml:space="preserve"> </w:t>
      </w:r>
      <w:r>
        <w:rPr>
          <w:i/>
          <w:color w:val="050505"/>
          <w:sz w:val="21"/>
        </w:rPr>
        <w:t>have Colitis</w:t>
      </w:r>
      <w:r>
        <w:rPr>
          <w:i/>
          <w:color w:val="050505"/>
          <w:spacing w:val="19"/>
          <w:sz w:val="21"/>
        </w:rPr>
        <w:t xml:space="preserve"> </w:t>
      </w:r>
      <w:r>
        <w:rPr>
          <w:i/>
          <w:color w:val="050505"/>
          <w:sz w:val="21"/>
        </w:rPr>
        <w:t>which</w:t>
      </w:r>
      <w:r>
        <w:rPr>
          <w:i/>
          <w:color w:val="050505"/>
          <w:spacing w:val="40"/>
          <w:sz w:val="21"/>
        </w:rPr>
        <w:t xml:space="preserve"> </w:t>
      </w:r>
      <w:r>
        <w:rPr>
          <w:i/>
          <w:color w:val="050505"/>
          <w:sz w:val="21"/>
        </w:rPr>
        <w:t>is a</w:t>
      </w:r>
      <w:r>
        <w:rPr>
          <w:i/>
          <w:color w:val="050505"/>
          <w:spacing w:val="22"/>
          <w:sz w:val="21"/>
        </w:rPr>
        <w:t xml:space="preserve"> </w:t>
      </w:r>
      <w:r>
        <w:rPr>
          <w:i/>
          <w:color w:val="050505"/>
          <w:sz w:val="21"/>
        </w:rPr>
        <w:t>long</w:t>
      </w:r>
      <w:r>
        <w:rPr>
          <w:i/>
          <w:color w:val="050505"/>
          <w:spacing w:val="34"/>
          <w:sz w:val="21"/>
        </w:rPr>
        <w:t xml:space="preserve"> </w:t>
      </w:r>
      <w:r>
        <w:rPr>
          <w:i/>
          <w:color w:val="050505"/>
          <w:sz w:val="21"/>
        </w:rPr>
        <w:t>term</w:t>
      </w:r>
      <w:r>
        <w:rPr>
          <w:i/>
          <w:color w:val="050505"/>
          <w:spacing w:val="30"/>
          <w:sz w:val="21"/>
        </w:rPr>
        <w:t xml:space="preserve"> </w:t>
      </w:r>
      <w:r>
        <w:rPr>
          <w:i/>
          <w:color w:val="050505"/>
          <w:sz w:val="21"/>
        </w:rPr>
        <w:t>illness</w:t>
      </w:r>
      <w:r>
        <w:rPr>
          <w:i/>
          <w:color w:val="050505"/>
          <w:spacing w:val="19"/>
          <w:sz w:val="21"/>
        </w:rPr>
        <w:t xml:space="preserve"> </w:t>
      </w:r>
      <w:r>
        <w:rPr>
          <w:i/>
          <w:color w:val="050505"/>
          <w:sz w:val="21"/>
        </w:rPr>
        <w:t>affecting</w:t>
      </w:r>
      <w:r>
        <w:rPr>
          <w:i/>
          <w:color w:val="050505"/>
          <w:spacing w:val="40"/>
          <w:sz w:val="21"/>
        </w:rPr>
        <w:t xml:space="preserve"> </w:t>
      </w:r>
      <w:r>
        <w:rPr>
          <w:i/>
          <w:color w:val="050505"/>
          <w:sz w:val="21"/>
        </w:rPr>
        <w:t>my</w:t>
      </w:r>
      <w:r>
        <w:rPr>
          <w:i/>
          <w:color w:val="050505"/>
          <w:spacing w:val="28"/>
          <w:sz w:val="21"/>
        </w:rPr>
        <w:t xml:space="preserve"> </w:t>
      </w:r>
      <w:r>
        <w:rPr>
          <w:i/>
          <w:color w:val="050505"/>
          <w:sz w:val="21"/>
        </w:rPr>
        <w:t>digestive</w:t>
      </w:r>
      <w:r>
        <w:rPr>
          <w:i/>
          <w:color w:val="050505"/>
          <w:spacing w:val="23"/>
          <w:sz w:val="21"/>
        </w:rPr>
        <w:t xml:space="preserve"> </w:t>
      </w:r>
      <w:r>
        <w:rPr>
          <w:i/>
          <w:color w:val="050505"/>
          <w:sz w:val="21"/>
        </w:rPr>
        <w:t>system.</w:t>
      </w:r>
      <w:r>
        <w:rPr>
          <w:i/>
          <w:color w:val="050505"/>
          <w:spacing w:val="27"/>
          <w:sz w:val="21"/>
        </w:rPr>
        <w:t xml:space="preserve"> </w:t>
      </w:r>
      <w:r>
        <w:rPr>
          <w:i/>
          <w:color w:val="050505"/>
          <w:sz w:val="21"/>
        </w:rPr>
        <w:t>It</w:t>
      </w:r>
      <w:r>
        <w:rPr>
          <w:i/>
          <w:color w:val="050505"/>
          <w:spacing w:val="40"/>
          <w:sz w:val="21"/>
        </w:rPr>
        <w:t xml:space="preserve"> </w:t>
      </w:r>
      <w:r>
        <w:rPr>
          <w:i/>
          <w:color w:val="050505"/>
          <w:sz w:val="21"/>
        </w:rPr>
        <w:t>means that</w:t>
      </w:r>
      <w:r>
        <w:rPr>
          <w:i/>
          <w:color w:val="050505"/>
          <w:spacing w:val="27"/>
          <w:sz w:val="21"/>
        </w:rPr>
        <w:t xml:space="preserve"> </w:t>
      </w:r>
      <w:r>
        <w:rPr>
          <w:i/>
          <w:color w:val="050505"/>
          <w:sz w:val="21"/>
        </w:rPr>
        <w:t>I can</w:t>
      </w:r>
      <w:r>
        <w:rPr>
          <w:i/>
          <w:color w:val="050505"/>
          <w:spacing w:val="31"/>
          <w:sz w:val="21"/>
        </w:rPr>
        <w:t xml:space="preserve"> </w:t>
      </w:r>
      <w:r>
        <w:rPr>
          <w:i/>
          <w:color w:val="050505"/>
          <w:sz w:val="21"/>
        </w:rPr>
        <w:t>often</w:t>
      </w:r>
      <w:r>
        <w:rPr>
          <w:i/>
          <w:color w:val="050505"/>
          <w:spacing w:val="-18"/>
          <w:sz w:val="21"/>
        </w:rPr>
        <w:t xml:space="preserve"> </w:t>
      </w:r>
      <w:r>
        <w:rPr>
          <w:i/>
          <w:color w:val="050505"/>
          <w:sz w:val="21"/>
        </w:rPr>
        <w:t>find</w:t>
      </w:r>
      <w:r>
        <w:rPr>
          <w:i/>
          <w:color w:val="050505"/>
          <w:spacing w:val="34"/>
          <w:sz w:val="21"/>
        </w:rPr>
        <w:t xml:space="preserve"> </w:t>
      </w:r>
      <w:r>
        <w:rPr>
          <w:i/>
          <w:color w:val="050505"/>
          <w:sz w:val="21"/>
        </w:rPr>
        <w:t>myself</w:t>
      </w:r>
      <w:r>
        <w:rPr>
          <w:i/>
          <w:color w:val="050505"/>
          <w:spacing w:val="36"/>
          <w:sz w:val="21"/>
        </w:rPr>
        <w:t xml:space="preserve"> </w:t>
      </w:r>
      <w:r>
        <w:rPr>
          <w:i/>
          <w:color w:val="050505"/>
          <w:sz w:val="21"/>
        </w:rPr>
        <w:t>housebound</w:t>
      </w:r>
      <w:r>
        <w:rPr>
          <w:i/>
          <w:color w:val="050505"/>
          <w:spacing w:val="40"/>
          <w:sz w:val="21"/>
        </w:rPr>
        <w:t xml:space="preserve"> </w:t>
      </w:r>
      <w:r>
        <w:rPr>
          <w:i/>
          <w:color w:val="050505"/>
          <w:sz w:val="21"/>
        </w:rPr>
        <w:t>and don't</w:t>
      </w:r>
      <w:r>
        <w:rPr>
          <w:i/>
          <w:color w:val="050505"/>
          <w:spacing w:val="25"/>
          <w:sz w:val="21"/>
        </w:rPr>
        <w:t xml:space="preserve"> </w:t>
      </w:r>
      <w:r>
        <w:rPr>
          <w:i/>
          <w:color w:val="050505"/>
          <w:sz w:val="21"/>
        </w:rPr>
        <w:t>always</w:t>
      </w:r>
      <w:r>
        <w:rPr>
          <w:i/>
          <w:color w:val="050505"/>
          <w:spacing w:val="32"/>
          <w:sz w:val="21"/>
        </w:rPr>
        <w:t xml:space="preserve"> </w:t>
      </w:r>
      <w:r>
        <w:rPr>
          <w:i/>
          <w:color w:val="050505"/>
          <w:sz w:val="21"/>
        </w:rPr>
        <w:t>have</w:t>
      </w:r>
      <w:r>
        <w:rPr>
          <w:i/>
          <w:color w:val="050505"/>
          <w:spacing w:val="22"/>
          <w:sz w:val="21"/>
        </w:rPr>
        <w:t xml:space="preserve"> </w:t>
      </w:r>
      <w:r>
        <w:rPr>
          <w:i/>
          <w:color w:val="050505"/>
          <w:sz w:val="21"/>
        </w:rPr>
        <w:t>warning</w:t>
      </w:r>
      <w:r>
        <w:rPr>
          <w:i/>
          <w:color w:val="050505"/>
          <w:spacing w:val="40"/>
          <w:sz w:val="21"/>
        </w:rPr>
        <w:t xml:space="preserve"> </w:t>
      </w:r>
      <w:r>
        <w:rPr>
          <w:i/>
          <w:color w:val="050505"/>
          <w:sz w:val="21"/>
        </w:rPr>
        <w:t>of</w:t>
      </w:r>
      <w:r>
        <w:rPr>
          <w:i/>
          <w:color w:val="050505"/>
          <w:spacing w:val="25"/>
          <w:sz w:val="21"/>
        </w:rPr>
        <w:t xml:space="preserve"> </w:t>
      </w:r>
      <w:r>
        <w:rPr>
          <w:i/>
          <w:color w:val="050505"/>
          <w:sz w:val="21"/>
        </w:rPr>
        <w:t>when</w:t>
      </w:r>
      <w:r>
        <w:rPr>
          <w:i/>
          <w:color w:val="050505"/>
          <w:spacing w:val="36"/>
          <w:sz w:val="21"/>
        </w:rPr>
        <w:t xml:space="preserve"> </w:t>
      </w:r>
      <w:r>
        <w:rPr>
          <w:i/>
          <w:color w:val="050505"/>
          <w:sz w:val="21"/>
        </w:rPr>
        <w:t>my bowels</w:t>
      </w:r>
      <w:r>
        <w:rPr>
          <w:i/>
          <w:color w:val="050505"/>
          <w:spacing w:val="36"/>
          <w:sz w:val="21"/>
        </w:rPr>
        <w:t xml:space="preserve"> </w:t>
      </w:r>
      <w:r>
        <w:rPr>
          <w:i/>
          <w:color w:val="050505"/>
          <w:sz w:val="21"/>
        </w:rPr>
        <w:t>will</w:t>
      </w:r>
      <w:r>
        <w:rPr>
          <w:i/>
          <w:color w:val="050505"/>
          <w:spacing w:val="-17"/>
          <w:sz w:val="21"/>
        </w:rPr>
        <w:t xml:space="preserve"> </w:t>
      </w:r>
      <w:r>
        <w:rPr>
          <w:i/>
          <w:color w:val="050505"/>
          <w:sz w:val="21"/>
        </w:rPr>
        <w:t>fail.</w:t>
      </w:r>
      <w:r>
        <w:rPr>
          <w:i/>
          <w:color w:val="050505"/>
          <w:spacing w:val="80"/>
          <w:sz w:val="21"/>
        </w:rPr>
        <w:t xml:space="preserve"> </w:t>
      </w:r>
      <w:r>
        <w:rPr>
          <w:i/>
          <w:color w:val="050505"/>
          <w:sz w:val="21"/>
        </w:rPr>
        <w:t>I</w:t>
      </w:r>
      <w:r>
        <w:rPr>
          <w:i/>
          <w:color w:val="050505"/>
          <w:spacing w:val="28"/>
          <w:sz w:val="21"/>
        </w:rPr>
        <w:t xml:space="preserve"> </w:t>
      </w:r>
      <w:r>
        <w:rPr>
          <w:i/>
          <w:color w:val="050505"/>
          <w:sz w:val="21"/>
        </w:rPr>
        <w:t>had</w:t>
      </w:r>
      <w:r>
        <w:rPr>
          <w:i/>
          <w:color w:val="050505"/>
          <w:spacing w:val="35"/>
          <w:sz w:val="21"/>
        </w:rPr>
        <w:t xml:space="preserve"> </w:t>
      </w:r>
      <w:r>
        <w:rPr>
          <w:i/>
          <w:color w:val="050505"/>
          <w:sz w:val="21"/>
        </w:rPr>
        <w:t>to</w:t>
      </w:r>
      <w:r>
        <w:rPr>
          <w:i/>
          <w:color w:val="050505"/>
          <w:spacing w:val="40"/>
          <w:sz w:val="21"/>
        </w:rPr>
        <w:t xml:space="preserve"> </w:t>
      </w:r>
      <w:r>
        <w:rPr>
          <w:i/>
          <w:color w:val="050505"/>
          <w:sz w:val="21"/>
        </w:rPr>
        <w:t>use</w:t>
      </w:r>
      <w:r>
        <w:rPr>
          <w:i/>
          <w:color w:val="050505"/>
          <w:spacing w:val="21"/>
          <w:sz w:val="21"/>
        </w:rPr>
        <w:t xml:space="preserve"> </w:t>
      </w:r>
      <w:r>
        <w:rPr>
          <w:i/>
          <w:color w:val="050505"/>
          <w:sz w:val="21"/>
        </w:rPr>
        <w:t>the bus</w:t>
      </w:r>
      <w:r>
        <w:rPr>
          <w:i/>
          <w:color w:val="050505"/>
          <w:spacing w:val="23"/>
          <w:sz w:val="21"/>
        </w:rPr>
        <w:t xml:space="preserve"> </w:t>
      </w:r>
      <w:r>
        <w:rPr>
          <w:i/>
          <w:color w:val="050505"/>
          <w:sz w:val="21"/>
        </w:rPr>
        <w:t>to</w:t>
      </w:r>
      <w:r>
        <w:rPr>
          <w:i/>
          <w:color w:val="050505"/>
          <w:spacing w:val="40"/>
          <w:sz w:val="21"/>
        </w:rPr>
        <w:t xml:space="preserve"> </w:t>
      </w:r>
      <w:r>
        <w:rPr>
          <w:i/>
          <w:color w:val="050505"/>
          <w:sz w:val="21"/>
        </w:rPr>
        <w:t>get</w:t>
      </w:r>
      <w:r>
        <w:rPr>
          <w:i/>
          <w:color w:val="050505"/>
          <w:spacing w:val="26"/>
          <w:sz w:val="21"/>
        </w:rPr>
        <w:t xml:space="preserve"> </w:t>
      </w:r>
      <w:r>
        <w:rPr>
          <w:i/>
          <w:color w:val="050505"/>
          <w:sz w:val="21"/>
        </w:rPr>
        <w:t>to</w:t>
      </w:r>
      <w:r>
        <w:rPr>
          <w:i/>
          <w:color w:val="050505"/>
          <w:spacing w:val="40"/>
          <w:sz w:val="21"/>
        </w:rPr>
        <w:t xml:space="preserve"> </w:t>
      </w:r>
      <w:r>
        <w:rPr>
          <w:i/>
          <w:color w:val="050505"/>
          <w:sz w:val="21"/>
        </w:rPr>
        <w:t>the Work</w:t>
      </w:r>
      <w:r>
        <w:rPr>
          <w:i/>
          <w:color w:val="050505"/>
          <w:spacing w:val="40"/>
          <w:sz w:val="21"/>
        </w:rPr>
        <w:t xml:space="preserve"> </w:t>
      </w:r>
      <w:r>
        <w:rPr>
          <w:i/>
          <w:color w:val="050505"/>
          <w:sz w:val="21"/>
        </w:rPr>
        <w:t>Programme</w:t>
      </w:r>
      <w:r>
        <w:rPr>
          <w:i/>
          <w:color w:val="050505"/>
          <w:spacing w:val="40"/>
          <w:sz w:val="21"/>
        </w:rPr>
        <w:t xml:space="preserve"> </w:t>
      </w:r>
      <w:r>
        <w:rPr>
          <w:i/>
          <w:color w:val="050505"/>
          <w:sz w:val="21"/>
        </w:rPr>
        <w:t>offices</w:t>
      </w:r>
      <w:r>
        <w:rPr>
          <w:i/>
          <w:color w:val="050505"/>
          <w:spacing w:val="28"/>
          <w:sz w:val="21"/>
        </w:rPr>
        <w:t xml:space="preserve"> </w:t>
      </w:r>
      <w:r>
        <w:rPr>
          <w:i/>
          <w:color w:val="050505"/>
          <w:sz w:val="21"/>
        </w:rPr>
        <w:t>which were</w:t>
      </w:r>
      <w:r>
        <w:rPr>
          <w:i/>
          <w:color w:val="050505"/>
          <w:spacing w:val="34"/>
          <w:sz w:val="21"/>
        </w:rPr>
        <w:t xml:space="preserve"> </w:t>
      </w:r>
      <w:r>
        <w:rPr>
          <w:i/>
          <w:color w:val="050505"/>
          <w:sz w:val="21"/>
        </w:rPr>
        <w:t>in</w:t>
      </w:r>
      <w:r>
        <w:rPr>
          <w:i/>
          <w:color w:val="050505"/>
          <w:spacing w:val="40"/>
          <w:sz w:val="21"/>
        </w:rPr>
        <w:t xml:space="preserve"> </w:t>
      </w:r>
      <w:r>
        <w:rPr>
          <w:i/>
          <w:color w:val="050505"/>
          <w:sz w:val="21"/>
        </w:rPr>
        <w:t>the next</w:t>
      </w:r>
      <w:r>
        <w:rPr>
          <w:i/>
          <w:color w:val="050505"/>
          <w:spacing w:val="40"/>
          <w:sz w:val="21"/>
        </w:rPr>
        <w:t xml:space="preserve"> </w:t>
      </w:r>
      <w:r>
        <w:rPr>
          <w:i/>
          <w:color w:val="050505"/>
          <w:sz w:val="21"/>
        </w:rPr>
        <w:t>town</w:t>
      </w:r>
      <w:r>
        <w:rPr>
          <w:i/>
          <w:color w:val="050505"/>
          <w:spacing w:val="40"/>
          <w:sz w:val="21"/>
        </w:rPr>
        <w:t xml:space="preserve"> </w:t>
      </w:r>
      <w:r>
        <w:rPr>
          <w:i/>
          <w:color w:val="050505"/>
          <w:sz w:val="21"/>
        </w:rPr>
        <w:t>over.</w:t>
      </w:r>
      <w:r>
        <w:rPr>
          <w:i/>
          <w:color w:val="050505"/>
          <w:spacing w:val="31"/>
          <w:sz w:val="21"/>
        </w:rPr>
        <w:t xml:space="preserve"> </w:t>
      </w:r>
      <w:r>
        <w:rPr>
          <w:i/>
          <w:color w:val="050505"/>
          <w:sz w:val="21"/>
        </w:rPr>
        <w:t>From</w:t>
      </w:r>
      <w:r>
        <w:rPr>
          <w:i/>
          <w:color w:val="050505"/>
          <w:spacing w:val="40"/>
          <w:sz w:val="21"/>
        </w:rPr>
        <w:t xml:space="preserve"> </w:t>
      </w:r>
      <w:r>
        <w:rPr>
          <w:i/>
          <w:color w:val="050505"/>
          <w:sz w:val="21"/>
        </w:rPr>
        <w:t>my</w:t>
      </w:r>
      <w:r>
        <w:rPr>
          <w:i/>
          <w:color w:val="050505"/>
          <w:spacing w:val="-7"/>
          <w:sz w:val="21"/>
        </w:rPr>
        <w:t xml:space="preserve"> </w:t>
      </w:r>
      <w:r>
        <w:rPr>
          <w:i/>
          <w:color w:val="050505"/>
          <w:sz w:val="21"/>
        </w:rPr>
        <w:t>front</w:t>
      </w:r>
      <w:r>
        <w:rPr>
          <w:i/>
          <w:color w:val="050505"/>
          <w:spacing w:val="36"/>
          <w:sz w:val="21"/>
        </w:rPr>
        <w:t xml:space="preserve"> </w:t>
      </w:r>
      <w:r>
        <w:rPr>
          <w:i/>
          <w:color w:val="050505"/>
          <w:sz w:val="21"/>
        </w:rPr>
        <w:t>door</w:t>
      </w:r>
      <w:r>
        <w:rPr>
          <w:i/>
          <w:color w:val="050505"/>
          <w:spacing w:val="40"/>
          <w:sz w:val="21"/>
        </w:rPr>
        <w:t xml:space="preserve"> </w:t>
      </w:r>
      <w:r>
        <w:rPr>
          <w:i/>
          <w:color w:val="050505"/>
          <w:sz w:val="21"/>
        </w:rPr>
        <w:t>to</w:t>
      </w:r>
      <w:r>
        <w:rPr>
          <w:i/>
          <w:color w:val="050505"/>
          <w:spacing w:val="40"/>
          <w:sz w:val="21"/>
        </w:rPr>
        <w:t xml:space="preserve"> </w:t>
      </w:r>
      <w:r>
        <w:rPr>
          <w:i/>
          <w:color w:val="050505"/>
          <w:sz w:val="21"/>
        </w:rPr>
        <w:t>theirs,</w:t>
      </w:r>
      <w:r>
        <w:rPr>
          <w:i/>
          <w:color w:val="050505"/>
          <w:spacing w:val="33"/>
          <w:sz w:val="21"/>
        </w:rPr>
        <w:t xml:space="preserve"> </w:t>
      </w:r>
      <w:r>
        <w:rPr>
          <w:i/>
          <w:color w:val="050505"/>
          <w:sz w:val="21"/>
        </w:rPr>
        <w:t>took</w:t>
      </w:r>
      <w:r>
        <w:rPr>
          <w:i/>
          <w:color w:val="050505"/>
          <w:spacing w:val="40"/>
          <w:sz w:val="21"/>
        </w:rPr>
        <w:t xml:space="preserve"> </w:t>
      </w:r>
      <w:r>
        <w:rPr>
          <w:i/>
          <w:color w:val="050505"/>
          <w:sz w:val="21"/>
        </w:rPr>
        <w:t>roughly</w:t>
      </w:r>
      <w:r>
        <w:rPr>
          <w:i/>
          <w:color w:val="050505"/>
          <w:spacing w:val="40"/>
          <w:sz w:val="21"/>
        </w:rPr>
        <w:t xml:space="preserve"> </w:t>
      </w:r>
      <w:r>
        <w:rPr>
          <w:i/>
          <w:color w:val="050505"/>
          <w:sz w:val="21"/>
        </w:rPr>
        <w:t>50</w:t>
      </w:r>
      <w:r>
        <w:rPr>
          <w:i/>
          <w:color w:val="050505"/>
          <w:spacing w:val="28"/>
          <w:sz w:val="21"/>
        </w:rPr>
        <w:t xml:space="preserve"> </w:t>
      </w:r>
      <w:r>
        <w:rPr>
          <w:i/>
          <w:color w:val="050505"/>
          <w:sz w:val="21"/>
        </w:rPr>
        <w:t>minutes. You</w:t>
      </w:r>
      <w:r>
        <w:rPr>
          <w:i/>
          <w:color w:val="050505"/>
          <w:spacing w:val="39"/>
          <w:sz w:val="21"/>
        </w:rPr>
        <w:t xml:space="preserve"> </w:t>
      </w:r>
      <w:r>
        <w:rPr>
          <w:i/>
          <w:color w:val="050505"/>
          <w:sz w:val="21"/>
        </w:rPr>
        <w:t>can</w:t>
      </w:r>
      <w:r>
        <w:rPr>
          <w:i/>
          <w:color w:val="050505"/>
          <w:spacing w:val="40"/>
          <w:sz w:val="21"/>
        </w:rPr>
        <w:t xml:space="preserve"> </w:t>
      </w:r>
      <w:r>
        <w:rPr>
          <w:i/>
          <w:color w:val="050505"/>
          <w:sz w:val="21"/>
        </w:rPr>
        <w:t>imagine</w:t>
      </w:r>
      <w:r>
        <w:rPr>
          <w:i/>
          <w:color w:val="050505"/>
          <w:spacing w:val="40"/>
          <w:sz w:val="21"/>
        </w:rPr>
        <w:t xml:space="preserve"> </w:t>
      </w:r>
      <w:r>
        <w:rPr>
          <w:i/>
          <w:color w:val="050505"/>
          <w:sz w:val="21"/>
        </w:rPr>
        <w:t>how</w:t>
      </w:r>
      <w:r>
        <w:rPr>
          <w:i/>
          <w:color w:val="050505"/>
          <w:spacing w:val="40"/>
          <w:sz w:val="21"/>
        </w:rPr>
        <w:t xml:space="preserve"> </w:t>
      </w:r>
      <w:r>
        <w:rPr>
          <w:i/>
          <w:color w:val="050505"/>
          <w:sz w:val="21"/>
        </w:rPr>
        <w:t>difficult</w:t>
      </w:r>
      <w:r>
        <w:rPr>
          <w:i/>
          <w:color w:val="050505"/>
          <w:spacing w:val="40"/>
          <w:sz w:val="21"/>
        </w:rPr>
        <w:t xml:space="preserve"> </w:t>
      </w:r>
      <w:r>
        <w:rPr>
          <w:i/>
          <w:color w:val="050505"/>
          <w:sz w:val="21"/>
        </w:rPr>
        <w:t>and stressful</w:t>
      </w:r>
      <w:r>
        <w:rPr>
          <w:i/>
          <w:color w:val="050505"/>
          <w:spacing w:val="40"/>
          <w:sz w:val="21"/>
        </w:rPr>
        <w:t xml:space="preserve"> </w:t>
      </w:r>
      <w:r>
        <w:rPr>
          <w:i/>
          <w:color w:val="050505"/>
          <w:sz w:val="21"/>
        </w:rPr>
        <w:t>that</w:t>
      </w:r>
      <w:r>
        <w:rPr>
          <w:i/>
          <w:color w:val="050505"/>
          <w:spacing w:val="37"/>
          <w:sz w:val="21"/>
        </w:rPr>
        <w:t xml:space="preserve"> </w:t>
      </w:r>
      <w:r>
        <w:rPr>
          <w:i/>
          <w:color w:val="050505"/>
          <w:sz w:val="21"/>
        </w:rPr>
        <w:t>was given</w:t>
      </w:r>
      <w:r>
        <w:rPr>
          <w:i/>
          <w:color w:val="050505"/>
          <w:spacing w:val="40"/>
          <w:sz w:val="21"/>
        </w:rPr>
        <w:t xml:space="preserve"> </w:t>
      </w:r>
      <w:r>
        <w:rPr>
          <w:i/>
          <w:color w:val="050505"/>
          <w:sz w:val="21"/>
        </w:rPr>
        <w:t>my</w:t>
      </w:r>
      <w:r>
        <w:rPr>
          <w:i/>
          <w:color w:val="050505"/>
          <w:spacing w:val="39"/>
          <w:sz w:val="21"/>
        </w:rPr>
        <w:t xml:space="preserve"> </w:t>
      </w:r>
      <w:r>
        <w:rPr>
          <w:i/>
          <w:color w:val="050505"/>
          <w:sz w:val="21"/>
        </w:rPr>
        <w:t>bowels</w:t>
      </w:r>
      <w:r>
        <w:rPr>
          <w:i/>
          <w:color w:val="050505"/>
          <w:spacing w:val="34"/>
          <w:sz w:val="21"/>
        </w:rPr>
        <w:t xml:space="preserve"> </w:t>
      </w:r>
      <w:r>
        <w:rPr>
          <w:i/>
          <w:color w:val="050505"/>
          <w:sz w:val="21"/>
        </w:rPr>
        <w:t>may</w:t>
      </w:r>
      <w:r>
        <w:rPr>
          <w:i/>
          <w:color w:val="050505"/>
          <w:spacing w:val="-5"/>
          <w:sz w:val="21"/>
        </w:rPr>
        <w:t xml:space="preserve"> </w:t>
      </w:r>
      <w:r>
        <w:rPr>
          <w:i/>
          <w:color w:val="050505"/>
          <w:sz w:val="21"/>
        </w:rPr>
        <w:t>fail and there's no toilets on a bus."</w:t>
      </w:r>
    </w:p>
    <w:p w14:paraId="1FE22904" w14:textId="77777777" w:rsidR="00284967" w:rsidRDefault="00284967">
      <w:pPr>
        <w:pStyle w:val="BodyText"/>
        <w:spacing w:before="11"/>
        <w:rPr>
          <w:i/>
          <w:sz w:val="25"/>
        </w:rPr>
      </w:pPr>
    </w:p>
    <w:p w14:paraId="424C4D5A" w14:textId="77777777" w:rsidR="00284967" w:rsidRDefault="00807DB8">
      <w:pPr>
        <w:pStyle w:val="BodyText"/>
        <w:ind w:left="222"/>
      </w:pPr>
      <w:r>
        <w:rPr>
          <w:color w:val="050505"/>
          <w:w w:val="105"/>
        </w:rPr>
        <w:t>Some</w:t>
      </w:r>
      <w:r>
        <w:rPr>
          <w:color w:val="050505"/>
          <w:spacing w:val="-4"/>
          <w:w w:val="105"/>
        </w:rPr>
        <w:t xml:space="preserve"> </w:t>
      </w:r>
      <w:r>
        <w:rPr>
          <w:color w:val="050505"/>
          <w:w w:val="105"/>
        </w:rPr>
        <w:t>participants</w:t>
      </w:r>
      <w:r>
        <w:rPr>
          <w:color w:val="050505"/>
          <w:spacing w:val="3"/>
          <w:w w:val="105"/>
        </w:rPr>
        <w:t xml:space="preserve"> </w:t>
      </w:r>
      <w:r>
        <w:rPr>
          <w:color w:val="050505"/>
          <w:w w:val="105"/>
        </w:rPr>
        <w:t>found</w:t>
      </w:r>
      <w:r>
        <w:rPr>
          <w:color w:val="050505"/>
          <w:spacing w:val="-6"/>
          <w:w w:val="105"/>
        </w:rPr>
        <w:t xml:space="preserve"> </w:t>
      </w:r>
      <w:r>
        <w:rPr>
          <w:color w:val="050505"/>
          <w:w w:val="105"/>
        </w:rPr>
        <w:t>their</w:t>
      </w:r>
      <w:r>
        <w:rPr>
          <w:color w:val="050505"/>
          <w:spacing w:val="4"/>
          <w:w w:val="105"/>
        </w:rPr>
        <w:t xml:space="preserve"> </w:t>
      </w:r>
      <w:r>
        <w:rPr>
          <w:color w:val="050505"/>
          <w:w w:val="105"/>
        </w:rPr>
        <w:t>adviser</w:t>
      </w:r>
      <w:r>
        <w:rPr>
          <w:color w:val="050505"/>
          <w:spacing w:val="-1"/>
          <w:w w:val="105"/>
        </w:rPr>
        <w:t xml:space="preserve"> </w:t>
      </w:r>
      <w:r>
        <w:rPr>
          <w:color w:val="050505"/>
          <w:w w:val="105"/>
        </w:rPr>
        <w:t>to</w:t>
      </w:r>
      <w:r>
        <w:rPr>
          <w:color w:val="050505"/>
          <w:spacing w:val="23"/>
          <w:w w:val="105"/>
        </w:rPr>
        <w:t xml:space="preserve"> </w:t>
      </w:r>
      <w:r>
        <w:rPr>
          <w:color w:val="050505"/>
          <w:w w:val="105"/>
        </w:rPr>
        <w:t>be</w:t>
      </w:r>
      <w:r>
        <w:rPr>
          <w:color w:val="050505"/>
          <w:spacing w:val="-7"/>
          <w:w w:val="105"/>
        </w:rPr>
        <w:t xml:space="preserve"> </w:t>
      </w:r>
      <w:r>
        <w:rPr>
          <w:color w:val="050505"/>
          <w:w w:val="105"/>
        </w:rPr>
        <w:t>accommodating</w:t>
      </w:r>
      <w:r>
        <w:rPr>
          <w:color w:val="050505"/>
          <w:spacing w:val="13"/>
          <w:w w:val="105"/>
        </w:rPr>
        <w:t xml:space="preserve"> </w:t>
      </w:r>
      <w:r>
        <w:rPr>
          <w:color w:val="050505"/>
          <w:w w:val="105"/>
        </w:rPr>
        <w:t>to</w:t>
      </w:r>
      <w:r>
        <w:rPr>
          <w:color w:val="050505"/>
          <w:spacing w:val="11"/>
          <w:w w:val="105"/>
        </w:rPr>
        <w:t xml:space="preserve"> </w:t>
      </w:r>
      <w:r>
        <w:rPr>
          <w:color w:val="050505"/>
          <w:w w:val="105"/>
        </w:rPr>
        <w:t>their</w:t>
      </w:r>
      <w:r>
        <w:rPr>
          <w:color w:val="050505"/>
          <w:spacing w:val="4"/>
          <w:w w:val="105"/>
        </w:rPr>
        <w:t xml:space="preserve"> </w:t>
      </w:r>
      <w:r>
        <w:rPr>
          <w:color w:val="050505"/>
          <w:spacing w:val="-2"/>
          <w:w w:val="105"/>
        </w:rPr>
        <w:t>impairment:</w:t>
      </w:r>
    </w:p>
    <w:p w14:paraId="044059CE" w14:textId="77777777" w:rsidR="00284967" w:rsidRDefault="00284967">
      <w:pPr>
        <w:pStyle w:val="BodyText"/>
        <w:spacing w:before="5"/>
        <w:rPr>
          <w:sz w:val="30"/>
        </w:rPr>
      </w:pPr>
    </w:p>
    <w:p w14:paraId="33C1DABA" w14:textId="77777777" w:rsidR="00284967" w:rsidRDefault="00807DB8">
      <w:pPr>
        <w:spacing w:line="290" w:lineRule="auto"/>
        <w:ind w:left="943" w:right="257"/>
        <w:rPr>
          <w:i/>
          <w:sz w:val="21"/>
        </w:rPr>
      </w:pPr>
      <w:r>
        <w:rPr>
          <w:i/>
          <w:color w:val="050505"/>
          <w:w w:val="105"/>
          <w:sz w:val="21"/>
        </w:rPr>
        <w:t>"The</w:t>
      </w:r>
      <w:r>
        <w:rPr>
          <w:i/>
          <w:color w:val="050505"/>
          <w:spacing w:val="-3"/>
          <w:w w:val="105"/>
          <w:sz w:val="21"/>
        </w:rPr>
        <w:t xml:space="preserve"> </w:t>
      </w:r>
      <w:r>
        <w:rPr>
          <w:i/>
          <w:color w:val="050505"/>
          <w:w w:val="105"/>
          <w:sz w:val="21"/>
        </w:rPr>
        <w:t>A4e</w:t>
      </w:r>
      <w:r>
        <w:rPr>
          <w:i/>
          <w:color w:val="050505"/>
          <w:spacing w:val="-3"/>
          <w:w w:val="105"/>
          <w:sz w:val="21"/>
        </w:rPr>
        <w:t xml:space="preserve"> </w:t>
      </w:r>
      <w:r>
        <w:rPr>
          <w:i/>
          <w:color w:val="050505"/>
          <w:w w:val="105"/>
          <w:sz w:val="21"/>
        </w:rPr>
        <w:t>office</w:t>
      </w:r>
      <w:r>
        <w:rPr>
          <w:i/>
          <w:color w:val="050505"/>
          <w:spacing w:val="-5"/>
          <w:w w:val="105"/>
          <w:sz w:val="21"/>
        </w:rPr>
        <w:t xml:space="preserve"> </w:t>
      </w:r>
      <w:r>
        <w:rPr>
          <w:i/>
          <w:color w:val="050505"/>
          <w:w w:val="105"/>
          <w:sz w:val="21"/>
        </w:rPr>
        <w:t>I had to attend took about</w:t>
      </w:r>
      <w:r>
        <w:rPr>
          <w:i/>
          <w:color w:val="050505"/>
          <w:spacing w:val="-5"/>
          <w:w w:val="105"/>
          <w:sz w:val="21"/>
        </w:rPr>
        <w:t xml:space="preserve"> </w:t>
      </w:r>
      <w:r>
        <w:rPr>
          <w:i/>
          <w:color w:val="050505"/>
          <w:w w:val="105"/>
          <w:sz w:val="21"/>
        </w:rPr>
        <w:t>50mins</w:t>
      </w:r>
      <w:r>
        <w:rPr>
          <w:i/>
          <w:color w:val="050505"/>
          <w:spacing w:val="-21"/>
          <w:w w:val="105"/>
          <w:sz w:val="21"/>
        </w:rPr>
        <w:t xml:space="preserve"> </w:t>
      </w:r>
      <w:r>
        <w:rPr>
          <w:i/>
          <w:color w:val="050505"/>
          <w:w w:val="105"/>
          <w:sz w:val="21"/>
        </w:rPr>
        <w:t>for</w:t>
      </w:r>
      <w:r>
        <w:rPr>
          <w:i/>
          <w:color w:val="050505"/>
          <w:spacing w:val="40"/>
          <w:w w:val="105"/>
          <w:sz w:val="21"/>
        </w:rPr>
        <w:t xml:space="preserve"> </w:t>
      </w:r>
      <w:r>
        <w:rPr>
          <w:i/>
          <w:color w:val="050505"/>
          <w:w w:val="105"/>
          <w:sz w:val="21"/>
        </w:rPr>
        <w:t>me to get to via</w:t>
      </w:r>
      <w:r>
        <w:rPr>
          <w:i/>
          <w:color w:val="050505"/>
          <w:spacing w:val="-5"/>
          <w:w w:val="105"/>
          <w:sz w:val="21"/>
        </w:rPr>
        <w:t xml:space="preserve"> </w:t>
      </w:r>
      <w:r>
        <w:rPr>
          <w:i/>
          <w:color w:val="050505"/>
          <w:w w:val="105"/>
          <w:sz w:val="21"/>
        </w:rPr>
        <w:t xml:space="preserve">bus </w:t>
      </w:r>
      <w:r>
        <w:rPr>
          <w:color w:val="050505"/>
          <w:w w:val="105"/>
          <w:sz w:val="21"/>
        </w:rPr>
        <w:t>&amp;</w:t>
      </w:r>
      <w:r>
        <w:rPr>
          <w:color w:val="050505"/>
          <w:spacing w:val="-1"/>
          <w:w w:val="105"/>
          <w:sz w:val="21"/>
        </w:rPr>
        <w:t xml:space="preserve"> </w:t>
      </w:r>
      <w:r>
        <w:rPr>
          <w:i/>
          <w:color w:val="050505"/>
          <w:w w:val="105"/>
          <w:sz w:val="21"/>
        </w:rPr>
        <w:t>slow walking {I use</w:t>
      </w:r>
      <w:r>
        <w:rPr>
          <w:i/>
          <w:color w:val="050505"/>
          <w:spacing w:val="-2"/>
          <w:w w:val="105"/>
          <w:sz w:val="21"/>
        </w:rPr>
        <w:t xml:space="preserve"> </w:t>
      </w:r>
      <w:r>
        <w:rPr>
          <w:i/>
          <w:color w:val="050505"/>
          <w:w w:val="105"/>
          <w:sz w:val="21"/>
        </w:rPr>
        <w:t>a</w:t>
      </w:r>
      <w:r>
        <w:rPr>
          <w:i/>
          <w:color w:val="050505"/>
          <w:spacing w:val="-8"/>
          <w:w w:val="105"/>
          <w:sz w:val="21"/>
        </w:rPr>
        <w:t xml:space="preserve"> </w:t>
      </w:r>
      <w:r>
        <w:rPr>
          <w:i/>
          <w:color w:val="050505"/>
          <w:w w:val="105"/>
          <w:sz w:val="21"/>
        </w:rPr>
        <w:t>crutch).</w:t>
      </w:r>
      <w:r>
        <w:rPr>
          <w:i/>
          <w:color w:val="050505"/>
          <w:spacing w:val="40"/>
          <w:w w:val="105"/>
          <w:sz w:val="21"/>
        </w:rPr>
        <w:t xml:space="preserve"> </w:t>
      </w:r>
      <w:r>
        <w:rPr>
          <w:i/>
          <w:color w:val="050505"/>
          <w:w w:val="105"/>
          <w:sz w:val="21"/>
        </w:rPr>
        <w:t>I</w:t>
      </w:r>
      <w:r>
        <w:rPr>
          <w:i/>
          <w:color w:val="050505"/>
          <w:spacing w:val="-7"/>
          <w:w w:val="105"/>
          <w:sz w:val="21"/>
        </w:rPr>
        <w:t xml:space="preserve"> </w:t>
      </w:r>
      <w:r>
        <w:rPr>
          <w:i/>
          <w:color w:val="050505"/>
          <w:w w:val="105"/>
          <w:sz w:val="21"/>
        </w:rPr>
        <w:t>still remember</w:t>
      </w:r>
      <w:r>
        <w:rPr>
          <w:i/>
          <w:color w:val="050505"/>
          <w:spacing w:val="31"/>
          <w:w w:val="105"/>
          <w:sz w:val="21"/>
        </w:rPr>
        <w:t xml:space="preserve"> </w:t>
      </w:r>
      <w:r>
        <w:rPr>
          <w:i/>
          <w:color w:val="050505"/>
          <w:w w:val="105"/>
          <w:sz w:val="21"/>
        </w:rPr>
        <w:t>the</w:t>
      </w:r>
      <w:r>
        <w:rPr>
          <w:i/>
          <w:color w:val="050505"/>
          <w:spacing w:val="-2"/>
          <w:w w:val="105"/>
          <w:sz w:val="21"/>
        </w:rPr>
        <w:t xml:space="preserve"> </w:t>
      </w:r>
      <w:r>
        <w:rPr>
          <w:i/>
          <w:color w:val="050505"/>
          <w:w w:val="105"/>
          <w:sz w:val="21"/>
        </w:rPr>
        <w:t>look of disbelief on the</w:t>
      </w:r>
      <w:r>
        <w:rPr>
          <w:i/>
          <w:color w:val="050505"/>
          <w:spacing w:val="-36"/>
          <w:w w:val="105"/>
          <w:sz w:val="21"/>
        </w:rPr>
        <w:t xml:space="preserve"> </w:t>
      </w:r>
      <w:r>
        <w:rPr>
          <w:i/>
          <w:color w:val="050505"/>
          <w:w w:val="105"/>
          <w:sz w:val="21"/>
        </w:rPr>
        <w:t>face of</w:t>
      </w:r>
      <w:r>
        <w:rPr>
          <w:i/>
          <w:color w:val="050505"/>
          <w:spacing w:val="-3"/>
          <w:w w:val="105"/>
          <w:sz w:val="21"/>
        </w:rPr>
        <w:t xml:space="preserve"> </w:t>
      </w:r>
      <w:r>
        <w:rPr>
          <w:i/>
          <w:color w:val="050505"/>
          <w:w w:val="105"/>
          <w:sz w:val="21"/>
        </w:rPr>
        <w:t>the</w:t>
      </w:r>
      <w:r>
        <w:rPr>
          <w:i/>
          <w:color w:val="050505"/>
          <w:spacing w:val="-1"/>
          <w:w w:val="105"/>
          <w:sz w:val="21"/>
        </w:rPr>
        <w:t xml:space="preserve"> </w:t>
      </w:r>
      <w:r>
        <w:rPr>
          <w:i/>
          <w:color w:val="050505"/>
          <w:w w:val="105"/>
          <w:sz w:val="21"/>
        </w:rPr>
        <w:t>A4e adviser when I</w:t>
      </w:r>
      <w:r>
        <w:rPr>
          <w:i/>
          <w:color w:val="050505"/>
          <w:spacing w:val="-1"/>
          <w:w w:val="105"/>
          <w:sz w:val="21"/>
        </w:rPr>
        <w:t xml:space="preserve"> </w:t>
      </w:r>
      <w:r>
        <w:rPr>
          <w:i/>
          <w:color w:val="050505"/>
          <w:w w:val="105"/>
          <w:sz w:val="21"/>
        </w:rPr>
        <w:t>pulled out a</w:t>
      </w:r>
      <w:r>
        <w:rPr>
          <w:i/>
          <w:color w:val="050505"/>
          <w:spacing w:val="-6"/>
          <w:w w:val="105"/>
          <w:sz w:val="21"/>
        </w:rPr>
        <w:t xml:space="preserve"> </w:t>
      </w:r>
      <w:r>
        <w:rPr>
          <w:i/>
          <w:color w:val="050505"/>
          <w:w w:val="105"/>
          <w:sz w:val="21"/>
        </w:rPr>
        <w:t>large</w:t>
      </w:r>
      <w:r>
        <w:rPr>
          <w:i/>
          <w:color w:val="050505"/>
          <w:spacing w:val="-2"/>
          <w:w w:val="105"/>
          <w:sz w:val="21"/>
        </w:rPr>
        <w:t xml:space="preserve"> </w:t>
      </w:r>
      <w:r>
        <w:rPr>
          <w:i/>
          <w:color w:val="050505"/>
          <w:w w:val="105"/>
          <w:sz w:val="21"/>
        </w:rPr>
        <w:t>plastic bag of my</w:t>
      </w:r>
      <w:r>
        <w:rPr>
          <w:i/>
          <w:color w:val="050505"/>
          <w:spacing w:val="-1"/>
          <w:w w:val="105"/>
          <w:sz w:val="21"/>
        </w:rPr>
        <w:t xml:space="preserve"> </w:t>
      </w:r>
      <w:r>
        <w:rPr>
          <w:i/>
          <w:color w:val="050505"/>
          <w:w w:val="105"/>
          <w:sz w:val="21"/>
        </w:rPr>
        <w:t>daily medicines including morphine. He</w:t>
      </w:r>
      <w:r>
        <w:rPr>
          <w:i/>
          <w:color w:val="050505"/>
          <w:spacing w:val="-15"/>
          <w:w w:val="105"/>
          <w:sz w:val="21"/>
        </w:rPr>
        <w:t xml:space="preserve"> </w:t>
      </w:r>
      <w:r>
        <w:rPr>
          <w:i/>
          <w:color w:val="050505"/>
          <w:w w:val="105"/>
          <w:sz w:val="21"/>
        </w:rPr>
        <w:t xml:space="preserve">said that given my pain </w:t>
      </w:r>
      <w:r>
        <w:rPr>
          <w:color w:val="050505"/>
          <w:w w:val="105"/>
          <w:sz w:val="21"/>
        </w:rPr>
        <w:t xml:space="preserve">&amp; </w:t>
      </w:r>
      <w:r>
        <w:rPr>
          <w:i/>
          <w:color w:val="050505"/>
          <w:w w:val="105"/>
          <w:sz w:val="21"/>
        </w:rPr>
        <w:t>mobility difficulties, he</w:t>
      </w:r>
      <w:r>
        <w:rPr>
          <w:i/>
          <w:color w:val="050505"/>
          <w:spacing w:val="-5"/>
          <w:w w:val="105"/>
          <w:sz w:val="21"/>
        </w:rPr>
        <w:t xml:space="preserve"> </w:t>
      </w:r>
      <w:r>
        <w:rPr>
          <w:i/>
          <w:color w:val="050505"/>
          <w:w w:val="105"/>
          <w:sz w:val="21"/>
        </w:rPr>
        <w:t>would conduct</w:t>
      </w:r>
      <w:r>
        <w:rPr>
          <w:i/>
          <w:color w:val="050505"/>
          <w:spacing w:val="-21"/>
          <w:w w:val="105"/>
          <w:sz w:val="21"/>
        </w:rPr>
        <w:t xml:space="preserve"> </w:t>
      </w:r>
      <w:r>
        <w:rPr>
          <w:i/>
          <w:color w:val="050505"/>
          <w:w w:val="105"/>
          <w:sz w:val="21"/>
        </w:rPr>
        <w:t>future appointments by phone to save me</w:t>
      </w:r>
      <w:r>
        <w:rPr>
          <w:i/>
          <w:color w:val="050505"/>
          <w:spacing w:val="-32"/>
          <w:w w:val="105"/>
          <w:sz w:val="21"/>
        </w:rPr>
        <w:t xml:space="preserve"> </w:t>
      </w:r>
      <w:r>
        <w:rPr>
          <w:i/>
          <w:color w:val="050505"/>
          <w:w w:val="105"/>
          <w:sz w:val="21"/>
        </w:rPr>
        <w:t>from coming into the office.</w:t>
      </w:r>
      <w:r>
        <w:rPr>
          <w:i/>
          <w:color w:val="050505"/>
          <w:spacing w:val="40"/>
          <w:w w:val="105"/>
          <w:sz w:val="21"/>
        </w:rPr>
        <w:t xml:space="preserve"> </w:t>
      </w:r>
      <w:r>
        <w:rPr>
          <w:i/>
          <w:color w:val="050505"/>
          <w:w w:val="105"/>
          <w:sz w:val="21"/>
        </w:rPr>
        <w:t xml:space="preserve">For that I was </w:t>
      </w:r>
      <w:r>
        <w:rPr>
          <w:i/>
          <w:color w:val="050505"/>
          <w:spacing w:val="-2"/>
          <w:w w:val="105"/>
          <w:sz w:val="21"/>
        </w:rPr>
        <w:t>grateful."</w:t>
      </w:r>
    </w:p>
    <w:p w14:paraId="2EF0CF76" w14:textId="77777777" w:rsidR="00284967" w:rsidRDefault="00284967">
      <w:pPr>
        <w:pStyle w:val="BodyText"/>
        <w:spacing w:before="11"/>
        <w:rPr>
          <w:i/>
          <w:sz w:val="25"/>
        </w:rPr>
      </w:pPr>
    </w:p>
    <w:p w14:paraId="6753BD0E" w14:textId="77777777" w:rsidR="00284967" w:rsidRDefault="00807DB8">
      <w:pPr>
        <w:pStyle w:val="BodyText"/>
        <w:spacing w:line="290" w:lineRule="auto"/>
        <w:ind w:left="224" w:right="386" w:firstLine="1"/>
      </w:pPr>
      <w:r>
        <w:rPr>
          <w:color w:val="050505"/>
        </w:rPr>
        <w:t>But</w:t>
      </w:r>
      <w:r>
        <w:rPr>
          <w:color w:val="050505"/>
          <w:spacing w:val="30"/>
        </w:rPr>
        <w:t xml:space="preserve"> </w:t>
      </w:r>
      <w:r>
        <w:rPr>
          <w:color w:val="050505"/>
        </w:rPr>
        <w:t>for</w:t>
      </w:r>
      <w:r>
        <w:rPr>
          <w:color w:val="050505"/>
          <w:spacing w:val="40"/>
        </w:rPr>
        <w:t xml:space="preserve"> </w:t>
      </w:r>
      <w:r>
        <w:rPr>
          <w:color w:val="050505"/>
        </w:rPr>
        <w:t>others,</w:t>
      </w:r>
      <w:r>
        <w:rPr>
          <w:color w:val="050505"/>
          <w:spacing w:val="19"/>
        </w:rPr>
        <w:t xml:space="preserve"> </w:t>
      </w:r>
      <w:r>
        <w:rPr>
          <w:color w:val="050505"/>
        </w:rPr>
        <w:t>the</w:t>
      </w:r>
      <w:r>
        <w:rPr>
          <w:color w:val="050505"/>
          <w:spacing w:val="40"/>
        </w:rPr>
        <w:t xml:space="preserve"> </w:t>
      </w:r>
      <w:r>
        <w:rPr>
          <w:color w:val="050505"/>
        </w:rPr>
        <w:t>prospect</w:t>
      </w:r>
      <w:r>
        <w:rPr>
          <w:color w:val="050505"/>
          <w:spacing w:val="40"/>
        </w:rPr>
        <w:t xml:space="preserve"> </w:t>
      </w:r>
      <w:r>
        <w:rPr>
          <w:color w:val="050505"/>
        </w:rPr>
        <w:t>of</w:t>
      </w:r>
      <w:r>
        <w:rPr>
          <w:color w:val="050505"/>
          <w:spacing w:val="25"/>
        </w:rPr>
        <w:t xml:space="preserve"> </w:t>
      </w:r>
      <w:r>
        <w:rPr>
          <w:color w:val="050505"/>
        </w:rPr>
        <w:t>not</w:t>
      </w:r>
      <w:r>
        <w:rPr>
          <w:color w:val="050505"/>
          <w:spacing w:val="36"/>
        </w:rPr>
        <w:t xml:space="preserve"> </w:t>
      </w:r>
      <w:r>
        <w:rPr>
          <w:color w:val="050505"/>
        </w:rPr>
        <w:t>being capable</w:t>
      </w:r>
      <w:r>
        <w:rPr>
          <w:color w:val="050505"/>
          <w:spacing w:val="40"/>
        </w:rPr>
        <w:t xml:space="preserve"> </w:t>
      </w:r>
      <w:r>
        <w:rPr>
          <w:color w:val="050505"/>
        </w:rPr>
        <w:t>of</w:t>
      </w:r>
      <w:r>
        <w:rPr>
          <w:color w:val="050505"/>
          <w:spacing w:val="26"/>
        </w:rPr>
        <w:t xml:space="preserve"> </w:t>
      </w:r>
      <w:r>
        <w:rPr>
          <w:color w:val="050505"/>
        </w:rPr>
        <w:t>attending</w:t>
      </w:r>
      <w:r>
        <w:rPr>
          <w:color w:val="050505"/>
          <w:spacing w:val="20"/>
        </w:rPr>
        <w:t xml:space="preserve"> </w:t>
      </w:r>
      <w:r>
        <w:rPr>
          <w:color w:val="050505"/>
        </w:rPr>
        <w:t>a</w:t>
      </w:r>
      <w:r>
        <w:rPr>
          <w:color w:val="050505"/>
          <w:spacing w:val="29"/>
        </w:rPr>
        <w:t xml:space="preserve"> </w:t>
      </w:r>
      <w:r>
        <w:rPr>
          <w:color w:val="050505"/>
        </w:rPr>
        <w:t>programme</w:t>
      </w:r>
      <w:r>
        <w:rPr>
          <w:color w:val="050505"/>
          <w:spacing w:val="40"/>
        </w:rPr>
        <w:t xml:space="preserve"> </w:t>
      </w:r>
      <w:r>
        <w:rPr>
          <w:color w:val="050505"/>
        </w:rPr>
        <w:t>with</w:t>
      </w:r>
      <w:r>
        <w:rPr>
          <w:color w:val="050505"/>
          <w:spacing w:val="27"/>
        </w:rPr>
        <w:t xml:space="preserve"> </w:t>
      </w:r>
      <w:r>
        <w:rPr>
          <w:color w:val="050505"/>
        </w:rPr>
        <w:t>sanctions attached to</w:t>
      </w:r>
      <w:r>
        <w:rPr>
          <w:color w:val="050505"/>
          <w:spacing w:val="40"/>
        </w:rPr>
        <w:t xml:space="preserve"> </w:t>
      </w:r>
      <w:r>
        <w:rPr>
          <w:color w:val="050505"/>
        </w:rPr>
        <w:t>it</w:t>
      </w:r>
      <w:r>
        <w:rPr>
          <w:color w:val="050505"/>
          <w:spacing w:val="40"/>
        </w:rPr>
        <w:t xml:space="preserve"> </w:t>
      </w:r>
      <w:r>
        <w:rPr>
          <w:color w:val="050505"/>
        </w:rPr>
        <w:t>is very distressing.</w:t>
      </w:r>
      <w:r>
        <w:rPr>
          <w:color w:val="050505"/>
          <w:spacing w:val="40"/>
        </w:rPr>
        <w:t xml:space="preserve"> </w:t>
      </w:r>
      <w:r>
        <w:rPr>
          <w:color w:val="050505"/>
        </w:rPr>
        <w:t>One respondent</w:t>
      </w:r>
      <w:r>
        <w:rPr>
          <w:color w:val="050505"/>
          <w:spacing w:val="40"/>
        </w:rPr>
        <w:t xml:space="preserve"> </w:t>
      </w:r>
      <w:r>
        <w:rPr>
          <w:color w:val="050505"/>
        </w:rPr>
        <w:t>experiences</w:t>
      </w:r>
      <w:r>
        <w:rPr>
          <w:color w:val="050505"/>
          <w:spacing w:val="40"/>
        </w:rPr>
        <w:t xml:space="preserve"> </w:t>
      </w:r>
      <w:r>
        <w:rPr>
          <w:color w:val="050505"/>
        </w:rPr>
        <w:t>severe anxiety and agoraphobia,</w:t>
      </w:r>
      <w:r>
        <w:rPr>
          <w:color w:val="050505"/>
          <w:spacing w:val="40"/>
        </w:rPr>
        <w:t xml:space="preserve"> </w:t>
      </w:r>
      <w:r>
        <w:rPr>
          <w:color w:val="050505"/>
        </w:rPr>
        <w:t>well</w:t>
      </w:r>
      <w:r>
        <w:rPr>
          <w:color w:val="050505"/>
          <w:spacing w:val="35"/>
        </w:rPr>
        <w:t xml:space="preserve"> </w:t>
      </w:r>
      <w:r>
        <w:rPr>
          <w:color w:val="050505"/>
        </w:rPr>
        <w:t>documented</w:t>
      </w:r>
      <w:r>
        <w:rPr>
          <w:color w:val="050505"/>
          <w:spacing w:val="40"/>
        </w:rPr>
        <w:t xml:space="preserve"> </w:t>
      </w:r>
      <w:r>
        <w:rPr>
          <w:color w:val="050505"/>
        </w:rPr>
        <w:t>by</w:t>
      </w:r>
      <w:r>
        <w:rPr>
          <w:color w:val="050505"/>
          <w:spacing w:val="35"/>
        </w:rPr>
        <w:t xml:space="preserve"> </w:t>
      </w:r>
      <w:r>
        <w:rPr>
          <w:color w:val="050505"/>
        </w:rPr>
        <w:t>professionals</w:t>
      </w:r>
      <w:r>
        <w:rPr>
          <w:color w:val="050505"/>
          <w:spacing w:val="40"/>
        </w:rPr>
        <w:t xml:space="preserve"> </w:t>
      </w:r>
      <w:r>
        <w:rPr>
          <w:color w:val="050505"/>
        </w:rPr>
        <w:t>who</w:t>
      </w:r>
      <w:r>
        <w:rPr>
          <w:color w:val="050505"/>
          <w:spacing w:val="29"/>
        </w:rPr>
        <w:t xml:space="preserve"> </w:t>
      </w:r>
      <w:r>
        <w:rPr>
          <w:color w:val="050505"/>
        </w:rPr>
        <w:t>have</w:t>
      </w:r>
      <w:r>
        <w:rPr>
          <w:color w:val="050505"/>
          <w:spacing w:val="37"/>
        </w:rPr>
        <w:t xml:space="preserve"> </w:t>
      </w:r>
      <w:r>
        <w:rPr>
          <w:color w:val="050505"/>
        </w:rPr>
        <w:t>supported</w:t>
      </w:r>
      <w:r>
        <w:rPr>
          <w:color w:val="050505"/>
          <w:spacing w:val="40"/>
        </w:rPr>
        <w:t xml:space="preserve"> </w:t>
      </w:r>
      <w:r>
        <w:rPr>
          <w:color w:val="050505"/>
        </w:rPr>
        <w:t>her</w:t>
      </w:r>
      <w:r>
        <w:rPr>
          <w:color w:val="050505"/>
          <w:spacing w:val="40"/>
        </w:rPr>
        <w:t xml:space="preserve"> </w:t>
      </w:r>
      <w:r>
        <w:rPr>
          <w:color w:val="050505"/>
        </w:rPr>
        <w:t>over</w:t>
      </w:r>
      <w:r>
        <w:rPr>
          <w:color w:val="050505"/>
          <w:spacing w:val="40"/>
        </w:rPr>
        <w:t xml:space="preserve"> </w:t>
      </w:r>
      <w:r>
        <w:rPr>
          <w:color w:val="050505"/>
        </w:rPr>
        <w:t>15</w:t>
      </w:r>
      <w:r>
        <w:rPr>
          <w:color w:val="050505"/>
          <w:spacing w:val="40"/>
        </w:rPr>
        <w:t xml:space="preserve"> </w:t>
      </w:r>
      <w:r>
        <w:rPr>
          <w:color w:val="050505"/>
        </w:rPr>
        <w:t>years:</w:t>
      </w:r>
    </w:p>
    <w:p w14:paraId="12889E1A" w14:textId="77777777" w:rsidR="00284967" w:rsidRDefault="00284967">
      <w:pPr>
        <w:pStyle w:val="BodyText"/>
        <w:spacing w:before="8"/>
        <w:rPr>
          <w:sz w:val="25"/>
        </w:rPr>
      </w:pPr>
    </w:p>
    <w:p w14:paraId="1E260105" w14:textId="77777777" w:rsidR="00284967" w:rsidRDefault="00807DB8">
      <w:pPr>
        <w:spacing w:before="1" w:line="292" w:lineRule="auto"/>
        <w:ind w:left="944" w:right="225" w:hanging="1"/>
        <w:rPr>
          <w:i/>
          <w:sz w:val="21"/>
        </w:rPr>
      </w:pPr>
      <w:r>
        <w:rPr>
          <w:i/>
          <w:color w:val="050505"/>
          <w:w w:val="105"/>
          <w:sz w:val="21"/>
        </w:rPr>
        <w:t>"There is no way that I</w:t>
      </w:r>
      <w:r>
        <w:rPr>
          <w:i/>
          <w:color w:val="050505"/>
          <w:spacing w:val="-3"/>
          <w:w w:val="105"/>
          <w:sz w:val="21"/>
        </w:rPr>
        <w:t xml:space="preserve"> </w:t>
      </w:r>
      <w:r>
        <w:rPr>
          <w:i/>
          <w:color w:val="050505"/>
          <w:w w:val="105"/>
          <w:sz w:val="21"/>
        </w:rPr>
        <w:t>can mentally or physically attend this work programme placement.</w:t>
      </w:r>
      <w:r>
        <w:rPr>
          <w:i/>
          <w:color w:val="050505"/>
          <w:spacing w:val="-6"/>
          <w:w w:val="105"/>
          <w:sz w:val="21"/>
        </w:rPr>
        <w:t xml:space="preserve"> </w:t>
      </w:r>
      <w:r>
        <w:rPr>
          <w:i/>
          <w:color w:val="050505"/>
          <w:w w:val="105"/>
          <w:sz w:val="21"/>
        </w:rPr>
        <w:t>If</w:t>
      </w:r>
      <w:r>
        <w:rPr>
          <w:i/>
          <w:color w:val="050505"/>
          <w:spacing w:val="-3"/>
          <w:w w:val="105"/>
          <w:sz w:val="21"/>
        </w:rPr>
        <w:t xml:space="preserve"> </w:t>
      </w:r>
      <w:r>
        <w:rPr>
          <w:i/>
          <w:color w:val="050505"/>
          <w:w w:val="105"/>
          <w:sz w:val="21"/>
        </w:rPr>
        <w:t>I</w:t>
      </w:r>
      <w:r>
        <w:rPr>
          <w:i/>
          <w:color w:val="050505"/>
          <w:spacing w:val="-11"/>
          <w:w w:val="105"/>
          <w:sz w:val="21"/>
        </w:rPr>
        <w:t xml:space="preserve"> </w:t>
      </w:r>
      <w:r>
        <w:rPr>
          <w:i/>
          <w:color w:val="050505"/>
          <w:w w:val="105"/>
          <w:sz w:val="21"/>
        </w:rPr>
        <w:t>can't</w:t>
      </w:r>
      <w:r>
        <w:rPr>
          <w:i/>
          <w:color w:val="050505"/>
          <w:spacing w:val="-22"/>
          <w:w w:val="105"/>
          <w:sz w:val="21"/>
        </w:rPr>
        <w:t xml:space="preserve"> </w:t>
      </w:r>
      <w:r>
        <w:rPr>
          <w:i/>
          <w:color w:val="050505"/>
          <w:w w:val="105"/>
          <w:sz w:val="21"/>
        </w:rPr>
        <w:t>function in</w:t>
      </w:r>
      <w:r>
        <w:rPr>
          <w:i/>
          <w:color w:val="050505"/>
          <w:spacing w:val="-7"/>
          <w:w w:val="105"/>
          <w:sz w:val="21"/>
        </w:rPr>
        <w:t xml:space="preserve"> </w:t>
      </w:r>
      <w:r>
        <w:rPr>
          <w:i/>
          <w:color w:val="050505"/>
          <w:w w:val="105"/>
          <w:sz w:val="21"/>
        </w:rPr>
        <w:t>a</w:t>
      </w:r>
      <w:r>
        <w:rPr>
          <w:i/>
          <w:color w:val="050505"/>
          <w:spacing w:val="-16"/>
          <w:w w:val="105"/>
          <w:sz w:val="21"/>
        </w:rPr>
        <w:t xml:space="preserve"> </w:t>
      </w:r>
      <w:r>
        <w:rPr>
          <w:i/>
          <w:color w:val="050505"/>
          <w:w w:val="105"/>
          <w:sz w:val="21"/>
        </w:rPr>
        <w:t>supermarket or</w:t>
      </w:r>
      <w:r>
        <w:rPr>
          <w:i/>
          <w:color w:val="050505"/>
          <w:spacing w:val="-9"/>
          <w:w w:val="105"/>
          <w:sz w:val="21"/>
        </w:rPr>
        <w:t xml:space="preserve"> </w:t>
      </w:r>
      <w:r>
        <w:rPr>
          <w:i/>
          <w:color w:val="050505"/>
          <w:w w:val="105"/>
          <w:sz w:val="21"/>
        </w:rPr>
        <w:t>shop</w:t>
      </w:r>
      <w:r>
        <w:rPr>
          <w:i/>
          <w:color w:val="050505"/>
          <w:spacing w:val="-3"/>
          <w:w w:val="105"/>
          <w:sz w:val="21"/>
        </w:rPr>
        <w:t xml:space="preserve"> </w:t>
      </w:r>
      <w:r>
        <w:rPr>
          <w:i/>
          <w:color w:val="050505"/>
          <w:w w:val="105"/>
          <w:sz w:val="21"/>
        </w:rPr>
        <w:t>or</w:t>
      </w:r>
      <w:r>
        <w:rPr>
          <w:i/>
          <w:color w:val="050505"/>
          <w:spacing w:val="-3"/>
          <w:w w:val="105"/>
          <w:sz w:val="21"/>
        </w:rPr>
        <w:t xml:space="preserve"> </w:t>
      </w:r>
      <w:r>
        <w:rPr>
          <w:i/>
          <w:color w:val="050505"/>
          <w:w w:val="105"/>
          <w:sz w:val="21"/>
        </w:rPr>
        <w:t>any place</w:t>
      </w:r>
      <w:r>
        <w:rPr>
          <w:i/>
          <w:color w:val="050505"/>
          <w:spacing w:val="-9"/>
          <w:w w:val="105"/>
          <w:sz w:val="21"/>
        </w:rPr>
        <w:t xml:space="preserve"> </w:t>
      </w:r>
      <w:r>
        <w:rPr>
          <w:i/>
          <w:color w:val="050505"/>
          <w:w w:val="105"/>
          <w:sz w:val="21"/>
        </w:rPr>
        <w:t>unless</w:t>
      </w:r>
      <w:r>
        <w:rPr>
          <w:i/>
          <w:color w:val="050505"/>
          <w:spacing w:val="-3"/>
          <w:w w:val="105"/>
          <w:sz w:val="21"/>
        </w:rPr>
        <w:t xml:space="preserve"> </w:t>
      </w:r>
      <w:r>
        <w:rPr>
          <w:i/>
          <w:color w:val="050505"/>
          <w:w w:val="105"/>
          <w:sz w:val="21"/>
        </w:rPr>
        <w:t>my</w:t>
      </w:r>
      <w:r>
        <w:rPr>
          <w:i/>
          <w:color w:val="050505"/>
          <w:spacing w:val="-4"/>
          <w:w w:val="105"/>
          <w:sz w:val="21"/>
        </w:rPr>
        <w:t xml:space="preserve"> </w:t>
      </w:r>
      <w:r>
        <w:rPr>
          <w:i/>
          <w:color w:val="050505"/>
          <w:w w:val="105"/>
          <w:sz w:val="21"/>
        </w:rPr>
        <w:t>mother is</w:t>
      </w:r>
      <w:r>
        <w:rPr>
          <w:i/>
          <w:color w:val="050505"/>
          <w:spacing w:val="-3"/>
          <w:w w:val="105"/>
          <w:sz w:val="21"/>
        </w:rPr>
        <w:t xml:space="preserve"> </w:t>
      </w:r>
      <w:r>
        <w:rPr>
          <w:i/>
          <w:color w:val="050505"/>
          <w:w w:val="105"/>
          <w:sz w:val="21"/>
        </w:rPr>
        <w:t>with me</w:t>
      </w:r>
      <w:r>
        <w:rPr>
          <w:i/>
          <w:color w:val="050505"/>
          <w:spacing w:val="-1"/>
          <w:w w:val="105"/>
          <w:sz w:val="21"/>
        </w:rPr>
        <w:t xml:space="preserve"> </w:t>
      </w:r>
      <w:r>
        <w:rPr>
          <w:i/>
          <w:color w:val="050505"/>
          <w:w w:val="105"/>
          <w:sz w:val="21"/>
        </w:rPr>
        <w:t>at</w:t>
      </w:r>
      <w:r>
        <w:rPr>
          <w:i/>
          <w:color w:val="050505"/>
          <w:spacing w:val="23"/>
          <w:w w:val="105"/>
          <w:sz w:val="21"/>
        </w:rPr>
        <w:t xml:space="preserve"> </w:t>
      </w:r>
      <w:r>
        <w:rPr>
          <w:i/>
          <w:color w:val="050505"/>
          <w:w w:val="105"/>
          <w:sz w:val="21"/>
        </w:rPr>
        <w:t>all times, how can I be</w:t>
      </w:r>
      <w:r>
        <w:rPr>
          <w:i/>
          <w:color w:val="050505"/>
          <w:spacing w:val="-6"/>
          <w:w w:val="105"/>
          <w:sz w:val="21"/>
        </w:rPr>
        <w:t xml:space="preserve"> </w:t>
      </w:r>
      <w:r>
        <w:rPr>
          <w:i/>
          <w:color w:val="050505"/>
          <w:w w:val="105"/>
          <w:sz w:val="21"/>
        </w:rPr>
        <w:t>expected</w:t>
      </w:r>
      <w:r>
        <w:rPr>
          <w:i/>
          <w:color w:val="050505"/>
          <w:spacing w:val="21"/>
          <w:w w:val="105"/>
          <w:sz w:val="21"/>
        </w:rPr>
        <w:t xml:space="preserve"> </w:t>
      </w:r>
      <w:r>
        <w:rPr>
          <w:i/>
          <w:color w:val="050505"/>
          <w:w w:val="105"/>
          <w:sz w:val="21"/>
        </w:rPr>
        <w:t>to</w:t>
      </w:r>
      <w:r>
        <w:rPr>
          <w:i/>
          <w:color w:val="050505"/>
          <w:spacing w:val="31"/>
          <w:w w:val="105"/>
          <w:sz w:val="21"/>
        </w:rPr>
        <w:t xml:space="preserve"> </w:t>
      </w:r>
      <w:r>
        <w:rPr>
          <w:i/>
          <w:color w:val="050505"/>
          <w:w w:val="105"/>
          <w:sz w:val="21"/>
        </w:rPr>
        <w:t>go there? I don't want to imagine the</w:t>
      </w:r>
      <w:r>
        <w:rPr>
          <w:i/>
          <w:color w:val="050505"/>
          <w:spacing w:val="-8"/>
          <w:w w:val="105"/>
          <w:sz w:val="21"/>
        </w:rPr>
        <w:t xml:space="preserve"> </w:t>
      </w:r>
      <w:r>
        <w:rPr>
          <w:i/>
          <w:color w:val="050505"/>
          <w:w w:val="105"/>
          <w:sz w:val="21"/>
        </w:rPr>
        <w:t>horrors of having a</w:t>
      </w:r>
      <w:r>
        <w:rPr>
          <w:i/>
          <w:color w:val="050505"/>
          <w:spacing w:val="-7"/>
          <w:w w:val="105"/>
          <w:sz w:val="21"/>
        </w:rPr>
        <w:t xml:space="preserve"> </w:t>
      </w:r>
      <w:r>
        <w:rPr>
          <w:i/>
          <w:color w:val="050505"/>
          <w:w w:val="105"/>
          <w:sz w:val="21"/>
        </w:rPr>
        <w:t>massive panic attack in</w:t>
      </w:r>
      <w:r>
        <w:rPr>
          <w:i/>
          <w:color w:val="050505"/>
          <w:spacing w:val="-1"/>
          <w:w w:val="105"/>
          <w:sz w:val="21"/>
        </w:rPr>
        <w:t xml:space="preserve"> </w:t>
      </w:r>
      <w:r>
        <w:rPr>
          <w:i/>
          <w:color w:val="050505"/>
          <w:w w:val="105"/>
          <w:sz w:val="21"/>
        </w:rPr>
        <w:t>a</w:t>
      </w:r>
      <w:r>
        <w:rPr>
          <w:i/>
          <w:color w:val="050505"/>
          <w:spacing w:val="-8"/>
          <w:w w:val="105"/>
          <w:sz w:val="21"/>
        </w:rPr>
        <w:t xml:space="preserve"> </w:t>
      </w:r>
      <w:r>
        <w:rPr>
          <w:i/>
          <w:color w:val="050505"/>
          <w:w w:val="105"/>
          <w:sz w:val="21"/>
        </w:rPr>
        <w:t>public place</w:t>
      </w:r>
      <w:r>
        <w:rPr>
          <w:i/>
          <w:color w:val="050505"/>
          <w:spacing w:val="-1"/>
          <w:w w:val="105"/>
          <w:sz w:val="21"/>
        </w:rPr>
        <w:t xml:space="preserve"> </w:t>
      </w:r>
      <w:r>
        <w:rPr>
          <w:i/>
          <w:color w:val="050505"/>
          <w:w w:val="105"/>
          <w:sz w:val="21"/>
        </w:rPr>
        <w:t>with</w:t>
      </w:r>
      <w:r>
        <w:rPr>
          <w:i/>
          <w:color w:val="050505"/>
          <w:spacing w:val="-5"/>
          <w:w w:val="105"/>
          <w:sz w:val="21"/>
        </w:rPr>
        <w:t xml:space="preserve"> </w:t>
      </w:r>
      <w:r>
        <w:rPr>
          <w:i/>
          <w:color w:val="050505"/>
          <w:w w:val="105"/>
          <w:sz w:val="21"/>
        </w:rPr>
        <w:t>strangers around. Last time that happened in a work environment, I spent the afternoon in A&amp;E".</w:t>
      </w:r>
    </w:p>
    <w:p w14:paraId="3301F1C9" w14:textId="77777777" w:rsidR="00284967" w:rsidRDefault="00284967">
      <w:pPr>
        <w:pStyle w:val="BodyText"/>
        <w:spacing w:before="2"/>
        <w:rPr>
          <w:i/>
          <w:sz w:val="25"/>
        </w:rPr>
      </w:pPr>
    </w:p>
    <w:p w14:paraId="6CA5851B" w14:textId="77777777" w:rsidR="00284967" w:rsidRDefault="00807DB8">
      <w:pPr>
        <w:pStyle w:val="BodyText"/>
        <w:spacing w:before="1" w:line="290" w:lineRule="auto"/>
        <w:ind w:left="227" w:right="225" w:hanging="6"/>
      </w:pPr>
      <w:r>
        <w:rPr>
          <w:color w:val="050505"/>
          <w:w w:val="105"/>
        </w:rPr>
        <w:t>In</w:t>
      </w:r>
      <w:r>
        <w:rPr>
          <w:color w:val="050505"/>
          <w:spacing w:val="-16"/>
          <w:w w:val="105"/>
        </w:rPr>
        <w:t xml:space="preserve"> </w:t>
      </w:r>
      <w:r>
        <w:rPr>
          <w:color w:val="050505"/>
          <w:w w:val="105"/>
        </w:rPr>
        <w:t>some</w:t>
      </w:r>
      <w:r>
        <w:rPr>
          <w:color w:val="050505"/>
          <w:spacing w:val="-15"/>
          <w:w w:val="105"/>
        </w:rPr>
        <w:t xml:space="preserve"> </w:t>
      </w:r>
      <w:r>
        <w:rPr>
          <w:color w:val="050505"/>
          <w:w w:val="105"/>
        </w:rPr>
        <w:t>cases,</w:t>
      </w:r>
      <w:r>
        <w:rPr>
          <w:color w:val="050505"/>
          <w:spacing w:val="-14"/>
          <w:w w:val="105"/>
        </w:rPr>
        <w:t xml:space="preserve"> </w:t>
      </w:r>
      <w:r>
        <w:rPr>
          <w:color w:val="050505"/>
          <w:w w:val="105"/>
        </w:rPr>
        <w:t>where</w:t>
      </w:r>
      <w:r>
        <w:rPr>
          <w:color w:val="050505"/>
          <w:spacing w:val="-10"/>
          <w:w w:val="105"/>
        </w:rPr>
        <w:t xml:space="preserve"> </w:t>
      </w:r>
      <w:r>
        <w:rPr>
          <w:color w:val="050505"/>
          <w:w w:val="105"/>
        </w:rPr>
        <w:t>the</w:t>
      </w:r>
      <w:r>
        <w:rPr>
          <w:color w:val="050505"/>
          <w:spacing w:val="-1"/>
          <w:w w:val="105"/>
        </w:rPr>
        <w:t xml:space="preserve"> </w:t>
      </w:r>
      <w:r>
        <w:rPr>
          <w:color w:val="050505"/>
          <w:w w:val="105"/>
        </w:rPr>
        <w:t>impairment is</w:t>
      </w:r>
      <w:r>
        <w:rPr>
          <w:color w:val="050505"/>
          <w:spacing w:val="-13"/>
          <w:w w:val="105"/>
        </w:rPr>
        <w:t xml:space="preserve"> </w:t>
      </w:r>
      <w:r>
        <w:rPr>
          <w:color w:val="050505"/>
          <w:w w:val="105"/>
        </w:rPr>
        <w:t>not</w:t>
      </w:r>
      <w:r>
        <w:rPr>
          <w:color w:val="050505"/>
          <w:spacing w:val="32"/>
          <w:w w:val="105"/>
        </w:rPr>
        <w:t xml:space="preserve"> </w:t>
      </w:r>
      <w:r>
        <w:rPr>
          <w:color w:val="050505"/>
          <w:w w:val="105"/>
        </w:rPr>
        <w:t>immediately</w:t>
      </w:r>
      <w:r>
        <w:rPr>
          <w:color w:val="050505"/>
          <w:spacing w:val="-3"/>
          <w:w w:val="105"/>
        </w:rPr>
        <w:t xml:space="preserve"> </w:t>
      </w:r>
      <w:r>
        <w:rPr>
          <w:color w:val="050505"/>
          <w:w w:val="105"/>
        </w:rPr>
        <w:t>visible,</w:t>
      </w:r>
      <w:r>
        <w:rPr>
          <w:color w:val="050505"/>
          <w:spacing w:val="-7"/>
          <w:w w:val="105"/>
        </w:rPr>
        <w:t xml:space="preserve"> </w:t>
      </w:r>
      <w:r>
        <w:rPr>
          <w:color w:val="050505"/>
          <w:w w:val="105"/>
        </w:rPr>
        <w:t>Work</w:t>
      </w:r>
      <w:r>
        <w:rPr>
          <w:color w:val="050505"/>
          <w:spacing w:val="-6"/>
          <w:w w:val="105"/>
        </w:rPr>
        <w:t xml:space="preserve"> </w:t>
      </w:r>
      <w:r>
        <w:rPr>
          <w:color w:val="050505"/>
          <w:w w:val="105"/>
        </w:rPr>
        <w:t>Programme</w:t>
      </w:r>
      <w:r>
        <w:rPr>
          <w:color w:val="050505"/>
          <w:spacing w:val="-1"/>
          <w:w w:val="105"/>
        </w:rPr>
        <w:t xml:space="preserve"> </w:t>
      </w:r>
      <w:r>
        <w:rPr>
          <w:color w:val="050505"/>
          <w:w w:val="105"/>
        </w:rPr>
        <w:t>advisers have disputed its very existence:</w:t>
      </w:r>
    </w:p>
    <w:p w14:paraId="24F05BE4" w14:textId="77777777" w:rsidR="00284967" w:rsidRDefault="00284967">
      <w:pPr>
        <w:pStyle w:val="BodyText"/>
        <w:spacing w:before="7"/>
        <w:rPr>
          <w:sz w:val="25"/>
        </w:rPr>
      </w:pPr>
    </w:p>
    <w:p w14:paraId="3401EFB4" w14:textId="77777777" w:rsidR="00284967" w:rsidRDefault="00807DB8">
      <w:pPr>
        <w:spacing w:line="288" w:lineRule="auto"/>
        <w:ind w:left="941" w:right="270" w:hanging="14"/>
        <w:rPr>
          <w:i/>
          <w:sz w:val="21"/>
        </w:rPr>
      </w:pPr>
      <w:r>
        <w:rPr>
          <w:i/>
          <w:color w:val="050505"/>
          <w:w w:val="105"/>
          <w:sz w:val="21"/>
        </w:rPr>
        <w:t>Sarah was reported to Jobcentre Plus</w:t>
      </w:r>
      <w:r>
        <w:rPr>
          <w:i/>
          <w:color w:val="050505"/>
          <w:spacing w:val="-26"/>
          <w:w w:val="105"/>
          <w:sz w:val="21"/>
        </w:rPr>
        <w:t xml:space="preserve"> </w:t>
      </w:r>
      <w:r>
        <w:rPr>
          <w:i/>
          <w:color w:val="050505"/>
          <w:w w:val="105"/>
          <w:sz w:val="21"/>
        </w:rPr>
        <w:t>for</w:t>
      </w:r>
      <w:r>
        <w:rPr>
          <w:i/>
          <w:color w:val="050505"/>
          <w:spacing w:val="40"/>
          <w:w w:val="105"/>
          <w:sz w:val="21"/>
        </w:rPr>
        <w:t xml:space="preserve"> </w:t>
      </w:r>
      <w:r>
        <w:rPr>
          <w:i/>
          <w:color w:val="050505"/>
          <w:w w:val="105"/>
          <w:sz w:val="21"/>
        </w:rPr>
        <w:t>failing to participate even though she informed her adviser beforehand that she was unable to attend a</w:t>
      </w:r>
      <w:r>
        <w:rPr>
          <w:i/>
          <w:color w:val="050505"/>
          <w:spacing w:val="-10"/>
          <w:w w:val="105"/>
          <w:sz w:val="21"/>
        </w:rPr>
        <w:t xml:space="preserve"> </w:t>
      </w:r>
      <w:r>
        <w:rPr>
          <w:i/>
          <w:color w:val="050505"/>
          <w:w w:val="105"/>
          <w:sz w:val="21"/>
        </w:rPr>
        <w:t>mandatory information session due</w:t>
      </w:r>
      <w:r>
        <w:rPr>
          <w:i/>
          <w:color w:val="050505"/>
          <w:spacing w:val="-5"/>
          <w:w w:val="105"/>
          <w:sz w:val="21"/>
        </w:rPr>
        <w:t xml:space="preserve"> </w:t>
      </w:r>
      <w:r>
        <w:rPr>
          <w:i/>
          <w:color w:val="050505"/>
          <w:w w:val="105"/>
          <w:sz w:val="21"/>
        </w:rPr>
        <w:t>to a</w:t>
      </w:r>
      <w:r>
        <w:rPr>
          <w:i/>
          <w:color w:val="050505"/>
          <w:spacing w:val="-38"/>
          <w:w w:val="105"/>
          <w:sz w:val="21"/>
        </w:rPr>
        <w:t xml:space="preserve"> </w:t>
      </w:r>
      <w:r>
        <w:rPr>
          <w:i/>
          <w:color w:val="050505"/>
          <w:w w:val="105"/>
          <w:sz w:val="21"/>
        </w:rPr>
        <w:t>fluctuating health condition. Her advisor said</w:t>
      </w:r>
      <w:r>
        <w:rPr>
          <w:i/>
          <w:color w:val="050505"/>
          <w:spacing w:val="-1"/>
          <w:w w:val="105"/>
          <w:sz w:val="21"/>
        </w:rPr>
        <w:t xml:space="preserve"> </w:t>
      </w:r>
      <w:r>
        <w:rPr>
          <w:i/>
          <w:color w:val="050505"/>
          <w:w w:val="105"/>
          <w:sz w:val="21"/>
        </w:rPr>
        <w:t xml:space="preserve">"How do you I know </w:t>
      </w:r>
      <w:r>
        <w:rPr>
          <w:rFonts w:ascii="Times New Roman"/>
          <w:i/>
          <w:color w:val="050505"/>
          <w:w w:val="105"/>
        </w:rPr>
        <w:t xml:space="preserve">if </w:t>
      </w:r>
      <w:r>
        <w:rPr>
          <w:i/>
          <w:color w:val="050505"/>
          <w:w w:val="105"/>
          <w:sz w:val="21"/>
        </w:rPr>
        <w:t>you're</w:t>
      </w:r>
      <w:r>
        <w:rPr>
          <w:i/>
          <w:color w:val="050505"/>
          <w:spacing w:val="-1"/>
          <w:w w:val="105"/>
          <w:sz w:val="21"/>
        </w:rPr>
        <w:t xml:space="preserve"> </w:t>
      </w:r>
      <w:r>
        <w:rPr>
          <w:i/>
          <w:color w:val="050505"/>
          <w:w w:val="105"/>
          <w:sz w:val="21"/>
        </w:rPr>
        <w:t>really sick or just lying:</w:t>
      </w:r>
      <w:r>
        <w:rPr>
          <w:i/>
          <w:color w:val="050505"/>
          <w:spacing w:val="-4"/>
          <w:w w:val="105"/>
          <w:sz w:val="21"/>
        </w:rPr>
        <w:t xml:space="preserve"> </w:t>
      </w:r>
      <w:r>
        <w:rPr>
          <w:i/>
          <w:color w:val="050505"/>
          <w:w w:val="105"/>
          <w:sz w:val="21"/>
        </w:rPr>
        <w:t>anyone</w:t>
      </w:r>
      <w:r>
        <w:rPr>
          <w:i/>
          <w:color w:val="050505"/>
          <w:spacing w:val="-1"/>
          <w:w w:val="105"/>
          <w:sz w:val="21"/>
        </w:rPr>
        <w:t xml:space="preserve"> </w:t>
      </w:r>
      <w:r>
        <w:rPr>
          <w:i/>
          <w:color w:val="050505"/>
          <w:w w:val="105"/>
          <w:sz w:val="21"/>
        </w:rPr>
        <w:t>can</w:t>
      </w:r>
      <w:r>
        <w:rPr>
          <w:i/>
          <w:color w:val="050505"/>
          <w:spacing w:val="-2"/>
          <w:w w:val="105"/>
          <w:sz w:val="21"/>
        </w:rPr>
        <w:t xml:space="preserve"> </w:t>
      </w:r>
      <w:r>
        <w:rPr>
          <w:i/>
          <w:color w:val="050505"/>
          <w:w w:val="105"/>
          <w:sz w:val="21"/>
        </w:rPr>
        <w:t>say they're</w:t>
      </w:r>
      <w:r>
        <w:rPr>
          <w:i/>
          <w:color w:val="050505"/>
          <w:spacing w:val="-6"/>
          <w:w w:val="105"/>
          <w:sz w:val="21"/>
        </w:rPr>
        <w:t xml:space="preserve"> </w:t>
      </w:r>
      <w:r>
        <w:rPr>
          <w:i/>
          <w:color w:val="050505"/>
          <w:w w:val="105"/>
          <w:sz w:val="21"/>
        </w:rPr>
        <w:t>sick?"</w:t>
      </w:r>
      <w:r>
        <w:rPr>
          <w:i/>
          <w:color w:val="050505"/>
          <w:spacing w:val="-3"/>
          <w:w w:val="105"/>
          <w:sz w:val="21"/>
        </w:rPr>
        <w:t xml:space="preserve"> </w:t>
      </w:r>
      <w:r>
        <w:rPr>
          <w:i/>
          <w:color w:val="050505"/>
          <w:w w:val="105"/>
          <w:sz w:val="21"/>
        </w:rPr>
        <w:t>Sarah pointed out that</w:t>
      </w:r>
      <w:r>
        <w:rPr>
          <w:i/>
          <w:color w:val="050505"/>
          <w:spacing w:val="-8"/>
          <w:w w:val="105"/>
          <w:sz w:val="21"/>
        </w:rPr>
        <w:t xml:space="preserve"> </w:t>
      </w:r>
      <w:r>
        <w:rPr>
          <w:i/>
          <w:color w:val="050505"/>
          <w:w w:val="105"/>
          <w:sz w:val="21"/>
        </w:rPr>
        <w:t>she</w:t>
      </w:r>
      <w:r>
        <w:rPr>
          <w:i/>
          <w:color w:val="050505"/>
          <w:spacing w:val="-6"/>
          <w:w w:val="105"/>
          <w:sz w:val="21"/>
        </w:rPr>
        <w:t xml:space="preserve"> </w:t>
      </w:r>
      <w:r>
        <w:rPr>
          <w:i/>
          <w:color w:val="050505"/>
          <w:w w:val="105"/>
          <w:sz w:val="21"/>
        </w:rPr>
        <w:t>was receiving</w:t>
      </w:r>
      <w:r>
        <w:rPr>
          <w:i/>
          <w:color w:val="050505"/>
          <w:spacing w:val="18"/>
          <w:w w:val="105"/>
          <w:sz w:val="21"/>
        </w:rPr>
        <w:t xml:space="preserve"> </w:t>
      </w:r>
      <w:r>
        <w:rPr>
          <w:i/>
          <w:color w:val="050505"/>
          <w:w w:val="105"/>
          <w:sz w:val="21"/>
        </w:rPr>
        <w:t>ESA on the</w:t>
      </w:r>
      <w:r>
        <w:rPr>
          <w:i/>
          <w:color w:val="050505"/>
          <w:spacing w:val="-9"/>
          <w:w w:val="105"/>
          <w:sz w:val="21"/>
        </w:rPr>
        <w:t xml:space="preserve"> </w:t>
      </w:r>
      <w:r>
        <w:rPr>
          <w:i/>
          <w:color w:val="050505"/>
          <w:w w:val="105"/>
          <w:sz w:val="21"/>
        </w:rPr>
        <w:t>basis</w:t>
      </w:r>
      <w:r>
        <w:rPr>
          <w:i/>
          <w:color w:val="050505"/>
          <w:spacing w:val="-1"/>
          <w:w w:val="105"/>
          <w:sz w:val="21"/>
        </w:rPr>
        <w:t xml:space="preserve"> </w:t>
      </w:r>
      <w:r>
        <w:rPr>
          <w:i/>
          <w:color w:val="050505"/>
          <w:w w:val="105"/>
          <w:sz w:val="21"/>
        </w:rPr>
        <w:t>that</w:t>
      </w:r>
      <w:r>
        <w:rPr>
          <w:i/>
          <w:color w:val="050505"/>
          <w:spacing w:val="-6"/>
          <w:w w:val="105"/>
          <w:sz w:val="21"/>
        </w:rPr>
        <w:t xml:space="preserve"> </w:t>
      </w:r>
      <w:r>
        <w:rPr>
          <w:i/>
          <w:color w:val="050505"/>
          <w:w w:val="105"/>
          <w:sz w:val="21"/>
        </w:rPr>
        <w:t>she</w:t>
      </w:r>
      <w:r>
        <w:rPr>
          <w:i/>
          <w:color w:val="050505"/>
          <w:spacing w:val="-4"/>
          <w:w w:val="105"/>
          <w:sz w:val="21"/>
        </w:rPr>
        <w:t xml:space="preserve"> </w:t>
      </w:r>
      <w:r>
        <w:rPr>
          <w:i/>
          <w:color w:val="050505"/>
          <w:w w:val="105"/>
          <w:sz w:val="21"/>
        </w:rPr>
        <w:t>has</w:t>
      </w:r>
      <w:r>
        <w:rPr>
          <w:i/>
          <w:color w:val="050505"/>
          <w:spacing w:val="-2"/>
          <w:w w:val="105"/>
          <w:sz w:val="21"/>
        </w:rPr>
        <w:t xml:space="preserve"> </w:t>
      </w:r>
      <w:r>
        <w:rPr>
          <w:i/>
          <w:color w:val="050505"/>
          <w:w w:val="105"/>
          <w:sz w:val="21"/>
        </w:rPr>
        <w:t>a</w:t>
      </w:r>
      <w:r>
        <w:rPr>
          <w:i/>
          <w:color w:val="050505"/>
          <w:spacing w:val="-13"/>
          <w:w w:val="105"/>
          <w:sz w:val="21"/>
        </w:rPr>
        <w:t xml:space="preserve"> </w:t>
      </w:r>
      <w:r>
        <w:rPr>
          <w:i/>
          <w:color w:val="050505"/>
          <w:w w:val="105"/>
          <w:sz w:val="21"/>
        </w:rPr>
        <w:t>chronic debilitating</w:t>
      </w:r>
      <w:r>
        <w:rPr>
          <w:i/>
          <w:color w:val="050505"/>
          <w:spacing w:val="-5"/>
          <w:w w:val="105"/>
          <w:sz w:val="21"/>
        </w:rPr>
        <w:t xml:space="preserve"> </w:t>
      </w:r>
      <w:r>
        <w:rPr>
          <w:i/>
          <w:color w:val="050505"/>
          <w:w w:val="105"/>
          <w:sz w:val="21"/>
        </w:rPr>
        <w:t>illness.</w:t>
      </w:r>
      <w:r>
        <w:rPr>
          <w:i/>
          <w:color w:val="050505"/>
          <w:spacing w:val="-10"/>
          <w:w w:val="105"/>
          <w:sz w:val="21"/>
        </w:rPr>
        <w:t xml:space="preserve"> </w:t>
      </w:r>
      <w:r>
        <w:rPr>
          <w:i/>
          <w:color w:val="050505"/>
          <w:w w:val="105"/>
          <w:sz w:val="21"/>
        </w:rPr>
        <w:t>The</w:t>
      </w:r>
      <w:r>
        <w:rPr>
          <w:i/>
          <w:color w:val="050505"/>
          <w:spacing w:val="-16"/>
          <w:w w:val="105"/>
          <w:sz w:val="21"/>
        </w:rPr>
        <w:t xml:space="preserve"> </w:t>
      </w:r>
      <w:r>
        <w:rPr>
          <w:i/>
          <w:color w:val="050505"/>
          <w:w w:val="105"/>
          <w:sz w:val="21"/>
        </w:rPr>
        <w:t>adviser nonetheless made</w:t>
      </w:r>
      <w:r>
        <w:rPr>
          <w:i/>
          <w:color w:val="050505"/>
          <w:spacing w:val="-13"/>
          <w:w w:val="105"/>
          <w:sz w:val="21"/>
        </w:rPr>
        <w:t xml:space="preserve"> </w:t>
      </w:r>
      <w:r>
        <w:rPr>
          <w:i/>
          <w:color w:val="050505"/>
          <w:w w:val="105"/>
          <w:sz w:val="21"/>
        </w:rPr>
        <w:t>her</w:t>
      </w:r>
      <w:r>
        <w:rPr>
          <w:i/>
          <w:color w:val="050505"/>
          <w:spacing w:val="-6"/>
          <w:w w:val="105"/>
          <w:sz w:val="21"/>
        </w:rPr>
        <w:t xml:space="preserve"> </w:t>
      </w:r>
      <w:r>
        <w:rPr>
          <w:i/>
          <w:color w:val="050505"/>
          <w:w w:val="105"/>
          <w:sz w:val="21"/>
        </w:rPr>
        <w:t>obtain</w:t>
      </w:r>
      <w:r>
        <w:rPr>
          <w:i/>
          <w:color w:val="050505"/>
          <w:spacing w:val="-3"/>
          <w:w w:val="105"/>
          <w:sz w:val="21"/>
        </w:rPr>
        <w:t xml:space="preserve"> </w:t>
      </w:r>
      <w:r>
        <w:rPr>
          <w:i/>
          <w:color w:val="050505"/>
          <w:w w:val="105"/>
          <w:sz w:val="21"/>
        </w:rPr>
        <w:t>a</w:t>
      </w:r>
      <w:r>
        <w:rPr>
          <w:i/>
          <w:color w:val="050505"/>
          <w:spacing w:val="-16"/>
          <w:w w:val="105"/>
          <w:sz w:val="21"/>
        </w:rPr>
        <w:t xml:space="preserve"> </w:t>
      </w:r>
      <w:r>
        <w:rPr>
          <w:i/>
          <w:color w:val="050505"/>
          <w:w w:val="105"/>
          <w:sz w:val="21"/>
        </w:rPr>
        <w:t>Fit</w:t>
      </w:r>
      <w:r>
        <w:rPr>
          <w:i/>
          <w:color w:val="050505"/>
          <w:spacing w:val="-9"/>
          <w:w w:val="105"/>
          <w:sz w:val="21"/>
        </w:rPr>
        <w:t xml:space="preserve"> </w:t>
      </w:r>
      <w:r>
        <w:rPr>
          <w:i/>
          <w:color w:val="050505"/>
          <w:w w:val="105"/>
          <w:sz w:val="21"/>
        </w:rPr>
        <w:t>Note</w:t>
      </w:r>
      <w:r>
        <w:rPr>
          <w:i/>
          <w:color w:val="050505"/>
          <w:spacing w:val="-33"/>
          <w:w w:val="105"/>
          <w:sz w:val="21"/>
        </w:rPr>
        <w:t xml:space="preserve"> </w:t>
      </w:r>
      <w:r>
        <w:rPr>
          <w:i/>
          <w:color w:val="050505"/>
          <w:w w:val="105"/>
          <w:sz w:val="21"/>
        </w:rPr>
        <w:t>from</w:t>
      </w:r>
      <w:r>
        <w:rPr>
          <w:i/>
          <w:color w:val="050505"/>
          <w:spacing w:val="-9"/>
          <w:w w:val="105"/>
          <w:sz w:val="21"/>
        </w:rPr>
        <w:t xml:space="preserve"> </w:t>
      </w:r>
      <w:r>
        <w:rPr>
          <w:i/>
          <w:color w:val="050505"/>
          <w:w w:val="105"/>
          <w:sz w:val="21"/>
        </w:rPr>
        <w:t>her</w:t>
      </w:r>
      <w:r>
        <w:rPr>
          <w:i/>
          <w:color w:val="050505"/>
          <w:spacing w:val="-14"/>
          <w:w w:val="105"/>
          <w:sz w:val="21"/>
        </w:rPr>
        <w:t xml:space="preserve"> </w:t>
      </w:r>
      <w:r>
        <w:rPr>
          <w:i/>
          <w:color w:val="050505"/>
          <w:w w:val="105"/>
          <w:sz w:val="21"/>
        </w:rPr>
        <w:t>GP to</w:t>
      </w:r>
      <w:r>
        <w:rPr>
          <w:i/>
          <w:color w:val="050505"/>
          <w:spacing w:val="40"/>
          <w:w w:val="105"/>
          <w:sz w:val="21"/>
        </w:rPr>
        <w:t xml:space="preserve"> </w:t>
      </w:r>
      <w:r>
        <w:rPr>
          <w:i/>
          <w:color w:val="050505"/>
          <w:w w:val="105"/>
          <w:sz w:val="21"/>
        </w:rPr>
        <w:t>prove that she had a health condition.</w:t>
      </w:r>
    </w:p>
    <w:p w14:paraId="495596DE" w14:textId="77777777" w:rsidR="00284967" w:rsidRDefault="00284967">
      <w:pPr>
        <w:pStyle w:val="BodyText"/>
        <w:spacing w:before="7"/>
        <w:rPr>
          <w:i/>
          <w:sz w:val="27"/>
        </w:rPr>
      </w:pPr>
    </w:p>
    <w:p w14:paraId="7389B19D" w14:textId="77777777" w:rsidR="00284967" w:rsidRDefault="00807DB8">
      <w:pPr>
        <w:pStyle w:val="Heading6"/>
        <w:numPr>
          <w:ilvl w:val="0"/>
          <w:numId w:val="8"/>
        </w:numPr>
        <w:tabs>
          <w:tab w:val="left" w:pos="931"/>
        </w:tabs>
        <w:ind w:left="930" w:hanging="330"/>
        <w:rPr>
          <w:color w:val="050505"/>
        </w:rPr>
      </w:pPr>
      <w:r>
        <w:rPr>
          <w:color w:val="050505"/>
          <w:w w:val="105"/>
        </w:rPr>
        <w:t>Support</w:t>
      </w:r>
      <w:r>
        <w:rPr>
          <w:color w:val="050505"/>
          <w:spacing w:val="5"/>
          <w:w w:val="105"/>
        </w:rPr>
        <w:t xml:space="preserve"> </w:t>
      </w:r>
      <w:r>
        <w:rPr>
          <w:color w:val="050505"/>
          <w:w w:val="105"/>
        </w:rPr>
        <w:t>service</w:t>
      </w:r>
      <w:r>
        <w:rPr>
          <w:color w:val="050505"/>
          <w:spacing w:val="7"/>
          <w:w w:val="105"/>
        </w:rPr>
        <w:t xml:space="preserve"> </w:t>
      </w:r>
      <w:r>
        <w:rPr>
          <w:color w:val="050505"/>
          <w:w w:val="105"/>
        </w:rPr>
        <w:t>does</w:t>
      </w:r>
      <w:r>
        <w:rPr>
          <w:color w:val="050505"/>
          <w:spacing w:val="-12"/>
          <w:w w:val="105"/>
        </w:rPr>
        <w:t xml:space="preserve"> </w:t>
      </w:r>
      <w:r>
        <w:rPr>
          <w:color w:val="050505"/>
          <w:w w:val="105"/>
        </w:rPr>
        <w:t>not</w:t>
      </w:r>
      <w:r>
        <w:rPr>
          <w:color w:val="050505"/>
          <w:spacing w:val="-8"/>
          <w:w w:val="105"/>
        </w:rPr>
        <w:t xml:space="preserve"> </w:t>
      </w:r>
      <w:r>
        <w:rPr>
          <w:color w:val="050505"/>
          <w:w w:val="105"/>
        </w:rPr>
        <w:t>refer</w:t>
      </w:r>
      <w:r>
        <w:rPr>
          <w:color w:val="050505"/>
          <w:spacing w:val="-4"/>
          <w:w w:val="105"/>
        </w:rPr>
        <w:t xml:space="preserve"> </w:t>
      </w:r>
      <w:r>
        <w:rPr>
          <w:color w:val="050505"/>
          <w:w w:val="105"/>
        </w:rPr>
        <w:t>to</w:t>
      </w:r>
      <w:r>
        <w:rPr>
          <w:color w:val="050505"/>
          <w:spacing w:val="-3"/>
          <w:w w:val="105"/>
        </w:rPr>
        <w:t xml:space="preserve"> </w:t>
      </w:r>
      <w:r>
        <w:rPr>
          <w:color w:val="050505"/>
          <w:w w:val="105"/>
        </w:rPr>
        <w:t>the</w:t>
      </w:r>
      <w:r>
        <w:rPr>
          <w:color w:val="050505"/>
          <w:spacing w:val="-4"/>
          <w:w w:val="105"/>
        </w:rPr>
        <w:t xml:space="preserve"> </w:t>
      </w:r>
      <w:r>
        <w:rPr>
          <w:color w:val="050505"/>
          <w:w w:val="105"/>
        </w:rPr>
        <w:t>claimant's</w:t>
      </w:r>
      <w:r>
        <w:rPr>
          <w:color w:val="050505"/>
          <w:spacing w:val="4"/>
          <w:w w:val="105"/>
        </w:rPr>
        <w:t xml:space="preserve"> </w:t>
      </w:r>
      <w:r>
        <w:rPr>
          <w:color w:val="050505"/>
          <w:w w:val="105"/>
        </w:rPr>
        <w:t>assessment</w:t>
      </w:r>
      <w:r>
        <w:rPr>
          <w:color w:val="050505"/>
          <w:spacing w:val="9"/>
          <w:w w:val="105"/>
        </w:rPr>
        <w:t xml:space="preserve"> </w:t>
      </w:r>
      <w:r>
        <w:rPr>
          <w:color w:val="050505"/>
          <w:w w:val="105"/>
        </w:rPr>
        <w:t>of</w:t>
      </w:r>
      <w:r>
        <w:rPr>
          <w:color w:val="050505"/>
          <w:spacing w:val="-15"/>
          <w:w w:val="105"/>
        </w:rPr>
        <w:t xml:space="preserve"> </w:t>
      </w:r>
      <w:r>
        <w:rPr>
          <w:color w:val="050505"/>
          <w:spacing w:val="-2"/>
          <w:w w:val="105"/>
        </w:rPr>
        <w:t>needs.</w:t>
      </w:r>
    </w:p>
    <w:p w14:paraId="046FD49E" w14:textId="77777777" w:rsidR="00284967" w:rsidRDefault="00284967">
      <w:pPr>
        <w:pStyle w:val="BodyText"/>
        <w:spacing w:before="4"/>
        <w:rPr>
          <w:b/>
          <w:sz w:val="31"/>
        </w:rPr>
      </w:pPr>
    </w:p>
    <w:p w14:paraId="513C592F" w14:textId="77777777" w:rsidR="00284967" w:rsidRDefault="00807DB8">
      <w:pPr>
        <w:pStyle w:val="BodyText"/>
        <w:spacing w:line="295" w:lineRule="auto"/>
        <w:ind w:left="222" w:right="257" w:hanging="1"/>
      </w:pPr>
      <w:r>
        <w:rPr>
          <w:color w:val="050505"/>
          <w:w w:val="105"/>
        </w:rPr>
        <w:t>One may</w:t>
      </w:r>
      <w:r>
        <w:rPr>
          <w:color w:val="050505"/>
          <w:spacing w:val="-2"/>
          <w:w w:val="105"/>
        </w:rPr>
        <w:t xml:space="preserve"> </w:t>
      </w:r>
      <w:r>
        <w:rPr>
          <w:color w:val="050505"/>
          <w:w w:val="105"/>
        </w:rPr>
        <w:t>assume there</w:t>
      </w:r>
      <w:r>
        <w:rPr>
          <w:color w:val="050505"/>
          <w:spacing w:val="-1"/>
          <w:w w:val="105"/>
        </w:rPr>
        <w:t xml:space="preserve"> </w:t>
      </w:r>
      <w:r>
        <w:rPr>
          <w:color w:val="050505"/>
          <w:w w:val="105"/>
        </w:rPr>
        <w:t>could be no</w:t>
      </w:r>
      <w:r>
        <w:rPr>
          <w:color w:val="050505"/>
          <w:spacing w:val="-3"/>
          <w:w w:val="105"/>
        </w:rPr>
        <w:t xml:space="preserve"> </w:t>
      </w:r>
      <w:r>
        <w:rPr>
          <w:color w:val="050505"/>
          <w:w w:val="105"/>
        </w:rPr>
        <w:t>basis for</w:t>
      </w:r>
      <w:r>
        <w:rPr>
          <w:color w:val="050505"/>
          <w:spacing w:val="40"/>
          <w:w w:val="105"/>
        </w:rPr>
        <w:t xml:space="preserve"> </w:t>
      </w:r>
      <w:r>
        <w:rPr>
          <w:color w:val="050505"/>
          <w:w w:val="105"/>
        </w:rPr>
        <w:t>disputing the nature or severity of a participant's impairment once</w:t>
      </w:r>
      <w:r>
        <w:rPr>
          <w:color w:val="050505"/>
          <w:spacing w:val="-4"/>
          <w:w w:val="105"/>
        </w:rPr>
        <w:t xml:space="preserve"> </w:t>
      </w:r>
      <w:r>
        <w:rPr>
          <w:color w:val="050505"/>
          <w:w w:val="105"/>
        </w:rPr>
        <w:t>they</w:t>
      </w:r>
      <w:r>
        <w:rPr>
          <w:color w:val="050505"/>
          <w:spacing w:val="-2"/>
          <w:w w:val="105"/>
        </w:rPr>
        <w:t xml:space="preserve"> </w:t>
      </w:r>
      <w:r>
        <w:rPr>
          <w:color w:val="050505"/>
          <w:w w:val="105"/>
        </w:rPr>
        <w:t>have</w:t>
      </w:r>
      <w:r>
        <w:rPr>
          <w:color w:val="050505"/>
          <w:spacing w:val="-3"/>
          <w:w w:val="105"/>
        </w:rPr>
        <w:t xml:space="preserve"> </w:t>
      </w:r>
      <w:r>
        <w:rPr>
          <w:color w:val="050505"/>
          <w:w w:val="105"/>
        </w:rPr>
        <w:t>undergone the WCA.</w:t>
      </w:r>
      <w:r>
        <w:rPr>
          <w:color w:val="050505"/>
          <w:spacing w:val="-4"/>
          <w:w w:val="105"/>
        </w:rPr>
        <w:t xml:space="preserve"> </w:t>
      </w:r>
      <w:r>
        <w:rPr>
          <w:color w:val="050505"/>
          <w:w w:val="105"/>
        </w:rPr>
        <w:t>The</w:t>
      </w:r>
      <w:r>
        <w:rPr>
          <w:color w:val="050505"/>
          <w:spacing w:val="-3"/>
          <w:w w:val="105"/>
        </w:rPr>
        <w:t xml:space="preserve"> </w:t>
      </w:r>
      <w:r>
        <w:rPr>
          <w:color w:val="050505"/>
          <w:w w:val="105"/>
        </w:rPr>
        <w:t>presence of</w:t>
      </w:r>
      <w:r>
        <w:rPr>
          <w:color w:val="050505"/>
          <w:spacing w:val="-7"/>
          <w:w w:val="105"/>
        </w:rPr>
        <w:t xml:space="preserve"> </w:t>
      </w:r>
      <w:r>
        <w:rPr>
          <w:color w:val="050505"/>
          <w:w w:val="105"/>
        </w:rPr>
        <w:t>impairment­ related barriers</w:t>
      </w:r>
      <w:r>
        <w:rPr>
          <w:color w:val="050505"/>
          <w:spacing w:val="-3"/>
          <w:w w:val="105"/>
        </w:rPr>
        <w:t xml:space="preserve"> </w:t>
      </w:r>
      <w:r>
        <w:rPr>
          <w:color w:val="050505"/>
          <w:w w:val="105"/>
        </w:rPr>
        <w:t>to work</w:t>
      </w:r>
      <w:r>
        <w:rPr>
          <w:color w:val="050505"/>
          <w:spacing w:val="-7"/>
          <w:w w:val="105"/>
        </w:rPr>
        <w:t xml:space="preserve"> </w:t>
      </w:r>
      <w:r>
        <w:rPr>
          <w:color w:val="050505"/>
          <w:w w:val="105"/>
        </w:rPr>
        <w:t>is</w:t>
      </w:r>
      <w:r>
        <w:rPr>
          <w:color w:val="050505"/>
          <w:spacing w:val="-10"/>
          <w:w w:val="105"/>
        </w:rPr>
        <w:t xml:space="preserve"> </w:t>
      </w:r>
      <w:r>
        <w:rPr>
          <w:color w:val="050505"/>
          <w:w w:val="105"/>
        </w:rPr>
        <w:t>listed</w:t>
      </w:r>
      <w:r>
        <w:rPr>
          <w:color w:val="050505"/>
          <w:spacing w:val="-7"/>
          <w:w w:val="105"/>
        </w:rPr>
        <w:t xml:space="preserve"> </w:t>
      </w:r>
      <w:r>
        <w:rPr>
          <w:color w:val="050505"/>
          <w:w w:val="105"/>
        </w:rPr>
        <w:t>in</w:t>
      </w:r>
      <w:r>
        <w:rPr>
          <w:color w:val="050505"/>
          <w:spacing w:val="-12"/>
          <w:w w:val="105"/>
        </w:rPr>
        <w:t xml:space="preserve"> </w:t>
      </w:r>
      <w:r>
        <w:rPr>
          <w:color w:val="050505"/>
          <w:w w:val="105"/>
        </w:rPr>
        <w:t>the</w:t>
      </w:r>
      <w:r>
        <w:rPr>
          <w:color w:val="050505"/>
          <w:spacing w:val="-2"/>
          <w:w w:val="105"/>
        </w:rPr>
        <w:t xml:space="preserve"> </w:t>
      </w:r>
      <w:r>
        <w:rPr>
          <w:color w:val="050505"/>
          <w:w w:val="105"/>
        </w:rPr>
        <w:t>DWP's</w:t>
      </w:r>
      <w:r>
        <w:rPr>
          <w:color w:val="050505"/>
          <w:spacing w:val="-1"/>
          <w:w w:val="105"/>
        </w:rPr>
        <w:t xml:space="preserve"> </w:t>
      </w:r>
      <w:r>
        <w:rPr>
          <w:color w:val="050505"/>
          <w:w w:val="105"/>
        </w:rPr>
        <w:t>decision report (ESA85) for</w:t>
      </w:r>
      <w:r>
        <w:rPr>
          <w:color w:val="050505"/>
          <w:spacing w:val="38"/>
          <w:w w:val="105"/>
        </w:rPr>
        <w:t xml:space="preserve"> </w:t>
      </w:r>
      <w:r>
        <w:rPr>
          <w:color w:val="050505"/>
          <w:w w:val="105"/>
        </w:rPr>
        <w:t>awarding</w:t>
      </w:r>
      <w:r>
        <w:rPr>
          <w:color w:val="050505"/>
          <w:spacing w:val="-5"/>
          <w:w w:val="105"/>
        </w:rPr>
        <w:t xml:space="preserve"> </w:t>
      </w:r>
      <w:r>
        <w:rPr>
          <w:color w:val="050505"/>
          <w:w w:val="105"/>
        </w:rPr>
        <w:t xml:space="preserve">ESA. </w:t>
      </w:r>
      <w:r>
        <w:rPr>
          <w:b/>
          <w:color w:val="050505"/>
          <w:w w:val="105"/>
          <w:sz w:val="20"/>
        </w:rPr>
        <w:t>However, this</w:t>
      </w:r>
      <w:r>
        <w:rPr>
          <w:b/>
          <w:color w:val="050505"/>
          <w:spacing w:val="-1"/>
          <w:w w:val="105"/>
          <w:sz w:val="20"/>
        </w:rPr>
        <w:t xml:space="preserve"> </w:t>
      </w:r>
      <w:r>
        <w:rPr>
          <w:b/>
          <w:color w:val="050505"/>
          <w:w w:val="105"/>
          <w:sz w:val="20"/>
        </w:rPr>
        <w:t>report is</w:t>
      </w:r>
      <w:r>
        <w:rPr>
          <w:b/>
          <w:color w:val="050505"/>
          <w:spacing w:val="-1"/>
          <w:w w:val="105"/>
          <w:sz w:val="20"/>
        </w:rPr>
        <w:t xml:space="preserve"> </w:t>
      </w:r>
      <w:r>
        <w:rPr>
          <w:b/>
          <w:color w:val="050505"/>
          <w:w w:val="105"/>
          <w:sz w:val="20"/>
        </w:rPr>
        <w:t>not communicated to Jobcentre Plus</w:t>
      </w:r>
      <w:r>
        <w:rPr>
          <w:b/>
          <w:color w:val="050505"/>
          <w:spacing w:val="-1"/>
          <w:w w:val="105"/>
          <w:sz w:val="20"/>
        </w:rPr>
        <w:t xml:space="preserve"> </w:t>
      </w:r>
      <w:r>
        <w:rPr>
          <w:b/>
          <w:color w:val="050505"/>
          <w:w w:val="105"/>
          <w:sz w:val="20"/>
        </w:rPr>
        <w:t xml:space="preserve">or Work Programme providers. </w:t>
      </w:r>
      <w:r>
        <w:rPr>
          <w:color w:val="050505"/>
          <w:w w:val="105"/>
        </w:rPr>
        <w:t>In</w:t>
      </w:r>
      <w:r>
        <w:rPr>
          <w:color w:val="050505"/>
          <w:spacing w:val="-7"/>
          <w:w w:val="105"/>
        </w:rPr>
        <w:t xml:space="preserve"> </w:t>
      </w:r>
      <w:r>
        <w:rPr>
          <w:color w:val="050505"/>
          <w:w w:val="105"/>
        </w:rPr>
        <w:t>his</w:t>
      </w:r>
      <w:r>
        <w:rPr>
          <w:color w:val="050505"/>
          <w:spacing w:val="-1"/>
          <w:w w:val="105"/>
        </w:rPr>
        <w:t xml:space="preserve"> </w:t>
      </w:r>
      <w:r>
        <w:rPr>
          <w:color w:val="050505"/>
          <w:w w:val="105"/>
        </w:rPr>
        <w:t>second</w:t>
      </w:r>
      <w:r>
        <w:rPr>
          <w:color w:val="050505"/>
          <w:spacing w:val="-2"/>
          <w:w w:val="105"/>
        </w:rPr>
        <w:t xml:space="preserve"> </w:t>
      </w:r>
      <w:r>
        <w:rPr>
          <w:color w:val="050505"/>
          <w:w w:val="105"/>
        </w:rPr>
        <w:t>independent</w:t>
      </w:r>
      <w:r>
        <w:rPr>
          <w:color w:val="050505"/>
          <w:spacing w:val="28"/>
          <w:w w:val="105"/>
        </w:rPr>
        <w:t xml:space="preserve"> </w:t>
      </w:r>
      <w:r>
        <w:rPr>
          <w:color w:val="050505"/>
          <w:w w:val="105"/>
        </w:rPr>
        <w:t>review of</w:t>
      </w:r>
      <w:r>
        <w:rPr>
          <w:color w:val="050505"/>
          <w:spacing w:val="-4"/>
          <w:w w:val="105"/>
        </w:rPr>
        <w:t xml:space="preserve"> </w:t>
      </w:r>
      <w:r>
        <w:rPr>
          <w:color w:val="050505"/>
          <w:w w:val="105"/>
        </w:rPr>
        <w:t>the WCA, Professor Harrington made recommendations about smoothing the claimant journey, particularly the "baton pass"</w:t>
      </w:r>
    </w:p>
    <w:p w14:paraId="13364B3A" w14:textId="77777777" w:rsidR="00284967" w:rsidRDefault="00284967">
      <w:pPr>
        <w:spacing w:line="295" w:lineRule="auto"/>
        <w:sectPr w:rsidR="00284967">
          <w:pgSz w:w="11900" w:h="16840"/>
          <w:pgMar w:top="1360" w:right="1260" w:bottom="1220" w:left="1220" w:header="0" w:footer="1001" w:gutter="0"/>
          <w:cols w:space="720"/>
        </w:sectPr>
      </w:pPr>
    </w:p>
    <w:p w14:paraId="24F099CF" w14:textId="77777777" w:rsidR="00284967" w:rsidRDefault="00807DB8">
      <w:pPr>
        <w:pStyle w:val="BodyText"/>
        <w:spacing w:before="128" w:line="290" w:lineRule="auto"/>
        <w:ind w:left="227" w:right="434"/>
      </w:pPr>
      <w:r>
        <w:rPr>
          <w:color w:val="050505"/>
          <w:w w:val="105"/>
        </w:rPr>
        <w:t>between the WCA and</w:t>
      </w:r>
      <w:r>
        <w:rPr>
          <w:color w:val="050505"/>
          <w:spacing w:val="-2"/>
          <w:w w:val="105"/>
        </w:rPr>
        <w:t xml:space="preserve"> </w:t>
      </w:r>
      <w:r>
        <w:rPr>
          <w:color w:val="050505"/>
          <w:w w:val="105"/>
        </w:rPr>
        <w:t>Personal Advisers</w:t>
      </w:r>
      <w:r>
        <w:rPr>
          <w:rFonts w:ascii="Times New Roman"/>
          <w:color w:val="050505"/>
          <w:w w:val="105"/>
          <w:vertAlign w:val="superscript"/>
        </w:rPr>
        <w:t>152</w:t>
      </w:r>
      <w:r>
        <w:rPr>
          <w:rFonts w:ascii="Times New Roman"/>
          <w:color w:val="050505"/>
          <w:w w:val="105"/>
          <w:sz w:val="15"/>
        </w:rPr>
        <w:t>.</w:t>
      </w:r>
      <w:r>
        <w:rPr>
          <w:rFonts w:ascii="Times New Roman"/>
          <w:color w:val="050505"/>
          <w:spacing w:val="24"/>
          <w:w w:val="105"/>
          <w:sz w:val="15"/>
        </w:rPr>
        <w:t xml:space="preserve"> </w:t>
      </w:r>
      <w:r>
        <w:rPr>
          <w:color w:val="050505"/>
          <w:w w:val="105"/>
        </w:rPr>
        <w:t>It is difficult to see how support can be personalised and</w:t>
      </w:r>
      <w:r>
        <w:rPr>
          <w:color w:val="050505"/>
          <w:spacing w:val="-12"/>
          <w:w w:val="105"/>
        </w:rPr>
        <w:t xml:space="preserve"> </w:t>
      </w:r>
      <w:r>
        <w:rPr>
          <w:color w:val="050505"/>
          <w:w w:val="105"/>
        </w:rPr>
        <w:t>tailored</w:t>
      </w:r>
      <w:r>
        <w:rPr>
          <w:color w:val="050505"/>
          <w:spacing w:val="-5"/>
          <w:w w:val="105"/>
        </w:rPr>
        <w:t xml:space="preserve"> </w:t>
      </w:r>
      <w:r>
        <w:rPr>
          <w:color w:val="050505"/>
          <w:w w:val="105"/>
        </w:rPr>
        <w:t>to the</w:t>
      </w:r>
      <w:r>
        <w:rPr>
          <w:color w:val="050505"/>
          <w:spacing w:val="-3"/>
          <w:w w:val="105"/>
        </w:rPr>
        <w:t xml:space="preserve"> </w:t>
      </w:r>
      <w:r>
        <w:rPr>
          <w:color w:val="050505"/>
          <w:w w:val="105"/>
        </w:rPr>
        <w:t>individual if it does</w:t>
      </w:r>
      <w:r>
        <w:rPr>
          <w:color w:val="050505"/>
          <w:spacing w:val="-3"/>
          <w:w w:val="105"/>
        </w:rPr>
        <w:t xml:space="preserve"> </w:t>
      </w:r>
      <w:r>
        <w:rPr>
          <w:color w:val="050505"/>
          <w:w w:val="105"/>
        </w:rPr>
        <w:t>not refer to the</w:t>
      </w:r>
      <w:r>
        <w:rPr>
          <w:color w:val="050505"/>
          <w:spacing w:val="-1"/>
          <w:w w:val="105"/>
        </w:rPr>
        <w:t xml:space="preserve"> </w:t>
      </w:r>
      <w:r>
        <w:rPr>
          <w:color w:val="050505"/>
          <w:w w:val="105"/>
        </w:rPr>
        <w:t xml:space="preserve">original assessment of </w:t>
      </w:r>
      <w:r>
        <w:rPr>
          <w:color w:val="050505"/>
          <w:spacing w:val="-2"/>
          <w:w w:val="105"/>
        </w:rPr>
        <w:t>needs.</w:t>
      </w:r>
    </w:p>
    <w:p w14:paraId="3D495458" w14:textId="77777777" w:rsidR="00284967" w:rsidRDefault="00284967">
      <w:pPr>
        <w:pStyle w:val="BodyText"/>
        <w:spacing w:before="7"/>
        <w:rPr>
          <w:sz w:val="25"/>
        </w:rPr>
      </w:pPr>
    </w:p>
    <w:p w14:paraId="41358C02" w14:textId="77777777" w:rsidR="00284967" w:rsidRDefault="00807DB8">
      <w:pPr>
        <w:spacing w:line="292" w:lineRule="auto"/>
        <w:ind w:left="941" w:right="225" w:firstLine="1"/>
        <w:rPr>
          <w:i/>
          <w:sz w:val="21"/>
        </w:rPr>
      </w:pPr>
      <w:r>
        <w:rPr>
          <w:i/>
          <w:color w:val="1F1F1F"/>
          <w:sz w:val="21"/>
        </w:rPr>
        <w:t>"At</w:t>
      </w:r>
      <w:r>
        <w:rPr>
          <w:i/>
          <w:color w:val="1F1F1F"/>
          <w:spacing w:val="40"/>
          <w:sz w:val="21"/>
        </w:rPr>
        <w:t xml:space="preserve"> </w:t>
      </w:r>
      <w:r>
        <w:rPr>
          <w:i/>
          <w:color w:val="050505"/>
          <w:sz w:val="21"/>
        </w:rPr>
        <w:t>my</w:t>
      </w:r>
      <w:r>
        <w:rPr>
          <w:i/>
          <w:color w:val="050505"/>
          <w:spacing w:val="-22"/>
          <w:sz w:val="21"/>
        </w:rPr>
        <w:t xml:space="preserve"> </w:t>
      </w:r>
      <w:r>
        <w:rPr>
          <w:i/>
          <w:color w:val="050505"/>
          <w:sz w:val="21"/>
        </w:rPr>
        <w:t>first</w:t>
      </w:r>
      <w:r>
        <w:rPr>
          <w:i/>
          <w:color w:val="050505"/>
          <w:spacing w:val="20"/>
          <w:sz w:val="21"/>
        </w:rPr>
        <w:t xml:space="preserve"> </w:t>
      </w:r>
      <w:r>
        <w:rPr>
          <w:i/>
          <w:color w:val="050505"/>
          <w:sz w:val="21"/>
        </w:rPr>
        <w:t>work</w:t>
      </w:r>
      <w:r>
        <w:rPr>
          <w:i/>
          <w:color w:val="050505"/>
          <w:spacing w:val="-16"/>
          <w:sz w:val="21"/>
        </w:rPr>
        <w:t xml:space="preserve"> </w:t>
      </w:r>
      <w:r>
        <w:rPr>
          <w:i/>
          <w:color w:val="050505"/>
          <w:sz w:val="21"/>
        </w:rPr>
        <w:t>focused</w:t>
      </w:r>
      <w:r>
        <w:rPr>
          <w:i/>
          <w:color w:val="050505"/>
          <w:spacing w:val="40"/>
          <w:sz w:val="21"/>
        </w:rPr>
        <w:t xml:space="preserve"> </w:t>
      </w:r>
      <w:r>
        <w:rPr>
          <w:i/>
          <w:color w:val="050505"/>
          <w:sz w:val="21"/>
        </w:rPr>
        <w:t>interview</w:t>
      </w:r>
      <w:r>
        <w:rPr>
          <w:i/>
          <w:color w:val="050505"/>
          <w:spacing w:val="40"/>
          <w:sz w:val="21"/>
        </w:rPr>
        <w:t xml:space="preserve"> </w:t>
      </w:r>
      <w:r>
        <w:rPr>
          <w:i/>
          <w:color w:val="050505"/>
          <w:sz w:val="21"/>
        </w:rPr>
        <w:t>I took</w:t>
      </w:r>
      <w:r>
        <w:rPr>
          <w:i/>
          <w:color w:val="050505"/>
          <w:spacing w:val="30"/>
          <w:sz w:val="21"/>
        </w:rPr>
        <w:t xml:space="preserve"> </w:t>
      </w:r>
      <w:r>
        <w:rPr>
          <w:i/>
          <w:color w:val="050505"/>
          <w:sz w:val="21"/>
        </w:rPr>
        <w:t>a copy</w:t>
      </w:r>
      <w:r>
        <w:rPr>
          <w:i/>
          <w:color w:val="050505"/>
          <w:spacing w:val="23"/>
          <w:sz w:val="21"/>
        </w:rPr>
        <w:t xml:space="preserve"> </w:t>
      </w:r>
      <w:r>
        <w:rPr>
          <w:i/>
          <w:color w:val="050505"/>
          <w:sz w:val="21"/>
        </w:rPr>
        <w:t>of</w:t>
      </w:r>
      <w:r>
        <w:rPr>
          <w:i/>
          <w:color w:val="050505"/>
          <w:spacing w:val="40"/>
          <w:sz w:val="21"/>
        </w:rPr>
        <w:t xml:space="preserve"> </w:t>
      </w:r>
      <w:r>
        <w:rPr>
          <w:i/>
          <w:color w:val="050505"/>
          <w:sz w:val="21"/>
        </w:rPr>
        <w:t>my</w:t>
      </w:r>
      <w:r>
        <w:rPr>
          <w:i/>
          <w:color w:val="050505"/>
          <w:spacing w:val="30"/>
          <w:sz w:val="21"/>
        </w:rPr>
        <w:t xml:space="preserve"> </w:t>
      </w:r>
      <w:r>
        <w:rPr>
          <w:i/>
          <w:color w:val="050505"/>
          <w:sz w:val="21"/>
        </w:rPr>
        <w:t>ESA85,</w:t>
      </w:r>
      <w:r>
        <w:rPr>
          <w:i/>
          <w:color w:val="050505"/>
          <w:spacing w:val="30"/>
          <w:sz w:val="21"/>
        </w:rPr>
        <w:t xml:space="preserve"> </w:t>
      </w:r>
      <w:r>
        <w:rPr>
          <w:i/>
          <w:color w:val="050505"/>
          <w:sz w:val="21"/>
        </w:rPr>
        <w:t>in case my</w:t>
      </w:r>
      <w:r>
        <w:rPr>
          <w:i/>
          <w:color w:val="050505"/>
          <w:spacing w:val="30"/>
          <w:sz w:val="21"/>
        </w:rPr>
        <w:t xml:space="preserve"> </w:t>
      </w:r>
      <w:r>
        <w:rPr>
          <w:i/>
          <w:color w:val="050505"/>
          <w:sz w:val="21"/>
        </w:rPr>
        <w:t>adviser</w:t>
      </w:r>
      <w:r>
        <w:rPr>
          <w:i/>
          <w:color w:val="050505"/>
          <w:sz w:val="21"/>
        </w:rPr>
        <w:t xml:space="preserve"> didn't</w:t>
      </w:r>
      <w:r>
        <w:rPr>
          <w:i/>
          <w:color w:val="050505"/>
          <w:spacing w:val="35"/>
          <w:sz w:val="21"/>
        </w:rPr>
        <w:t xml:space="preserve"> </w:t>
      </w:r>
      <w:r>
        <w:rPr>
          <w:i/>
          <w:color w:val="050505"/>
          <w:sz w:val="21"/>
        </w:rPr>
        <w:t>have</w:t>
      </w:r>
      <w:r>
        <w:rPr>
          <w:i/>
          <w:color w:val="050505"/>
          <w:spacing w:val="21"/>
          <w:sz w:val="21"/>
        </w:rPr>
        <w:t xml:space="preserve"> </w:t>
      </w:r>
      <w:r>
        <w:rPr>
          <w:i/>
          <w:color w:val="050505"/>
          <w:sz w:val="21"/>
        </w:rPr>
        <w:t>it.</w:t>
      </w:r>
      <w:r>
        <w:rPr>
          <w:i/>
          <w:color w:val="050505"/>
          <w:spacing w:val="80"/>
          <w:sz w:val="21"/>
        </w:rPr>
        <w:t xml:space="preserve"> </w:t>
      </w:r>
      <w:r>
        <w:rPr>
          <w:i/>
          <w:color w:val="050505"/>
          <w:sz w:val="21"/>
        </w:rPr>
        <w:t>So</w:t>
      </w:r>
      <w:r>
        <w:rPr>
          <w:i/>
          <w:color w:val="050505"/>
          <w:spacing w:val="18"/>
          <w:sz w:val="21"/>
        </w:rPr>
        <w:t xml:space="preserve"> </w:t>
      </w:r>
      <w:r>
        <w:rPr>
          <w:i/>
          <w:color w:val="050505"/>
          <w:sz w:val="21"/>
        </w:rPr>
        <w:t>when</w:t>
      </w:r>
      <w:r>
        <w:rPr>
          <w:i/>
          <w:color w:val="050505"/>
          <w:spacing w:val="25"/>
          <w:sz w:val="21"/>
        </w:rPr>
        <w:t xml:space="preserve"> </w:t>
      </w:r>
      <w:r>
        <w:rPr>
          <w:i/>
          <w:color w:val="050505"/>
          <w:sz w:val="21"/>
        </w:rPr>
        <w:t>she</w:t>
      </w:r>
      <w:r>
        <w:rPr>
          <w:i/>
          <w:color w:val="050505"/>
          <w:spacing w:val="17"/>
          <w:sz w:val="21"/>
        </w:rPr>
        <w:t xml:space="preserve"> </w:t>
      </w:r>
      <w:r>
        <w:rPr>
          <w:i/>
          <w:color w:val="050505"/>
          <w:sz w:val="21"/>
        </w:rPr>
        <w:t>asked</w:t>
      </w:r>
      <w:r>
        <w:rPr>
          <w:i/>
          <w:color w:val="050505"/>
          <w:spacing w:val="40"/>
          <w:sz w:val="21"/>
        </w:rPr>
        <w:t xml:space="preserve"> </w:t>
      </w:r>
      <w:r>
        <w:rPr>
          <w:i/>
          <w:color w:val="050505"/>
          <w:sz w:val="21"/>
        </w:rPr>
        <w:t>me</w:t>
      </w:r>
      <w:r>
        <w:rPr>
          <w:i/>
          <w:color w:val="050505"/>
          <w:spacing w:val="18"/>
          <w:sz w:val="21"/>
        </w:rPr>
        <w:t xml:space="preserve"> </w:t>
      </w:r>
      <w:r>
        <w:rPr>
          <w:i/>
          <w:color w:val="050505"/>
          <w:sz w:val="21"/>
        </w:rPr>
        <w:t>what</w:t>
      </w:r>
      <w:r>
        <w:rPr>
          <w:i/>
          <w:color w:val="050505"/>
          <w:spacing w:val="28"/>
          <w:sz w:val="21"/>
        </w:rPr>
        <w:t xml:space="preserve"> </w:t>
      </w:r>
      <w:r>
        <w:rPr>
          <w:i/>
          <w:color w:val="050505"/>
          <w:sz w:val="21"/>
        </w:rPr>
        <w:t>my</w:t>
      </w:r>
      <w:r>
        <w:rPr>
          <w:i/>
          <w:color w:val="050505"/>
          <w:spacing w:val="28"/>
          <w:sz w:val="21"/>
        </w:rPr>
        <w:t xml:space="preserve"> </w:t>
      </w:r>
      <w:r>
        <w:rPr>
          <w:i/>
          <w:color w:val="050505"/>
          <w:sz w:val="21"/>
        </w:rPr>
        <w:t>problems</w:t>
      </w:r>
      <w:r>
        <w:rPr>
          <w:i/>
          <w:color w:val="050505"/>
          <w:spacing w:val="32"/>
          <w:sz w:val="21"/>
        </w:rPr>
        <w:t xml:space="preserve"> </w:t>
      </w:r>
      <w:r>
        <w:rPr>
          <w:i/>
          <w:color w:val="050505"/>
          <w:sz w:val="21"/>
        </w:rPr>
        <w:t>were</w:t>
      </w:r>
      <w:r>
        <w:rPr>
          <w:i/>
          <w:color w:val="050505"/>
          <w:spacing w:val="21"/>
          <w:sz w:val="21"/>
        </w:rPr>
        <w:t xml:space="preserve"> </w:t>
      </w:r>
      <w:r>
        <w:rPr>
          <w:i/>
          <w:color w:val="050505"/>
          <w:sz w:val="21"/>
        </w:rPr>
        <w:t>I</w:t>
      </w:r>
      <w:r>
        <w:rPr>
          <w:i/>
          <w:color w:val="050505"/>
          <w:spacing w:val="18"/>
          <w:sz w:val="21"/>
        </w:rPr>
        <w:t xml:space="preserve"> </w:t>
      </w:r>
      <w:r>
        <w:rPr>
          <w:i/>
          <w:color w:val="050505"/>
          <w:sz w:val="21"/>
        </w:rPr>
        <w:t>handed</w:t>
      </w:r>
      <w:r>
        <w:rPr>
          <w:i/>
          <w:color w:val="050505"/>
          <w:spacing w:val="31"/>
          <w:sz w:val="21"/>
        </w:rPr>
        <w:t xml:space="preserve"> </w:t>
      </w:r>
      <w:r>
        <w:rPr>
          <w:i/>
          <w:color w:val="050505"/>
          <w:sz w:val="21"/>
        </w:rPr>
        <w:t>her</w:t>
      </w:r>
      <w:r>
        <w:rPr>
          <w:i/>
          <w:color w:val="050505"/>
          <w:spacing w:val="29"/>
          <w:sz w:val="21"/>
        </w:rPr>
        <w:t xml:space="preserve"> </w:t>
      </w:r>
      <w:r>
        <w:rPr>
          <w:i/>
          <w:color w:val="050505"/>
          <w:sz w:val="21"/>
        </w:rPr>
        <w:t>the report.</w:t>
      </w:r>
      <w:r>
        <w:rPr>
          <w:i/>
          <w:color w:val="050505"/>
          <w:spacing w:val="35"/>
          <w:sz w:val="21"/>
        </w:rPr>
        <w:t xml:space="preserve"> </w:t>
      </w:r>
      <w:r>
        <w:rPr>
          <w:i/>
          <w:color w:val="050505"/>
          <w:sz w:val="21"/>
        </w:rPr>
        <w:t>But</w:t>
      </w:r>
      <w:r>
        <w:rPr>
          <w:i/>
          <w:color w:val="050505"/>
          <w:spacing w:val="19"/>
          <w:sz w:val="21"/>
        </w:rPr>
        <w:t xml:space="preserve"> </w:t>
      </w:r>
      <w:r>
        <w:rPr>
          <w:i/>
          <w:color w:val="050505"/>
          <w:sz w:val="21"/>
        </w:rPr>
        <w:t>she</w:t>
      </w:r>
      <w:r>
        <w:rPr>
          <w:i/>
          <w:color w:val="050505"/>
          <w:spacing w:val="19"/>
          <w:sz w:val="21"/>
        </w:rPr>
        <w:t xml:space="preserve"> </w:t>
      </w:r>
      <w:r>
        <w:rPr>
          <w:i/>
          <w:color w:val="050505"/>
          <w:sz w:val="21"/>
        </w:rPr>
        <w:t>pushed</w:t>
      </w:r>
      <w:r>
        <w:rPr>
          <w:i/>
          <w:color w:val="050505"/>
          <w:spacing w:val="40"/>
          <w:sz w:val="21"/>
        </w:rPr>
        <w:t xml:space="preserve"> </w:t>
      </w:r>
      <w:r>
        <w:rPr>
          <w:i/>
          <w:color w:val="050505"/>
          <w:sz w:val="21"/>
        </w:rPr>
        <w:t>it</w:t>
      </w:r>
      <w:r>
        <w:rPr>
          <w:i/>
          <w:color w:val="050505"/>
          <w:spacing w:val="40"/>
          <w:sz w:val="21"/>
        </w:rPr>
        <w:t xml:space="preserve"> </w:t>
      </w:r>
      <w:r>
        <w:rPr>
          <w:i/>
          <w:color w:val="050505"/>
          <w:sz w:val="21"/>
        </w:rPr>
        <w:t>away</w:t>
      </w:r>
      <w:r>
        <w:rPr>
          <w:i/>
          <w:color w:val="050505"/>
          <w:spacing w:val="27"/>
          <w:sz w:val="21"/>
        </w:rPr>
        <w:t xml:space="preserve"> </w:t>
      </w:r>
      <w:r>
        <w:rPr>
          <w:i/>
          <w:color w:val="050505"/>
          <w:sz w:val="21"/>
        </w:rPr>
        <w:t>saying</w:t>
      </w:r>
      <w:r>
        <w:rPr>
          <w:i/>
          <w:color w:val="050505"/>
          <w:spacing w:val="40"/>
          <w:sz w:val="21"/>
        </w:rPr>
        <w:t xml:space="preserve"> </w:t>
      </w:r>
      <w:r>
        <w:rPr>
          <w:i/>
          <w:color w:val="050505"/>
          <w:sz w:val="21"/>
        </w:rPr>
        <w:t>"I</w:t>
      </w:r>
      <w:r>
        <w:rPr>
          <w:i/>
          <w:color w:val="050505"/>
          <w:spacing w:val="40"/>
          <w:sz w:val="21"/>
        </w:rPr>
        <w:t xml:space="preserve"> </w:t>
      </w:r>
      <w:r>
        <w:rPr>
          <w:i/>
          <w:color w:val="050505"/>
          <w:sz w:val="21"/>
        </w:rPr>
        <w:t>can't</w:t>
      </w:r>
      <w:r>
        <w:rPr>
          <w:i/>
          <w:color w:val="050505"/>
          <w:spacing w:val="27"/>
          <w:sz w:val="21"/>
        </w:rPr>
        <w:t xml:space="preserve"> </w:t>
      </w:r>
      <w:r>
        <w:rPr>
          <w:i/>
          <w:color w:val="050505"/>
          <w:sz w:val="21"/>
        </w:rPr>
        <w:t>read</w:t>
      </w:r>
      <w:r>
        <w:rPr>
          <w:i/>
          <w:color w:val="050505"/>
          <w:spacing w:val="27"/>
          <w:sz w:val="21"/>
        </w:rPr>
        <w:t xml:space="preserve"> </w:t>
      </w:r>
      <w:r>
        <w:rPr>
          <w:i/>
          <w:color w:val="050505"/>
          <w:sz w:val="21"/>
        </w:rPr>
        <w:t>that</w:t>
      </w:r>
      <w:r>
        <w:rPr>
          <w:i/>
          <w:color w:val="050505"/>
          <w:spacing w:val="30"/>
          <w:sz w:val="21"/>
        </w:rPr>
        <w:t xml:space="preserve"> </w:t>
      </w:r>
      <w:r>
        <w:rPr>
          <w:i/>
          <w:color w:val="050505"/>
          <w:sz w:val="21"/>
        </w:rPr>
        <w:t>dear,</w:t>
      </w:r>
      <w:r>
        <w:rPr>
          <w:i/>
          <w:color w:val="050505"/>
          <w:spacing w:val="16"/>
          <w:sz w:val="21"/>
        </w:rPr>
        <w:t xml:space="preserve"> </w:t>
      </w:r>
      <w:r>
        <w:rPr>
          <w:i/>
          <w:color w:val="050505"/>
          <w:sz w:val="21"/>
        </w:rPr>
        <w:t>I'm</w:t>
      </w:r>
      <w:r>
        <w:rPr>
          <w:i/>
          <w:color w:val="050505"/>
          <w:spacing w:val="40"/>
          <w:sz w:val="21"/>
        </w:rPr>
        <w:t xml:space="preserve"> </w:t>
      </w:r>
      <w:r>
        <w:rPr>
          <w:i/>
          <w:color w:val="050505"/>
          <w:sz w:val="21"/>
        </w:rPr>
        <w:t>not</w:t>
      </w:r>
      <w:r>
        <w:rPr>
          <w:i/>
          <w:color w:val="050505"/>
          <w:spacing w:val="40"/>
          <w:sz w:val="21"/>
        </w:rPr>
        <w:t xml:space="preserve"> </w:t>
      </w:r>
      <w:r>
        <w:rPr>
          <w:i/>
          <w:color w:val="050505"/>
          <w:sz w:val="21"/>
        </w:rPr>
        <w:t>even</w:t>
      </w:r>
      <w:r>
        <w:rPr>
          <w:i/>
          <w:color w:val="050505"/>
          <w:spacing w:val="35"/>
          <w:sz w:val="21"/>
        </w:rPr>
        <w:t xml:space="preserve"> </w:t>
      </w:r>
      <w:r>
        <w:rPr>
          <w:i/>
          <w:color w:val="050505"/>
          <w:sz w:val="21"/>
        </w:rPr>
        <w:t>qualified to</w:t>
      </w:r>
      <w:r>
        <w:rPr>
          <w:i/>
          <w:color w:val="050505"/>
          <w:spacing w:val="37"/>
          <w:sz w:val="21"/>
        </w:rPr>
        <w:t xml:space="preserve"> </w:t>
      </w:r>
      <w:r>
        <w:rPr>
          <w:i/>
          <w:color w:val="050505"/>
          <w:sz w:val="21"/>
        </w:rPr>
        <w:t>put</w:t>
      </w:r>
      <w:r>
        <w:rPr>
          <w:i/>
          <w:color w:val="050505"/>
          <w:spacing w:val="24"/>
          <w:sz w:val="21"/>
        </w:rPr>
        <w:t xml:space="preserve"> </w:t>
      </w:r>
      <w:r>
        <w:rPr>
          <w:i/>
          <w:color w:val="050505"/>
          <w:sz w:val="21"/>
        </w:rPr>
        <w:t>a</w:t>
      </w:r>
      <w:r>
        <w:rPr>
          <w:i/>
          <w:color w:val="050505"/>
          <w:spacing w:val="-3"/>
          <w:sz w:val="21"/>
        </w:rPr>
        <w:t xml:space="preserve"> </w:t>
      </w:r>
      <w:r>
        <w:rPr>
          <w:i/>
          <w:color w:val="050505"/>
          <w:sz w:val="21"/>
        </w:rPr>
        <w:t>sticky</w:t>
      </w:r>
      <w:r>
        <w:rPr>
          <w:i/>
          <w:color w:val="050505"/>
          <w:spacing w:val="30"/>
          <w:sz w:val="21"/>
        </w:rPr>
        <w:t xml:space="preserve"> </w:t>
      </w:r>
      <w:r>
        <w:rPr>
          <w:i/>
          <w:color w:val="050505"/>
          <w:sz w:val="21"/>
        </w:rPr>
        <w:t>plaster</w:t>
      </w:r>
      <w:r>
        <w:rPr>
          <w:i/>
          <w:color w:val="050505"/>
          <w:spacing w:val="35"/>
          <w:sz w:val="21"/>
        </w:rPr>
        <w:t xml:space="preserve"> </w:t>
      </w:r>
      <w:r>
        <w:rPr>
          <w:i/>
          <w:color w:val="050505"/>
          <w:sz w:val="21"/>
        </w:rPr>
        <w:t>on".</w:t>
      </w:r>
      <w:r>
        <w:rPr>
          <w:i/>
          <w:color w:val="050505"/>
          <w:spacing w:val="-11"/>
          <w:sz w:val="21"/>
        </w:rPr>
        <w:t xml:space="preserve"> </w:t>
      </w:r>
      <w:r>
        <w:rPr>
          <w:i/>
          <w:color w:val="050505"/>
          <w:sz w:val="21"/>
        </w:rPr>
        <w:t>She went</w:t>
      </w:r>
      <w:r>
        <w:rPr>
          <w:i/>
          <w:color w:val="050505"/>
          <w:spacing w:val="17"/>
          <w:sz w:val="21"/>
        </w:rPr>
        <w:t xml:space="preserve"> </w:t>
      </w:r>
      <w:r>
        <w:rPr>
          <w:i/>
          <w:color w:val="050505"/>
          <w:sz w:val="21"/>
        </w:rPr>
        <w:t>on</w:t>
      </w:r>
      <w:r>
        <w:rPr>
          <w:i/>
          <w:color w:val="050505"/>
          <w:spacing w:val="21"/>
          <w:sz w:val="21"/>
        </w:rPr>
        <w:t xml:space="preserve"> </w:t>
      </w:r>
      <w:r>
        <w:rPr>
          <w:i/>
          <w:color w:val="050505"/>
          <w:sz w:val="21"/>
        </w:rPr>
        <w:t>to</w:t>
      </w:r>
      <w:r>
        <w:rPr>
          <w:i/>
          <w:color w:val="050505"/>
          <w:spacing w:val="39"/>
          <w:sz w:val="21"/>
        </w:rPr>
        <w:t xml:space="preserve"> </w:t>
      </w:r>
      <w:r>
        <w:rPr>
          <w:i/>
          <w:color w:val="050505"/>
          <w:sz w:val="21"/>
        </w:rPr>
        <w:t>record</w:t>
      </w:r>
      <w:r>
        <w:rPr>
          <w:i/>
          <w:color w:val="050505"/>
          <w:spacing w:val="23"/>
          <w:sz w:val="21"/>
        </w:rPr>
        <w:t xml:space="preserve"> </w:t>
      </w:r>
      <w:r>
        <w:rPr>
          <w:i/>
          <w:color w:val="050505"/>
          <w:sz w:val="21"/>
        </w:rPr>
        <w:t>that</w:t>
      </w:r>
      <w:r>
        <w:rPr>
          <w:i/>
          <w:color w:val="050505"/>
          <w:spacing w:val="20"/>
          <w:sz w:val="21"/>
        </w:rPr>
        <w:t xml:space="preserve"> </w:t>
      </w:r>
      <w:r>
        <w:rPr>
          <w:i/>
          <w:color w:val="050505"/>
          <w:sz w:val="21"/>
        </w:rPr>
        <w:t>my</w:t>
      </w:r>
      <w:r>
        <w:rPr>
          <w:i/>
          <w:color w:val="050505"/>
          <w:spacing w:val="24"/>
          <w:sz w:val="21"/>
        </w:rPr>
        <w:t xml:space="preserve"> </w:t>
      </w:r>
      <w:r>
        <w:rPr>
          <w:i/>
          <w:color w:val="050505"/>
          <w:sz w:val="21"/>
        </w:rPr>
        <w:t>main</w:t>
      </w:r>
      <w:r>
        <w:rPr>
          <w:i/>
          <w:color w:val="050505"/>
          <w:spacing w:val="32"/>
          <w:sz w:val="21"/>
        </w:rPr>
        <w:t xml:space="preserve"> </w:t>
      </w:r>
      <w:r>
        <w:rPr>
          <w:i/>
          <w:color w:val="050505"/>
          <w:sz w:val="21"/>
        </w:rPr>
        <w:t>obstacle</w:t>
      </w:r>
      <w:r>
        <w:rPr>
          <w:i/>
          <w:color w:val="050505"/>
          <w:spacing w:val="24"/>
          <w:sz w:val="21"/>
        </w:rPr>
        <w:t xml:space="preserve"> </w:t>
      </w:r>
      <w:r>
        <w:rPr>
          <w:i/>
          <w:color w:val="050505"/>
          <w:sz w:val="21"/>
        </w:rPr>
        <w:t>to</w:t>
      </w:r>
      <w:r>
        <w:rPr>
          <w:i/>
          <w:color w:val="050505"/>
          <w:spacing w:val="40"/>
          <w:sz w:val="21"/>
        </w:rPr>
        <w:t xml:space="preserve"> </w:t>
      </w:r>
      <w:r>
        <w:rPr>
          <w:i/>
          <w:color w:val="050505"/>
          <w:sz w:val="21"/>
        </w:rPr>
        <w:t>work</w:t>
      </w:r>
      <w:r>
        <w:rPr>
          <w:i/>
          <w:color w:val="050505"/>
          <w:spacing w:val="23"/>
          <w:sz w:val="21"/>
        </w:rPr>
        <w:t xml:space="preserve"> </w:t>
      </w:r>
      <w:r>
        <w:rPr>
          <w:i/>
          <w:color w:val="050505"/>
          <w:sz w:val="21"/>
        </w:rPr>
        <w:t>was lack</w:t>
      </w:r>
      <w:r>
        <w:rPr>
          <w:i/>
          <w:color w:val="050505"/>
          <w:spacing w:val="40"/>
          <w:sz w:val="21"/>
        </w:rPr>
        <w:t xml:space="preserve"> </w:t>
      </w:r>
      <w:r>
        <w:rPr>
          <w:i/>
          <w:color w:val="050505"/>
          <w:sz w:val="21"/>
        </w:rPr>
        <w:t>of</w:t>
      </w:r>
      <w:r>
        <w:rPr>
          <w:i/>
          <w:color w:val="050505"/>
          <w:spacing w:val="40"/>
          <w:sz w:val="21"/>
        </w:rPr>
        <w:t xml:space="preserve"> </w:t>
      </w:r>
      <w:r>
        <w:rPr>
          <w:i/>
          <w:color w:val="050505"/>
          <w:sz w:val="21"/>
        </w:rPr>
        <w:t>confidence,</w:t>
      </w:r>
      <w:r>
        <w:rPr>
          <w:i/>
          <w:color w:val="050505"/>
          <w:spacing w:val="40"/>
          <w:sz w:val="21"/>
        </w:rPr>
        <w:t xml:space="preserve"> </w:t>
      </w:r>
      <w:r>
        <w:rPr>
          <w:i/>
          <w:color w:val="050505"/>
          <w:sz w:val="21"/>
        </w:rPr>
        <w:t>no mention</w:t>
      </w:r>
      <w:r>
        <w:rPr>
          <w:i/>
          <w:color w:val="050505"/>
          <w:spacing w:val="40"/>
          <w:sz w:val="21"/>
        </w:rPr>
        <w:t xml:space="preserve"> </w:t>
      </w:r>
      <w:r>
        <w:rPr>
          <w:i/>
          <w:color w:val="050505"/>
          <w:sz w:val="21"/>
        </w:rPr>
        <w:t>of any health</w:t>
      </w:r>
      <w:r>
        <w:rPr>
          <w:i/>
          <w:color w:val="050505"/>
          <w:spacing w:val="40"/>
          <w:sz w:val="21"/>
        </w:rPr>
        <w:t xml:space="preserve"> </w:t>
      </w:r>
      <w:r>
        <w:rPr>
          <w:i/>
          <w:color w:val="050505"/>
          <w:sz w:val="21"/>
        </w:rPr>
        <w:t>problems."</w:t>
      </w:r>
    </w:p>
    <w:p w14:paraId="3E4912FA" w14:textId="77777777" w:rsidR="00284967" w:rsidRDefault="00284967">
      <w:pPr>
        <w:pStyle w:val="BodyText"/>
        <w:spacing w:before="10"/>
        <w:rPr>
          <w:i/>
          <w:sz w:val="24"/>
        </w:rPr>
      </w:pPr>
    </w:p>
    <w:p w14:paraId="1469CA07" w14:textId="77777777" w:rsidR="00284967" w:rsidRDefault="00807DB8">
      <w:pPr>
        <w:spacing w:line="290" w:lineRule="auto"/>
        <w:ind w:left="935" w:right="225" w:firstLine="13"/>
        <w:rPr>
          <w:i/>
          <w:sz w:val="21"/>
        </w:rPr>
      </w:pPr>
      <w:r>
        <w:rPr>
          <w:color w:val="050505"/>
          <w:w w:val="105"/>
          <w:sz w:val="21"/>
        </w:rPr>
        <w:t xml:space="preserve">"From </w:t>
      </w:r>
      <w:r>
        <w:rPr>
          <w:i/>
          <w:color w:val="050505"/>
          <w:w w:val="105"/>
          <w:sz w:val="21"/>
        </w:rPr>
        <w:t>the</w:t>
      </w:r>
      <w:r>
        <w:rPr>
          <w:i/>
          <w:color w:val="050505"/>
          <w:spacing w:val="-12"/>
          <w:w w:val="105"/>
          <w:sz w:val="21"/>
        </w:rPr>
        <w:t xml:space="preserve"> </w:t>
      </w:r>
      <w:r>
        <w:rPr>
          <w:i/>
          <w:color w:val="050505"/>
          <w:w w:val="105"/>
          <w:sz w:val="21"/>
        </w:rPr>
        <w:t>day I began the</w:t>
      </w:r>
      <w:r>
        <w:rPr>
          <w:i/>
          <w:color w:val="050505"/>
          <w:spacing w:val="-6"/>
          <w:w w:val="105"/>
          <w:sz w:val="21"/>
        </w:rPr>
        <w:t xml:space="preserve"> </w:t>
      </w:r>
      <w:r>
        <w:rPr>
          <w:i/>
          <w:color w:val="050505"/>
          <w:w w:val="105"/>
          <w:sz w:val="21"/>
        </w:rPr>
        <w:t>Work Programme to the</w:t>
      </w:r>
      <w:r>
        <w:rPr>
          <w:i/>
          <w:color w:val="050505"/>
          <w:spacing w:val="-6"/>
          <w:w w:val="105"/>
          <w:sz w:val="21"/>
        </w:rPr>
        <w:t xml:space="preserve"> </w:t>
      </w:r>
      <w:r>
        <w:rPr>
          <w:i/>
          <w:color w:val="050505"/>
          <w:w w:val="105"/>
          <w:sz w:val="21"/>
        </w:rPr>
        <w:t>time</w:t>
      </w:r>
      <w:r>
        <w:rPr>
          <w:i/>
          <w:color w:val="050505"/>
          <w:spacing w:val="-3"/>
          <w:w w:val="105"/>
          <w:sz w:val="21"/>
        </w:rPr>
        <w:t xml:space="preserve"> </w:t>
      </w:r>
      <w:r>
        <w:rPr>
          <w:i/>
          <w:color w:val="050505"/>
          <w:w w:val="105"/>
          <w:sz w:val="21"/>
        </w:rPr>
        <w:t>I</w:t>
      </w:r>
      <w:r>
        <w:rPr>
          <w:i/>
          <w:color w:val="050505"/>
          <w:spacing w:val="-3"/>
          <w:w w:val="105"/>
          <w:sz w:val="21"/>
        </w:rPr>
        <w:t xml:space="preserve"> </w:t>
      </w:r>
      <w:r>
        <w:rPr>
          <w:i/>
          <w:color w:val="050505"/>
          <w:w w:val="105"/>
          <w:sz w:val="21"/>
        </w:rPr>
        <w:t>left,</w:t>
      </w:r>
      <w:r>
        <w:rPr>
          <w:i/>
          <w:color w:val="050505"/>
          <w:spacing w:val="-10"/>
          <w:w w:val="105"/>
          <w:sz w:val="21"/>
        </w:rPr>
        <w:t xml:space="preserve"> </w:t>
      </w:r>
      <w:r>
        <w:rPr>
          <w:i/>
          <w:color w:val="050505"/>
          <w:w w:val="105"/>
          <w:sz w:val="21"/>
        </w:rPr>
        <w:t>I</w:t>
      </w:r>
      <w:r>
        <w:rPr>
          <w:i/>
          <w:color w:val="050505"/>
          <w:spacing w:val="-4"/>
          <w:w w:val="105"/>
          <w:sz w:val="21"/>
        </w:rPr>
        <w:t xml:space="preserve"> </w:t>
      </w:r>
      <w:r>
        <w:rPr>
          <w:i/>
          <w:color w:val="050505"/>
          <w:w w:val="105"/>
          <w:sz w:val="21"/>
        </w:rPr>
        <w:t>was</w:t>
      </w:r>
      <w:r>
        <w:rPr>
          <w:i/>
          <w:color w:val="050505"/>
          <w:spacing w:val="-4"/>
          <w:w w:val="105"/>
          <w:sz w:val="21"/>
        </w:rPr>
        <w:t xml:space="preserve"> </w:t>
      </w:r>
      <w:r>
        <w:rPr>
          <w:i/>
          <w:color w:val="050505"/>
          <w:w w:val="105"/>
          <w:sz w:val="21"/>
        </w:rPr>
        <w:t>treated the</w:t>
      </w:r>
      <w:r>
        <w:rPr>
          <w:i/>
          <w:color w:val="050505"/>
          <w:spacing w:val="-12"/>
          <w:w w:val="105"/>
          <w:sz w:val="21"/>
        </w:rPr>
        <w:t xml:space="preserve"> </w:t>
      </w:r>
      <w:r>
        <w:rPr>
          <w:i/>
          <w:color w:val="050505"/>
          <w:w w:val="105"/>
          <w:sz w:val="21"/>
        </w:rPr>
        <w:t>exact same</w:t>
      </w:r>
      <w:r>
        <w:rPr>
          <w:i/>
          <w:color w:val="050505"/>
          <w:spacing w:val="-16"/>
          <w:w w:val="105"/>
          <w:sz w:val="21"/>
        </w:rPr>
        <w:t xml:space="preserve"> </w:t>
      </w:r>
      <w:r>
        <w:rPr>
          <w:i/>
          <w:color w:val="050505"/>
          <w:w w:val="105"/>
          <w:sz w:val="21"/>
        </w:rPr>
        <w:t>as</w:t>
      </w:r>
      <w:r>
        <w:rPr>
          <w:i/>
          <w:color w:val="050505"/>
          <w:spacing w:val="-8"/>
          <w:w w:val="105"/>
          <w:sz w:val="21"/>
        </w:rPr>
        <w:t xml:space="preserve"> </w:t>
      </w:r>
      <w:r>
        <w:rPr>
          <w:i/>
          <w:color w:val="050505"/>
          <w:w w:val="105"/>
          <w:sz w:val="21"/>
        </w:rPr>
        <w:t>a</w:t>
      </w:r>
      <w:r>
        <w:rPr>
          <w:i/>
          <w:color w:val="050505"/>
          <w:spacing w:val="-26"/>
          <w:w w:val="105"/>
          <w:sz w:val="21"/>
        </w:rPr>
        <w:t xml:space="preserve"> </w:t>
      </w:r>
      <w:r>
        <w:rPr>
          <w:i/>
          <w:color w:val="050505"/>
          <w:w w:val="105"/>
          <w:sz w:val="21"/>
        </w:rPr>
        <w:t>JSA</w:t>
      </w:r>
      <w:r>
        <w:rPr>
          <w:i/>
          <w:color w:val="050505"/>
          <w:spacing w:val="-8"/>
          <w:w w:val="105"/>
          <w:sz w:val="21"/>
        </w:rPr>
        <w:t xml:space="preserve"> </w:t>
      </w:r>
      <w:r>
        <w:rPr>
          <w:i/>
          <w:color w:val="050505"/>
          <w:w w:val="105"/>
          <w:sz w:val="21"/>
        </w:rPr>
        <w:t>claimant, despite</w:t>
      </w:r>
      <w:r>
        <w:rPr>
          <w:i/>
          <w:color w:val="050505"/>
          <w:spacing w:val="-2"/>
          <w:w w:val="105"/>
          <w:sz w:val="21"/>
        </w:rPr>
        <w:t xml:space="preserve"> </w:t>
      </w:r>
      <w:r>
        <w:rPr>
          <w:i/>
          <w:color w:val="050505"/>
          <w:w w:val="105"/>
          <w:sz w:val="21"/>
        </w:rPr>
        <w:t>things</w:t>
      </w:r>
      <w:r>
        <w:rPr>
          <w:i/>
          <w:color w:val="050505"/>
          <w:spacing w:val="-2"/>
          <w:w w:val="105"/>
          <w:sz w:val="21"/>
        </w:rPr>
        <w:t xml:space="preserve"> </w:t>
      </w:r>
      <w:r>
        <w:rPr>
          <w:i/>
          <w:color w:val="050505"/>
          <w:w w:val="105"/>
          <w:sz w:val="21"/>
        </w:rPr>
        <w:t>being very</w:t>
      </w:r>
      <w:r>
        <w:rPr>
          <w:i/>
          <w:color w:val="050505"/>
          <w:spacing w:val="-1"/>
          <w:w w:val="105"/>
          <w:sz w:val="21"/>
        </w:rPr>
        <w:t xml:space="preserve"> </w:t>
      </w:r>
      <w:r>
        <w:rPr>
          <w:i/>
          <w:color w:val="050505"/>
          <w:w w:val="105"/>
          <w:sz w:val="21"/>
        </w:rPr>
        <w:t>different</w:t>
      </w:r>
      <w:r>
        <w:rPr>
          <w:i/>
          <w:color w:val="050505"/>
          <w:spacing w:val="-22"/>
          <w:w w:val="105"/>
          <w:sz w:val="21"/>
        </w:rPr>
        <w:t xml:space="preserve"> </w:t>
      </w:r>
      <w:r>
        <w:rPr>
          <w:i/>
          <w:color w:val="050505"/>
          <w:w w:val="105"/>
          <w:sz w:val="21"/>
        </w:rPr>
        <w:t>for</w:t>
      </w:r>
      <w:r>
        <w:rPr>
          <w:i/>
          <w:color w:val="050505"/>
          <w:spacing w:val="26"/>
          <w:w w:val="105"/>
          <w:sz w:val="21"/>
        </w:rPr>
        <w:t xml:space="preserve"> </w:t>
      </w:r>
      <w:r>
        <w:rPr>
          <w:i/>
          <w:color w:val="050505"/>
          <w:w w:val="105"/>
          <w:sz w:val="21"/>
        </w:rPr>
        <w:t>most people</w:t>
      </w:r>
      <w:r>
        <w:rPr>
          <w:i/>
          <w:color w:val="050505"/>
          <w:spacing w:val="-2"/>
          <w:w w:val="105"/>
          <w:sz w:val="21"/>
        </w:rPr>
        <w:t xml:space="preserve"> </w:t>
      </w:r>
      <w:r>
        <w:rPr>
          <w:i/>
          <w:color w:val="050505"/>
          <w:w w:val="105"/>
          <w:sz w:val="21"/>
        </w:rPr>
        <w:t>on</w:t>
      </w:r>
      <w:r>
        <w:rPr>
          <w:i/>
          <w:color w:val="050505"/>
          <w:spacing w:val="-6"/>
          <w:w w:val="105"/>
          <w:sz w:val="21"/>
        </w:rPr>
        <w:t xml:space="preserve"> </w:t>
      </w:r>
      <w:r>
        <w:rPr>
          <w:i/>
          <w:color w:val="050505"/>
          <w:w w:val="105"/>
          <w:sz w:val="21"/>
        </w:rPr>
        <w:t>ESA, including</w:t>
      </w:r>
      <w:r>
        <w:rPr>
          <w:i/>
          <w:color w:val="050505"/>
          <w:spacing w:val="18"/>
          <w:w w:val="105"/>
          <w:sz w:val="21"/>
        </w:rPr>
        <w:t xml:space="preserve"> </w:t>
      </w:r>
      <w:r>
        <w:rPr>
          <w:i/>
          <w:color w:val="050505"/>
          <w:w w:val="105"/>
          <w:sz w:val="21"/>
        </w:rPr>
        <w:t>me.</w:t>
      </w:r>
      <w:r>
        <w:rPr>
          <w:i/>
          <w:color w:val="050505"/>
          <w:spacing w:val="-4"/>
          <w:w w:val="105"/>
          <w:sz w:val="21"/>
        </w:rPr>
        <w:t xml:space="preserve"> </w:t>
      </w:r>
      <w:r>
        <w:rPr>
          <w:i/>
          <w:color w:val="050505"/>
          <w:w w:val="105"/>
          <w:sz w:val="21"/>
        </w:rPr>
        <w:t>I</w:t>
      </w:r>
      <w:r>
        <w:rPr>
          <w:i/>
          <w:color w:val="050505"/>
          <w:spacing w:val="-7"/>
          <w:w w:val="105"/>
          <w:sz w:val="21"/>
        </w:rPr>
        <w:t xml:space="preserve"> </w:t>
      </w:r>
      <w:r>
        <w:rPr>
          <w:i/>
          <w:color w:val="050505"/>
          <w:w w:val="105"/>
          <w:sz w:val="21"/>
        </w:rPr>
        <w:t>was</w:t>
      </w:r>
      <w:r>
        <w:rPr>
          <w:i/>
          <w:color w:val="050505"/>
          <w:spacing w:val="-4"/>
          <w:w w:val="105"/>
          <w:sz w:val="21"/>
        </w:rPr>
        <w:t xml:space="preserve"> </w:t>
      </w:r>
      <w:r>
        <w:rPr>
          <w:i/>
          <w:color w:val="050505"/>
          <w:w w:val="105"/>
          <w:sz w:val="21"/>
        </w:rPr>
        <w:t>always the</w:t>
      </w:r>
      <w:r>
        <w:rPr>
          <w:i/>
          <w:color w:val="050505"/>
          <w:spacing w:val="-13"/>
          <w:w w:val="105"/>
          <w:sz w:val="21"/>
        </w:rPr>
        <w:t xml:space="preserve"> </w:t>
      </w:r>
      <w:r>
        <w:rPr>
          <w:i/>
          <w:color w:val="050505"/>
          <w:w w:val="105"/>
          <w:sz w:val="21"/>
        </w:rPr>
        <w:t>one</w:t>
      </w:r>
      <w:r>
        <w:rPr>
          <w:i/>
          <w:color w:val="050505"/>
          <w:spacing w:val="-7"/>
          <w:w w:val="105"/>
          <w:sz w:val="21"/>
        </w:rPr>
        <w:t xml:space="preserve"> </w:t>
      </w:r>
      <w:r>
        <w:rPr>
          <w:i/>
          <w:color w:val="050505"/>
          <w:w w:val="105"/>
          <w:sz w:val="21"/>
        </w:rPr>
        <w:t>who</w:t>
      </w:r>
      <w:r>
        <w:rPr>
          <w:i/>
          <w:color w:val="050505"/>
          <w:spacing w:val="-2"/>
          <w:w w:val="105"/>
          <w:sz w:val="21"/>
        </w:rPr>
        <w:t xml:space="preserve"> </w:t>
      </w:r>
      <w:r>
        <w:rPr>
          <w:i/>
          <w:color w:val="050505"/>
          <w:w w:val="105"/>
          <w:sz w:val="21"/>
        </w:rPr>
        <w:t>brought up</w:t>
      </w:r>
      <w:r>
        <w:rPr>
          <w:i/>
          <w:color w:val="050505"/>
          <w:spacing w:val="-3"/>
          <w:w w:val="105"/>
          <w:sz w:val="21"/>
        </w:rPr>
        <w:t xml:space="preserve"> </w:t>
      </w:r>
      <w:r>
        <w:rPr>
          <w:i/>
          <w:color w:val="050505"/>
          <w:w w:val="105"/>
          <w:sz w:val="21"/>
        </w:rPr>
        <w:t>my ESA</w:t>
      </w:r>
      <w:r>
        <w:rPr>
          <w:i/>
          <w:color w:val="050505"/>
          <w:spacing w:val="-4"/>
          <w:w w:val="105"/>
          <w:sz w:val="21"/>
        </w:rPr>
        <w:t xml:space="preserve"> </w:t>
      </w:r>
      <w:r>
        <w:rPr>
          <w:i/>
          <w:color w:val="050505"/>
          <w:w w:val="105"/>
          <w:sz w:val="21"/>
        </w:rPr>
        <w:t>status,</w:t>
      </w:r>
      <w:r>
        <w:rPr>
          <w:i/>
          <w:color w:val="050505"/>
          <w:spacing w:val="-8"/>
          <w:w w:val="105"/>
          <w:sz w:val="21"/>
        </w:rPr>
        <w:t xml:space="preserve"> </w:t>
      </w:r>
      <w:r>
        <w:rPr>
          <w:i/>
          <w:color w:val="050505"/>
          <w:w w:val="105"/>
          <w:sz w:val="21"/>
        </w:rPr>
        <w:t>my illness,</w:t>
      </w:r>
      <w:r>
        <w:rPr>
          <w:i/>
          <w:color w:val="050505"/>
          <w:spacing w:val="-5"/>
          <w:w w:val="105"/>
          <w:sz w:val="21"/>
        </w:rPr>
        <w:t xml:space="preserve"> </w:t>
      </w:r>
      <w:r>
        <w:rPr>
          <w:i/>
          <w:color w:val="050505"/>
          <w:w w:val="105"/>
          <w:sz w:val="21"/>
        </w:rPr>
        <w:t>how my disability</w:t>
      </w:r>
      <w:r>
        <w:rPr>
          <w:i/>
          <w:color w:val="050505"/>
          <w:spacing w:val="29"/>
          <w:w w:val="105"/>
          <w:sz w:val="21"/>
        </w:rPr>
        <w:t xml:space="preserve"> </w:t>
      </w:r>
      <w:r>
        <w:rPr>
          <w:i/>
          <w:color w:val="050505"/>
          <w:w w:val="105"/>
          <w:sz w:val="21"/>
        </w:rPr>
        <w:t>affected</w:t>
      </w:r>
      <w:r>
        <w:rPr>
          <w:i/>
          <w:color w:val="050505"/>
          <w:spacing w:val="28"/>
          <w:w w:val="105"/>
          <w:sz w:val="21"/>
        </w:rPr>
        <w:t xml:space="preserve"> </w:t>
      </w:r>
      <w:r>
        <w:rPr>
          <w:i/>
          <w:color w:val="050505"/>
          <w:w w:val="105"/>
          <w:sz w:val="21"/>
        </w:rPr>
        <w:t>me and why</w:t>
      </w:r>
      <w:r>
        <w:rPr>
          <w:i/>
          <w:color w:val="050505"/>
          <w:spacing w:val="17"/>
          <w:w w:val="105"/>
          <w:sz w:val="21"/>
        </w:rPr>
        <w:t xml:space="preserve"> </w:t>
      </w:r>
      <w:r>
        <w:rPr>
          <w:i/>
          <w:color w:val="050505"/>
          <w:w w:val="105"/>
          <w:sz w:val="21"/>
        </w:rPr>
        <w:t>that affected</w:t>
      </w:r>
      <w:r>
        <w:rPr>
          <w:i/>
          <w:color w:val="050505"/>
          <w:spacing w:val="23"/>
          <w:w w:val="105"/>
          <w:sz w:val="21"/>
        </w:rPr>
        <w:t xml:space="preserve"> </w:t>
      </w:r>
      <w:r>
        <w:rPr>
          <w:i/>
          <w:color w:val="050505"/>
          <w:w w:val="105"/>
          <w:sz w:val="21"/>
        </w:rPr>
        <w:t>my ability</w:t>
      </w:r>
      <w:r>
        <w:rPr>
          <w:i/>
          <w:color w:val="050505"/>
          <w:spacing w:val="19"/>
          <w:w w:val="105"/>
          <w:sz w:val="21"/>
        </w:rPr>
        <w:t xml:space="preserve"> </w:t>
      </w:r>
      <w:r>
        <w:rPr>
          <w:i/>
          <w:color w:val="050505"/>
          <w:w w:val="105"/>
          <w:sz w:val="21"/>
        </w:rPr>
        <w:t>to</w:t>
      </w:r>
      <w:r>
        <w:rPr>
          <w:i/>
          <w:color w:val="050505"/>
          <w:spacing w:val="18"/>
          <w:w w:val="105"/>
          <w:sz w:val="21"/>
        </w:rPr>
        <w:t xml:space="preserve"> </w:t>
      </w:r>
      <w:r>
        <w:rPr>
          <w:i/>
          <w:color w:val="050505"/>
          <w:w w:val="105"/>
          <w:sz w:val="21"/>
        </w:rPr>
        <w:t>work</w:t>
      </w:r>
      <w:r>
        <w:rPr>
          <w:i/>
          <w:color w:val="050505"/>
          <w:spacing w:val="15"/>
          <w:w w:val="105"/>
          <w:sz w:val="21"/>
        </w:rPr>
        <w:t xml:space="preserve"> </w:t>
      </w:r>
      <w:r>
        <w:rPr>
          <w:i/>
          <w:color w:val="050505"/>
          <w:w w:val="105"/>
          <w:sz w:val="21"/>
        </w:rPr>
        <w:t>and only</w:t>
      </w:r>
      <w:r>
        <w:rPr>
          <w:i/>
          <w:color w:val="050505"/>
          <w:spacing w:val="16"/>
          <w:w w:val="105"/>
          <w:sz w:val="21"/>
        </w:rPr>
        <w:t xml:space="preserve"> </w:t>
      </w:r>
      <w:r>
        <w:rPr>
          <w:i/>
          <w:color w:val="050505"/>
          <w:w w:val="105"/>
          <w:sz w:val="21"/>
        </w:rPr>
        <w:t>do certain jobs. Each time it was simply ignored."</w:t>
      </w:r>
    </w:p>
    <w:p w14:paraId="397833C7" w14:textId="77777777" w:rsidR="00284967" w:rsidRDefault="00284967">
      <w:pPr>
        <w:pStyle w:val="BodyText"/>
        <w:spacing w:before="4"/>
        <w:rPr>
          <w:i/>
          <w:sz w:val="26"/>
        </w:rPr>
      </w:pPr>
    </w:p>
    <w:p w14:paraId="53672CD6" w14:textId="77777777" w:rsidR="00284967" w:rsidRDefault="00807DB8">
      <w:pPr>
        <w:spacing w:line="290" w:lineRule="auto"/>
        <w:ind w:left="943" w:right="386"/>
        <w:rPr>
          <w:i/>
          <w:sz w:val="21"/>
        </w:rPr>
      </w:pPr>
      <w:r>
        <w:rPr>
          <w:i/>
          <w:color w:val="050505"/>
          <w:w w:val="105"/>
          <w:sz w:val="21"/>
        </w:rPr>
        <w:t>"My</w:t>
      </w:r>
      <w:r>
        <w:rPr>
          <w:i/>
          <w:color w:val="050505"/>
          <w:spacing w:val="39"/>
          <w:w w:val="105"/>
          <w:sz w:val="21"/>
        </w:rPr>
        <w:t xml:space="preserve"> </w:t>
      </w:r>
      <w:r>
        <w:rPr>
          <w:i/>
          <w:color w:val="050505"/>
          <w:w w:val="105"/>
          <w:sz w:val="21"/>
        </w:rPr>
        <w:t>adviser</w:t>
      </w:r>
      <w:r>
        <w:rPr>
          <w:i/>
          <w:color w:val="050505"/>
          <w:spacing w:val="-6"/>
          <w:w w:val="105"/>
          <w:sz w:val="21"/>
        </w:rPr>
        <w:t xml:space="preserve"> </w:t>
      </w:r>
      <w:r>
        <w:rPr>
          <w:i/>
          <w:color w:val="050505"/>
          <w:w w:val="105"/>
          <w:sz w:val="21"/>
        </w:rPr>
        <w:t>freely admitted at our</w:t>
      </w:r>
      <w:r>
        <w:rPr>
          <w:i/>
          <w:color w:val="050505"/>
          <w:spacing w:val="-22"/>
          <w:w w:val="105"/>
          <w:sz w:val="21"/>
        </w:rPr>
        <w:t xml:space="preserve"> </w:t>
      </w:r>
      <w:r>
        <w:rPr>
          <w:i/>
          <w:color w:val="050505"/>
          <w:w w:val="105"/>
          <w:sz w:val="21"/>
        </w:rPr>
        <w:t>first interview that not</w:t>
      </w:r>
      <w:r>
        <w:rPr>
          <w:i/>
          <w:color w:val="050505"/>
          <w:spacing w:val="-12"/>
          <w:w w:val="105"/>
          <w:sz w:val="21"/>
        </w:rPr>
        <w:t xml:space="preserve"> </w:t>
      </w:r>
      <w:r>
        <w:rPr>
          <w:i/>
          <w:color w:val="050505"/>
          <w:w w:val="105"/>
          <w:sz w:val="21"/>
        </w:rPr>
        <w:t>only did</w:t>
      </w:r>
      <w:r>
        <w:rPr>
          <w:i/>
          <w:color w:val="050505"/>
          <w:spacing w:val="-2"/>
          <w:w w:val="105"/>
          <w:sz w:val="21"/>
        </w:rPr>
        <w:t xml:space="preserve"> </w:t>
      </w:r>
      <w:r>
        <w:rPr>
          <w:i/>
          <w:color w:val="050505"/>
          <w:w w:val="105"/>
          <w:sz w:val="21"/>
        </w:rPr>
        <w:t>she know nothing about M.E. but that she hadn't even heard of it. Quite how she will be able to 'support' me</w:t>
      </w:r>
      <w:r>
        <w:rPr>
          <w:i/>
          <w:color w:val="050505"/>
          <w:spacing w:val="-4"/>
          <w:w w:val="105"/>
          <w:sz w:val="21"/>
        </w:rPr>
        <w:t xml:space="preserve"> </w:t>
      </w:r>
      <w:r>
        <w:rPr>
          <w:i/>
          <w:color w:val="050505"/>
          <w:w w:val="105"/>
          <w:sz w:val="21"/>
        </w:rPr>
        <w:t>whilst knowing nothing about what I'm up against is anyone's guess."</w:t>
      </w:r>
    </w:p>
    <w:p w14:paraId="382FFBE3" w14:textId="77777777" w:rsidR="00284967" w:rsidRDefault="00284967">
      <w:pPr>
        <w:pStyle w:val="BodyText"/>
        <w:spacing w:before="2"/>
        <w:rPr>
          <w:i/>
          <w:sz w:val="26"/>
        </w:rPr>
      </w:pPr>
    </w:p>
    <w:p w14:paraId="23DF0DC1" w14:textId="77777777" w:rsidR="00284967" w:rsidRDefault="00807DB8">
      <w:pPr>
        <w:pStyle w:val="Heading5"/>
        <w:numPr>
          <w:ilvl w:val="0"/>
          <w:numId w:val="8"/>
        </w:numPr>
        <w:tabs>
          <w:tab w:val="left" w:pos="928"/>
        </w:tabs>
        <w:ind w:hanging="331"/>
        <w:rPr>
          <w:color w:val="050505"/>
        </w:rPr>
      </w:pPr>
      <w:r>
        <w:rPr>
          <w:color w:val="050505"/>
        </w:rPr>
        <w:t>Conflation</w:t>
      </w:r>
      <w:r>
        <w:rPr>
          <w:color w:val="050505"/>
          <w:spacing w:val="34"/>
        </w:rPr>
        <w:t xml:space="preserve"> </w:t>
      </w:r>
      <w:r>
        <w:rPr>
          <w:color w:val="050505"/>
        </w:rPr>
        <w:t>of</w:t>
      </w:r>
      <w:r>
        <w:rPr>
          <w:color w:val="050505"/>
          <w:spacing w:val="12"/>
        </w:rPr>
        <w:t xml:space="preserve"> </w:t>
      </w:r>
      <w:r>
        <w:rPr>
          <w:color w:val="050505"/>
        </w:rPr>
        <w:t>disability</w:t>
      </w:r>
      <w:r>
        <w:rPr>
          <w:color w:val="050505"/>
          <w:spacing w:val="29"/>
        </w:rPr>
        <w:t xml:space="preserve"> </w:t>
      </w:r>
      <w:r>
        <w:rPr>
          <w:color w:val="050505"/>
        </w:rPr>
        <w:t>with</w:t>
      </w:r>
      <w:r>
        <w:rPr>
          <w:color w:val="050505"/>
          <w:spacing w:val="9"/>
        </w:rPr>
        <w:t xml:space="preserve"> </w:t>
      </w:r>
      <w:r>
        <w:rPr>
          <w:color w:val="050505"/>
        </w:rPr>
        <w:t>long</w:t>
      </w:r>
      <w:r>
        <w:rPr>
          <w:color w:val="050505"/>
          <w:spacing w:val="2"/>
        </w:rPr>
        <w:t xml:space="preserve"> </w:t>
      </w:r>
      <w:r>
        <w:rPr>
          <w:color w:val="050505"/>
        </w:rPr>
        <w:t>term</w:t>
      </w:r>
      <w:r>
        <w:rPr>
          <w:color w:val="050505"/>
          <w:spacing w:val="17"/>
        </w:rPr>
        <w:t xml:space="preserve"> </w:t>
      </w:r>
      <w:r>
        <w:rPr>
          <w:color w:val="050505"/>
          <w:spacing w:val="-2"/>
        </w:rPr>
        <w:t>worklessness</w:t>
      </w:r>
    </w:p>
    <w:p w14:paraId="3F1F7A3B" w14:textId="77777777" w:rsidR="00284967" w:rsidRDefault="00284967">
      <w:pPr>
        <w:pStyle w:val="BodyText"/>
        <w:spacing w:before="3"/>
        <w:rPr>
          <w:b/>
          <w:sz w:val="35"/>
        </w:rPr>
      </w:pPr>
    </w:p>
    <w:p w14:paraId="35A11076" w14:textId="77777777" w:rsidR="00284967" w:rsidRDefault="00807DB8">
      <w:pPr>
        <w:pStyle w:val="BodyText"/>
        <w:spacing w:before="1" w:line="290" w:lineRule="auto"/>
        <w:ind w:left="224" w:right="167" w:hanging="7"/>
        <w:rPr>
          <w:rFonts w:ascii="Times New Roman"/>
        </w:rPr>
      </w:pPr>
      <w:r>
        <w:rPr>
          <w:color w:val="050505"/>
          <w:w w:val="105"/>
        </w:rPr>
        <w:t>The Black Box contracting model means that</w:t>
      </w:r>
      <w:r>
        <w:rPr>
          <w:color w:val="050505"/>
          <w:spacing w:val="-2"/>
          <w:w w:val="105"/>
        </w:rPr>
        <w:t xml:space="preserve"> </w:t>
      </w:r>
      <w:r>
        <w:rPr>
          <w:color w:val="050505"/>
          <w:w w:val="105"/>
        </w:rPr>
        <w:t>the</w:t>
      </w:r>
      <w:r>
        <w:rPr>
          <w:color w:val="050505"/>
          <w:spacing w:val="-8"/>
          <w:w w:val="105"/>
        </w:rPr>
        <w:t xml:space="preserve"> </w:t>
      </w:r>
      <w:r>
        <w:rPr>
          <w:color w:val="050505"/>
          <w:w w:val="105"/>
        </w:rPr>
        <w:t>DWP does not</w:t>
      </w:r>
      <w:r>
        <w:rPr>
          <w:color w:val="050505"/>
          <w:spacing w:val="39"/>
          <w:w w:val="105"/>
        </w:rPr>
        <w:t xml:space="preserve"> </w:t>
      </w:r>
      <w:r>
        <w:rPr>
          <w:color w:val="050505"/>
          <w:w w:val="105"/>
        </w:rPr>
        <w:t>specify what employment support for disabled people receiving</w:t>
      </w:r>
      <w:r>
        <w:rPr>
          <w:color w:val="050505"/>
          <w:spacing w:val="-3"/>
          <w:w w:val="105"/>
        </w:rPr>
        <w:t xml:space="preserve"> </w:t>
      </w:r>
      <w:r>
        <w:rPr>
          <w:color w:val="050505"/>
          <w:w w:val="105"/>
        </w:rPr>
        <w:t>ESA should look like.</w:t>
      </w:r>
      <w:r>
        <w:rPr>
          <w:color w:val="050505"/>
          <w:spacing w:val="-8"/>
          <w:w w:val="105"/>
        </w:rPr>
        <w:t xml:space="preserve"> </w:t>
      </w:r>
      <w:r>
        <w:rPr>
          <w:color w:val="050505"/>
          <w:w w:val="105"/>
        </w:rPr>
        <w:t>In</w:t>
      </w:r>
      <w:r>
        <w:rPr>
          <w:color w:val="050505"/>
          <w:spacing w:val="-9"/>
          <w:w w:val="105"/>
        </w:rPr>
        <w:t xml:space="preserve"> </w:t>
      </w:r>
      <w:r>
        <w:rPr>
          <w:color w:val="050505"/>
          <w:w w:val="105"/>
        </w:rPr>
        <w:t>its</w:t>
      </w:r>
      <w:r>
        <w:rPr>
          <w:color w:val="050505"/>
          <w:spacing w:val="-8"/>
          <w:w w:val="105"/>
        </w:rPr>
        <w:t xml:space="preserve"> </w:t>
      </w:r>
      <w:r>
        <w:rPr>
          <w:color w:val="050505"/>
          <w:w w:val="105"/>
        </w:rPr>
        <w:t>guidance to</w:t>
      </w:r>
      <w:r>
        <w:rPr>
          <w:color w:val="050505"/>
          <w:spacing w:val="26"/>
          <w:w w:val="105"/>
        </w:rPr>
        <w:t xml:space="preserve"> </w:t>
      </w:r>
      <w:r>
        <w:rPr>
          <w:color w:val="050505"/>
          <w:w w:val="105"/>
        </w:rPr>
        <w:t>Work Programme providers</w:t>
      </w:r>
      <w:r>
        <w:rPr>
          <w:color w:val="050505"/>
          <w:spacing w:val="-1"/>
          <w:w w:val="105"/>
        </w:rPr>
        <w:t xml:space="preserve"> </w:t>
      </w:r>
      <w:r>
        <w:rPr>
          <w:color w:val="050505"/>
          <w:w w:val="105"/>
        </w:rPr>
        <w:t>the</w:t>
      </w:r>
      <w:r>
        <w:rPr>
          <w:color w:val="050505"/>
          <w:spacing w:val="-4"/>
          <w:w w:val="105"/>
        </w:rPr>
        <w:t xml:space="preserve"> </w:t>
      </w:r>
      <w:r>
        <w:rPr>
          <w:color w:val="050505"/>
          <w:w w:val="105"/>
        </w:rPr>
        <w:t>DWP advises only</w:t>
      </w:r>
      <w:r>
        <w:rPr>
          <w:color w:val="050505"/>
          <w:spacing w:val="-5"/>
          <w:w w:val="105"/>
        </w:rPr>
        <w:t xml:space="preserve"> </w:t>
      </w:r>
      <w:r>
        <w:rPr>
          <w:color w:val="050505"/>
          <w:w w:val="105"/>
        </w:rPr>
        <w:t>that: "The</w:t>
      </w:r>
      <w:r>
        <w:rPr>
          <w:color w:val="050505"/>
          <w:spacing w:val="-2"/>
          <w:w w:val="105"/>
        </w:rPr>
        <w:t xml:space="preserve"> </w:t>
      </w:r>
      <w:r>
        <w:rPr>
          <w:color w:val="050505"/>
          <w:w w:val="105"/>
        </w:rPr>
        <w:t>activity should be</w:t>
      </w:r>
      <w:r>
        <w:rPr>
          <w:color w:val="050505"/>
          <w:spacing w:val="-4"/>
          <w:w w:val="105"/>
        </w:rPr>
        <w:t xml:space="preserve"> </w:t>
      </w:r>
      <w:r>
        <w:rPr>
          <w:color w:val="050505"/>
          <w:w w:val="105"/>
        </w:rPr>
        <w:t>som</w:t>
      </w:r>
      <w:r>
        <w:rPr>
          <w:color w:val="050505"/>
          <w:w w:val="105"/>
        </w:rPr>
        <w:t>ething</w:t>
      </w:r>
      <w:r>
        <w:rPr>
          <w:color w:val="050505"/>
          <w:spacing w:val="-3"/>
          <w:w w:val="105"/>
        </w:rPr>
        <w:t xml:space="preserve"> </w:t>
      </w:r>
      <w:r>
        <w:rPr>
          <w:color w:val="050505"/>
          <w:w w:val="105"/>
        </w:rPr>
        <w:t>that will help participants by</w:t>
      </w:r>
      <w:r>
        <w:rPr>
          <w:color w:val="050505"/>
          <w:spacing w:val="-1"/>
          <w:w w:val="105"/>
        </w:rPr>
        <w:t xml:space="preserve"> </w:t>
      </w:r>
      <w:r>
        <w:rPr>
          <w:color w:val="050505"/>
          <w:w w:val="105"/>
        </w:rPr>
        <w:t>enhancing their employment prospects and developing skills and disciplines associated</w:t>
      </w:r>
      <w:r>
        <w:rPr>
          <w:color w:val="050505"/>
          <w:spacing w:val="36"/>
          <w:w w:val="105"/>
        </w:rPr>
        <w:t xml:space="preserve"> </w:t>
      </w:r>
      <w:r>
        <w:rPr>
          <w:color w:val="050505"/>
          <w:w w:val="105"/>
        </w:rPr>
        <w:t>with a normal working environment (e.g. attending on</w:t>
      </w:r>
      <w:r>
        <w:rPr>
          <w:color w:val="050505"/>
          <w:spacing w:val="-7"/>
          <w:w w:val="105"/>
        </w:rPr>
        <w:t xml:space="preserve"> </w:t>
      </w:r>
      <w:r>
        <w:rPr>
          <w:color w:val="050505"/>
          <w:w w:val="105"/>
        </w:rPr>
        <w:t>time, carrying out</w:t>
      </w:r>
      <w:r>
        <w:rPr>
          <w:color w:val="050505"/>
          <w:spacing w:val="-1"/>
          <w:w w:val="105"/>
        </w:rPr>
        <w:t xml:space="preserve"> </w:t>
      </w:r>
      <w:r>
        <w:rPr>
          <w:color w:val="050505"/>
          <w:w w:val="105"/>
        </w:rPr>
        <w:t>tasks, working</w:t>
      </w:r>
      <w:r>
        <w:rPr>
          <w:color w:val="050505"/>
          <w:spacing w:val="-1"/>
          <w:w w:val="105"/>
        </w:rPr>
        <w:t xml:space="preserve"> </w:t>
      </w:r>
      <w:r>
        <w:rPr>
          <w:color w:val="050505"/>
          <w:w w:val="105"/>
        </w:rPr>
        <w:t>as</w:t>
      </w:r>
      <w:r>
        <w:rPr>
          <w:color w:val="050505"/>
          <w:spacing w:val="-5"/>
          <w:w w:val="105"/>
        </w:rPr>
        <w:t xml:space="preserve"> </w:t>
      </w:r>
      <w:r>
        <w:rPr>
          <w:color w:val="050505"/>
          <w:w w:val="105"/>
        </w:rPr>
        <w:t>a team,</w:t>
      </w:r>
      <w:r>
        <w:rPr>
          <w:color w:val="050505"/>
          <w:spacing w:val="-1"/>
          <w:w w:val="105"/>
        </w:rPr>
        <w:t xml:space="preserve"> </w:t>
      </w:r>
      <w:r>
        <w:rPr>
          <w:color w:val="050505"/>
          <w:w w:val="105"/>
        </w:rPr>
        <w:t>interpersonal skills etc.) Those skills also</w:t>
      </w:r>
      <w:r>
        <w:rPr>
          <w:color w:val="050505"/>
          <w:spacing w:val="-7"/>
          <w:w w:val="105"/>
        </w:rPr>
        <w:t xml:space="preserve"> </w:t>
      </w:r>
      <w:r>
        <w:rPr>
          <w:color w:val="050505"/>
          <w:w w:val="105"/>
        </w:rPr>
        <w:t>include "behaviours" acceptable in a place of work."</w:t>
      </w:r>
      <w:r>
        <w:rPr>
          <w:rFonts w:ascii="Times New Roman"/>
          <w:color w:val="050505"/>
          <w:w w:val="105"/>
          <w:vertAlign w:val="superscript"/>
        </w:rPr>
        <w:t>15</w:t>
      </w:r>
      <w:r>
        <w:rPr>
          <w:rFonts w:ascii="Times New Roman"/>
          <w:color w:val="1F1F1F"/>
          <w:w w:val="105"/>
          <w:vertAlign w:val="superscript"/>
        </w:rPr>
        <w:t>3</w:t>
      </w:r>
    </w:p>
    <w:p w14:paraId="7F014F56" w14:textId="77777777" w:rsidR="00284967" w:rsidRDefault="00284967">
      <w:pPr>
        <w:pStyle w:val="BodyText"/>
        <w:spacing w:before="11"/>
        <w:rPr>
          <w:rFonts w:ascii="Times New Roman"/>
          <w:sz w:val="25"/>
        </w:rPr>
      </w:pPr>
    </w:p>
    <w:p w14:paraId="704D9997" w14:textId="77777777" w:rsidR="00284967" w:rsidRDefault="00807DB8">
      <w:pPr>
        <w:pStyle w:val="BodyText"/>
        <w:spacing w:line="292" w:lineRule="auto"/>
        <w:ind w:left="223" w:right="257" w:hanging="2"/>
      </w:pPr>
      <w:r>
        <w:rPr>
          <w:color w:val="050505"/>
          <w:w w:val="105"/>
        </w:rPr>
        <w:t>In</w:t>
      </w:r>
      <w:r>
        <w:rPr>
          <w:color w:val="050505"/>
          <w:spacing w:val="-14"/>
          <w:w w:val="105"/>
        </w:rPr>
        <w:t xml:space="preserve"> </w:t>
      </w:r>
      <w:r>
        <w:rPr>
          <w:color w:val="050505"/>
          <w:w w:val="105"/>
        </w:rPr>
        <w:t>the</w:t>
      </w:r>
      <w:r>
        <w:rPr>
          <w:color w:val="050505"/>
          <w:spacing w:val="-6"/>
          <w:w w:val="105"/>
        </w:rPr>
        <w:t xml:space="preserve"> </w:t>
      </w:r>
      <w:r>
        <w:rPr>
          <w:color w:val="050505"/>
          <w:w w:val="105"/>
        </w:rPr>
        <w:t>absence of</w:t>
      </w:r>
      <w:r>
        <w:rPr>
          <w:color w:val="050505"/>
          <w:spacing w:val="-11"/>
          <w:w w:val="105"/>
        </w:rPr>
        <w:t xml:space="preserve"> </w:t>
      </w:r>
      <w:r>
        <w:rPr>
          <w:color w:val="050505"/>
          <w:w w:val="105"/>
        </w:rPr>
        <w:t>guidance about</w:t>
      </w:r>
      <w:r>
        <w:rPr>
          <w:color w:val="050505"/>
          <w:spacing w:val="-3"/>
          <w:w w:val="105"/>
        </w:rPr>
        <w:t xml:space="preserve"> </w:t>
      </w:r>
      <w:r>
        <w:rPr>
          <w:color w:val="050505"/>
          <w:w w:val="105"/>
        </w:rPr>
        <w:t>the functional limitations of ESA WRAG claimants,</w:t>
      </w:r>
      <w:r>
        <w:rPr>
          <w:color w:val="050505"/>
          <w:spacing w:val="-1"/>
          <w:w w:val="105"/>
        </w:rPr>
        <w:t xml:space="preserve"> </w:t>
      </w:r>
      <w:r>
        <w:rPr>
          <w:color w:val="050505"/>
          <w:w w:val="105"/>
        </w:rPr>
        <w:t>and without</w:t>
      </w:r>
      <w:r>
        <w:rPr>
          <w:color w:val="050505"/>
          <w:spacing w:val="-6"/>
          <w:w w:val="105"/>
        </w:rPr>
        <w:t xml:space="preserve"> </w:t>
      </w:r>
      <w:r>
        <w:rPr>
          <w:color w:val="050505"/>
          <w:w w:val="105"/>
        </w:rPr>
        <w:t>access</w:t>
      </w:r>
      <w:r>
        <w:rPr>
          <w:color w:val="050505"/>
          <w:spacing w:val="-7"/>
          <w:w w:val="105"/>
        </w:rPr>
        <w:t xml:space="preserve"> </w:t>
      </w:r>
      <w:r>
        <w:rPr>
          <w:color w:val="050505"/>
          <w:w w:val="105"/>
        </w:rPr>
        <w:t>to</w:t>
      </w:r>
      <w:r>
        <w:rPr>
          <w:color w:val="050505"/>
          <w:spacing w:val="19"/>
          <w:w w:val="105"/>
        </w:rPr>
        <w:t xml:space="preserve"> </w:t>
      </w:r>
      <w:r>
        <w:rPr>
          <w:color w:val="050505"/>
          <w:w w:val="105"/>
        </w:rPr>
        <w:t>participants' WCA</w:t>
      </w:r>
      <w:r>
        <w:rPr>
          <w:color w:val="050505"/>
          <w:spacing w:val="-7"/>
          <w:w w:val="105"/>
        </w:rPr>
        <w:t xml:space="preserve"> </w:t>
      </w:r>
      <w:r>
        <w:rPr>
          <w:color w:val="050505"/>
          <w:w w:val="105"/>
        </w:rPr>
        <w:t>assessment reports,</w:t>
      </w:r>
      <w:r>
        <w:rPr>
          <w:color w:val="050505"/>
          <w:spacing w:val="-12"/>
          <w:w w:val="105"/>
        </w:rPr>
        <w:t xml:space="preserve"> </w:t>
      </w:r>
      <w:r>
        <w:rPr>
          <w:color w:val="050505"/>
          <w:w w:val="105"/>
        </w:rPr>
        <w:t>Work</w:t>
      </w:r>
      <w:r>
        <w:rPr>
          <w:color w:val="050505"/>
          <w:spacing w:val="-7"/>
          <w:w w:val="105"/>
        </w:rPr>
        <w:t xml:space="preserve"> </w:t>
      </w:r>
      <w:r>
        <w:rPr>
          <w:color w:val="050505"/>
          <w:w w:val="105"/>
        </w:rPr>
        <w:t>Progra</w:t>
      </w:r>
      <w:r>
        <w:rPr>
          <w:color w:val="050505"/>
          <w:w w:val="105"/>
        </w:rPr>
        <w:t>mme</w:t>
      </w:r>
      <w:r>
        <w:rPr>
          <w:color w:val="050505"/>
          <w:spacing w:val="-3"/>
          <w:w w:val="105"/>
        </w:rPr>
        <w:t xml:space="preserve"> </w:t>
      </w:r>
      <w:r>
        <w:rPr>
          <w:color w:val="050505"/>
          <w:w w:val="105"/>
        </w:rPr>
        <w:t>providers</w:t>
      </w:r>
      <w:r>
        <w:rPr>
          <w:color w:val="050505"/>
          <w:spacing w:val="-1"/>
          <w:w w:val="105"/>
        </w:rPr>
        <w:t xml:space="preserve"> </w:t>
      </w:r>
      <w:r>
        <w:rPr>
          <w:color w:val="050505"/>
          <w:w w:val="105"/>
        </w:rPr>
        <w:t>seem to be</w:t>
      </w:r>
      <w:r>
        <w:rPr>
          <w:color w:val="050505"/>
          <w:spacing w:val="-15"/>
          <w:w w:val="105"/>
        </w:rPr>
        <w:t xml:space="preserve"> </w:t>
      </w:r>
      <w:r>
        <w:rPr>
          <w:color w:val="050505"/>
          <w:w w:val="105"/>
        </w:rPr>
        <w:t>focussing</w:t>
      </w:r>
      <w:r>
        <w:rPr>
          <w:color w:val="050505"/>
          <w:spacing w:val="-16"/>
          <w:w w:val="105"/>
        </w:rPr>
        <w:t xml:space="preserve"> </w:t>
      </w:r>
      <w:r>
        <w:rPr>
          <w:color w:val="050505"/>
          <w:w w:val="105"/>
        </w:rPr>
        <w:t>their</w:t>
      </w:r>
      <w:r>
        <w:rPr>
          <w:color w:val="050505"/>
          <w:spacing w:val="-12"/>
          <w:w w:val="105"/>
        </w:rPr>
        <w:t xml:space="preserve"> </w:t>
      </w:r>
      <w:r>
        <w:rPr>
          <w:color w:val="050505"/>
          <w:w w:val="105"/>
        </w:rPr>
        <w:t>interventions</w:t>
      </w:r>
      <w:r>
        <w:rPr>
          <w:color w:val="050505"/>
          <w:spacing w:val="-5"/>
          <w:w w:val="105"/>
        </w:rPr>
        <w:t xml:space="preserve"> </w:t>
      </w:r>
      <w:r>
        <w:rPr>
          <w:color w:val="050505"/>
          <w:w w:val="105"/>
        </w:rPr>
        <w:t>almost</w:t>
      </w:r>
      <w:r>
        <w:rPr>
          <w:color w:val="050505"/>
          <w:spacing w:val="-8"/>
          <w:w w:val="105"/>
        </w:rPr>
        <w:t xml:space="preserve"> </w:t>
      </w:r>
      <w:r>
        <w:rPr>
          <w:color w:val="050505"/>
          <w:w w:val="105"/>
        </w:rPr>
        <w:t>exclusively</w:t>
      </w:r>
      <w:r>
        <w:rPr>
          <w:color w:val="050505"/>
          <w:spacing w:val="-9"/>
          <w:w w:val="105"/>
        </w:rPr>
        <w:t xml:space="preserve"> </w:t>
      </w:r>
      <w:r>
        <w:rPr>
          <w:color w:val="050505"/>
          <w:w w:val="105"/>
        </w:rPr>
        <w:t>on</w:t>
      </w:r>
      <w:r>
        <w:rPr>
          <w:color w:val="050505"/>
          <w:spacing w:val="-16"/>
          <w:w w:val="105"/>
        </w:rPr>
        <w:t xml:space="preserve"> </w:t>
      </w:r>
      <w:r>
        <w:rPr>
          <w:color w:val="050505"/>
          <w:w w:val="105"/>
        </w:rPr>
        <w:t>addressing</w:t>
      </w:r>
      <w:r>
        <w:rPr>
          <w:color w:val="050505"/>
          <w:spacing w:val="-8"/>
          <w:w w:val="105"/>
        </w:rPr>
        <w:t xml:space="preserve"> </w:t>
      </w:r>
      <w:r>
        <w:rPr>
          <w:color w:val="050505"/>
          <w:w w:val="105"/>
        </w:rPr>
        <w:t>basic</w:t>
      </w:r>
      <w:r>
        <w:rPr>
          <w:color w:val="050505"/>
          <w:spacing w:val="-8"/>
          <w:w w:val="105"/>
        </w:rPr>
        <w:t xml:space="preserve"> </w:t>
      </w:r>
      <w:r>
        <w:rPr>
          <w:color w:val="050505"/>
          <w:w w:val="105"/>
        </w:rPr>
        <w:t>jobsearching</w:t>
      </w:r>
      <w:r>
        <w:rPr>
          <w:color w:val="050505"/>
          <w:spacing w:val="-7"/>
          <w:w w:val="105"/>
        </w:rPr>
        <w:t xml:space="preserve"> </w:t>
      </w:r>
      <w:r>
        <w:rPr>
          <w:color w:val="050505"/>
          <w:w w:val="105"/>
        </w:rPr>
        <w:t>skills and developing a work ethic.</w:t>
      </w:r>
    </w:p>
    <w:p w14:paraId="6C0A1FBA" w14:textId="77777777" w:rsidR="00284967" w:rsidRDefault="00284967">
      <w:pPr>
        <w:pStyle w:val="BodyText"/>
        <w:spacing w:before="4"/>
        <w:rPr>
          <w:sz w:val="25"/>
        </w:rPr>
      </w:pPr>
    </w:p>
    <w:p w14:paraId="5B7015BC" w14:textId="77777777" w:rsidR="00284967" w:rsidRDefault="00807DB8">
      <w:pPr>
        <w:spacing w:before="1" w:line="290" w:lineRule="auto"/>
        <w:ind w:left="941" w:right="386" w:firstLine="2"/>
        <w:rPr>
          <w:i/>
          <w:sz w:val="21"/>
        </w:rPr>
      </w:pPr>
      <w:r>
        <w:rPr>
          <w:i/>
          <w:color w:val="050505"/>
          <w:w w:val="105"/>
          <w:sz w:val="21"/>
        </w:rPr>
        <w:t>"Suggesting I train is</w:t>
      </w:r>
      <w:r>
        <w:rPr>
          <w:i/>
          <w:color w:val="050505"/>
          <w:spacing w:val="-7"/>
          <w:w w:val="105"/>
          <w:sz w:val="21"/>
        </w:rPr>
        <w:t xml:space="preserve"> </w:t>
      </w:r>
      <w:r>
        <w:rPr>
          <w:i/>
          <w:color w:val="050505"/>
          <w:w w:val="105"/>
          <w:sz w:val="21"/>
        </w:rPr>
        <w:t>all</w:t>
      </w:r>
      <w:r>
        <w:rPr>
          <w:i/>
          <w:color w:val="050505"/>
          <w:spacing w:val="-4"/>
          <w:w w:val="105"/>
          <w:sz w:val="21"/>
        </w:rPr>
        <w:t xml:space="preserve"> </w:t>
      </w:r>
      <w:r>
        <w:rPr>
          <w:i/>
          <w:color w:val="050505"/>
          <w:w w:val="105"/>
          <w:sz w:val="21"/>
        </w:rPr>
        <w:t>very well,</w:t>
      </w:r>
      <w:r>
        <w:rPr>
          <w:i/>
          <w:color w:val="050505"/>
          <w:spacing w:val="-8"/>
          <w:w w:val="105"/>
          <w:sz w:val="21"/>
        </w:rPr>
        <w:t xml:space="preserve"> </w:t>
      </w:r>
      <w:r>
        <w:rPr>
          <w:i/>
          <w:color w:val="050505"/>
          <w:w w:val="105"/>
          <w:sz w:val="21"/>
        </w:rPr>
        <w:t>but that doesn't help me</w:t>
      </w:r>
      <w:r>
        <w:rPr>
          <w:i/>
          <w:color w:val="050505"/>
          <w:spacing w:val="-35"/>
          <w:w w:val="105"/>
          <w:sz w:val="21"/>
        </w:rPr>
        <w:t xml:space="preserve"> </w:t>
      </w:r>
      <w:r>
        <w:rPr>
          <w:i/>
          <w:color w:val="050505"/>
          <w:w w:val="105"/>
          <w:sz w:val="21"/>
        </w:rPr>
        <w:t>find a</w:t>
      </w:r>
      <w:r>
        <w:rPr>
          <w:i/>
          <w:color w:val="050505"/>
          <w:spacing w:val="-6"/>
          <w:w w:val="105"/>
          <w:sz w:val="21"/>
        </w:rPr>
        <w:t xml:space="preserve"> </w:t>
      </w:r>
      <w:r>
        <w:rPr>
          <w:i/>
          <w:color w:val="050505"/>
          <w:w w:val="105"/>
          <w:sz w:val="21"/>
        </w:rPr>
        <w:t>job</w:t>
      </w:r>
      <w:r>
        <w:rPr>
          <w:i/>
          <w:color w:val="050505"/>
          <w:spacing w:val="-1"/>
          <w:w w:val="105"/>
          <w:sz w:val="21"/>
        </w:rPr>
        <w:t xml:space="preserve"> </w:t>
      </w:r>
      <w:r>
        <w:rPr>
          <w:i/>
          <w:color w:val="050505"/>
          <w:w w:val="105"/>
          <w:sz w:val="21"/>
        </w:rPr>
        <w:t>with</w:t>
      </w:r>
      <w:r>
        <w:rPr>
          <w:i/>
          <w:color w:val="050505"/>
          <w:spacing w:val="-11"/>
          <w:w w:val="105"/>
          <w:sz w:val="21"/>
        </w:rPr>
        <w:t xml:space="preserve"> </w:t>
      </w:r>
      <w:r>
        <w:rPr>
          <w:i/>
          <w:color w:val="050505"/>
          <w:w w:val="105"/>
          <w:sz w:val="21"/>
        </w:rPr>
        <w:t>someone</w:t>
      </w:r>
      <w:r>
        <w:rPr>
          <w:i/>
          <w:color w:val="050505"/>
          <w:w w:val="105"/>
          <w:sz w:val="21"/>
        </w:rPr>
        <w:t xml:space="preserve"> who doesn't mind that I </w:t>
      </w:r>
      <w:r>
        <w:rPr>
          <w:b/>
          <w:i/>
          <w:color w:val="050505"/>
          <w:w w:val="105"/>
          <w:sz w:val="21"/>
        </w:rPr>
        <w:t xml:space="preserve">will </w:t>
      </w:r>
      <w:r>
        <w:rPr>
          <w:i/>
          <w:color w:val="050505"/>
          <w:w w:val="105"/>
          <w:sz w:val="21"/>
        </w:rPr>
        <w:t>have seizures in the workplace."</w:t>
      </w:r>
    </w:p>
    <w:p w14:paraId="75FEAE2D" w14:textId="77777777" w:rsidR="00284967" w:rsidRDefault="00284967">
      <w:pPr>
        <w:pStyle w:val="BodyText"/>
        <w:spacing w:before="7"/>
        <w:rPr>
          <w:i/>
          <w:sz w:val="25"/>
        </w:rPr>
      </w:pPr>
    </w:p>
    <w:p w14:paraId="466CEF3B" w14:textId="77777777" w:rsidR="00284967" w:rsidRDefault="00807DB8">
      <w:pPr>
        <w:spacing w:line="290" w:lineRule="auto"/>
        <w:ind w:left="942" w:right="270" w:hanging="19"/>
        <w:rPr>
          <w:i/>
          <w:sz w:val="21"/>
        </w:rPr>
      </w:pPr>
      <w:r>
        <w:rPr>
          <w:i/>
          <w:color w:val="050505"/>
          <w:w w:val="105"/>
          <w:sz w:val="21"/>
        </w:rPr>
        <w:t>"I</w:t>
      </w:r>
      <w:r>
        <w:rPr>
          <w:i/>
          <w:color w:val="050505"/>
          <w:spacing w:val="33"/>
          <w:w w:val="105"/>
          <w:sz w:val="21"/>
        </w:rPr>
        <w:t xml:space="preserve"> </w:t>
      </w:r>
      <w:r>
        <w:rPr>
          <w:i/>
          <w:color w:val="050505"/>
          <w:w w:val="105"/>
          <w:sz w:val="21"/>
        </w:rPr>
        <w:t>would much</w:t>
      </w:r>
      <w:r>
        <w:rPr>
          <w:i/>
          <w:color w:val="050505"/>
          <w:spacing w:val="-1"/>
          <w:w w:val="105"/>
          <w:sz w:val="21"/>
        </w:rPr>
        <w:t xml:space="preserve"> </w:t>
      </w:r>
      <w:r>
        <w:rPr>
          <w:i/>
          <w:color w:val="050505"/>
          <w:w w:val="105"/>
          <w:sz w:val="21"/>
        </w:rPr>
        <w:t>prefer that</w:t>
      </w:r>
      <w:r>
        <w:rPr>
          <w:i/>
          <w:color w:val="050505"/>
          <w:spacing w:val="-1"/>
          <w:w w:val="105"/>
          <w:sz w:val="21"/>
        </w:rPr>
        <w:t xml:space="preserve"> </w:t>
      </w:r>
      <w:r>
        <w:rPr>
          <w:i/>
          <w:color w:val="050505"/>
          <w:w w:val="105"/>
          <w:sz w:val="21"/>
        </w:rPr>
        <w:t>they understood that</w:t>
      </w:r>
      <w:r>
        <w:rPr>
          <w:i/>
          <w:color w:val="050505"/>
          <w:spacing w:val="-4"/>
          <w:w w:val="105"/>
          <w:sz w:val="21"/>
        </w:rPr>
        <w:t xml:space="preserve"> </w:t>
      </w:r>
      <w:r>
        <w:rPr>
          <w:i/>
          <w:color w:val="050505"/>
          <w:w w:val="105"/>
          <w:sz w:val="21"/>
        </w:rPr>
        <w:t>my</w:t>
      </w:r>
      <w:r>
        <w:rPr>
          <w:i/>
          <w:color w:val="050505"/>
          <w:spacing w:val="-7"/>
          <w:w w:val="105"/>
          <w:sz w:val="21"/>
        </w:rPr>
        <w:t xml:space="preserve"> </w:t>
      </w:r>
      <w:r>
        <w:rPr>
          <w:i/>
          <w:color w:val="050505"/>
          <w:w w:val="105"/>
          <w:sz w:val="21"/>
        </w:rPr>
        <w:t>CV</w:t>
      </w:r>
      <w:r>
        <w:rPr>
          <w:i/>
          <w:color w:val="050505"/>
          <w:spacing w:val="-6"/>
          <w:w w:val="105"/>
          <w:sz w:val="21"/>
        </w:rPr>
        <w:t xml:space="preserve"> </w:t>
      </w:r>
      <w:r>
        <w:rPr>
          <w:i/>
          <w:color w:val="050505"/>
          <w:w w:val="105"/>
          <w:sz w:val="21"/>
        </w:rPr>
        <w:t>bears</w:t>
      </w:r>
      <w:r>
        <w:rPr>
          <w:i/>
          <w:color w:val="050505"/>
          <w:spacing w:val="-2"/>
          <w:w w:val="105"/>
          <w:sz w:val="21"/>
        </w:rPr>
        <w:t xml:space="preserve"> </w:t>
      </w:r>
      <w:r>
        <w:rPr>
          <w:i/>
          <w:color w:val="050505"/>
          <w:w w:val="105"/>
          <w:sz w:val="21"/>
        </w:rPr>
        <w:t>no</w:t>
      </w:r>
      <w:r>
        <w:rPr>
          <w:i/>
          <w:color w:val="050505"/>
          <w:spacing w:val="-11"/>
          <w:w w:val="105"/>
          <w:sz w:val="21"/>
        </w:rPr>
        <w:t xml:space="preserve"> </w:t>
      </w:r>
      <w:r>
        <w:rPr>
          <w:i/>
          <w:color w:val="050505"/>
          <w:w w:val="105"/>
          <w:sz w:val="21"/>
        </w:rPr>
        <w:t>relation to any kind of work I could possibly do (due to severe pain</w:t>
      </w:r>
      <w:r>
        <w:rPr>
          <w:i/>
          <w:color w:val="050505"/>
          <w:spacing w:val="-19"/>
          <w:w w:val="105"/>
          <w:sz w:val="21"/>
        </w:rPr>
        <w:t xml:space="preserve"> </w:t>
      </w:r>
      <w:r>
        <w:rPr>
          <w:i/>
          <w:color w:val="050505"/>
          <w:w w:val="105"/>
          <w:sz w:val="21"/>
        </w:rPr>
        <w:t>from Fibromyalgia),</w:t>
      </w:r>
      <w:r>
        <w:rPr>
          <w:i/>
          <w:color w:val="050505"/>
          <w:spacing w:val="-19"/>
          <w:w w:val="105"/>
          <w:sz w:val="21"/>
        </w:rPr>
        <w:t xml:space="preserve"> </w:t>
      </w:r>
      <w:r>
        <w:rPr>
          <w:i/>
          <w:color w:val="050505"/>
          <w:w w:val="105"/>
          <w:sz w:val="21"/>
        </w:rPr>
        <w:t>so what would really be the good of sending it with job applications?"</w:t>
      </w:r>
    </w:p>
    <w:p w14:paraId="5C228013" w14:textId="77777777" w:rsidR="00284967" w:rsidRDefault="00284967">
      <w:pPr>
        <w:pStyle w:val="BodyText"/>
        <w:rPr>
          <w:i/>
          <w:sz w:val="20"/>
        </w:rPr>
      </w:pPr>
    </w:p>
    <w:p w14:paraId="32984A58" w14:textId="77777777" w:rsidR="00284967" w:rsidRDefault="00807DB8">
      <w:pPr>
        <w:pStyle w:val="BodyText"/>
        <w:spacing w:before="1"/>
        <w:rPr>
          <w:i/>
          <w:sz w:val="29"/>
        </w:rPr>
      </w:pPr>
      <w:r>
        <w:pict w14:anchorId="0EE49A04">
          <v:shape id="docshape116" o:spid="_x0000_s1038" style="position:absolute;margin-left:72.1pt;margin-top:17.95pt;width:145.2pt;height:.1pt;z-index:-15691264;mso-wrap-distance-left:0;mso-wrap-distance-right:0;mso-position-horizontal-relative:page" coordorigin="1442,359" coordsize="2904,0" path="m1442,359r2904,e" filled="f" strokeweight=".08475mm">
            <v:path arrowok="t"/>
            <w10:wrap type="topAndBottom" anchorx="page"/>
          </v:shape>
        </w:pict>
      </w:r>
    </w:p>
    <w:p w14:paraId="1768EBF6" w14:textId="77777777" w:rsidR="00284967" w:rsidRDefault="00807DB8">
      <w:pPr>
        <w:spacing w:before="103"/>
        <w:ind w:left="219"/>
        <w:rPr>
          <w:sz w:val="18"/>
        </w:rPr>
      </w:pPr>
      <w:r>
        <w:rPr>
          <w:rFonts w:ascii="Times New Roman"/>
          <w:color w:val="050505"/>
          <w:position w:val="11"/>
          <w:sz w:val="15"/>
        </w:rPr>
        <w:t>152</w:t>
      </w:r>
      <w:r>
        <w:rPr>
          <w:rFonts w:ascii="Times New Roman"/>
          <w:color w:val="050505"/>
          <w:spacing w:val="18"/>
          <w:position w:val="11"/>
          <w:sz w:val="15"/>
        </w:rPr>
        <w:t xml:space="preserve"> </w:t>
      </w:r>
      <w:r>
        <w:rPr>
          <w:color w:val="050505"/>
          <w:sz w:val="18"/>
        </w:rPr>
        <w:t>Work</w:t>
      </w:r>
      <w:r>
        <w:rPr>
          <w:color w:val="050505"/>
          <w:spacing w:val="9"/>
          <w:sz w:val="18"/>
        </w:rPr>
        <w:t xml:space="preserve"> </w:t>
      </w:r>
      <w:r>
        <w:rPr>
          <w:color w:val="050505"/>
          <w:sz w:val="18"/>
        </w:rPr>
        <w:t>and</w:t>
      </w:r>
      <w:r>
        <w:rPr>
          <w:color w:val="050505"/>
          <w:spacing w:val="-2"/>
          <w:sz w:val="18"/>
        </w:rPr>
        <w:t xml:space="preserve"> </w:t>
      </w:r>
      <w:r>
        <w:rPr>
          <w:color w:val="050505"/>
          <w:sz w:val="18"/>
        </w:rPr>
        <w:t>Pensions</w:t>
      </w:r>
      <w:r>
        <w:rPr>
          <w:color w:val="050505"/>
          <w:spacing w:val="15"/>
          <w:sz w:val="18"/>
        </w:rPr>
        <w:t xml:space="preserve"> </w:t>
      </w:r>
      <w:r>
        <w:rPr>
          <w:color w:val="050505"/>
          <w:sz w:val="18"/>
        </w:rPr>
        <w:t>Committee,</w:t>
      </w:r>
      <w:r>
        <w:rPr>
          <w:color w:val="050505"/>
          <w:spacing w:val="16"/>
          <w:sz w:val="18"/>
        </w:rPr>
        <w:t xml:space="preserve"> </w:t>
      </w:r>
      <w:r>
        <w:rPr>
          <w:color w:val="050505"/>
          <w:spacing w:val="-4"/>
          <w:sz w:val="18"/>
        </w:rPr>
        <w:t>2013</w:t>
      </w:r>
    </w:p>
    <w:p w14:paraId="2F30F59D" w14:textId="77777777" w:rsidR="00284967" w:rsidRDefault="00807DB8">
      <w:pPr>
        <w:spacing w:before="5" w:line="290" w:lineRule="auto"/>
        <w:ind w:left="225" w:right="499" w:hanging="7"/>
        <w:rPr>
          <w:sz w:val="18"/>
        </w:rPr>
      </w:pPr>
      <w:r>
        <w:rPr>
          <w:rFonts w:ascii="Times New Roman"/>
          <w:color w:val="050505"/>
          <w:w w:val="105"/>
          <w:position w:val="11"/>
          <w:sz w:val="15"/>
        </w:rPr>
        <w:t>153</w:t>
      </w:r>
      <w:r>
        <w:rPr>
          <w:rFonts w:ascii="Times New Roman"/>
          <w:color w:val="050505"/>
          <w:spacing w:val="35"/>
          <w:w w:val="105"/>
          <w:position w:val="11"/>
          <w:sz w:val="15"/>
        </w:rPr>
        <w:t xml:space="preserve"> </w:t>
      </w:r>
      <w:r>
        <w:rPr>
          <w:color w:val="050505"/>
          <w:w w:val="105"/>
          <w:sz w:val="18"/>
        </w:rPr>
        <w:t>DWP</w:t>
      </w:r>
      <w:r>
        <w:rPr>
          <w:color w:val="050505"/>
          <w:spacing w:val="-4"/>
          <w:w w:val="105"/>
          <w:sz w:val="18"/>
        </w:rPr>
        <w:t xml:space="preserve"> </w:t>
      </w:r>
      <w:r>
        <w:rPr>
          <w:color w:val="050505"/>
          <w:w w:val="105"/>
          <w:sz w:val="18"/>
        </w:rPr>
        <w:t>(2013),</w:t>
      </w:r>
      <w:r>
        <w:rPr>
          <w:color w:val="050505"/>
          <w:spacing w:val="-6"/>
          <w:w w:val="105"/>
          <w:sz w:val="18"/>
        </w:rPr>
        <w:t xml:space="preserve"> </w:t>
      </w:r>
      <w:r>
        <w:rPr>
          <w:i/>
          <w:color w:val="050505"/>
          <w:w w:val="105"/>
          <w:sz w:val="17"/>
        </w:rPr>
        <w:t xml:space="preserve">Work Programme Provider Guidance </w:t>
      </w:r>
      <w:hyperlink r:id="rId34">
        <w:r>
          <w:rPr>
            <w:color w:val="050505"/>
            <w:w w:val="105"/>
            <w:sz w:val="18"/>
          </w:rPr>
          <w:t>http://www.dwp.gov.uk/docs/wp-pg-chapter-3a-22-</w:t>
        </w:r>
      </w:hyperlink>
      <w:r>
        <w:rPr>
          <w:color w:val="050505"/>
          <w:w w:val="105"/>
          <w:sz w:val="18"/>
        </w:rPr>
        <w:t xml:space="preserve"> </w:t>
      </w:r>
      <w:r>
        <w:rPr>
          <w:color w:val="050505"/>
          <w:spacing w:val="-2"/>
          <w:w w:val="105"/>
          <w:sz w:val="18"/>
        </w:rPr>
        <w:t>october</w:t>
      </w:r>
      <w:r>
        <w:rPr>
          <w:color w:val="1F1F1F"/>
          <w:spacing w:val="-2"/>
          <w:w w:val="105"/>
          <w:sz w:val="18"/>
        </w:rPr>
        <w:t>-</w:t>
      </w:r>
      <w:r>
        <w:rPr>
          <w:color w:val="050505"/>
          <w:spacing w:val="-2"/>
          <w:w w:val="105"/>
          <w:sz w:val="18"/>
        </w:rPr>
        <w:t>20l2</w:t>
      </w:r>
      <w:r>
        <w:rPr>
          <w:color w:val="383838"/>
          <w:spacing w:val="-2"/>
          <w:w w:val="105"/>
          <w:sz w:val="18"/>
        </w:rPr>
        <w:t>.</w:t>
      </w:r>
      <w:r>
        <w:rPr>
          <w:color w:val="050505"/>
          <w:spacing w:val="-2"/>
          <w:w w:val="105"/>
          <w:sz w:val="18"/>
        </w:rPr>
        <w:t>pdf</w:t>
      </w:r>
    </w:p>
    <w:p w14:paraId="044B5930" w14:textId="77777777" w:rsidR="00284967" w:rsidRDefault="00284967">
      <w:pPr>
        <w:spacing w:line="290" w:lineRule="auto"/>
        <w:rPr>
          <w:sz w:val="18"/>
        </w:rPr>
        <w:sectPr w:rsidR="00284967">
          <w:pgSz w:w="11900" w:h="16840"/>
          <w:pgMar w:top="1300" w:right="1260" w:bottom="1220" w:left="1220" w:header="0" w:footer="1001" w:gutter="0"/>
          <w:cols w:space="720"/>
        </w:sectPr>
      </w:pPr>
    </w:p>
    <w:p w14:paraId="59A92F0C" w14:textId="77777777" w:rsidR="00284967" w:rsidRDefault="00807DB8">
      <w:pPr>
        <w:spacing w:before="68" w:line="290" w:lineRule="auto"/>
        <w:ind w:left="940" w:right="175" w:firstLine="3"/>
        <w:rPr>
          <w:i/>
          <w:sz w:val="21"/>
        </w:rPr>
      </w:pPr>
      <w:r>
        <w:rPr>
          <w:i/>
          <w:color w:val="050505"/>
          <w:w w:val="105"/>
          <w:sz w:val="21"/>
        </w:rPr>
        <w:t>"We</w:t>
      </w:r>
      <w:r>
        <w:rPr>
          <w:i/>
          <w:color w:val="050505"/>
          <w:spacing w:val="38"/>
          <w:w w:val="105"/>
          <w:sz w:val="21"/>
        </w:rPr>
        <w:t xml:space="preserve"> </w:t>
      </w:r>
      <w:r>
        <w:rPr>
          <w:i/>
          <w:color w:val="050505"/>
          <w:w w:val="105"/>
          <w:sz w:val="21"/>
        </w:rPr>
        <w:t>were</w:t>
      </w:r>
      <w:r>
        <w:rPr>
          <w:i/>
          <w:color w:val="050505"/>
          <w:spacing w:val="-10"/>
          <w:w w:val="105"/>
          <w:sz w:val="21"/>
        </w:rPr>
        <w:t xml:space="preserve"> </w:t>
      </w:r>
      <w:r>
        <w:rPr>
          <w:i/>
          <w:color w:val="050505"/>
          <w:w w:val="105"/>
          <w:sz w:val="21"/>
        </w:rPr>
        <w:t>told</w:t>
      </w:r>
      <w:r>
        <w:rPr>
          <w:i/>
          <w:color w:val="050505"/>
          <w:spacing w:val="-6"/>
          <w:w w:val="105"/>
          <w:sz w:val="21"/>
        </w:rPr>
        <w:t xml:space="preserve"> </w:t>
      </w:r>
      <w:r>
        <w:rPr>
          <w:i/>
          <w:color w:val="050505"/>
          <w:w w:val="105"/>
          <w:sz w:val="21"/>
        </w:rPr>
        <w:t>what</w:t>
      </w:r>
      <w:r>
        <w:rPr>
          <w:i/>
          <w:color w:val="050505"/>
          <w:spacing w:val="-8"/>
          <w:w w:val="105"/>
          <w:sz w:val="21"/>
        </w:rPr>
        <w:t xml:space="preserve"> </w:t>
      </w:r>
      <w:r>
        <w:rPr>
          <w:i/>
          <w:color w:val="050505"/>
          <w:w w:val="105"/>
          <w:sz w:val="21"/>
        </w:rPr>
        <w:t>services they</w:t>
      </w:r>
      <w:r>
        <w:rPr>
          <w:i/>
          <w:color w:val="050505"/>
          <w:spacing w:val="-6"/>
          <w:w w:val="105"/>
          <w:sz w:val="21"/>
        </w:rPr>
        <w:t xml:space="preserve"> </w:t>
      </w:r>
      <w:r>
        <w:rPr>
          <w:i/>
          <w:color w:val="050505"/>
          <w:w w:val="105"/>
          <w:sz w:val="21"/>
        </w:rPr>
        <w:t xml:space="preserve">offered </w:t>
      </w:r>
      <w:r>
        <w:rPr>
          <w:color w:val="050505"/>
          <w:w w:val="105"/>
          <w:sz w:val="21"/>
        </w:rPr>
        <w:t>-</w:t>
      </w:r>
      <w:r>
        <w:rPr>
          <w:color w:val="050505"/>
          <w:spacing w:val="-16"/>
          <w:w w:val="105"/>
          <w:sz w:val="21"/>
        </w:rPr>
        <w:t xml:space="preserve"> </w:t>
      </w:r>
      <w:r>
        <w:rPr>
          <w:i/>
          <w:color w:val="050505"/>
          <w:w w:val="105"/>
          <w:sz w:val="21"/>
        </w:rPr>
        <w:t>like</w:t>
      </w:r>
      <w:r>
        <w:rPr>
          <w:i/>
          <w:color w:val="050505"/>
          <w:spacing w:val="-10"/>
          <w:w w:val="105"/>
          <w:sz w:val="21"/>
        </w:rPr>
        <w:t xml:space="preserve"> </w:t>
      </w:r>
      <w:r>
        <w:rPr>
          <w:i/>
          <w:color w:val="050505"/>
          <w:w w:val="105"/>
          <w:sz w:val="21"/>
        </w:rPr>
        <w:t>getting your</w:t>
      </w:r>
      <w:r>
        <w:rPr>
          <w:i/>
          <w:color w:val="050505"/>
          <w:spacing w:val="-12"/>
          <w:w w:val="105"/>
          <w:sz w:val="21"/>
        </w:rPr>
        <w:t xml:space="preserve"> </w:t>
      </w:r>
      <w:r>
        <w:rPr>
          <w:i/>
          <w:color w:val="050505"/>
          <w:w w:val="105"/>
          <w:sz w:val="21"/>
        </w:rPr>
        <w:t>GCSE's</w:t>
      </w:r>
      <w:r>
        <w:rPr>
          <w:i/>
          <w:color w:val="050505"/>
          <w:spacing w:val="-4"/>
          <w:w w:val="105"/>
          <w:sz w:val="21"/>
        </w:rPr>
        <w:t xml:space="preserve"> </w:t>
      </w:r>
      <w:r>
        <w:rPr>
          <w:i/>
          <w:color w:val="050505"/>
          <w:w w:val="105"/>
          <w:sz w:val="21"/>
        </w:rPr>
        <w:t>in</w:t>
      </w:r>
      <w:r>
        <w:rPr>
          <w:i/>
          <w:color w:val="050505"/>
          <w:spacing w:val="-12"/>
          <w:w w:val="105"/>
          <w:sz w:val="21"/>
        </w:rPr>
        <w:t xml:space="preserve"> </w:t>
      </w:r>
      <w:r>
        <w:rPr>
          <w:i/>
          <w:color w:val="050505"/>
          <w:w w:val="105"/>
          <w:sz w:val="21"/>
        </w:rPr>
        <w:t>Maths/English,</w:t>
      </w:r>
      <w:r>
        <w:rPr>
          <w:i/>
          <w:color w:val="050505"/>
          <w:w w:val="105"/>
          <w:sz w:val="21"/>
        </w:rPr>
        <w:t xml:space="preserve"> Learning to use</w:t>
      </w:r>
      <w:r>
        <w:rPr>
          <w:i/>
          <w:color w:val="050505"/>
          <w:spacing w:val="-6"/>
          <w:w w:val="105"/>
          <w:sz w:val="21"/>
        </w:rPr>
        <w:t xml:space="preserve"> </w:t>
      </w:r>
      <w:r>
        <w:rPr>
          <w:i/>
          <w:color w:val="050505"/>
          <w:w w:val="105"/>
          <w:sz w:val="21"/>
        </w:rPr>
        <w:t>a</w:t>
      </w:r>
      <w:r>
        <w:rPr>
          <w:i/>
          <w:color w:val="050505"/>
          <w:spacing w:val="-13"/>
          <w:w w:val="105"/>
          <w:sz w:val="21"/>
        </w:rPr>
        <w:t xml:space="preserve"> </w:t>
      </w:r>
      <w:r>
        <w:rPr>
          <w:i/>
          <w:color w:val="050505"/>
          <w:w w:val="105"/>
          <w:sz w:val="21"/>
        </w:rPr>
        <w:t>Computer etc.,</w:t>
      </w:r>
      <w:r>
        <w:rPr>
          <w:i/>
          <w:color w:val="050505"/>
          <w:spacing w:val="-4"/>
          <w:w w:val="105"/>
          <w:sz w:val="21"/>
        </w:rPr>
        <w:t xml:space="preserve"> </w:t>
      </w:r>
      <w:r>
        <w:rPr>
          <w:i/>
          <w:color w:val="050505"/>
          <w:w w:val="105"/>
          <w:sz w:val="21"/>
        </w:rPr>
        <w:t>but none</w:t>
      </w:r>
      <w:r>
        <w:rPr>
          <w:i/>
          <w:color w:val="050505"/>
          <w:spacing w:val="-3"/>
          <w:w w:val="105"/>
          <w:sz w:val="21"/>
        </w:rPr>
        <w:t xml:space="preserve"> </w:t>
      </w:r>
      <w:r>
        <w:rPr>
          <w:i/>
          <w:color w:val="050505"/>
          <w:w w:val="105"/>
          <w:sz w:val="21"/>
        </w:rPr>
        <w:t>of what</w:t>
      </w:r>
      <w:r>
        <w:rPr>
          <w:i/>
          <w:color w:val="050505"/>
          <w:spacing w:val="-2"/>
          <w:w w:val="105"/>
          <w:sz w:val="21"/>
        </w:rPr>
        <w:t xml:space="preserve"> </w:t>
      </w:r>
      <w:r>
        <w:rPr>
          <w:i/>
          <w:color w:val="050505"/>
          <w:w w:val="105"/>
          <w:sz w:val="21"/>
        </w:rPr>
        <w:t>they were</w:t>
      </w:r>
      <w:r>
        <w:rPr>
          <w:i/>
          <w:color w:val="050505"/>
          <w:spacing w:val="-4"/>
          <w:w w:val="105"/>
          <w:sz w:val="21"/>
        </w:rPr>
        <w:t xml:space="preserve"> </w:t>
      </w:r>
      <w:r>
        <w:rPr>
          <w:i/>
          <w:color w:val="050505"/>
          <w:w w:val="105"/>
          <w:sz w:val="21"/>
        </w:rPr>
        <w:t xml:space="preserve">offering, </w:t>
      </w:r>
      <w:r>
        <w:rPr>
          <w:rFonts w:ascii="Times New Roman"/>
          <w:i/>
          <w:color w:val="050505"/>
          <w:w w:val="105"/>
        </w:rPr>
        <w:t xml:space="preserve">if </w:t>
      </w:r>
      <w:r>
        <w:rPr>
          <w:i/>
          <w:color w:val="050505"/>
          <w:w w:val="105"/>
          <w:sz w:val="21"/>
        </w:rPr>
        <w:t>I</w:t>
      </w:r>
      <w:r>
        <w:rPr>
          <w:i/>
          <w:color w:val="050505"/>
          <w:spacing w:val="-4"/>
          <w:w w:val="105"/>
          <w:sz w:val="21"/>
        </w:rPr>
        <w:t xml:space="preserve"> </w:t>
      </w:r>
      <w:r>
        <w:rPr>
          <w:i/>
          <w:color w:val="050505"/>
          <w:w w:val="105"/>
          <w:sz w:val="21"/>
        </w:rPr>
        <w:t>was physically</w:t>
      </w:r>
      <w:r>
        <w:rPr>
          <w:i/>
          <w:color w:val="050505"/>
          <w:spacing w:val="24"/>
          <w:w w:val="105"/>
          <w:sz w:val="21"/>
        </w:rPr>
        <w:t xml:space="preserve"> </w:t>
      </w:r>
      <w:r>
        <w:rPr>
          <w:i/>
          <w:color w:val="050505"/>
          <w:w w:val="105"/>
          <w:sz w:val="21"/>
        </w:rPr>
        <w:t>able</w:t>
      </w:r>
      <w:r>
        <w:rPr>
          <w:i/>
          <w:color w:val="050505"/>
          <w:spacing w:val="-4"/>
          <w:w w:val="105"/>
          <w:sz w:val="21"/>
        </w:rPr>
        <w:t xml:space="preserve"> </w:t>
      </w:r>
      <w:r>
        <w:rPr>
          <w:i/>
          <w:color w:val="050505"/>
          <w:w w:val="105"/>
          <w:sz w:val="21"/>
        </w:rPr>
        <w:t>to attend on a</w:t>
      </w:r>
      <w:r>
        <w:rPr>
          <w:i/>
          <w:color w:val="050505"/>
          <w:spacing w:val="-5"/>
          <w:w w:val="105"/>
          <w:sz w:val="21"/>
        </w:rPr>
        <w:t xml:space="preserve"> </w:t>
      </w:r>
      <w:r>
        <w:rPr>
          <w:i/>
          <w:color w:val="050505"/>
          <w:w w:val="105"/>
          <w:sz w:val="21"/>
        </w:rPr>
        <w:t>regular basis, was</w:t>
      </w:r>
      <w:r>
        <w:rPr>
          <w:i/>
          <w:color w:val="050505"/>
          <w:spacing w:val="-3"/>
          <w:w w:val="105"/>
          <w:sz w:val="21"/>
        </w:rPr>
        <w:t xml:space="preserve"> </w:t>
      </w:r>
      <w:r>
        <w:rPr>
          <w:i/>
          <w:color w:val="050505"/>
          <w:w w:val="105"/>
          <w:sz w:val="21"/>
        </w:rPr>
        <w:t>relevant to me.</w:t>
      </w:r>
      <w:r>
        <w:rPr>
          <w:i/>
          <w:color w:val="050505"/>
          <w:spacing w:val="40"/>
          <w:w w:val="105"/>
          <w:sz w:val="21"/>
        </w:rPr>
        <w:t xml:space="preserve"> </w:t>
      </w:r>
      <w:r>
        <w:rPr>
          <w:i/>
          <w:color w:val="050505"/>
          <w:w w:val="105"/>
          <w:sz w:val="21"/>
        </w:rPr>
        <w:t>The</w:t>
      </w:r>
      <w:r>
        <w:rPr>
          <w:i/>
          <w:color w:val="050505"/>
          <w:spacing w:val="-1"/>
          <w:w w:val="105"/>
          <w:sz w:val="21"/>
        </w:rPr>
        <w:t xml:space="preserve"> </w:t>
      </w:r>
      <w:r>
        <w:rPr>
          <w:i/>
          <w:color w:val="050505"/>
          <w:w w:val="105"/>
          <w:sz w:val="21"/>
        </w:rPr>
        <w:t>crux of the matter</w:t>
      </w:r>
      <w:r>
        <w:rPr>
          <w:i/>
          <w:color w:val="050505"/>
          <w:spacing w:val="19"/>
          <w:w w:val="105"/>
          <w:sz w:val="21"/>
        </w:rPr>
        <w:t xml:space="preserve"> </w:t>
      </w:r>
      <w:r>
        <w:rPr>
          <w:i/>
          <w:color w:val="050505"/>
          <w:w w:val="105"/>
          <w:sz w:val="21"/>
        </w:rPr>
        <w:t>is that</w:t>
      </w:r>
      <w:r>
        <w:rPr>
          <w:i/>
          <w:color w:val="050505"/>
          <w:spacing w:val="10"/>
          <w:w w:val="105"/>
          <w:sz w:val="21"/>
        </w:rPr>
        <w:t xml:space="preserve"> </w:t>
      </w:r>
      <w:r>
        <w:rPr>
          <w:i/>
          <w:color w:val="050505"/>
          <w:w w:val="105"/>
          <w:sz w:val="21"/>
        </w:rPr>
        <w:t>having</w:t>
      </w:r>
      <w:r>
        <w:rPr>
          <w:i/>
          <w:color w:val="050505"/>
          <w:spacing w:val="14"/>
          <w:w w:val="105"/>
          <w:sz w:val="21"/>
        </w:rPr>
        <w:t xml:space="preserve"> </w:t>
      </w:r>
      <w:r>
        <w:rPr>
          <w:i/>
          <w:color w:val="050505"/>
          <w:w w:val="105"/>
          <w:sz w:val="21"/>
        </w:rPr>
        <w:t>ME/CFS</w:t>
      </w:r>
      <w:r>
        <w:rPr>
          <w:i/>
          <w:color w:val="050505"/>
          <w:spacing w:val="13"/>
          <w:w w:val="105"/>
          <w:sz w:val="21"/>
        </w:rPr>
        <w:t xml:space="preserve"> </w:t>
      </w:r>
      <w:r>
        <w:rPr>
          <w:i/>
          <w:color w:val="050505"/>
          <w:w w:val="105"/>
          <w:sz w:val="21"/>
        </w:rPr>
        <w:t>means I don't know</w:t>
      </w:r>
      <w:r>
        <w:rPr>
          <w:i/>
          <w:color w:val="050505"/>
          <w:spacing w:val="15"/>
          <w:w w:val="105"/>
          <w:sz w:val="21"/>
        </w:rPr>
        <w:t xml:space="preserve"> </w:t>
      </w:r>
      <w:r>
        <w:rPr>
          <w:i/>
          <w:color w:val="050505"/>
          <w:w w:val="105"/>
          <w:sz w:val="21"/>
        </w:rPr>
        <w:t>how</w:t>
      </w:r>
      <w:r>
        <w:rPr>
          <w:i/>
          <w:color w:val="050505"/>
          <w:spacing w:val="15"/>
          <w:w w:val="105"/>
          <w:sz w:val="21"/>
        </w:rPr>
        <w:t xml:space="preserve"> </w:t>
      </w:r>
      <w:r>
        <w:rPr>
          <w:i/>
          <w:color w:val="050505"/>
          <w:w w:val="105"/>
          <w:sz w:val="21"/>
        </w:rPr>
        <w:t>I will be</w:t>
      </w:r>
      <w:r>
        <w:rPr>
          <w:i/>
          <w:color w:val="050505"/>
          <w:spacing w:val="-36"/>
          <w:w w:val="105"/>
          <w:sz w:val="21"/>
        </w:rPr>
        <w:t xml:space="preserve"> </w:t>
      </w:r>
      <w:r>
        <w:rPr>
          <w:i/>
          <w:color w:val="050505"/>
          <w:w w:val="105"/>
          <w:sz w:val="21"/>
        </w:rPr>
        <w:t>from</w:t>
      </w:r>
      <w:r>
        <w:rPr>
          <w:i/>
          <w:color w:val="050505"/>
          <w:spacing w:val="12"/>
          <w:w w:val="105"/>
          <w:sz w:val="21"/>
        </w:rPr>
        <w:t xml:space="preserve"> </w:t>
      </w:r>
      <w:r>
        <w:rPr>
          <w:i/>
          <w:color w:val="050505"/>
          <w:w w:val="105"/>
          <w:sz w:val="21"/>
        </w:rPr>
        <w:t>day to</w:t>
      </w:r>
      <w:r>
        <w:rPr>
          <w:i/>
          <w:color w:val="050505"/>
          <w:spacing w:val="28"/>
          <w:w w:val="105"/>
          <w:sz w:val="21"/>
        </w:rPr>
        <w:t xml:space="preserve"> </w:t>
      </w:r>
      <w:r>
        <w:rPr>
          <w:i/>
          <w:color w:val="050505"/>
          <w:w w:val="105"/>
          <w:sz w:val="21"/>
        </w:rPr>
        <w:t>day. If I've</w:t>
      </w:r>
      <w:r>
        <w:rPr>
          <w:i/>
          <w:color w:val="050505"/>
          <w:spacing w:val="-4"/>
          <w:w w:val="105"/>
          <w:sz w:val="21"/>
        </w:rPr>
        <w:t xml:space="preserve"> </w:t>
      </w:r>
      <w:r>
        <w:rPr>
          <w:i/>
          <w:color w:val="050505"/>
          <w:w w:val="105"/>
          <w:sz w:val="21"/>
        </w:rPr>
        <w:t>been out,</w:t>
      </w:r>
      <w:r>
        <w:rPr>
          <w:i/>
          <w:color w:val="050505"/>
          <w:spacing w:val="-10"/>
          <w:w w:val="105"/>
          <w:sz w:val="21"/>
        </w:rPr>
        <w:t xml:space="preserve"> </w:t>
      </w:r>
      <w:r>
        <w:rPr>
          <w:i/>
          <w:color w:val="050505"/>
          <w:w w:val="105"/>
          <w:sz w:val="21"/>
        </w:rPr>
        <w:t>like</w:t>
      </w:r>
      <w:r>
        <w:rPr>
          <w:i/>
          <w:color w:val="050505"/>
          <w:spacing w:val="-4"/>
          <w:w w:val="105"/>
          <w:sz w:val="21"/>
        </w:rPr>
        <w:t xml:space="preserve"> </w:t>
      </w:r>
      <w:r>
        <w:rPr>
          <w:i/>
          <w:color w:val="050505"/>
          <w:w w:val="105"/>
          <w:sz w:val="21"/>
        </w:rPr>
        <w:t>going to</w:t>
      </w:r>
      <w:r>
        <w:rPr>
          <w:i/>
          <w:color w:val="050505"/>
          <w:spacing w:val="19"/>
          <w:w w:val="105"/>
          <w:sz w:val="21"/>
        </w:rPr>
        <w:t xml:space="preserve"> </w:t>
      </w:r>
      <w:r>
        <w:rPr>
          <w:i/>
          <w:color w:val="050505"/>
          <w:w w:val="105"/>
          <w:sz w:val="21"/>
        </w:rPr>
        <w:t>the</w:t>
      </w:r>
      <w:r>
        <w:rPr>
          <w:i/>
          <w:color w:val="050505"/>
          <w:spacing w:val="-21"/>
          <w:w w:val="105"/>
          <w:sz w:val="21"/>
        </w:rPr>
        <w:t xml:space="preserve"> </w:t>
      </w:r>
      <w:r>
        <w:rPr>
          <w:i/>
          <w:color w:val="050505"/>
          <w:w w:val="105"/>
          <w:sz w:val="21"/>
        </w:rPr>
        <w:t>Jobcentre, the</w:t>
      </w:r>
      <w:r>
        <w:rPr>
          <w:i/>
          <w:color w:val="050505"/>
          <w:spacing w:val="-7"/>
          <w:w w:val="105"/>
          <w:sz w:val="21"/>
        </w:rPr>
        <w:t xml:space="preserve"> </w:t>
      </w:r>
      <w:r>
        <w:rPr>
          <w:i/>
          <w:color w:val="050505"/>
          <w:w w:val="105"/>
          <w:sz w:val="21"/>
        </w:rPr>
        <w:t>next</w:t>
      </w:r>
      <w:r>
        <w:rPr>
          <w:i/>
          <w:color w:val="050505"/>
          <w:spacing w:val="-2"/>
          <w:w w:val="105"/>
          <w:sz w:val="21"/>
        </w:rPr>
        <w:t xml:space="preserve"> </w:t>
      </w:r>
      <w:r>
        <w:rPr>
          <w:i/>
          <w:color w:val="050505"/>
          <w:w w:val="105"/>
          <w:sz w:val="21"/>
        </w:rPr>
        <w:t>day I'm</w:t>
      </w:r>
      <w:r>
        <w:rPr>
          <w:i/>
          <w:color w:val="050505"/>
          <w:spacing w:val="-33"/>
          <w:w w:val="105"/>
          <w:sz w:val="21"/>
        </w:rPr>
        <w:t xml:space="preserve"> </w:t>
      </w:r>
      <w:r>
        <w:rPr>
          <w:i/>
          <w:color w:val="050505"/>
          <w:w w:val="105"/>
          <w:sz w:val="21"/>
        </w:rPr>
        <w:t>floored, literally all</w:t>
      </w:r>
      <w:r>
        <w:rPr>
          <w:i/>
          <w:color w:val="050505"/>
          <w:spacing w:val="-7"/>
          <w:w w:val="105"/>
          <w:sz w:val="21"/>
        </w:rPr>
        <w:t xml:space="preserve"> </w:t>
      </w:r>
      <w:r>
        <w:rPr>
          <w:i/>
          <w:color w:val="050505"/>
          <w:w w:val="105"/>
          <w:sz w:val="21"/>
        </w:rPr>
        <w:t>I</w:t>
      </w:r>
      <w:r>
        <w:rPr>
          <w:i/>
          <w:color w:val="050505"/>
          <w:spacing w:val="-9"/>
          <w:w w:val="105"/>
          <w:sz w:val="21"/>
        </w:rPr>
        <w:t xml:space="preserve"> </w:t>
      </w:r>
      <w:r>
        <w:rPr>
          <w:i/>
          <w:color w:val="050505"/>
          <w:w w:val="105"/>
          <w:sz w:val="21"/>
        </w:rPr>
        <w:t>can do is shuffle between my bedroom and bathroom."</w:t>
      </w:r>
    </w:p>
    <w:p w14:paraId="4A7ECA6E" w14:textId="77777777" w:rsidR="00284967" w:rsidRDefault="00284967">
      <w:pPr>
        <w:pStyle w:val="BodyText"/>
        <w:spacing w:before="9"/>
        <w:rPr>
          <w:i/>
          <w:sz w:val="24"/>
        </w:rPr>
      </w:pPr>
    </w:p>
    <w:p w14:paraId="7D28CD73" w14:textId="77777777" w:rsidR="00284967" w:rsidRDefault="00807DB8">
      <w:pPr>
        <w:pStyle w:val="BodyText"/>
        <w:spacing w:line="290" w:lineRule="auto"/>
        <w:ind w:left="941" w:right="386" w:hanging="3"/>
      </w:pPr>
      <w:r>
        <w:rPr>
          <w:b/>
          <w:color w:val="050505"/>
          <w:w w:val="105"/>
          <w:sz w:val="20"/>
        </w:rPr>
        <w:t xml:space="preserve">Tessa </w:t>
      </w:r>
      <w:r>
        <w:rPr>
          <w:color w:val="050505"/>
          <w:w w:val="105"/>
        </w:rPr>
        <w:t>has</w:t>
      </w:r>
      <w:r>
        <w:rPr>
          <w:color w:val="050505"/>
          <w:spacing w:val="-14"/>
          <w:w w:val="105"/>
        </w:rPr>
        <w:t xml:space="preserve"> </w:t>
      </w:r>
      <w:r>
        <w:rPr>
          <w:color w:val="050505"/>
          <w:w w:val="105"/>
        </w:rPr>
        <w:t>epilepsy.</w:t>
      </w:r>
      <w:r>
        <w:rPr>
          <w:color w:val="050505"/>
          <w:spacing w:val="-10"/>
          <w:w w:val="105"/>
        </w:rPr>
        <w:t xml:space="preserve"> </w:t>
      </w:r>
      <w:r>
        <w:rPr>
          <w:color w:val="050505"/>
          <w:w w:val="105"/>
        </w:rPr>
        <w:t>She</w:t>
      </w:r>
      <w:r>
        <w:rPr>
          <w:color w:val="050505"/>
          <w:spacing w:val="-5"/>
          <w:w w:val="105"/>
        </w:rPr>
        <w:t xml:space="preserve"> </w:t>
      </w:r>
      <w:r>
        <w:rPr>
          <w:color w:val="050505"/>
          <w:w w:val="105"/>
        </w:rPr>
        <w:t>was</w:t>
      </w:r>
      <w:r>
        <w:rPr>
          <w:color w:val="050505"/>
          <w:spacing w:val="-10"/>
          <w:w w:val="105"/>
        </w:rPr>
        <w:t xml:space="preserve"> </w:t>
      </w:r>
      <w:r>
        <w:rPr>
          <w:color w:val="050505"/>
          <w:w w:val="105"/>
        </w:rPr>
        <w:t>surprised</w:t>
      </w:r>
      <w:r>
        <w:rPr>
          <w:color w:val="050505"/>
          <w:spacing w:val="-11"/>
          <w:w w:val="105"/>
        </w:rPr>
        <w:t xml:space="preserve"> </w:t>
      </w:r>
      <w:r>
        <w:rPr>
          <w:color w:val="050505"/>
          <w:w w:val="105"/>
        </w:rPr>
        <w:t>to find</w:t>
      </w:r>
      <w:r>
        <w:rPr>
          <w:color w:val="050505"/>
          <w:spacing w:val="-10"/>
          <w:w w:val="105"/>
        </w:rPr>
        <w:t xml:space="preserve"> </w:t>
      </w:r>
      <w:r>
        <w:rPr>
          <w:color w:val="050505"/>
          <w:w w:val="105"/>
        </w:rPr>
        <w:t>herself</w:t>
      </w:r>
      <w:r>
        <w:rPr>
          <w:color w:val="050505"/>
          <w:spacing w:val="-3"/>
          <w:w w:val="105"/>
        </w:rPr>
        <w:t xml:space="preserve"> </w:t>
      </w:r>
      <w:r>
        <w:rPr>
          <w:color w:val="050505"/>
          <w:w w:val="105"/>
        </w:rPr>
        <w:t>in</w:t>
      </w:r>
      <w:r>
        <w:rPr>
          <w:color w:val="050505"/>
          <w:spacing w:val="-10"/>
          <w:w w:val="105"/>
        </w:rPr>
        <w:t xml:space="preserve"> </w:t>
      </w:r>
      <w:r>
        <w:rPr>
          <w:color w:val="050505"/>
          <w:w w:val="105"/>
        </w:rPr>
        <w:t>the Work</w:t>
      </w:r>
      <w:r>
        <w:rPr>
          <w:color w:val="050505"/>
          <w:spacing w:val="-1"/>
          <w:w w:val="105"/>
        </w:rPr>
        <w:t xml:space="preserve"> </w:t>
      </w:r>
      <w:r>
        <w:rPr>
          <w:color w:val="050505"/>
          <w:w w:val="105"/>
        </w:rPr>
        <w:t>Related</w:t>
      </w:r>
      <w:r>
        <w:rPr>
          <w:color w:val="050505"/>
          <w:spacing w:val="-4"/>
          <w:w w:val="105"/>
        </w:rPr>
        <w:t xml:space="preserve"> </w:t>
      </w:r>
      <w:r>
        <w:rPr>
          <w:color w:val="050505"/>
          <w:w w:val="105"/>
        </w:rPr>
        <w:t>Activity Group</w:t>
      </w:r>
      <w:r>
        <w:rPr>
          <w:color w:val="050505"/>
          <w:spacing w:val="-1"/>
          <w:w w:val="105"/>
        </w:rPr>
        <w:t xml:space="preserve"> </w:t>
      </w:r>
      <w:r>
        <w:rPr>
          <w:color w:val="050505"/>
          <w:w w:val="105"/>
        </w:rPr>
        <w:t>but decided</w:t>
      </w:r>
      <w:r>
        <w:rPr>
          <w:color w:val="050505"/>
          <w:spacing w:val="-4"/>
          <w:w w:val="105"/>
        </w:rPr>
        <w:t xml:space="preserve"> </w:t>
      </w:r>
      <w:r>
        <w:rPr>
          <w:color w:val="050505"/>
          <w:w w:val="105"/>
        </w:rPr>
        <w:t>to grasp</w:t>
      </w:r>
      <w:r>
        <w:rPr>
          <w:color w:val="050505"/>
          <w:spacing w:val="-5"/>
          <w:w w:val="105"/>
        </w:rPr>
        <w:t xml:space="preserve"> </w:t>
      </w:r>
      <w:r>
        <w:rPr>
          <w:color w:val="050505"/>
          <w:w w:val="105"/>
        </w:rPr>
        <w:t>the</w:t>
      </w:r>
      <w:r>
        <w:rPr>
          <w:color w:val="050505"/>
          <w:w w:val="105"/>
        </w:rPr>
        <w:t xml:space="preserve"> opportunity for employment support.</w:t>
      </w:r>
      <w:r>
        <w:rPr>
          <w:color w:val="050505"/>
          <w:spacing w:val="-5"/>
          <w:w w:val="105"/>
        </w:rPr>
        <w:t xml:space="preserve"> </w:t>
      </w:r>
      <w:r>
        <w:rPr>
          <w:color w:val="050505"/>
          <w:w w:val="105"/>
        </w:rPr>
        <w:t>She</w:t>
      </w:r>
      <w:r>
        <w:rPr>
          <w:color w:val="050505"/>
          <w:spacing w:val="-1"/>
          <w:w w:val="105"/>
        </w:rPr>
        <w:t xml:space="preserve"> </w:t>
      </w:r>
      <w:r>
        <w:rPr>
          <w:color w:val="050505"/>
          <w:w w:val="105"/>
        </w:rPr>
        <w:t>quickly became disillusioned with the service:</w:t>
      </w:r>
    </w:p>
    <w:p w14:paraId="215EBFC6" w14:textId="77777777" w:rsidR="00284967" w:rsidRDefault="00284967">
      <w:pPr>
        <w:pStyle w:val="BodyText"/>
        <w:spacing w:before="8"/>
        <w:rPr>
          <w:sz w:val="25"/>
        </w:rPr>
      </w:pPr>
    </w:p>
    <w:p w14:paraId="4AEFC04F" w14:textId="77777777" w:rsidR="00284967" w:rsidRDefault="00807DB8">
      <w:pPr>
        <w:spacing w:line="292" w:lineRule="auto"/>
        <w:ind w:left="943" w:right="225" w:hanging="15"/>
        <w:rPr>
          <w:i/>
          <w:sz w:val="21"/>
        </w:rPr>
      </w:pPr>
      <w:r>
        <w:rPr>
          <w:i/>
          <w:color w:val="050505"/>
          <w:sz w:val="21"/>
        </w:rPr>
        <w:t>"The tone of the letters I received</w:t>
      </w:r>
      <w:r>
        <w:rPr>
          <w:i/>
          <w:color w:val="050505"/>
          <w:spacing w:val="-2"/>
          <w:sz w:val="21"/>
        </w:rPr>
        <w:t xml:space="preserve"> </w:t>
      </w:r>
      <w:r>
        <w:rPr>
          <w:i/>
          <w:color w:val="050505"/>
          <w:sz w:val="21"/>
        </w:rPr>
        <w:t>from</w:t>
      </w:r>
      <w:r>
        <w:rPr>
          <w:i/>
          <w:color w:val="050505"/>
          <w:spacing w:val="34"/>
          <w:sz w:val="21"/>
        </w:rPr>
        <w:t xml:space="preserve"> </w:t>
      </w:r>
      <w:r>
        <w:rPr>
          <w:i/>
          <w:color w:val="050505"/>
          <w:sz w:val="21"/>
        </w:rPr>
        <w:t>DWP were aggressive</w:t>
      </w:r>
      <w:r>
        <w:rPr>
          <w:i/>
          <w:color w:val="050505"/>
          <w:spacing w:val="34"/>
          <w:sz w:val="21"/>
        </w:rPr>
        <w:t xml:space="preserve"> </w:t>
      </w:r>
      <w:r>
        <w:rPr>
          <w:i/>
          <w:color w:val="050505"/>
          <w:sz w:val="21"/>
        </w:rPr>
        <w:t>and seemed</w:t>
      </w:r>
      <w:r>
        <w:rPr>
          <w:i/>
          <w:color w:val="050505"/>
          <w:spacing w:val="38"/>
          <w:sz w:val="21"/>
        </w:rPr>
        <w:t xml:space="preserve"> </w:t>
      </w:r>
      <w:r>
        <w:rPr>
          <w:i/>
          <w:color w:val="050505"/>
          <w:sz w:val="21"/>
        </w:rPr>
        <w:t>to</w:t>
      </w:r>
      <w:r>
        <w:rPr>
          <w:i/>
          <w:color w:val="050505"/>
          <w:spacing w:val="40"/>
          <w:sz w:val="21"/>
        </w:rPr>
        <w:t xml:space="preserve"> </w:t>
      </w:r>
      <w:r>
        <w:rPr>
          <w:i/>
          <w:color w:val="050505"/>
          <w:sz w:val="21"/>
        </w:rPr>
        <w:t>assume that</w:t>
      </w:r>
      <w:r>
        <w:rPr>
          <w:i/>
          <w:color w:val="050505"/>
          <w:spacing w:val="39"/>
          <w:sz w:val="21"/>
        </w:rPr>
        <w:t xml:space="preserve"> </w:t>
      </w:r>
      <w:r>
        <w:rPr>
          <w:i/>
          <w:color w:val="050505"/>
          <w:sz w:val="21"/>
        </w:rPr>
        <w:t>I</w:t>
      </w:r>
      <w:r>
        <w:rPr>
          <w:i/>
          <w:color w:val="050505"/>
          <w:spacing w:val="31"/>
          <w:sz w:val="21"/>
        </w:rPr>
        <w:t xml:space="preserve"> </w:t>
      </w:r>
      <w:r>
        <w:rPr>
          <w:i/>
          <w:color w:val="050505"/>
          <w:sz w:val="21"/>
        </w:rPr>
        <w:t>was</w:t>
      </w:r>
      <w:r>
        <w:rPr>
          <w:i/>
          <w:color w:val="050505"/>
          <w:spacing w:val="39"/>
          <w:sz w:val="21"/>
        </w:rPr>
        <w:t xml:space="preserve"> </w:t>
      </w:r>
      <w:r>
        <w:rPr>
          <w:i/>
          <w:color w:val="050505"/>
          <w:sz w:val="21"/>
        </w:rPr>
        <w:t>not</w:t>
      </w:r>
      <w:r>
        <w:rPr>
          <w:i/>
          <w:color w:val="050505"/>
          <w:spacing w:val="40"/>
          <w:sz w:val="21"/>
        </w:rPr>
        <w:t xml:space="preserve"> </w:t>
      </w:r>
      <w:r>
        <w:rPr>
          <w:i/>
          <w:color w:val="050505"/>
          <w:sz w:val="21"/>
        </w:rPr>
        <w:t>working</w:t>
      </w:r>
      <w:r>
        <w:rPr>
          <w:i/>
          <w:color w:val="050505"/>
          <w:spacing w:val="40"/>
          <w:sz w:val="21"/>
        </w:rPr>
        <w:t xml:space="preserve"> </w:t>
      </w:r>
      <w:r>
        <w:rPr>
          <w:i/>
          <w:color w:val="050505"/>
          <w:sz w:val="21"/>
        </w:rPr>
        <w:t>through</w:t>
      </w:r>
      <w:r>
        <w:rPr>
          <w:i/>
          <w:color w:val="050505"/>
          <w:spacing w:val="40"/>
          <w:sz w:val="21"/>
        </w:rPr>
        <w:t xml:space="preserve"> </w:t>
      </w:r>
      <w:r>
        <w:rPr>
          <w:i/>
          <w:color w:val="050505"/>
          <w:sz w:val="21"/>
        </w:rPr>
        <w:t>choice</w:t>
      </w:r>
      <w:r>
        <w:rPr>
          <w:i/>
          <w:color w:val="050505"/>
          <w:spacing w:val="40"/>
          <w:sz w:val="21"/>
        </w:rPr>
        <w:t xml:space="preserve"> </w:t>
      </w:r>
      <w:r>
        <w:rPr>
          <w:i/>
          <w:color w:val="050505"/>
          <w:sz w:val="21"/>
        </w:rPr>
        <w:t>rather</w:t>
      </w:r>
      <w:r>
        <w:rPr>
          <w:i/>
          <w:color w:val="050505"/>
          <w:spacing w:val="40"/>
          <w:sz w:val="21"/>
        </w:rPr>
        <w:t xml:space="preserve"> </w:t>
      </w:r>
      <w:r>
        <w:rPr>
          <w:i/>
          <w:color w:val="050505"/>
          <w:sz w:val="21"/>
        </w:rPr>
        <w:t>than</w:t>
      </w:r>
      <w:r>
        <w:rPr>
          <w:i/>
          <w:color w:val="050505"/>
          <w:spacing w:val="34"/>
          <w:sz w:val="21"/>
        </w:rPr>
        <w:t xml:space="preserve"> </w:t>
      </w:r>
      <w:r>
        <w:rPr>
          <w:i/>
          <w:color w:val="050505"/>
          <w:sz w:val="21"/>
        </w:rPr>
        <w:t>disability.</w:t>
      </w:r>
      <w:r>
        <w:rPr>
          <w:i/>
          <w:color w:val="050505"/>
          <w:spacing w:val="36"/>
          <w:sz w:val="21"/>
        </w:rPr>
        <w:t xml:space="preserve"> </w:t>
      </w:r>
      <w:r>
        <w:rPr>
          <w:i/>
          <w:color w:val="050505"/>
          <w:sz w:val="21"/>
        </w:rPr>
        <w:t>They</w:t>
      </w:r>
      <w:r>
        <w:rPr>
          <w:i/>
          <w:color w:val="050505"/>
          <w:spacing w:val="39"/>
          <w:sz w:val="21"/>
        </w:rPr>
        <w:t xml:space="preserve"> </w:t>
      </w:r>
      <w:r>
        <w:rPr>
          <w:i/>
          <w:color w:val="050505"/>
          <w:sz w:val="21"/>
        </w:rPr>
        <w:t>certainly</w:t>
      </w:r>
      <w:r>
        <w:rPr>
          <w:i/>
          <w:color w:val="050505"/>
          <w:spacing w:val="40"/>
          <w:sz w:val="21"/>
        </w:rPr>
        <w:t xml:space="preserve"> </w:t>
      </w:r>
      <w:r>
        <w:rPr>
          <w:i/>
          <w:color w:val="050505"/>
          <w:sz w:val="21"/>
        </w:rPr>
        <w:t>did</w:t>
      </w:r>
      <w:r>
        <w:rPr>
          <w:i/>
          <w:color w:val="050505"/>
          <w:spacing w:val="37"/>
          <w:sz w:val="21"/>
        </w:rPr>
        <w:t xml:space="preserve"> </w:t>
      </w:r>
      <w:r>
        <w:rPr>
          <w:i/>
          <w:color w:val="050505"/>
          <w:sz w:val="21"/>
        </w:rPr>
        <w:t>not appear</w:t>
      </w:r>
      <w:r>
        <w:rPr>
          <w:i/>
          <w:color w:val="050505"/>
          <w:spacing w:val="40"/>
          <w:sz w:val="21"/>
        </w:rPr>
        <w:t xml:space="preserve"> </w:t>
      </w:r>
      <w:r>
        <w:rPr>
          <w:i/>
          <w:color w:val="050505"/>
          <w:sz w:val="21"/>
        </w:rPr>
        <w:t>have anything</w:t>
      </w:r>
      <w:r>
        <w:rPr>
          <w:i/>
          <w:color w:val="050505"/>
          <w:spacing w:val="40"/>
          <w:sz w:val="21"/>
        </w:rPr>
        <w:t xml:space="preserve"> </w:t>
      </w:r>
      <w:r>
        <w:rPr>
          <w:i/>
          <w:color w:val="050505"/>
          <w:sz w:val="21"/>
        </w:rPr>
        <w:t>in</w:t>
      </w:r>
      <w:r>
        <w:rPr>
          <w:i/>
          <w:color w:val="050505"/>
          <w:spacing w:val="26"/>
          <w:sz w:val="21"/>
        </w:rPr>
        <w:t xml:space="preserve"> </w:t>
      </w:r>
      <w:r>
        <w:rPr>
          <w:i/>
          <w:color w:val="050505"/>
          <w:sz w:val="21"/>
        </w:rPr>
        <w:t>place to</w:t>
      </w:r>
      <w:r>
        <w:rPr>
          <w:i/>
          <w:color w:val="050505"/>
          <w:spacing w:val="40"/>
          <w:sz w:val="21"/>
        </w:rPr>
        <w:t xml:space="preserve"> </w:t>
      </w:r>
      <w:r>
        <w:rPr>
          <w:i/>
          <w:color w:val="050505"/>
          <w:sz w:val="21"/>
        </w:rPr>
        <w:t>understand</w:t>
      </w:r>
      <w:r>
        <w:rPr>
          <w:i/>
          <w:color w:val="050505"/>
          <w:spacing w:val="38"/>
          <w:sz w:val="21"/>
        </w:rPr>
        <w:t xml:space="preserve"> </w:t>
      </w:r>
      <w:r>
        <w:rPr>
          <w:i/>
          <w:color w:val="050505"/>
          <w:sz w:val="21"/>
        </w:rPr>
        <w:t>or</w:t>
      </w:r>
      <w:r>
        <w:rPr>
          <w:i/>
          <w:color w:val="050505"/>
          <w:spacing w:val="28"/>
          <w:sz w:val="21"/>
        </w:rPr>
        <w:t xml:space="preserve"> </w:t>
      </w:r>
      <w:r>
        <w:rPr>
          <w:i/>
          <w:color w:val="050505"/>
          <w:sz w:val="21"/>
        </w:rPr>
        <w:t>help</w:t>
      </w:r>
      <w:r>
        <w:rPr>
          <w:i/>
          <w:color w:val="050505"/>
          <w:spacing w:val="28"/>
          <w:sz w:val="21"/>
        </w:rPr>
        <w:t xml:space="preserve"> </w:t>
      </w:r>
      <w:r>
        <w:rPr>
          <w:i/>
          <w:color w:val="050505"/>
          <w:sz w:val="21"/>
        </w:rPr>
        <w:t>me with</w:t>
      </w:r>
      <w:r>
        <w:rPr>
          <w:i/>
          <w:color w:val="050505"/>
          <w:spacing w:val="26"/>
          <w:sz w:val="21"/>
        </w:rPr>
        <w:t xml:space="preserve"> </w:t>
      </w:r>
      <w:r>
        <w:rPr>
          <w:i/>
          <w:color w:val="050505"/>
          <w:sz w:val="21"/>
        </w:rPr>
        <w:t>my</w:t>
      </w:r>
      <w:r>
        <w:rPr>
          <w:i/>
          <w:color w:val="050505"/>
          <w:spacing w:val="28"/>
          <w:sz w:val="21"/>
        </w:rPr>
        <w:t xml:space="preserve"> </w:t>
      </w:r>
      <w:r>
        <w:rPr>
          <w:i/>
          <w:color w:val="050505"/>
          <w:sz w:val="21"/>
        </w:rPr>
        <w:t>individual</w:t>
      </w:r>
      <w:r>
        <w:rPr>
          <w:i/>
          <w:color w:val="050505"/>
          <w:spacing w:val="40"/>
          <w:sz w:val="21"/>
        </w:rPr>
        <w:t xml:space="preserve"> </w:t>
      </w:r>
      <w:r>
        <w:rPr>
          <w:i/>
          <w:color w:val="050505"/>
          <w:sz w:val="21"/>
        </w:rPr>
        <w:t>barrier</w:t>
      </w:r>
      <w:r>
        <w:rPr>
          <w:i/>
          <w:color w:val="050505"/>
          <w:spacing w:val="40"/>
          <w:sz w:val="21"/>
        </w:rPr>
        <w:t xml:space="preserve"> </w:t>
      </w:r>
      <w:r>
        <w:rPr>
          <w:i/>
          <w:color w:val="050505"/>
          <w:sz w:val="21"/>
        </w:rPr>
        <w:t>to work (mostly unconsciousness).</w:t>
      </w:r>
      <w:r>
        <w:rPr>
          <w:i/>
          <w:color w:val="050505"/>
          <w:spacing w:val="-4"/>
          <w:sz w:val="21"/>
        </w:rPr>
        <w:t xml:space="preserve"> </w:t>
      </w:r>
      <w:r>
        <w:rPr>
          <w:i/>
          <w:color w:val="050505"/>
          <w:sz w:val="21"/>
        </w:rPr>
        <w:t>They offered basic skills, basic computer</w:t>
      </w:r>
      <w:r>
        <w:rPr>
          <w:i/>
          <w:color w:val="050505"/>
          <w:spacing w:val="33"/>
          <w:sz w:val="21"/>
        </w:rPr>
        <w:t xml:space="preserve"> </w:t>
      </w:r>
      <w:r>
        <w:rPr>
          <w:i/>
          <w:color w:val="050505"/>
          <w:sz w:val="21"/>
        </w:rPr>
        <w:t>work or a</w:t>
      </w:r>
      <w:r>
        <w:rPr>
          <w:i/>
          <w:color w:val="050505"/>
          <w:spacing w:val="-10"/>
          <w:sz w:val="21"/>
        </w:rPr>
        <w:t xml:space="preserve"> </w:t>
      </w:r>
      <w:r>
        <w:rPr>
          <w:i/>
          <w:color w:val="050505"/>
          <w:sz w:val="21"/>
        </w:rPr>
        <w:t>CV writing</w:t>
      </w:r>
      <w:r>
        <w:rPr>
          <w:i/>
          <w:color w:val="050505"/>
          <w:spacing w:val="26"/>
          <w:sz w:val="21"/>
        </w:rPr>
        <w:t xml:space="preserve"> </w:t>
      </w:r>
      <w:r>
        <w:rPr>
          <w:i/>
          <w:color w:val="050505"/>
          <w:sz w:val="21"/>
        </w:rPr>
        <w:t>service.</w:t>
      </w:r>
      <w:r>
        <w:rPr>
          <w:i/>
          <w:color w:val="050505"/>
          <w:spacing w:val="36"/>
          <w:sz w:val="21"/>
        </w:rPr>
        <w:t xml:space="preserve"> </w:t>
      </w:r>
      <w:r>
        <w:rPr>
          <w:i/>
          <w:color w:val="050505"/>
          <w:sz w:val="21"/>
        </w:rPr>
        <w:t>If</w:t>
      </w:r>
      <w:r>
        <w:rPr>
          <w:i/>
          <w:color w:val="050505"/>
          <w:spacing w:val="40"/>
          <w:sz w:val="21"/>
        </w:rPr>
        <w:t xml:space="preserve"> </w:t>
      </w:r>
      <w:r>
        <w:rPr>
          <w:i/>
          <w:color w:val="050505"/>
          <w:sz w:val="21"/>
        </w:rPr>
        <w:t>these</w:t>
      </w:r>
      <w:r>
        <w:rPr>
          <w:i/>
          <w:color w:val="050505"/>
          <w:spacing w:val="30"/>
          <w:sz w:val="21"/>
        </w:rPr>
        <w:t xml:space="preserve"> </w:t>
      </w:r>
      <w:r>
        <w:rPr>
          <w:i/>
          <w:color w:val="050505"/>
          <w:sz w:val="21"/>
        </w:rPr>
        <w:t>were</w:t>
      </w:r>
      <w:r>
        <w:rPr>
          <w:i/>
          <w:color w:val="050505"/>
          <w:spacing w:val="23"/>
          <w:sz w:val="21"/>
        </w:rPr>
        <w:t xml:space="preserve"> </w:t>
      </w:r>
      <w:r>
        <w:rPr>
          <w:i/>
          <w:color w:val="050505"/>
          <w:sz w:val="21"/>
        </w:rPr>
        <w:t>all</w:t>
      </w:r>
      <w:r>
        <w:rPr>
          <w:i/>
          <w:color w:val="050505"/>
          <w:spacing w:val="24"/>
          <w:sz w:val="21"/>
        </w:rPr>
        <w:t xml:space="preserve"> </w:t>
      </w:r>
      <w:r>
        <w:rPr>
          <w:i/>
          <w:color w:val="050505"/>
          <w:sz w:val="21"/>
        </w:rPr>
        <w:t>I needed</w:t>
      </w:r>
      <w:r>
        <w:rPr>
          <w:i/>
          <w:color w:val="050505"/>
          <w:spacing w:val="40"/>
          <w:sz w:val="21"/>
        </w:rPr>
        <w:t xml:space="preserve"> </w:t>
      </w:r>
      <w:r>
        <w:rPr>
          <w:i/>
          <w:color w:val="050505"/>
          <w:sz w:val="21"/>
        </w:rPr>
        <w:t>then</w:t>
      </w:r>
      <w:r>
        <w:rPr>
          <w:i/>
          <w:color w:val="050505"/>
          <w:spacing w:val="34"/>
          <w:sz w:val="21"/>
        </w:rPr>
        <w:t xml:space="preserve"> </w:t>
      </w:r>
      <w:r>
        <w:rPr>
          <w:i/>
          <w:color w:val="050505"/>
          <w:sz w:val="21"/>
        </w:rPr>
        <w:t>I would</w:t>
      </w:r>
      <w:r>
        <w:rPr>
          <w:i/>
          <w:color w:val="050505"/>
          <w:spacing w:val="40"/>
          <w:sz w:val="21"/>
        </w:rPr>
        <w:t xml:space="preserve"> </w:t>
      </w:r>
      <w:r>
        <w:rPr>
          <w:i/>
          <w:color w:val="050505"/>
          <w:sz w:val="21"/>
        </w:rPr>
        <w:t>have</w:t>
      </w:r>
      <w:r>
        <w:rPr>
          <w:i/>
          <w:color w:val="050505"/>
          <w:spacing w:val="24"/>
          <w:sz w:val="21"/>
        </w:rPr>
        <w:t xml:space="preserve"> </w:t>
      </w:r>
      <w:r>
        <w:rPr>
          <w:i/>
          <w:color w:val="050505"/>
          <w:sz w:val="21"/>
        </w:rPr>
        <w:t>been</w:t>
      </w:r>
      <w:r>
        <w:rPr>
          <w:i/>
          <w:color w:val="050505"/>
          <w:spacing w:val="40"/>
          <w:sz w:val="21"/>
        </w:rPr>
        <w:t xml:space="preserve"> </w:t>
      </w:r>
      <w:r>
        <w:rPr>
          <w:i/>
          <w:color w:val="050505"/>
          <w:sz w:val="21"/>
        </w:rPr>
        <w:t>working</w:t>
      </w:r>
      <w:r>
        <w:rPr>
          <w:i/>
          <w:color w:val="050505"/>
          <w:spacing w:val="40"/>
          <w:sz w:val="21"/>
        </w:rPr>
        <w:t xml:space="preserve"> </w:t>
      </w:r>
      <w:r>
        <w:rPr>
          <w:i/>
          <w:color w:val="050505"/>
          <w:sz w:val="21"/>
        </w:rPr>
        <w:t>already!"</w:t>
      </w:r>
    </w:p>
    <w:p w14:paraId="6AB16512" w14:textId="77777777" w:rsidR="00284967" w:rsidRDefault="00284967">
      <w:pPr>
        <w:pStyle w:val="BodyText"/>
        <w:spacing w:before="1"/>
        <w:rPr>
          <w:i/>
          <w:sz w:val="26"/>
        </w:rPr>
      </w:pPr>
    </w:p>
    <w:p w14:paraId="327F6398" w14:textId="77777777" w:rsidR="00284967" w:rsidRDefault="00807DB8">
      <w:pPr>
        <w:ind w:left="940"/>
        <w:rPr>
          <w:b/>
          <w:sz w:val="20"/>
        </w:rPr>
      </w:pPr>
      <w:r>
        <w:rPr>
          <w:b/>
          <w:color w:val="050505"/>
          <w:sz w:val="20"/>
        </w:rPr>
        <w:t>Jane</w:t>
      </w:r>
      <w:r>
        <w:rPr>
          <w:b/>
          <w:color w:val="050505"/>
          <w:spacing w:val="11"/>
          <w:sz w:val="20"/>
        </w:rPr>
        <w:t xml:space="preserve"> </w:t>
      </w:r>
      <w:r>
        <w:rPr>
          <w:b/>
          <w:color w:val="050505"/>
          <w:sz w:val="20"/>
        </w:rPr>
        <w:t>said</w:t>
      </w:r>
      <w:r>
        <w:rPr>
          <w:b/>
          <w:color w:val="050505"/>
          <w:spacing w:val="6"/>
          <w:sz w:val="20"/>
        </w:rPr>
        <w:t xml:space="preserve"> </w:t>
      </w:r>
      <w:r>
        <w:rPr>
          <w:b/>
          <w:color w:val="050505"/>
          <w:sz w:val="20"/>
        </w:rPr>
        <w:t>of</w:t>
      </w:r>
      <w:r>
        <w:rPr>
          <w:b/>
          <w:color w:val="050505"/>
          <w:spacing w:val="5"/>
          <w:sz w:val="20"/>
        </w:rPr>
        <w:t xml:space="preserve"> </w:t>
      </w:r>
      <w:r>
        <w:rPr>
          <w:b/>
          <w:color w:val="050505"/>
          <w:sz w:val="20"/>
        </w:rPr>
        <w:t>an</w:t>
      </w:r>
      <w:r>
        <w:rPr>
          <w:b/>
          <w:color w:val="050505"/>
          <w:spacing w:val="-2"/>
          <w:sz w:val="20"/>
        </w:rPr>
        <w:t xml:space="preserve"> </w:t>
      </w:r>
      <w:r>
        <w:rPr>
          <w:b/>
          <w:color w:val="050505"/>
          <w:sz w:val="20"/>
        </w:rPr>
        <w:t>Information</w:t>
      </w:r>
      <w:r>
        <w:rPr>
          <w:b/>
          <w:color w:val="050505"/>
          <w:spacing w:val="20"/>
          <w:sz w:val="20"/>
        </w:rPr>
        <w:t xml:space="preserve"> </w:t>
      </w:r>
      <w:r>
        <w:rPr>
          <w:b/>
          <w:color w:val="050505"/>
          <w:sz w:val="20"/>
        </w:rPr>
        <w:t>Session</w:t>
      </w:r>
      <w:r>
        <w:rPr>
          <w:b/>
          <w:color w:val="050505"/>
          <w:spacing w:val="14"/>
          <w:sz w:val="20"/>
        </w:rPr>
        <w:t xml:space="preserve"> </w:t>
      </w:r>
      <w:r>
        <w:rPr>
          <w:b/>
          <w:color w:val="050505"/>
          <w:sz w:val="20"/>
        </w:rPr>
        <w:t>for</w:t>
      </w:r>
      <w:r>
        <w:rPr>
          <w:b/>
          <w:color w:val="050505"/>
          <w:spacing w:val="5"/>
          <w:sz w:val="20"/>
        </w:rPr>
        <w:t xml:space="preserve"> </w:t>
      </w:r>
      <w:r>
        <w:rPr>
          <w:b/>
          <w:color w:val="050505"/>
          <w:sz w:val="20"/>
        </w:rPr>
        <w:t>ESA</w:t>
      </w:r>
      <w:r>
        <w:rPr>
          <w:b/>
          <w:color w:val="050505"/>
          <w:spacing w:val="4"/>
          <w:sz w:val="20"/>
        </w:rPr>
        <w:t xml:space="preserve"> </w:t>
      </w:r>
      <w:r>
        <w:rPr>
          <w:b/>
          <w:color w:val="050505"/>
          <w:sz w:val="20"/>
        </w:rPr>
        <w:t>claimants</w:t>
      </w:r>
      <w:r>
        <w:rPr>
          <w:b/>
          <w:color w:val="050505"/>
          <w:spacing w:val="12"/>
          <w:sz w:val="20"/>
        </w:rPr>
        <w:t xml:space="preserve"> </w:t>
      </w:r>
      <w:r>
        <w:rPr>
          <w:b/>
          <w:color w:val="050505"/>
          <w:sz w:val="20"/>
        </w:rPr>
        <w:t xml:space="preserve">she </w:t>
      </w:r>
      <w:r>
        <w:rPr>
          <w:b/>
          <w:color w:val="050505"/>
          <w:spacing w:val="-2"/>
          <w:sz w:val="20"/>
        </w:rPr>
        <w:t>attended:</w:t>
      </w:r>
    </w:p>
    <w:p w14:paraId="5C1C81F4" w14:textId="77777777" w:rsidR="00284967" w:rsidRDefault="00284967">
      <w:pPr>
        <w:pStyle w:val="BodyText"/>
        <w:spacing w:before="2"/>
        <w:rPr>
          <w:b/>
          <w:sz w:val="30"/>
        </w:rPr>
      </w:pPr>
    </w:p>
    <w:p w14:paraId="4CB24F46" w14:textId="77777777" w:rsidR="00284967" w:rsidRDefault="00807DB8">
      <w:pPr>
        <w:spacing w:line="290" w:lineRule="auto"/>
        <w:ind w:left="945" w:right="225" w:hanging="16"/>
        <w:rPr>
          <w:i/>
          <w:sz w:val="21"/>
        </w:rPr>
      </w:pPr>
      <w:r>
        <w:rPr>
          <w:i/>
          <w:color w:val="050505"/>
          <w:sz w:val="21"/>
        </w:rPr>
        <w:t>"We</w:t>
      </w:r>
      <w:r>
        <w:rPr>
          <w:i/>
          <w:color w:val="050505"/>
          <w:spacing w:val="40"/>
          <w:sz w:val="21"/>
        </w:rPr>
        <w:t xml:space="preserve"> </w:t>
      </w:r>
      <w:r>
        <w:rPr>
          <w:i/>
          <w:color w:val="050505"/>
          <w:sz w:val="21"/>
        </w:rPr>
        <w:t>were all treated</w:t>
      </w:r>
      <w:r>
        <w:rPr>
          <w:i/>
          <w:color w:val="050505"/>
          <w:spacing w:val="37"/>
          <w:sz w:val="21"/>
        </w:rPr>
        <w:t xml:space="preserve"> </w:t>
      </w:r>
      <w:r>
        <w:rPr>
          <w:i/>
          <w:color w:val="050505"/>
          <w:sz w:val="21"/>
        </w:rPr>
        <w:t>like illiterate 3</w:t>
      </w:r>
      <w:r>
        <w:rPr>
          <w:i/>
          <w:color w:val="050505"/>
          <w:spacing w:val="24"/>
          <w:sz w:val="21"/>
        </w:rPr>
        <w:t xml:space="preserve"> </w:t>
      </w:r>
      <w:r>
        <w:rPr>
          <w:i/>
          <w:color w:val="050505"/>
          <w:sz w:val="21"/>
        </w:rPr>
        <w:t>year</w:t>
      </w:r>
      <w:r>
        <w:rPr>
          <w:i/>
          <w:color w:val="050505"/>
          <w:spacing w:val="27"/>
          <w:sz w:val="21"/>
        </w:rPr>
        <w:t xml:space="preserve"> </w:t>
      </w:r>
      <w:r>
        <w:rPr>
          <w:i/>
          <w:color w:val="050505"/>
          <w:sz w:val="21"/>
        </w:rPr>
        <w:t>olds who</w:t>
      </w:r>
      <w:r>
        <w:rPr>
          <w:i/>
          <w:color w:val="050505"/>
          <w:spacing w:val="20"/>
          <w:sz w:val="21"/>
        </w:rPr>
        <w:t xml:space="preserve"> </w:t>
      </w:r>
      <w:r>
        <w:rPr>
          <w:i/>
          <w:color w:val="050505"/>
          <w:sz w:val="21"/>
        </w:rPr>
        <w:t>just</w:t>
      </w:r>
      <w:r>
        <w:rPr>
          <w:i/>
          <w:color w:val="050505"/>
          <w:spacing w:val="24"/>
          <w:sz w:val="21"/>
        </w:rPr>
        <w:t xml:space="preserve"> </w:t>
      </w:r>
      <w:r>
        <w:rPr>
          <w:i/>
          <w:color w:val="050505"/>
          <w:sz w:val="21"/>
        </w:rPr>
        <w:t>needed</w:t>
      </w:r>
      <w:r>
        <w:rPr>
          <w:i/>
          <w:color w:val="050505"/>
          <w:spacing w:val="35"/>
          <w:sz w:val="21"/>
        </w:rPr>
        <w:t xml:space="preserve"> </w:t>
      </w:r>
      <w:r>
        <w:rPr>
          <w:i/>
          <w:color w:val="050505"/>
          <w:sz w:val="21"/>
        </w:rPr>
        <w:t>to</w:t>
      </w:r>
      <w:r>
        <w:rPr>
          <w:i/>
          <w:color w:val="050505"/>
          <w:spacing w:val="40"/>
          <w:sz w:val="21"/>
        </w:rPr>
        <w:t xml:space="preserve"> </w:t>
      </w:r>
      <w:r>
        <w:rPr>
          <w:i/>
          <w:color w:val="050505"/>
          <w:sz w:val="21"/>
        </w:rPr>
        <w:t>'cheer</w:t>
      </w:r>
      <w:r>
        <w:rPr>
          <w:i/>
          <w:color w:val="050505"/>
          <w:spacing w:val="31"/>
          <w:sz w:val="21"/>
        </w:rPr>
        <w:t xml:space="preserve"> </w:t>
      </w:r>
      <w:r>
        <w:rPr>
          <w:i/>
          <w:color w:val="050505"/>
          <w:sz w:val="21"/>
        </w:rPr>
        <w:t>up'. No-one's</w:t>
      </w:r>
      <w:r>
        <w:rPr>
          <w:i/>
          <w:color w:val="050505"/>
          <w:sz w:val="21"/>
        </w:rPr>
        <w:t xml:space="preserve"> physical issues were ever addressed, only glossed over or ignored."</w:t>
      </w:r>
    </w:p>
    <w:p w14:paraId="6F97FDE7" w14:textId="77777777" w:rsidR="00284967" w:rsidRDefault="00284967">
      <w:pPr>
        <w:pStyle w:val="BodyText"/>
        <w:spacing w:before="6"/>
        <w:rPr>
          <w:i/>
          <w:sz w:val="26"/>
        </w:rPr>
      </w:pPr>
    </w:p>
    <w:p w14:paraId="34F48014" w14:textId="77777777" w:rsidR="00284967" w:rsidRDefault="00807DB8">
      <w:pPr>
        <w:pStyle w:val="Heading5"/>
        <w:numPr>
          <w:ilvl w:val="0"/>
          <w:numId w:val="8"/>
        </w:numPr>
        <w:tabs>
          <w:tab w:val="left" w:pos="931"/>
        </w:tabs>
        <w:ind w:left="930" w:hanging="344"/>
        <w:rPr>
          <w:color w:val="050505"/>
        </w:rPr>
      </w:pPr>
      <w:r>
        <w:rPr>
          <w:color w:val="050505"/>
        </w:rPr>
        <w:t>Disabled</w:t>
      </w:r>
      <w:r>
        <w:rPr>
          <w:color w:val="050505"/>
          <w:spacing w:val="6"/>
        </w:rPr>
        <w:t xml:space="preserve"> </w:t>
      </w:r>
      <w:r>
        <w:rPr>
          <w:color w:val="050505"/>
        </w:rPr>
        <w:t>people's</w:t>
      </w:r>
      <w:r>
        <w:rPr>
          <w:color w:val="050505"/>
          <w:spacing w:val="9"/>
        </w:rPr>
        <w:t xml:space="preserve"> </w:t>
      </w:r>
      <w:r>
        <w:rPr>
          <w:color w:val="050505"/>
        </w:rPr>
        <w:t>skills</w:t>
      </w:r>
      <w:r>
        <w:rPr>
          <w:color w:val="050505"/>
          <w:spacing w:val="-6"/>
        </w:rPr>
        <w:t xml:space="preserve"> </w:t>
      </w:r>
      <w:r>
        <w:rPr>
          <w:color w:val="050505"/>
        </w:rPr>
        <w:t>and</w:t>
      </w:r>
      <w:r>
        <w:rPr>
          <w:color w:val="050505"/>
          <w:spacing w:val="3"/>
        </w:rPr>
        <w:t xml:space="preserve"> </w:t>
      </w:r>
      <w:r>
        <w:rPr>
          <w:color w:val="050505"/>
        </w:rPr>
        <w:t>motivation</w:t>
      </w:r>
      <w:r>
        <w:rPr>
          <w:color w:val="050505"/>
          <w:spacing w:val="11"/>
        </w:rPr>
        <w:t xml:space="preserve"> </w:t>
      </w:r>
      <w:r>
        <w:rPr>
          <w:color w:val="050505"/>
          <w:spacing w:val="-4"/>
        </w:rPr>
        <w:t>lost</w:t>
      </w:r>
    </w:p>
    <w:p w14:paraId="22E24E2B" w14:textId="77777777" w:rsidR="00284967" w:rsidRDefault="00284967">
      <w:pPr>
        <w:pStyle w:val="BodyText"/>
        <w:spacing w:before="10"/>
        <w:rPr>
          <w:b/>
          <w:sz w:val="34"/>
        </w:rPr>
      </w:pPr>
    </w:p>
    <w:p w14:paraId="5EDD855C" w14:textId="77777777" w:rsidR="00284967" w:rsidRDefault="00807DB8">
      <w:pPr>
        <w:pStyle w:val="BodyText"/>
        <w:spacing w:line="290" w:lineRule="auto"/>
        <w:ind w:left="222" w:right="199" w:hanging="6"/>
      </w:pPr>
      <w:r>
        <w:rPr>
          <w:color w:val="050505"/>
          <w:w w:val="105"/>
        </w:rPr>
        <w:t>The</w:t>
      </w:r>
      <w:r>
        <w:rPr>
          <w:color w:val="050505"/>
          <w:spacing w:val="-1"/>
          <w:w w:val="105"/>
        </w:rPr>
        <w:t xml:space="preserve"> </w:t>
      </w:r>
      <w:r>
        <w:rPr>
          <w:color w:val="050505"/>
          <w:w w:val="105"/>
        </w:rPr>
        <w:t>18 lead providers</w:t>
      </w:r>
      <w:r>
        <w:rPr>
          <w:color w:val="050505"/>
          <w:spacing w:val="18"/>
          <w:w w:val="105"/>
        </w:rPr>
        <w:t xml:space="preserve"> </w:t>
      </w:r>
      <w:r>
        <w:rPr>
          <w:color w:val="050505"/>
          <w:w w:val="105"/>
        </w:rPr>
        <w:t>of the</w:t>
      </w:r>
      <w:r>
        <w:rPr>
          <w:color w:val="050505"/>
          <w:spacing w:val="17"/>
          <w:w w:val="105"/>
        </w:rPr>
        <w:t xml:space="preserve"> </w:t>
      </w:r>
      <w:r>
        <w:rPr>
          <w:color w:val="050505"/>
          <w:w w:val="105"/>
        </w:rPr>
        <w:t>Work Programme,</w:t>
      </w:r>
      <w:r>
        <w:rPr>
          <w:color w:val="050505"/>
          <w:spacing w:val="26"/>
          <w:w w:val="105"/>
        </w:rPr>
        <w:t xml:space="preserve"> </w:t>
      </w:r>
      <w:r>
        <w:rPr>
          <w:color w:val="050505"/>
          <w:w w:val="105"/>
        </w:rPr>
        <w:t>almost</w:t>
      </w:r>
      <w:r>
        <w:rPr>
          <w:color w:val="050505"/>
          <w:spacing w:val="15"/>
          <w:w w:val="105"/>
        </w:rPr>
        <w:t xml:space="preserve"> </w:t>
      </w:r>
      <w:r>
        <w:rPr>
          <w:color w:val="050505"/>
          <w:w w:val="105"/>
        </w:rPr>
        <w:t>solely</w:t>
      </w:r>
      <w:r>
        <w:rPr>
          <w:color w:val="050505"/>
          <w:spacing w:val="15"/>
          <w:w w:val="105"/>
        </w:rPr>
        <w:t xml:space="preserve"> </w:t>
      </w:r>
      <w:r>
        <w:rPr>
          <w:color w:val="050505"/>
          <w:w w:val="105"/>
        </w:rPr>
        <w:t>from the private sector, are</w:t>
      </w:r>
      <w:r>
        <w:rPr>
          <w:color w:val="050505"/>
          <w:w w:val="105"/>
        </w:rPr>
        <w:t xml:space="preserve"> not expected to have expertise in disability employment support. However, the commissioning structure of the Work Programme is designed to give them the financial incentive,</w:t>
      </w:r>
      <w:r>
        <w:rPr>
          <w:color w:val="050505"/>
          <w:spacing w:val="-7"/>
          <w:w w:val="105"/>
        </w:rPr>
        <w:t xml:space="preserve"> </w:t>
      </w:r>
      <w:r>
        <w:rPr>
          <w:color w:val="050505"/>
          <w:w w:val="105"/>
        </w:rPr>
        <w:t>to buy</w:t>
      </w:r>
      <w:r>
        <w:rPr>
          <w:color w:val="050505"/>
          <w:spacing w:val="-5"/>
          <w:w w:val="105"/>
        </w:rPr>
        <w:t xml:space="preserve"> </w:t>
      </w:r>
      <w:r>
        <w:rPr>
          <w:color w:val="050505"/>
          <w:w w:val="105"/>
        </w:rPr>
        <w:t>in</w:t>
      </w:r>
      <w:r>
        <w:rPr>
          <w:color w:val="050505"/>
          <w:spacing w:val="-3"/>
          <w:w w:val="105"/>
        </w:rPr>
        <w:t xml:space="preserve"> </w:t>
      </w:r>
      <w:r>
        <w:rPr>
          <w:color w:val="050505"/>
          <w:w w:val="105"/>
        </w:rPr>
        <w:t>specialist "end-to-end" support</w:t>
      </w:r>
      <w:r>
        <w:rPr>
          <w:color w:val="050505"/>
          <w:spacing w:val="-2"/>
          <w:w w:val="105"/>
        </w:rPr>
        <w:t xml:space="preserve"> </w:t>
      </w:r>
      <w:r>
        <w:rPr>
          <w:color w:val="050505"/>
          <w:w w:val="105"/>
        </w:rPr>
        <w:t>for disabled people. Research shows</w:t>
      </w:r>
      <w:r>
        <w:rPr>
          <w:color w:val="050505"/>
          <w:spacing w:val="-1"/>
          <w:w w:val="105"/>
        </w:rPr>
        <w:t xml:space="preserve"> </w:t>
      </w:r>
      <w:r>
        <w:rPr>
          <w:color w:val="050505"/>
          <w:w w:val="105"/>
        </w:rPr>
        <w:t>the differential pricing mechanism is not</w:t>
      </w:r>
      <w:r>
        <w:rPr>
          <w:color w:val="050505"/>
          <w:spacing w:val="40"/>
          <w:w w:val="105"/>
        </w:rPr>
        <w:t xml:space="preserve"> </w:t>
      </w:r>
      <w:r>
        <w:rPr>
          <w:color w:val="050505"/>
          <w:w w:val="105"/>
        </w:rPr>
        <w:t>producing this result.</w:t>
      </w:r>
      <w:r>
        <w:rPr>
          <w:color w:val="050505"/>
          <w:spacing w:val="-21"/>
          <w:w w:val="105"/>
        </w:rPr>
        <w:t xml:space="preserve"> </w:t>
      </w:r>
      <w:r>
        <w:rPr>
          <w:rFonts w:ascii="Times New Roman"/>
          <w:color w:val="050505"/>
          <w:w w:val="105"/>
          <w:vertAlign w:val="superscript"/>
        </w:rPr>
        <w:t>154</w:t>
      </w:r>
      <w:r>
        <w:rPr>
          <w:rFonts w:ascii="Times New Roman"/>
          <w:color w:val="050505"/>
          <w:w w:val="105"/>
        </w:rPr>
        <w:t xml:space="preserve"> </w:t>
      </w:r>
      <w:r>
        <w:rPr>
          <w:color w:val="050505"/>
          <w:w w:val="105"/>
        </w:rPr>
        <w:t>Providers are not</w:t>
      </w:r>
      <w:r>
        <w:rPr>
          <w:color w:val="050505"/>
          <w:spacing w:val="37"/>
          <w:w w:val="105"/>
        </w:rPr>
        <w:t xml:space="preserve"> </w:t>
      </w:r>
      <w:r>
        <w:rPr>
          <w:color w:val="050505"/>
          <w:w w:val="105"/>
        </w:rPr>
        <w:t>buying in expertise</w:t>
      </w:r>
      <w:r>
        <w:rPr>
          <w:color w:val="050505"/>
          <w:spacing w:val="15"/>
          <w:w w:val="105"/>
        </w:rPr>
        <w:t xml:space="preserve"> </w:t>
      </w:r>
      <w:r>
        <w:rPr>
          <w:color w:val="050505"/>
          <w:w w:val="105"/>
        </w:rPr>
        <w:t>to</w:t>
      </w:r>
      <w:r>
        <w:rPr>
          <w:color w:val="050505"/>
          <w:spacing w:val="25"/>
          <w:w w:val="105"/>
        </w:rPr>
        <w:t xml:space="preserve"> </w:t>
      </w:r>
      <w:r>
        <w:rPr>
          <w:color w:val="050505"/>
          <w:w w:val="105"/>
        </w:rPr>
        <w:t>anything like the</w:t>
      </w:r>
      <w:r>
        <w:rPr>
          <w:color w:val="050505"/>
          <w:spacing w:val="26"/>
          <w:w w:val="105"/>
        </w:rPr>
        <w:t xml:space="preserve"> </w:t>
      </w:r>
      <w:r>
        <w:rPr>
          <w:color w:val="050505"/>
          <w:w w:val="105"/>
        </w:rPr>
        <w:t>degree</w:t>
      </w:r>
      <w:r>
        <w:rPr>
          <w:color w:val="050505"/>
          <w:spacing w:val="21"/>
          <w:w w:val="105"/>
        </w:rPr>
        <w:t xml:space="preserve"> </w:t>
      </w:r>
      <w:r>
        <w:rPr>
          <w:color w:val="050505"/>
          <w:w w:val="105"/>
        </w:rPr>
        <w:t>expected</w:t>
      </w:r>
      <w:r>
        <w:rPr>
          <w:color w:val="050505"/>
          <w:spacing w:val="20"/>
          <w:w w:val="105"/>
        </w:rPr>
        <w:t xml:space="preserve"> </w:t>
      </w:r>
      <w:r>
        <w:rPr>
          <w:color w:val="050505"/>
          <w:w w:val="105"/>
        </w:rPr>
        <w:t>and instead</w:t>
      </w:r>
      <w:r>
        <w:rPr>
          <w:color w:val="050505"/>
          <w:spacing w:val="12"/>
          <w:w w:val="105"/>
        </w:rPr>
        <w:t xml:space="preserve"> </w:t>
      </w:r>
      <w:r>
        <w:rPr>
          <w:color w:val="050505"/>
          <w:w w:val="105"/>
        </w:rPr>
        <w:t>are</w:t>
      </w:r>
      <w:r>
        <w:rPr>
          <w:color w:val="050505"/>
          <w:spacing w:val="14"/>
          <w:w w:val="105"/>
        </w:rPr>
        <w:t xml:space="preserve"> </w:t>
      </w:r>
      <w:r>
        <w:rPr>
          <w:color w:val="050505"/>
          <w:w w:val="105"/>
        </w:rPr>
        <w:t>"parking"</w:t>
      </w:r>
      <w:r>
        <w:rPr>
          <w:color w:val="050505"/>
          <w:spacing w:val="24"/>
          <w:w w:val="105"/>
        </w:rPr>
        <w:t xml:space="preserve"> </w:t>
      </w:r>
      <w:r>
        <w:rPr>
          <w:color w:val="050505"/>
          <w:w w:val="105"/>
        </w:rPr>
        <w:t>clients</w:t>
      </w:r>
      <w:r>
        <w:rPr>
          <w:color w:val="050505"/>
          <w:spacing w:val="15"/>
          <w:w w:val="105"/>
        </w:rPr>
        <w:t xml:space="preserve"> </w:t>
      </w:r>
      <w:r>
        <w:rPr>
          <w:color w:val="050505"/>
          <w:w w:val="105"/>
        </w:rPr>
        <w:t>further from</w:t>
      </w:r>
      <w:r>
        <w:rPr>
          <w:color w:val="050505"/>
          <w:spacing w:val="-7"/>
          <w:w w:val="105"/>
        </w:rPr>
        <w:t xml:space="preserve"> </w:t>
      </w:r>
      <w:r>
        <w:rPr>
          <w:color w:val="050505"/>
          <w:w w:val="105"/>
        </w:rPr>
        <w:t>the</w:t>
      </w:r>
      <w:r>
        <w:rPr>
          <w:color w:val="050505"/>
          <w:spacing w:val="-4"/>
          <w:w w:val="105"/>
        </w:rPr>
        <w:t xml:space="preserve"> </w:t>
      </w:r>
      <w:r>
        <w:rPr>
          <w:color w:val="050505"/>
          <w:w w:val="105"/>
        </w:rPr>
        <w:t>job</w:t>
      </w:r>
      <w:r>
        <w:rPr>
          <w:color w:val="050505"/>
          <w:spacing w:val="-3"/>
          <w:w w:val="105"/>
        </w:rPr>
        <w:t xml:space="preserve"> </w:t>
      </w:r>
      <w:r>
        <w:rPr>
          <w:color w:val="050505"/>
          <w:w w:val="105"/>
        </w:rPr>
        <w:t>market and</w:t>
      </w:r>
      <w:r>
        <w:rPr>
          <w:color w:val="050505"/>
          <w:spacing w:val="-9"/>
          <w:w w:val="105"/>
        </w:rPr>
        <w:t xml:space="preserve"> </w:t>
      </w:r>
      <w:r>
        <w:rPr>
          <w:color w:val="050505"/>
          <w:w w:val="105"/>
        </w:rPr>
        <w:t>directing resources at</w:t>
      </w:r>
      <w:r>
        <w:rPr>
          <w:color w:val="050505"/>
          <w:spacing w:val="-2"/>
          <w:w w:val="105"/>
        </w:rPr>
        <w:t xml:space="preserve"> </w:t>
      </w:r>
      <w:r>
        <w:rPr>
          <w:color w:val="050505"/>
          <w:w w:val="105"/>
        </w:rPr>
        <w:t>the most job-ready; i.e.</w:t>
      </w:r>
      <w:r>
        <w:rPr>
          <w:color w:val="050505"/>
          <w:spacing w:val="-5"/>
          <w:w w:val="105"/>
        </w:rPr>
        <w:t xml:space="preserve"> </w:t>
      </w:r>
      <w:r>
        <w:rPr>
          <w:color w:val="050505"/>
          <w:w w:val="105"/>
        </w:rPr>
        <w:t>those on</w:t>
      </w:r>
      <w:r>
        <w:rPr>
          <w:color w:val="050505"/>
          <w:spacing w:val="-7"/>
          <w:w w:val="105"/>
        </w:rPr>
        <w:t xml:space="preserve"> </w:t>
      </w:r>
      <w:r>
        <w:rPr>
          <w:color w:val="050505"/>
          <w:w w:val="105"/>
        </w:rPr>
        <w:t>JSA without complex needs.</w:t>
      </w:r>
    </w:p>
    <w:p w14:paraId="73520E09" w14:textId="77777777" w:rsidR="00284967" w:rsidRDefault="00284967">
      <w:pPr>
        <w:pStyle w:val="BodyText"/>
        <w:spacing w:before="6"/>
        <w:rPr>
          <w:sz w:val="26"/>
        </w:rPr>
      </w:pPr>
    </w:p>
    <w:p w14:paraId="2DF15386" w14:textId="77777777" w:rsidR="00284967" w:rsidRDefault="00807DB8">
      <w:pPr>
        <w:pStyle w:val="BodyText"/>
        <w:spacing w:line="290" w:lineRule="auto"/>
        <w:ind w:left="223" w:right="257" w:hanging="7"/>
      </w:pPr>
      <w:r>
        <w:rPr>
          <w:color w:val="050505"/>
          <w:w w:val="105"/>
        </w:rPr>
        <w:t>The</w:t>
      </w:r>
      <w:r>
        <w:rPr>
          <w:color w:val="050505"/>
          <w:spacing w:val="-2"/>
          <w:w w:val="105"/>
        </w:rPr>
        <w:t xml:space="preserve"> </w:t>
      </w:r>
      <w:r>
        <w:rPr>
          <w:color w:val="050505"/>
          <w:w w:val="105"/>
        </w:rPr>
        <w:t>case studies we received show that disabled people</w:t>
      </w:r>
      <w:r>
        <w:rPr>
          <w:color w:val="050505"/>
          <w:spacing w:val="-1"/>
          <w:w w:val="105"/>
        </w:rPr>
        <w:t xml:space="preserve"> </w:t>
      </w:r>
      <w:r>
        <w:rPr>
          <w:color w:val="050505"/>
          <w:w w:val="105"/>
        </w:rPr>
        <w:t>themselves often have considerable expertise, not only in identifying their own barriers to</w:t>
      </w:r>
      <w:r>
        <w:rPr>
          <w:color w:val="050505"/>
          <w:spacing w:val="40"/>
          <w:w w:val="105"/>
        </w:rPr>
        <w:t xml:space="preserve"> </w:t>
      </w:r>
      <w:r>
        <w:rPr>
          <w:color w:val="050505"/>
          <w:w w:val="105"/>
        </w:rPr>
        <w:t>work but in finding solu</w:t>
      </w:r>
      <w:r>
        <w:rPr>
          <w:color w:val="050505"/>
          <w:w w:val="105"/>
        </w:rPr>
        <w:t>tions. But their initiatives are</w:t>
      </w:r>
      <w:r>
        <w:rPr>
          <w:color w:val="050505"/>
          <w:spacing w:val="-2"/>
          <w:w w:val="105"/>
        </w:rPr>
        <w:t xml:space="preserve"> </w:t>
      </w:r>
      <w:r>
        <w:rPr>
          <w:color w:val="050505"/>
          <w:w w:val="105"/>
        </w:rPr>
        <w:t>not</w:t>
      </w:r>
      <w:r>
        <w:rPr>
          <w:color w:val="050505"/>
          <w:spacing w:val="29"/>
          <w:w w:val="105"/>
        </w:rPr>
        <w:t xml:space="preserve"> </w:t>
      </w:r>
      <w:r>
        <w:rPr>
          <w:color w:val="050505"/>
          <w:w w:val="105"/>
        </w:rPr>
        <w:t>followed</w:t>
      </w:r>
      <w:r>
        <w:rPr>
          <w:color w:val="050505"/>
          <w:spacing w:val="-1"/>
          <w:w w:val="105"/>
        </w:rPr>
        <w:t xml:space="preserve"> </w:t>
      </w:r>
      <w:r>
        <w:rPr>
          <w:color w:val="050505"/>
          <w:w w:val="105"/>
        </w:rPr>
        <w:t>through by</w:t>
      </w:r>
      <w:r>
        <w:rPr>
          <w:color w:val="050505"/>
          <w:spacing w:val="-5"/>
          <w:w w:val="105"/>
        </w:rPr>
        <w:t xml:space="preserve"> </w:t>
      </w:r>
      <w:r>
        <w:rPr>
          <w:color w:val="050505"/>
          <w:w w:val="105"/>
        </w:rPr>
        <w:t>the</w:t>
      </w:r>
      <w:r>
        <w:rPr>
          <w:color w:val="050505"/>
          <w:spacing w:val="29"/>
          <w:w w:val="105"/>
        </w:rPr>
        <w:t xml:space="preserve"> </w:t>
      </w:r>
      <w:r>
        <w:rPr>
          <w:color w:val="050505"/>
          <w:w w:val="105"/>
        </w:rPr>
        <w:t>Work Programme in the way they could be.</w:t>
      </w:r>
    </w:p>
    <w:p w14:paraId="1E1E1705" w14:textId="77777777" w:rsidR="00284967" w:rsidRDefault="00284967">
      <w:pPr>
        <w:pStyle w:val="BodyText"/>
        <w:spacing w:before="9"/>
        <w:rPr>
          <w:sz w:val="25"/>
        </w:rPr>
      </w:pPr>
    </w:p>
    <w:p w14:paraId="0365DE68" w14:textId="77777777" w:rsidR="00284967" w:rsidRDefault="00807DB8">
      <w:pPr>
        <w:pStyle w:val="BodyText"/>
        <w:spacing w:line="290" w:lineRule="auto"/>
        <w:ind w:left="943" w:right="175" w:hanging="4"/>
        <w:rPr>
          <w:i/>
        </w:rPr>
      </w:pPr>
      <w:r>
        <w:rPr>
          <w:b/>
          <w:color w:val="050505"/>
          <w:w w:val="105"/>
          <w:sz w:val="20"/>
        </w:rPr>
        <w:t xml:space="preserve">James, 49, </w:t>
      </w:r>
      <w:r>
        <w:rPr>
          <w:color w:val="050505"/>
          <w:w w:val="105"/>
        </w:rPr>
        <w:t>has mental health problems and desperately wants to find work as he feels it</w:t>
      </w:r>
      <w:r>
        <w:rPr>
          <w:color w:val="050505"/>
          <w:spacing w:val="34"/>
          <w:w w:val="105"/>
        </w:rPr>
        <w:t xml:space="preserve"> </w:t>
      </w:r>
      <w:r>
        <w:rPr>
          <w:color w:val="050505"/>
          <w:w w:val="105"/>
        </w:rPr>
        <w:t>would improve his health, as well as his financial situation under strain from the</w:t>
      </w:r>
      <w:r>
        <w:rPr>
          <w:color w:val="050505"/>
          <w:spacing w:val="-7"/>
          <w:w w:val="105"/>
        </w:rPr>
        <w:t xml:space="preserve"> </w:t>
      </w:r>
      <w:r>
        <w:rPr>
          <w:color w:val="050505"/>
          <w:w w:val="105"/>
        </w:rPr>
        <w:t>under occupancy charge or "bedroom tax".</w:t>
      </w:r>
      <w:r>
        <w:rPr>
          <w:color w:val="050505"/>
          <w:spacing w:val="-4"/>
          <w:w w:val="105"/>
        </w:rPr>
        <w:t xml:space="preserve"> </w:t>
      </w:r>
      <w:r>
        <w:rPr>
          <w:color w:val="050505"/>
          <w:w w:val="105"/>
        </w:rPr>
        <w:t>He</w:t>
      </w:r>
      <w:r>
        <w:rPr>
          <w:color w:val="050505"/>
          <w:spacing w:val="-3"/>
          <w:w w:val="105"/>
        </w:rPr>
        <w:t xml:space="preserve"> </w:t>
      </w:r>
      <w:r>
        <w:rPr>
          <w:color w:val="050505"/>
          <w:w w:val="105"/>
        </w:rPr>
        <w:t>has</w:t>
      </w:r>
      <w:r>
        <w:rPr>
          <w:color w:val="050505"/>
          <w:spacing w:val="-5"/>
          <w:w w:val="105"/>
        </w:rPr>
        <w:t xml:space="preserve"> </w:t>
      </w:r>
      <w:r>
        <w:rPr>
          <w:color w:val="050505"/>
          <w:w w:val="105"/>
        </w:rPr>
        <w:t>taken several initiatives of</w:t>
      </w:r>
      <w:r>
        <w:rPr>
          <w:color w:val="050505"/>
          <w:spacing w:val="-2"/>
          <w:w w:val="105"/>
        </w:rPr>
        <w:t xml:space="preserve"> </w:t>
      </w:r>
      <w:r>
        <w:rPr>
          <w:color w:val="050505"/>
          <w:w w:val="105"/>
        </w:rPr>
        <w:t>his own to</w:t>
      </w:r>
      <w:r>
        <w:rPr>
          <w:color w:val="050505"/>
          <w:spacing w:val="24"/>
          <w:w w:val="105"/>
        </w:rPr>
        <w:t xml:space="preserve"> </w:t>
      </w:r>
      <w:r>
        <w:rPr>
          <w:color w:val="050505"/>
          <w:w w:val="105"/>
        </w:rPr>
        <w:t>improve</w:t>
      </w:r>
      <w:r>
        <w:rPr>
          <w:color w:val="050505"/>
          <w:spacing w:val="20"/>
          <w:w w:val="105"/>
        </w:rPr>
        <w:t xml:space="preserve"> </w:t>
      </w:r>
      <w:r>
        <w:rPr>
          <w:color w:val="050505"/>
          <w:w w:val="105"/>
        </w:rPr>
        <w:t>his job</w:t>
      </w:r>
      <w:r>
        <w:rPr>
          <w:color w:val="050505"/>
          <w:spacing w:val="15"/>
          <w:w w:val="105"/>
        </w:rPr>
        <w:t xml:space="preserve"> </w:t>
      </w:r>
      <w:r>
        <w:rPr>
          <w:color w:val="050505"/>
          <w:w w:val="105"/>
        </w:rPr>
        <w:t>prospects,</w:t>
      </w:r>
      <w:r>
        <w:rPr>
          <w:color w:val="050505"/>
          <w:spacing w:val="18"/>
          <w:w w:val="105"/>
        </w:rPr>
        <w:t xml:space="preserve"> </w:t>
      </w:r>
      <w:r>
        <w:rPr>
          <w:color w:val="050505"/>
          <w:w w:val="105"/>
        </w:rPr>
        <w:t>including volunteering</w:t>
      </w:r>
      <w:r>
        <w:rPr>
          <w:color w:val="050505"/>
          <w:spacing w:val="26"/>
          <w:w w:val="105"/>
        </w:rPr>
        <w:t xml:space="preserve"> </w:t>
      </w:r>
      <w:r>
        <w:rPr>
          <w:color w:val="050505"/>
          <w:w w:val="105"/>
        </w:rPr>
        <w:t>in a drop</w:t>
      </w:r>
      <w:r>
        <w:rPr>
          <w:color w:val="050505"/>
          <w:spacing w:val="16"/>
          <w:w w:val="105"/>
        </w:rPr>
        <w:t xml:space="preserve"> </w:t>
      </w:r>
      <w:r>
        <w:rPr>
          <w:color w:val="050505"/>
          <w:w w:val="105"/>
        </w:rPr>
        <w:t>in centre, a course</w:t>
      </w:r>
      <w:r>
        <w:rPr>
          <w:color w:val="050505"/>
          <w:spacing w:val="-4"/>
          <w:w w:val="105"/>
        </w:rPr>
        <w:t xml:space="preserve"> </w:t>
      </w:r>
      <w:r>
        <w:rPr>
          <w:color w:val="050505"/>
          <w:w w:val="105"/>
        </w:rPr>
        <w:t>in care</w:t>
      </w:r>
      <w:r>
        <w:rPr>
          <w:color w:val="050505"/>
          <w:spacing w:val="-2"/>
          <w:w w:val="105"/>
        </w:rPr>
        <w:t xml:space="preserve"> </w:t>
      </w:r>
      <w:r>
        <w:rPr>
          <w:color w:val="050505"/>
          <w:w w:val="105"/>
        </w:rPr>
        <w:t>work,</w:t>
      </w:r>
      <w:r>
        <w:rPr>
          <w:color w:val="050505"/>
          <w:spacing w:val="-2"/>
          <w:w w:val="105"/>
        </w:rPr>
        <w:t xml:space="preserve"> </w:t>
      </w:r>
      <w:r>
        <w:rPr>
          <w:color w:val="050505"/>
          <w:w w:val="105"/>
        </w:rPr>
        <w:t>and</w:t>
      </w:r>
      <w:r>
        <w:rPr>
          <w:color w:val="050505"/>
          <w:spacing w:val="-7"/>
          <w:w w:val="105"/>
        </w:rPr>
        <w:t xml:space="preserve"> </w:t>
      </w:r>
      <w:r>
        <w:rPr>
          <w:color w:val="050505"/>
          <w:w w:val="105"/>
        </w:rPr>
        <w:t>a college</w:t>
      </w:r>
      <w:r>
        <w:rPr>
          <w:color w:val="050505"/>
          <w:spacing w:val="-7"/>
          <w:w w:val="105"/>
        </w:rPr>
        <w:t xml:space="preserve"> </w:t>
      </w:r>
      <w:r>
        <w:rPr>
          <w:color w:val="050505"/>
          <w:w w:val="105"/>
        </w:rPr>
        <w:t>course</w:t>
      </w:r>
      <w:r>
        <w:rPr>
          <w:color w:val="050505"/>
          <w:spacing w:val="-5"/>
          <w:w w:val="105"/>
        </w:rPr>
        <w:t xml:space="preserve"> </w:t>
      </w:r>
      <w:r>
        <w:rPr>
          <w:color w:val="050505"/>
          <w:w w:val="105"/>
        </w:rPr>
        <w:t>to train</w:t>
      </w:r>
      <w:r>
        <w:rPr>
          <w:color w:val="050505"/>
          <w:spacing w:val="-2"/>
          <w:w w:val="105"/>
        </w:rPr>
        <w:t xml:space="preserve"> </w:t>
      </w:r>
      <w:r>
        <w:rPr>
          <w:color w:val="050505"/>
          <w:w w:val="105"/>
        </w:rPr>
        <w:t>in</w:t>
      </w:r>
      <w:r>
        <w:rPr>
          <w:color w:val="050505"/>
          <w:spacing w:val="-15"/>
          <w:w w:val="105"/>
        </w:rPr>
        <w:t xml:space="preserve"> </w:t>
      </w:r>
      <w:r>
        <w:rPr>
          <w:color w:val="050505"/>
          <w:w w:val="105"/>
        </w:rPr>
        <w:t>photography and</w:t>
      </w:r>
      <w:r>
        <w:rPr>
          <w:color w:val="050505"/>
          <w:spacing w:val="-2"/>
          <w:w w:val="105"/>
        </w:rPr>
        <w:t xml:space="preserve"> </w:t>
      </w:r>
      <w:r>
        <w:rPr>
          <w:color w:val="050505"/>
          <w:w w:val="105"/>
        </w:rPr>
        <w:t>digital</w:t>
      </w:r>
      <w:r>
        <w:rPr>
          <w:color w:val="050505"/>
          <w:spacing w:val="-4"/>
          <w:w w:val="105"/>
        </w:rPr>
        <w:t xml:space="preserve"> </w:t>
      </w:r>
      <w:r>
        <w:rPr>
          <w:color w:val="050505"/>
          <w:w w:val="105"/>
        </w:rPr>
        <w:t xml:space="preserve">imaging. </w:t>
      </w:r>
      <w:r>
        <w:rPr>
          <w:i/>
          <w:color w:val="050505"/>
          <w:w w:val="105"/>
        </w:rPr>
        <w:t>"The</w:t>
      </w:r>
      <w:r>
        <w:rPr>
          <w:i/>
          <w:color w:val="050505"/>
          <w:spacing w:val="-13"/>
          <w:w w:val="105"/>
        </w:rPr>
        <w:t xml:space="preserve"> </w:t>
      </w:r>
      <w:r>
        <w:rPr>
          <w:i/>
          <w:color w:val="050505"/>
          <w:w w:val="105"/>
        </w:rPr>
        <w:t>main</w:t>
      </w:r>
      <w:r>
        <w:rPr>
          <w:i/>
          <w:color w:val="050505"/>
          <w:spacing w:val="-3"/>
          <w:w w:val="105"/>
        </w:rPr>
        <w:t xml:space="preserve"> </w:t>
      </w:r>
      <w:r>
        <w:rPr>
          <w:i/>
          <w:color w:val="050505"/>
          <w:w w:val="105"/>
        </w:rPr>
        <w:t>problem</w:t>
      </w:r>
      <w:r>
        <w:rPr>
          <w:i/>
          <w:color w:val="050505"/>
          <w:spacing w:val="-3"/>
          <w:w w:val="105"/>
        </w:rPr>
        <w:t xml:space="preserve"> </w:t>
      </w:r>
      <w:r>
        <w:rPr>
          <w:i/>
          <w:color w:val="050505"/>
          <w:w w:val="105"/>
        </w:rPr>
        <w:t>I</w:t>
      </w:r>
      <w:r>
        <w:rPr>
          <w:i/>
          <w:color w:val="050505"/>
          <w:spacing w:val="-14"/>
          <w:w w:val="105"/>
        </w:rPr>
        <w:t xml:space="preserve"> </w:t>
      </w:r>
      <w:r>
        <w:rPr>
          <w:i/>
          <w:color w:val="050505"/>
          <w:w w:val="105"/>
        </w:rPr>
        <w:t>have</w:t>
      </w:r>
      <w:r>
        <w:rPr>
          <w:i/>
          <w:color w:val="050505"/>
          <w:spacing w:val="-12"/>
          <w:w w:val="105"/>
        </w:rPr>
        <w:t xml:space="preserve"> </w:t>
      </w:r>
      <w:r>
        <w:rPr>
          <w:i/>
          <w:color w:val="050505"/>
          <w:w w:val="105"/>
        </w:rPr>
        <w:t>is</w:t>
      </w:r>
      <w:r>
        <w:rPr>
          <w:i/>
          <w:color w:val="050505"/>
          <w:spacing w:val="-13"/>
          <w:w w:val="105"/>
        </w:rPr>
        <w:t xml:space="preserve"> </w:t>
      </w:r>
      <w:r>
        <w:rPr>
          <w:i/>
          <w:color w:val="050505"/>
          <w:w w:val="105"/>
        </w:rPr>
        <w:t>getting</w:t>
      </w:r>
      <w:r>
        <w:rPr>
          <w:i/>
          <w:color w:val="050505"/>
          <w:spacing w:val="1"/>
          <w:w w:val="105"/>
        </w:rPr>
        <w:t xml:space="preserve"> </w:t>
      </w:r>
      <w:r>
        <w:rPr>
          <w:i/>
          <w:color w:val="050505"/>
          <w:w w:val="105"/>
        </w:rPr>
        <w:t>an</w:t>
      </w:r>
      <w:r>
        <w:rPr>
          <w:i/>
          <w:color w:val="050505"/>
          <w:spacing w:val="-11"/>
          <w:w w:val="105"/>
        </w:rPr>
        <w:t xml:space="preserve"> </w:t>
      </w:r>
      <w:r>
        <w:rPr>
          <w:i/>
          <w:color w:val="050505"/>
          <w:w w:val="105"/>
        </w:rPr>
        <w:t>employer</w:t>
      </w:r>
      <w:r>
        <w:rPr>
          <w:i/>
          <w:color w:val="050505"/>
          <w:spacing w:val="10"/>
          <w:w w:val="105"/>
        </w:rPr>
        <w:t xml:space="preserve"> </w:t>
      </w:r>
      <w:r>
        <w:rPr>
          <w:i/>
          <w:color w:val="050505"/>
          <w:w w:val="105"/>
        </w:rPr>
        <w:t>to</w:t>
      </w:r>
      <w:r>
        <w:rPr>
          <w:i/>
          <w:color w:val="050505"/>
          <w:spacing w:val="2"/>
          <w:w w:val="105"/>
        </w:rPr>
        <w:t xml:space="preserve"> </w:t>
      </w:r>
      <w:r>
        <w:rPr>
          <w:i/>
          <w:color w:val="050505"/>
          <w:w w:val="105"/>
        </w:rPr>
        <w:t>see</w:t>
      </w:r>
      <w:r>
        <w:rPr>
          <w:i/>
          <w:color w:val="050505"/>
          <w:spacing w:val="-8"/>
          <w:w w:val="105"/>
        </w:rPr>
        <w:t xml:space="preserve"> </w:t>
      </w:r>
      <w:r>
        <w:rPr>
          <w:i/>
          <w:color w:val="050505"/>
          <w:w w:val="105"/>
        </w:rPr>
        <w:t>past</w:t>
      </w:r>
      <w:r>
        <w:rPr>
          <w:i/>
          <w:color w:val="050505"/>
          <w:spacing w:val="-6"/>
          <w:w w:val="105"/>
        </w:rPr>
        <w:t xml:space="preserve"> </w:t>
      </w:r>
      <w:r>
        <w:rPr>
          <w:i/>
          <w:color w:val="050505"/>
          <w:w w:val="105"/>
        </w:rPr>
        <w:t>an</w:t>
      </w:r>
      <w:r>
        <w:rPr>
          <w:i/>
          <w:color w:val="050505"/>
          <w:spacing w:val="-11"/>
          <w:w w:val="105"/>
        </w:rPr>
        <w:t xml:space="preserve"> </w:t>
      </w:r>
      <w:r>
        <w:rPr>
          <w:i/>
          <w:color w:val="050505"/>
          <w:w w:val="105"/>
        </w:rPr>
        <w:t>employment</w:t>
      </w:r>
      <w:r>
        <w:rPr>
          <w:i/>
          <w:color w:val="050505"/>
          <w:spacing w:val="8"/>
          <w:w w:val="105"/>
        </w:rPr>
        <w:t xml:space="preserve"> </w:t>
      </w:r>
      <w:r>
        <w:rPr>
          <w:i/>
          <w:color w:val="050505"/>
          <w:w w:val="105"/>
        </w:rPr>
        <w:t>gap</w:t>
      </w:r>
      <w:r>
        <w:rPr>
          <w:i/>
          <w:color w:val="050505"/>
          <w:spacing w:val="-11"/>
          <w:w w:val="105"/>
        </w:rPr>
        <w:t xml:space="preserve"> </w:t>
      </w:r>
      <w:r>
        <w:rPr>
          <w:i/>
          <w:color w:val="050505"/>
          <w:spacing w:val="-5"/>
          <w:w w:val="105"/>
        </w:rPr>
        <w:t>and</w:t>
      </w:r>
    </w:p>
    <w:p w14:paraId="7611E91C" w14:textId="77777777" w:rsidR="00284967" w:rsidRDefault="00807DB8">
      <w:pPr>
        <w:pStyle w:val="BodyText"/>
        <w:spacing w:before="8"/>
        <w:rPr>
          <w:i/>
          <w:sz w:val="19"/>
        </w:rPr>
      </w:pPr>
      <w:r>
        <w:pict w14:anchorId="72F5320A">
          <v:shape id="docshape117" o:spid="_x0000_s1037" style="position:absolute;margin-left:72.1pt;margin-top:12.55pt;width:145.2pt;height:.1pt;z-index:-15690752;mso-wrap-distance-left:0;mso-wrap-distance-right:0;mso-position-horizontal-relative:page" coordorigin="1442,251" coordsize="2904,0" path="m1442,251r2904,e" filled="f" strokeweight=".08475mm">
            <v:path arrowok="t"/>
            <w10:wrap type="topAndBottom" anchorx="page"/>
          </v:shape>
        </w:pict>
      </w:r>
    </w:p>
    <w:p w14:paraId="2828D341" w14:textId="77777777" w:rsidR="00284967" w:rsidRDefault="00807DB8">
      <w:pPr>
        <w:spacing w:before="103"/>
        <w:ind w:left="219"/>
        <w:rPr>
          <w:sz w:val="17"/>
        </w:rPr>
      </w:pPr>
      <w:r>
        <w:rPr>
          <w:rFonts w:ascii="Times New Roman"/>
          <w:color w:val="050505"/>
          <w:w w:val="105"/>
          <w:position w:val="11"/>
          <w:sz w:val="15"/>
        </w:rPr>
        <w:t>154</w:t>
      </w:r>
      <w:r>
        <w:rPr>
          <w:rFonts w:ascii="Times New Roman"/>
          <w:color w:val="050505"/>
          <w:spacing w:val="8"/>
          <w:w w:val="105"/>
          <w:position w:val="11"/>
          <w:sz w:val="15"/>
        </w:rPr>
        <w:t xml:space="preserve"> </w:t>
      </w:r>
      <w:r>
        <w:rPr>
          <w:color w:val="050505"/>
          <w:w w:val="105"/>
          <w:sz w:val="17"/>
        </w:rPr>
        <w:t>Rees</w:t>
      </w:r>
      <w:r>
        <w:rPr>
          <w:color w:val="050505"/>
          <w:spacing w:val="-9"/>
          <w:w w:val="105"/>
          <w:sz w:val="17"/>
        </w:rPr>
        <w:t xml:space="preserve"> </w:t>
      </w:r>
      <w:r>
        <w:rPr>
          <w:color w:val="050505"/>
          <w:w w:val="105"/>
          <w:sz w:val="17"/>
        </w:rPr>
        <w:t>et</w:t>
      </w:r>
      <w:r>
        <w:rPr>
          <w:color w:val="050505"/>
          <w:spacing w:val="8"/>
          <w:w w:val="105"/>
          <w:sz w:val="17"/>
        </w:rPr>
        <w:t xml:space="preserve"> </w:t>
      </w:r>
      <w:r>
        <w:rPr>
          <w:color w:val="050505"/>
          <w:w w:val="105"/>
          <w:sz w:val="17"/>
        </w:rPr>
        <w:t>al.,</w:t>
      </w:r>
      <w:r>
        <w:rPr>
          <w:color w:val="050505"/>
          <w:spacing w:val="-13"/>
          <w:w w:val="105"/>
          <w:sz w:val="17"/>
        </w:rPr>
        <w:t xml:space="preserve"> </w:t>
      </w:r>
      <w:r>
        <w:rPr>
          <w:color w:val="050505"/>
          <w:spacing w:val="-4"/>
          <w:w w:val="105"/>
          <w:sz w:val="17"/>
        </w:rPr>
        <w:t>2013</w:t>
      </w:r>
    </w:p>
    <w:p w14:paraId="413D36A9" w14:textId="77777777" w:rsidR="00284967" w:rsidRDefault="00284967">
      <w:pPr>
        <w:rPr>
          <w:sz w:val="17"/>
        </w:rPr>
        <w:sectPr w:rsidR="00284967">
          <w:pgSz w:w="11900" w:h="16840"/>
          <w:pgMar w:top="1360" w:right="1260" w:bottom="1220" w:left="1220" w:header="0" w:footer="1001" w:gutter="0"/>
          <w:cols w:space="720"/>
        </w:sectPr>
      </w:pPr>
    </w:p>
    <w:p w14:paraId="6466C743" w14:textId="77777777" w:rsidR="00284967" w:rsidRDefault="00807DB8">
      <w:pPr>
        <w:spacing w:before="68" w:line="290" w:lineRule="auto"/>
        <w:ind w:left="910" w:right="434" w:firstLine="35"/>
        <w:rPr>
          <w:i/>
          <w:sz w:val="21"/>
        </w:rPr>
      </w:pPr>
      <w:r>
        <w:rPr>
          <w:i/>
          <w:color w:val="050505"/>
          <w:w w:val="105"/>
          <w:sz w:val="21"/>
        </w:rPr>
        <w:t>mature/middle age. I have</w:t>
      </w:r>
      <w:r>
        <w:rPr>
          <w:i/>
          <w:color w:val="050505"/>
          <w:spacing w:val="-4"/>
          <w:w w:val="105"/>
          <w:sz w:val="21"/>
        </w:rPr>
        <w:t xml:space="preserve"> </w:t>
      </w:r>
      <w:r>
        <w:rPr>
          <w:i/>
          <w:color w:val="050505"/>
          <w:w w:val="105"/>
          <w:sz w:val="21"/>
        </w:rPr>
        <w:t>vast life/work experience that could prove valuable to a future</w:t>
      </w:r>
      <w:r>
        <w:rPr>
          <w:i/>
          <w:color w:val="050505"/>
          <w:spacing w:val="-9"/>
          <w:w w:val="105"/>
          <w:sz w:val="21"/>
        </w:rPr>
        <w:t xml:space="preserve"> </w:t>
      </w:r>
      <w:r>
        <w:rPr>
          <w:i/>
          <w:color w:val="050505"/>
          <w:w w:val="105"/>
          <w:sz w:val="21"/>
        </w:rPr>
        <w:t>employer."</w:t>
      </w:r>
      <w:r>
        <w:rPr>
          <w:i/>
          <w:color w:val="050505"/>
          <w:spacing w:val="17"/>
          <w:w w:val="105"/>
          <w:sz w:val="21"/>
        </w:rPr>
        <w:t xml:space="preserve"> </w:t>
      </w:r>
      <w:r>
        <w:rPr>
          <w:color w:val="050505"/>
          <w:w w:val="105"/>
          <w:sz w:val="21"/>
        </w:rPr>
        <w:t>Since</w:t>
      </w:r>
      <w:r>
        <w:rPr>
          <w:color w:val="050505"/>
          <w:spacing w:val="-14"/>
          <w:w w:val="105"/>
          <w:sz w:val="21"/>
        </w:rPr>
        <w:t xml:space="preserve"> </w:t>
      </w:r>
      <w:r>
        <w:rPr>
          <w:color w:val="050505"/>
          <w:w w:val="105"/>
          <w:sz w:val="21"/>
        </w:rPr>
        <w:t>January 2013</w:t>
      </w:r>
      <w:r>
        <w:rPr>
          <w:color w:val="050505"/>
          <w:spacing w:val="-9"/>
          <w:w w:val="105"/>
          <w:sz w:val="21"/>
        </w:rPr>
        <w:t xml:space="preserve"> </w:t>
      </w:r>
      <w:r>
        <w:rPr>
          <w:color w:val="050505"/>
          <w:w w:val="105"/>
          <w:sz w:val="21"/>
        </w:rPr>
        <w:t>James has</w:t>
      </w:r>
      <w:r>
        <w:rPr>
          <w:color w:val="050505"/>
          <w:spacing w:val="-8"/>
          <w:w w:val="105"/>
          <w:sz w:val="21"/>
        </w:rPr>
        <w:t xml:space="preserve"> </w:t>
      </w:r>
      <w:r>
        <w:rPr>
          <w:color w:val="050505"/>
          <w:w w:val="105"/>
          <w:sz w:val="21"/>
        </w:rPr>
        <w:t>only seen</w:t>
      </w:r>
      <w:r>
        <w:rPr>
          <w:color w:val="050505"/>
          <w:spacing w:val="-7"/>
          <w:w w:val="105"/>
          <w:sz w:val="21"/>
        </w:rPr>
        <w:t xml:space="preserve"> </w:t>
      </w:r>
      <w:r>
        <w:rPr>
          <w:color w:val="050505"/>
          <w:w w:val="105"/>
          <w:sz w:val="21"/>
        </w:rPr>
        <w:t>his Work Programme adviser once.</w:t>
      </w:r>
      <w:r>
        <w:rPr>
          <w:color w:val="050505"/>
          <w:spacing w:val="40"/>
          <w:w w:val="105"/>
          <w:sz w:val="21"/>
        </w:rPr>
        <w:t xml:space="preserve"> </w:t>
      </w:r>
      <w:r>
        <w:rPr>
          <w:color w:val="050505"/>
          <w:w w:val="105"/>
          <w:sz w:val="21"/>
        </w:rPr>
        <w:t xml:space="preserve">He has found a local mental health organisation in Birmingham that offers employment support. </w:t>
      </w:r>
      <w:r>
        <w:rPr>
          <w:i/>
          <w:color w:val="050505"/>
          <w:w w:val="105"/>
          <w:sz w:val="21"/>
        </w:rPr>
        <w:t>"I am hoping they will help me</w:t>
      </w:r>
      <w:r>
        <w:rPr>
          <w:i/>
          <w:color w:val="050505"/>
          <w:spacing w:val="-1"/>
          <w:w w:val="105"/>
          <w:sz w:val="21"/>
        </w:rPr>
        <w:t xml:space="preserve"> </w:t>
      </w:r>
      <w:r>
        <w:rPr>
          <w:i/>
          <w:color w:val="050505"/>
          <w:w w:val="105"/>
          <w:sz w:val="21"/>
        </w:rPr>
        <w:t>get back into</w:t>
      </w:r>
      <w:r>
        <w:rPr>
          <w:i/>
          <w:color w:val="050505"/>
          <w:spacing w:val="-9"/>
          <w:w w:val="105"/>
          <w:sz w:val="21"/>
        </w:rPr>
        <w:t xml:space="preserve"> </w:t>
      </w:r>
      <w:r>
        <w:rPr>
          <w:i/>
          <w:color w:val="050505"/>
          <w:w w:val="105"/>
          <w:sz w:val="21"/>
        </w:rPr>
        <w:t>some kind of work.</w:t>
      </w:r>
      <w:r>
        <w:rPr>
          <w:i/>
          <w:color w:val="050505"/>
          <w:spacing w:val="-2"/>
          <w:w w:val="105"/>
          <w:sz w:val="21"/>
        </w:rPr>
        <w:t xml:space="preserve"> </w:t>
      </w:r>
      <w:r>
        <w:rPr>
          <w:i/>
          <w:color w:val="050505"/>
          <w:w w:val="105"/>
          <w:sz w:val="21"/>
        </w:rPr>
        <w:t>I</w:t>
      </w:r>
      <w:r>
        <w:rPr>
          <w:i/>
          <w:color w:val="050505"/>
          <w:spacing w:val="-35"/>
          <w:w w:val="105"/>
          <w:sz w:val="21"/>
        </w:rPr>
        <w:t xml:space="preserve"> </w:t>
      </w:r>
      <w:r>
        <w:rPr>
          <w:i/>
          <w:color w:val="050505"/>
          <w:w w:val="105"/>
          <w:sz w:val="21"/>
        </w:rPr>
        <w:t>feel the</w:t>
      </w:r>
      <w:r>
        <w:rPr>
          <w:i/>
          <w:color w:val="050505"/>
          <w:spacing w:val="-8"/>
          <w:w w:val="105"/>
          <w:sz w:val="21"/>
        </w:rPr>
        <w:t xml:space="preserve"> </w:t>
      </w:r>
      <w:r>
        <w:rPr>
          <w:i/>
          <w:color w:val="050505"/>
          <w:w w:val="105"/>
          <w:sz w:val="21"/>
        </w:rPr>
        <w:t>ESA/Work</w:t>
      </w:r>
      <w:r>
        <w:rPr>
          <w:i/>
          <w:color w:val="050505"/>
          <w:spacing w:val="26"/>
          <w:w w:val="105"/>
          <w:sz w:val="21"/>
        </w:rPr>
        <w:t xml:space="preserve"> </w:t>
      </w:r>
      <w:r>
        <w:rPr>
          <w:i/>
          <w:color w:val="050505"/>
          <w:w w:val="105"/>
          <w:sz w:val="21"/>
        </w:rPr>
        <w:t>Programme system is</w:t>
      </w:r>
      <w:r>
        <w:rPr>
          <w:i/>
          <w:color w:val="050505"/>
          <w:spacing w:val="-1"/>
          <w:w w:val="105"/>
          <w:sz w:val="21"/>
        </w:rPr>
        <w:t xml:space="preserve"> </w:t>
      </w:r>
      <w:r>
        <w:rPr>
          <w:i/>
          <w:color w:val="050505"/>
          <w:w w:val="105"/>
          <w:sz w:val="21"/>
        </w:rPr>
        <w:t>not</w:t>
      </w:r>
      <w:r>
        <w:rPr>
          <w:i/>
          <w:color w:val="050505"/>
          <w:spacing w:val="40"/>
          <w:w w:val="105"/>
          <w:sz w:val="21"/>
        </w:rPr>
        <w:t xml:space="preserve"> </w:t>
      </w:r>
      <w:r>
        <w:rPr>
          <w:i/>
          <w:color w:val="050505"/>
          <w:w w:val="105"/>
          <w:sz w:val="21"/>
        </w:rPr>
        <w:t>properly set up</w:t>
      </w:r>
      <w:r>
        <w:rPr>
          <w:i/>
          <w:color w:val="050505"/>
          <w:spacing w:val="-6"/>
          <w:w w:val="105"/>
          <w:sz w:val="21"/>
        </w:rPr>
        <w:t xml:space="preserve"> </w:t>
      </w:r>
      <w:r>
        <w:rPr>
          <w:i/>
          <w:color w:val="050505"/>
          <w:w w:val="105"/>
          <w:sz w:val="21"/>
        </w:rPr>
        <w:t>to</w:t>
      </w:r>
    </w:p>
    <w:p w14:paraId="55F73552" w14:textId="77777777" w:rsidR="00284967" w:rsidRDefault="00807DB8">
      <w:pPr>
        <w:spacing w:before="5"/>
        <w:ind w:left="945"/>
        <w:rPr>
          <w:i/>
          <w:sz w:val="21"/>
        </w:rPr>
      </w:pPr>
      <w:r>
        <w:rPr>
          <w:i/>
          <w:color w:val="050505"/>
          <w:w w:val="105"/>
          <w:sz w:val="21"/>
        </w:rPr>
        <w:t>help</w:t>
      </w:r>
      <w:r>
        <w:rPr>
          <w:i/>
          <w:color w:val="050505"/>
          <w:spacing w:val="-3"/>
          <w:w w:val="105"/>
          <w:sz w:val="21"/>
        </w:rPr>
        <w:t xml:space="preserve"> </w:t>
      </w:r>
      <w:r>
        <w:rPr>
          <w:i/>
          <w:color w:val="050505"/>
          <w:w w:val="105"/>
          <w:sz w:val="21"/>
        </w:rPr>
        <w:t>people</w:t>
      </w:r>
      <w:r>
        <w:rPr>
          <w:i/>
          <w:color w:val="050505"/>
          <w:spacing w:val="-4"/>
          <w:w w:val="105"/>
          <w:sz w:val="21"/>
        </w:rPr>
        <w:t xml:space="preserve"> </w:t>
      </w:r>
      <w:r>
        <w:rPr>
          <w:i/>
          <w:color w:val="050505"/>
          <w:w w:val="105"/>
          <w:sz w:val="21"/>
        </w:rPr>
        <w:t>like</w:t>
      </w:r>
      <w:r>
        <w:rPr>
          <w:i/>
          <w:color w:val="050505"/>
          <w:spacing w:val="-10"/>
          <w:w w:val="105"/>
          <w:sz w:val="21"/>
        </w:rPr>
        <w:t xml:space="preserve"> </w:t>
      </w:r>
      <w:r>
        <w:rPr>
          <w:i/>
          <w:color w:val="050505"/>
          <w:w w:val="105"/>
          <w:sz w:val="21"/>
        </w:rPr>
        <w:t>myself</w:t>
      </w:r>
      <w:r>
        <w:rPr>
          <w:i/>
          <w:color w:val="050505"/>
          <w:spacing w:val="6"/>
          <w:w w:val="105"/>
          <w:sz w:val="21"/>
        </w:rPr>
        <w:t xml:space="preserve"> </w:t>
      </w:r>
      <w:r>
        <w:rPr>
          <w:i/>
          <w:color w:val="050505"/>
          <w:w w:val="105"/>
          <w:sz w:val="21"/>
        </w:rPr>
        <w:t>that</w:t>
      </w:r>
      <w:r>
        <w:rPr>
          <w:i/>
          <w:color w:val="050505"/>
          <w:spacing w:val="-1"/>
          <w:w w:val="105"/>
          <w:sz w:val="21"/>
        </w:rPr>
        <w:t xml:space="preserve"> </w:t>
      </w:r>
      <w:r>
        <w:rPr>
          <w:i/>
          <w:color w:val="050505"/>
          <w:w w:val="105"/>
          <w:sz w:val="21"/>
        </w:rPr>
        <w:t>have</w:t>
      </w:r>
      <w:r>
        <w:rPr>
          <w:i/>
          <w:color w:val="050505"/>
          <w:spacing w:val="-7"/>
          <w:w w:val="105"/>
          <w:sz w:val="21"/>
        </w:rPr>
        <w:t xml:space="preserve"> </w:t>
      </w:r>
      <w:r>
        <w:rPr>
          <w:i/>
          <w:color w:val="050505"/>
          <w:w w:val="105"/>
          <w:sz w:val="21"/>
        </w:rPr>
        <w:t>limited</w:t>
      </w:r>
      <w:r>
        <w:rPr>
          <w:i/>
          <w:color w:val="050505"/>
          <w:spacing w:val="7"/>
          <w:w w:val="105"/>
          <w:sz w:val="21"/>
        </w:rPr>
        <w:t xml:space="preserve"> </w:t>
      </w:r>
      <w:r>
        <w:rPr>
          <w:i/>
          <w:color w:val="050505"/>
          <w:w w:val="105"/>
          <w:sz w:val="21"/>
        </w:rPr>
        <w:t>work</w:t>
      </w:r>
      <w:r>
        <w:rPr>
          <w:i/>
          <w:color w:val="050505"/>
          <w:spacing w:val="1"/>
          <w:w w:val="105"/>
          <w:sz w:val="21"/>
        </w:rPr>
        <w:t xml:space="preserve"> </w:t>
      </w:r>
      <w:r>
        <w:rPr>
          <w:i/>
          <w:color w:val="050505"/>
          <w:spacing w:val="-2"/>
          <w:w w:val="105"/>
          <w:sz w:val="21"/>
        </w:rPr>
        <w:t>capability".</w:t>
      </w:r>
    </w:p>
    <w:p w14:paraId="07C57EC8" w14:textId="77777777" w:rsidR="00284967" w:rsidRDefault="00284967">
      <w:pPr>
        <w:pStyle w:val="BodyText"/>
        <w:spacing w:before="11"/>
        <w:rPr>
          <w:i/>
          <w:sz w:val="29"/>
        </w:rPr>
      </w:pPr>
    </w:p>
    <w:p w14:paraId="3E9D7907" w14:textId="77777777" w:rsidR="00284967" w:rsidRDefault="00807DB8">
      <w:pPr>
        <w:spacing w:line="290" w:lineRule="auto"/>
        <w:ind w:left="942" w:right="257" w:firstLine="6"/>
        <w:rPr>
          <w:i/>
          <w:sz w:val="21"/>
        </w:rPr>
      </w:pPr>
      <w:r>
        <w:rPr>
          <w:b/>
          <w:color w:val="050505"/>
          <w:w w:val="105"/>
          <w:sz w:val="20"/>
        </w:rPr>
        <w:t>Valerie,</w:t>
      </w:r>
      <w:r>
        <w:rPr>
          <w:b/>
          <w:color w:val="050505"/>
          <w:spacing w:val="-6"/>
          <w:w w:val="105"/>
          <w:sz w:val="20"/>
        </w:rPr>
        <w:t xml:space="preserve"> </w:t>
      </w:r>
      <w:r>
        <w:rPr>
          <w:b/>
          <w:color w:val="050505"/>
          <w:w w:val="105"/>
          <w:sz w:val="20"/>
        </w:rPr>
        <w:t>58,</w:t>
      </w:r>
      <w:r>
        <w:rPr>
          <w:b/>
          <w:color w:val="050505"/>
          <w:spacing w:val="-9"/>
          <w:w w:val="105"/>
          <w:sz w:val="20"/>
        </w:rPr>
        <w:t xml:space="preserve"> </w:t>
      </w:r>
      <w:r>
        <w:rPr>
          <w:color w:val="050505"/>
          <w:w w:val="105"/>
          <w:sz w:val="21"/>
        </w:rPr>
        <w:t>was</w:t>
      </w:r>
      <w:r>
        <w:rPr>
          <w:color w:val="050505"/>
          <w:spacing w:val="-15"/>
          <w:w w:val="105"/>
          <w:sz w:val="21"/>
        </w:rPr>
        <w:t xml:space="preserve"> </w:t>
      </w:r>
      <w:r>
        <w:rPr>
          <w:color w:val="050505"/>
          <w:w w:val="105"/>
          <w:sz w:val="21"/>
        </w:rPr>
        <w:t>called</w:t>
      </w:r>
      <w:r>
        <w:rPr>
          <w:color w:val="050505"/>
          <w:spacing w:val="-8"/>
          <w:w w:val="105"/>
          <w:sz w:val="21"/>
        </w:rPr>
        <w:t xml:space="preserve"> </w:t>
      </w:r>
      <w:r>
        <w:rPr>
          <w:color w:val="050505"/>
          <w:w w:val="105"/>
          <w:sz w:val="21"/>
        </w:rPr>
        <w:t>to an</w:t>
      </w:r>
      <w:r>
        <w:rPr>
          <w:color w:val="050505"/>
          <w:spacing w:val="-13"/>
          <w:w w:val="105"/>
          <w:sz w:val="21"/>
        </w:rPr>
        <w:t xml:space="preserve"> </w:t>
      </w:r>
      <w:r>
        <w:rPr>
          <w:color w:val="050505"/>
          <w:w w:val="105"/>
          <w:sz w:val="21"/>
        </w:rPr>
        <w:t>ESA</w:t>
      </w:r>
      <w:r>
        <w:rPr>
          <w:color w:val="050505"/>
          <w:spacing w:val="-8"/>
          <w:w w:val="105"/>
          <w:sz w:val="21"/>
        </w:rPr>
        <w:t xml:space="preserve"> </w:t>
      </w:r>
      <w:r>
        <w:rPr>
          <w:color w:val="050505"/>
          <w:w w:val="105"/>
          <w:sz w:val="21"/>
        </w:rPr>
        <w:t>Experience session</w:t>
      </w:r>
      <w:r>
        <w:rPr>
          <w:color w:val="050505"/>
          <w:spacing w:val="-5"/>
          <w:w w:val="105"/>
          <w:sz w:val="21"/>
        </w:rPr>
        <w:t xml:space="preserve"> </w:t>
      </w:r>
      <w:r>
        <w:rPr>
          <w:color w:val="050505"/>
          <w:w w:val="105"/>
          <w:sz w:val="21"/>
        </w:rPr>
        <w:t>at</w:t>
      </w:r>
      <w:r>
        <w:rPr>
          <w:color w:val="050505"/>
          <w:spacing w:val="-9"/>
          <w:w w:val="105"/>
          <w:sz w:val="21"/>
        </w:rPr>
        <w:t xml:space="preserve"> </w:t>
      </w:r>
      <w:r>
        <w:rPr>
          <w:color w:val="050505"/>
          <w:w w:val="105"/>
          <w:sz w:val="21"/>
        </w:rPr>
        <w:t>lngeus</w:t>
      </w:r>
      <w:r>
        <w:rPr>
          <w:color w:val="050505"/>
          <w:spacing w:val="-8"/>
          <w:w w:val="105"/>
          <w:sz w:val="21"/>
        </w:rPr>
        <w:t xml:space="preserve"> </w:t>
      </w:r>
      <w:r>
        <w:rPr>
          <w:color w:val="050505"/>
          <w:w w:val="105"/>
          <w:sz w:val="21"/>
        </w:rPr>
        <w:t>in</w:t>
      </w:r>
      <w:r>
        <w:rPr>
          <w:color w:val="050505"/>
          <w:spacing w:val="-11"/>
          <w:w w:val="105"/>
          <w:sz w:val="21"/>
        </w:rPr>
        <w:t xml:space="preserve"> </w:t>
      </w:r>
      <w:r>
        <w:rPr>
          <w:color w:val="050505"/>
          <w:w w:val="105"/>
          <w:sz w:val="21"/>
        </w:rPr>
        <w:t>2012.</w:t>
      </w:r>
      <w:r>
        <w:rPr>
          <w:color w:val="050505"/>
          <w:spacing w:val="-11"/>
          <w:w w:val="105"/>
          <w:sz w:val="21"/>
        </w:rPr>
        <w:t xml:space="preserve"> </w:t>
      </w:r>
      <w:r>
        <w:rPr>
          <w:i/>
          <w:color w:val="050505"/>
          <w:w w:val="105"/>
          <w:sz w:val="21"/>
        </w:rPr>
        <w:t>"I explained that I</w:t>
      </w:r>
      <w:r>
        <w:rPr>
          <w:i/>
          <w:color w:val="050505"/>
          <w:spacing w:val="-3"/>
          <w:w w:val="105"/>
          <w:sz w:val="21"/>
        </w:rPr>
        <w:t xml:space="preserve"> </w:t>
      </w:r>
      <w:r>
        <w:rPr>
          <w:i/>
          <w:color w:val="050505"/>
          <w:w w:val="105"/>
          <w:sz w:val="21"/>
        </w:rPr>
        <w:t>suffered</w:t>
      </w:r>
      <w:r>
        <w:rPr>
          <w:i/>
          <w:color w:val="050505"/>
          <w:spacing w:val="-20"/>
          <w:w w:val="105"/>
          <w:sz w:val="21"/>
        </w:rPr>
        <w:t xml:space="preserve"> </w:t>
      </w:r>
      <w:r>
        <w:rPr>
          <w:i/>
          <w:color w:val="050505"/>
          <w:w w:val="105"/>
          <w:sz w:val="21"/>
        </w:rPr>
        <w:t>from agoraphobia and also had arthritis of the</w:t>
      </w:r>
      <w:r>
        <w:rPr>
          <w:i/>
          <w:color w:val="050505"/>
          <w:spacing w:val="-6"/>
          <w:w w:val="105"/>
          <w:sz w:val="21"/>
        </w:rPr>
        <w:t xml:space="preserve"> </w:t>
      </w:r>
      <w:r>
        <w:rPr>
          <w:i/>
          <w:color w:val="050505"/>
          <w:w w:val="105"/>
          <w:sz w:val="21"/>
        </w:rPr>
        <w:t>spine, hips and knees which causes me to</w:t>
      </w:r>
      <w:r>
        <w:rPr>
          <w:i/>
          <w:color w:val="050505"/>
          <w:spacing w:val="25"/>
          <w:w w:val="105"/>
          <w:sz w:val="21"/>
        </w:rPr>
        <w:t xml:space="preserve"> </w:t>
      </w:r>
      <w:r>
        <w:rPr>
          <w:i/>
          <w:color w:val="050505"/>
          <w:w w:val="105"/>
          <w:sz w:val="21"/>
        </w:rPr>
        <w:t>be in pain all the</w:t>
      </w:r>
      <w:r>
        <w:rPr>
          <w:i/>
          <w:color w:val="050505"/>
          <w:spacing w:val="-1"/>
          <w:w w:val="105"/>
          <w:sz w:val="21"/>
        </w:rPr>
        <w:t xml:space="preserve"> </w:t>
      </w:r>
      <w:r>
        <w:rPr>
          <w:i/>
          <w:color w:val="050505"/>
          <w:w w:val="105"/>
          <w:sz w:val="21"/>
        </w:rPr>
        <w:t>time. I told them that I had tried to</w:t>
      </w:r>
      <w:r>
        <w:rPr>
          <w:i/>
          <w:color w:val="050505"/>
          <w:spacing w:val="22"/>
          <w:w w:val="105"/>
          <w:sz w:val="21"/>
        </w:rPr>
        <w:t xml:space="preserve"> </w:t>
      </w:r>
      <w:r>
        <w:rPr>
          <w:i/>
          <w:color w:val="050505"/>
          <w:w w:val="105"/>
          <w:sz w:val="21"/>
        </w:rPr>
        <w:t>think</w:t>
      </w:r>
      <w:r>
        <w:rPr>
          <w:i/>
          <w:color w:val="050505"/>
          <w:spacing w:val="17"/>
          <w:w w:val="105"/>
          <w:sz w:val="21"/>
        </w:rPr>
        <w:t xml:space="preserve"> </w:t>
      </w:r>
      <w:r>
        <w:rPr>
          <w:i/>
          <w:color w:val="050505"/>
          <w:w w:val="105"/>
          <w:sz w:val="21"/>
        </w:rPr>
        <w:t>of work I</w:t>
      </w:r>
      <w:r>
        <w:rPr>
          <w:i/>
          <w:color w:val="050505"/>
          <w:spacing w:val="-4"/>
          <w:w w:val="105"/>
          <w:sz w:val="21"/>
        </w:rPr>
        <w:t xml:space="preserve"> </w:t>
      </w:r>
      <w:r>
        <w:rPr>
          <w:i/>
          <w:color w:val="050505"/>
          <w:w w:val="105"/>
          <w:sz w:val="21"/>
        </w:rPr>
        <w:t>could do</w:t>
      </w:r>
      <w:r>
        <w:rPr>
          <w:i/>
          <w:color w:val="050505"/>
          <w:spacing w:val="-36"/>
          <w:w w:val="105"/>
          <w:sz w:val="21"/>
        </w:rPr>
        <w:t xml:space="preserve"> </w:t>
      </w:r>
      <w:r>
        <w:rPr>
          <w:i/>
          <w:color w:val="050505"/>
          <w:w w:val="105"/>
          <w:sz w:val="21"/>
        </w:rPr>
        <w:t>from home</w:t>
      </w:r>
      <w:r>
        <w:rPr>
          <w:i/>
          <w:color w:val="050505"/>
          <w:spacing w:val="-4"/>
          <w:w w:val="105"/>
          <w:sz w:val="21"/>
        </w:rPr>
        <w:t xml:space="preserve"> </w:t>
      </w:r>
      <w:r>
        <w:rPr>
          <w:i/>
          <w:color w:val="050505"/>
          <w:w w:val="105"/>
          <w:sz w:val="21"/>
        </w:rPr>
        <w:t>and gave</w:t>
      </w:r>
      <w:r>
        <w:rPr>
          <w:i/>
          <w:color w:val="050505"/>
          <w:spacing w:val="-3"/>
          <w:w w:val="105"/>
          <w:sz w:val="21"/>
        </w:rPr>
        <w:t xml:space="preserve"> </w:t>
      </w:r>
      <w:r>
        <w:rPr>
          <w:i/>
          <w:color w:val="050505"/>
          <w:w w:val="105"/>
          <w:sz w:val="21"/>
        </w:rPr>
        <w:t>them several examples. They responded enthusiastically.</w:t>
      </w:r>
      <w:r>
        <w:rPr>
          <w:i/>
          <w:color w:val="050505"/>
          <w:spacing w:val="-15"/>
          <w:w w:val="105"/>
          <w:sz w:val="21"/>
        </w:rPr>
        <w:t xml:space="preserve"> </w:t>
      </w:r>
      <w:r>
        <w:rPr>
          <w:i/>
          <w:color w:val="050505"/>
          <w:w w:val="105"/>
          <w:sz w:val="21"/>
        </w:rPr>
        <w:t>I</w:t>
      </w:r>
      <w:r>
        <w:rPr>
          <w:i/>
          <w:color w:val="050505"/>
          <w:spacing w:val="-2"/>
          <w:w w:val="105"/>
          <w:sz w:val="21"/>
        </w:rPr>
        <w:t xml:space="preserve"> </w:t>
      </w:r>
      <w:r>
        <w:rPr>
          <w:i/>
          <w:color w:val="050505"/>
          <w:w w:val="105"/>
          <w:sz w:val="21"/>
        </w:rPr>
        <w:t>explained that all</w:t>
      </w:r>
      <w:r>
        <w:rPr>
          <w:i/>
          <w:color w:val="050505"/>
          <w:spacing w:val="-4"/>
          <w:w w:val="105"/>
          <w:sz w:val="21"/>
        </w:rPr>
        <w:t xml:space="preserve"> </w:t>
      </w:r>
      <w:r>
        <w:rPr>
          <w:i/>
          <w:color w:val="050505"/>
          <w:w w:val="105"/>
          <w:sz w:val="21"/>
        </w:rPr>
        <w:t>of my ideas had</w:t>
      </w:r>
      <w:r>
        <w:rPr>
          <w:i/>
          <w:color w:val="050505"/>
          <w:spacing w:val="-4"/>
          <w:w w:val="105"/>
          <w:sz w:val="21"/>
        </w:rPr>
        <w:t xml:space="preserve"> </w:t>
      </w:r>
      <w:r>
        <w:rPr>
          <w:i/>
          <w:color w:val="050505"/>
          <w:w w:val="105"/>
          <w:sz w:val="21"/>
        </w:rPr>
        <w:t>come across stumbling blocks which</w:t>
      </w:r>
      <w:r>
        <w:rPr>
          <w:i/>
          <w:color w:val="050505"/>
          <w:spacing w:val="-8"/>
          <w:w w:val="105"/>
          <w:sz w:val="21"/>
        </w:rPr>
        <w:t xml:space="preserve"> </w:t>
      </w:r>
      <w:r>
        <w:rPr>
          <w:i/>
          <w:color w:val="050505"/>
          <w:w w:val="105"/>
          <w:sz w:val="21"/>
        </w:rPr>
        <w:t>were</w:t>
      </w:r>
      <w:r>
        <w:rPr>
          <w:i/>
          <w:color w:val="050505"/>
          <w:spacing w:val="-10"/>
          <w:w w:val="105"/>
          <w:sz w:val="21"/>
        </w:rPr>
        <w:t xml:space="preserve"> </w:t>
      </w:r>
      <w:r>
        <w:rPr>
          <w:i/>
          <w:color w:val="050505"/>
          <w:w w:val="105"/>
          <w:sz w:val="21"/>
        </w:rPr>
        <w:t>either</w:t>
      </w:r>
      <w:r>
        <w:rPr>
          <w:i/>
          <w:color w:val="050505"/>
          <w:spacing w:val="-16"/>
          <w:w w:val="105"/>
          <w:sz w:val="21"/>
        </w:rPr>
        <w:t xml:space="preserve"> </w:t>
      </w:r>
      <w:r>
        <w:rPr>
          <w:i/>
          <w:color w:val="050505"/>
          <w:w w:val="105"/>
          <w:sz w:val="21"/>
        </w:rPr>
        <w:t>financial,</w:t>
      </w:r>
      <w:r>
        <w:rPr>
          <w:i/>
          <w:color w:val="050505"/>
          <w:spacing w:val="-3"/>
          <w:w w:val="105"/>
          <w:sz w:val="21"/>
        </w:rPr>
        <w:t xml:space="preserve"> </w:t>
      </w:r>
      <w:r>
        <w:rPr>
          <w:i/>
          <w:color w:val="050505"/>
          <w:w w:val="105"/>
          <w:sz w:val="21"/>
        </w:rPr>
        <w:t>legal,</w:t>
      </w:r>
      <w:r>
        <w:rPr>
          <w:i/>
          <w:color w:val="050505"/>
          <w:spacing w:val="-7"/>
          <w:w w:val="105"/>
          <w:sz w:val="21"/>
        </w:rPr>
        <w:t xml:space="preserve"> </w:t>
      </w:r>
      <w:r>
        <w:rPr>
          <w:i/>
          <w:color w:val="050505"/>
          <w:w w:val="105"/>
          <w:sz w:val="21"/>
        </w:rPr>
        <w:t>or</w:t>
      </w:r>
      <w:r>
        <w:rPr>
          <w:i/>
          <w:color w:val="050505"/>
          <w:spacing w:val="-3"/>
          <w:w w:val="105"/>
          <w:sz w:val="21"/>
        </w:rPr>
        <w:t xml:space="preserve"> </w:t>
      </w:r>
      <w:r>
        <w:rPr>
          <w:i/>
          <w:color w:val="050505"/>
          <w:w w:val="105"/>
          <w:sz w:val="21"/>
        </w:rPr>
        <w:t>attainability issues.</w:t>
      </w:r>
      <w:r>
        <w:rPr>
          <w:i/>
          <w:color w:val="050505"/>
          <w:spacing w:val="-5"/>
          <w:w w:val="105"/>
          <w:sz w:val="21"/>
        </w:rPr>
        <w:t xml:space="preserve"> </w:t>
      </w:r>
      <w:r>
        <w:rPr>
          <w:i/>
          <w:color w:val="050505"/>
          <w:w w:val="105"/>
          <w:sz w:val="21"/>
        </w:rPr>
        <w:t>They kept</w:t>
      </w:r>
      <w:r>
        <w:rPr>
          <w:i/>
          <w:color w:val="050505"/>
          <w:spacing w:val="-8"/>
          <w:w w:val="105"/>
          <w:sz w:val="21"/>
        </w:rPr>
        <w:t xml:space="preserve"> </w:t>
      </w:r>
      <w:r>
        <w:rPr>
          <w:i/>
          <w:color w:val="050505"/>
          <w:w w:val="105"/>
          <w:sz w:val="21"/>
        </w:rPr>
        <w:t>saying they</w:t>
      </w:r>
      <w:r>
        <w:rPr>
          <w:i/>
          <w:color w:val="050505"/>
          <w:spacing w:val="-3"/>
          <w:w w:val="105"/>
          <w:sz w:val="21"/>
        </w:rPr>
        <w:t xml:space="preserve"> </w:t>
      </w:r>
      <w:r>
        <w:rPr>
          <w:i/>
          <w:color w:val="050505"/>
          <w:w w:val="105"/>
          <w:sz w:val="21"/>
        </w:rPr>
        <w:t>could get</w:t>
      </w:r>
      <w:r>
        <w:rPr>
          <w:i/>
          <w:color w:val="050505"/>
          <w:spacing w:val="-16"/>
          <w:w w:val="105"/>
          <w:sz w:val="21"/>
        </w:rPr>
        <w:t xml:space="preserve"> </w:t>
      </w:r>
      <w:r>
        <w:rPr>
          <w:i/>
          <w:color w:val="050505"/>
          <w:w w:val="105"/>
          <w:sz w:val="21"/>
        </w:rPr>
        <w:t>some</w:t>
      </w:r>
      <w:r>
        <w:rPr>
          <w:i/>
          <w:color w:val="050505"/>
          <w:spacing w:val="-12"/>
          <w:w w:val="105"/>
          <w:sz w:val="21"/>
        </w:rPr>
        <w:t xml:space="preserve"> </w:t>
      </w:r>
      <w:r>
        <w:rPr>
          <w:i/>
          <w:color w:val="050505"/>
          <w:w w:val="105"/>
          <w:sz w:val="21"/>
        </w:rPr>
        <w:t>business</w:t>
      </w:r>
      <w:r>
        <w:rPr>
          <w:i/>
          <w:color w:val="050505"/>
          <w:spacing w:val="-3"/>
          <w:w w:val="105"/>
          <w:sz w:val="21"/>
        </w:rPr>
        <w:t xml:space="preserve"> </w:t>
      </w:r>
      <w:r>
        <w:rPr>
          <w:i/>
          <w:color w:val="050505"/>
          <w:w w:val="105"/>
          <w:sz w:val="21"/>
        </w:rPr>
        <w:t>cards</w:t>
      </w:r>
      <w:r>
        <w:rPr>
          <w:i/>
          <w:color w:val="050505"/>
          <w:spacing w:val="-4"/>
          <w:w w:val="105"/>
          <w:sz w:val="21"/>
        </w:rPr>
        <w:t xml:space="preserve"> </w:t>
      </w:r>
      <w:r>
        <w:rPr>
          <w:i/>
          <w:color w:val="050505"/>
          <w:w w:val="105"/>
          <w:sz w:val="21"/>
        </w:rPr>
        <w:t>printed</w:t>
      </w:r>
      <w:r>
        <w:rPr>
          <w:i/>
          <w:color w:val="050505"/>
          <w:spacing w:val="-3"/>
          <w:w w:val="105"/>
          <w:sz w:val="21"/>
        </w:rPr>
        <w:t xml:space="preserve"> </w:t>
      </w:r>
      <w:r>
        <w:rPr>
          <w:i/>
          <w:color w:val="050505"/>
          <w:w w:val="105"/>
          <w:sz w:val="21"/>
        </w:rPr>
        <w:t>or</w:t>
      </w:r>
      <w:r>
        <w:rPr>
          <w:i/>
          <w:color w:val="050505"/>
          <w:spacing w:val="-6"/>
          <w:w w:val="105"/>
          <w:sz w:val="21"/>
        </w:rPr>
        <w:t xml:space="preserve"> </w:t>
      </w:r>
      <w:r>
        <w:rPr>
          <w:i/>
          <w:color w:val="050505"/>
          <w:w w:val="105"/>
          <w:sz w:val="21"/>
        </w:rPr>
        <w:t>help</w:t>
      </w:r>
      <w:r>
        <w:rPr>
          <w:i/>
          <w:color w:val="050505"/>
          <w:spacing w:val="-9"/>
          <w:w w:val="105"/>
          <w:sz w:val="21"/>
        </w:rPr>
        <w:t xml:space="preserve"> </w:t>
      </w:r>
      <w:r>
        <w:rPr>
          <w:i/>
          <w:color w:val="050505"/>
          <w:w w:val="105"/>
          <w:sz w:val="21"/>
        </w:rPr>
        <w:t>create</w:t>
      </w:r>
      <w:r>
        <w:rPr>
          <w:i/>
          <w:color w:val="050505"/>
          <w:spacing w:val="-14"/>
          <w:w w:val="105"/>
          <w:sz w:val="21"/>
        </w:rPr>
        <w:t xml:space="preserve"> </w:t>
      </w:r>
      <w:r>
        <w:rPr>
          <w:i/>
          <w:color w:val="050505"/>
          <w:w w:val="105"/>
          <w:sz w:val="21"/>
        </w:rPr>
        <w:t>a</w:t>
      </w:r>
      <w:r>
        <w:rPr>
          <w:i/>
          <w:color w:val="050505"/>
          <w:spacing w:val="-15"/>
          <w:w w:val="105"/>
          <w:sz w:val="21"/>
        </w:rPr>
        <w:t xml:space="preserve"> </w:t>
      </w:r>
      <w:r>
        <w:rPr>
          <w:i/>
          <w:color w:val="050505"/>
          <w:w w:val="105"/>
          <w:sz w:val="21"/>
        </w:rPr>
        <w:t>website.</w:t>
      </w:r>
      <w:r>
        <w:rPr>
          <w:i/>
          <w:color w:val="050505"/>
          <w:spacing w:val="-1"/>
          <w:w w:val="105"/>
          <w:sz w:val="21"/>
        </w:rPr>
        <w:t xml:space="preserve"> </w:t>
      </w:r>
      <w:r>
        <w:rPr>
          <w:i/>
          <w:color w:val="050505"/>
          <w:w w:val="105"/>
          <w:sz w:val="21"/>
        </w:rPr>
        <w:t>But</w:t>
      </w:r>
      <w:r>
        <w:rPr>
          <w:i/>
          <w:color w:val="050505"/>
          <w:spacing w:val="-9"/>
          <w:w w:val="105"/>
          <w:sz w:val="21"/>
        </w:rPr>
        <w:t xml:space="preserve"> </w:t>
      </w:r>
      <w:r>
        <w:rPr>
          <w:i/>
          <w:color w:val="050505"/>
          <w:w w:val="105"/>
          <w:sz w:val="21"/>
        </w:rPr>
        <w:t>there</w:t>
      </w:r>
      <w:r>
        <w:rPr>
          <w:i/>
          <w:color w:val="050505"/>
          <w:spacing w:val="-10"/>
          <w:w w:val="105"/>
          <w:sz w:val="21"/>
        </w:rPr>
        <w:t xml:space="preserve"> </w:t>
      </w:r>
      <w:r>
        <w:rPr>
          <w:i/>
          <w:color w:val="050505"/>
          <w:w w:val="105"/>
          <w:sz w:val="21"/>
        </w:rPr>
        <w:t>was</w:t>
      </w:r>
      <w:r>
        <w:rPr>
          <w:i/>
          <w:color w:val="050505"/>
          <w:spacing w:val="-13"/>
          <w:w w:val="105"/>
          <w:sz w:val="21"/>
        </w:rPr>
        <w:t xml:space="preserve"> </w:t>
      </w:r>
      <w:r>
        <w:rPr>
          <w:i/>
          <w:color w:val="050505"/>
          <w:w w:val="105"/>
          <w:sz w:val="21"/>
        </w:rPr>
        <w:t>no</w:t>
      </w:r>
      <w:r>
        <w:rPr>
          <w:i/>
          <w:color w:val="050505"/>
          <w:spacing w:val="-38"/>
          <w:w w:val="105"/>
          <w:sz w:val="21"/>
        </w:rPr>
        <w:t xml:space="preserve"> </w:t>
      </w:r>
      <w:r>
        <w:rPr>
          <w:i/>
          <w:color w:val="050505"/>
          <w:w w:val="105"/>
          <w:sz w:val="21"/>
        </w:rPr>
        <w:t>feedback whatsoever on the problems I had cited."</w:t>
      </w:r>
    </w:p>
    <w:p w14:paraId="3A38C820" w14:textId="77777777" w:rsidR="00284967" w:rsidRDefault="00284967">
      <w:pPr>
        <w:pStyle w:val="BodyText"/>
        <w:spacing w:before="6"/>
        <w:rPr>
          <w:i/>
          <w:sz w:val="26"/>
        </w:rPr>
      </w:pPr>
    </w:p>
    <w:p w14:paraId="2F625183" w14:textId="77777777" w:rsidR="00284967" w:rsidRDefault="00807DB8">
      <w:pPr>
        <w:spacing w:line="292" w:lineRule="auto"/>
        <w:ind w:left="935" w:right="225" w:firstLine="8"/>
        <w:rPr>
          <w:i/>
          <w:sz w:val="21"/>
        </w:rPr>
      </w:pPr>
      <w:r>
        <w:rPr>
          <w:b/>
          <w:color w:val="050505"/>
          <w:w w:val="105"/>
          <w:sz w:val="20"/>
        </w:rPr>
        <w:t xml:space="preserve">Danielle </w:t>
      </w:r>
      <w:r>
        <w:rPr>
          <w:color w:val="050505"/>
          <w:w w:val="105"/>
          <w:sz w:val="21"/>
        </w:rPr>
        <w:t>who suffers from</w:t>
      </w:r>
      <w:r>
        <w:rPr>
          <w:color w:val="050505"/>
          <w:spacing w:val="-1"/>
          <w:w w:val="105"/>
          <w:sz w:val="21"/>
        </w:rPr>
        <w:t xml:space="preserve"> </w:t>
      </w:r>
      <w:r>
        <w:rPr>
          <w:color w:val="050505"/>
          <w:w w:val="105"/>
          <w:sz w:val="21"/>
        </w:rPr>
        <w:t xml:space="preserve">Fibromyalgia, has attempted to overcome barriers to the conventional workplace through self-employment. "/ </w:t>
      </w:r>
      <w:r>
        <w:rPr>
          <w:i/>
          <w:color w:val="050505"/>
          <w:w w:val="105"/>
          <w:sz w:val="21"/>
        </w:rPr>
        <w:t>was dropped</w:t>
      </w:r>
      <w:r>
        <w:rPr>
          <w:i/>
          <w:color w:val="050505"/>
          <w:spacing w:val="-8"/>
          <w:w w:val="105"/>
          <w:sz w:val="21"/>
        </w:rPr>
        <w:t xml:space="preserve"> </w:t>
      </w:r>
      <w:r>
        <w:rPr>
          <w:i/>
          <w:color w:val="050505"/>
          <w:w w:val="105"/>
          <w:sz w:val="21"/>
        </w:rPr>
        <w:t>from the work programme after a</w:t>
      </w:r>
      <w:r>
        <w:rPr>
          <w:i/>
          <w:color w:val="050505"/>
          <w:spacing w:val="-1"/>
          <w:w w:val="105"/>
          <w:sz w:val="21"/>
        </w:rPr>
        <w:t xml:space="preserve"> </w:t>
      </w:r>
      <w:r>
        <w:rPr>
          <w:i/>
          <w:color w:val="050505"/>
          <w:w w:val="105"/>
          <w:sz w:val="21"/>
        </w:rPr>
        <w:t>year of their self-employment</w:t>
      </w:r>
      <w:r>
        <w:rPr>
          <w:i/>
          <w:color w:val="050505"/>
          <w:spacing w:val="-1"/>
          <w:w w:val="105"/>
          <w:sz w:val="21"/>
        </w:rPr>
        <w:t xml:space="preserve"> </w:t>
      </w:r>
      <w:r>
        <w:rPr>
          <w:i/>
          <w:color w:val="050505"/>
          <w:w w:val="105"/>
          <w:sz w:val="21"/>
        </w:rPr>
        <w:t>programme because I didn't meet the</w:t>
      </w:r>
      <w:r>
        <w:rPr>
          <w:i/>
          <w:color w:val="050505"/>
          <w:spacing w:val="-14"/>
          <w:w w:val="105"/>
          <w:sz w:val="21"/>
        </w:rPr>
        <w:t xml:space="preserve"> </w:t>
      </w:r>
      <w:r>
        <w:rPr>
          <w:i/>
          <w:color w:val="050505"/>
          <w:w w:val="105"/>
          <w:sz w:val="21"/>
        </w:rPr>
        <w:t>minimum income</w:t>
      </w:r>
      <w:r>
        <w:rPr>
          <w:i/>
          <w:color w:val="050505"/>
          <w:spacing w:val="-32"/>
          <w:w w:val="105"/>
          <w:sz w:val="21"/>
        </w:rPr>
        <w:t xml:space="preserve"> </w:t>
      </w:r>
      <w:r>
        <w:rPr>
          <w:i/>
          <w:color w:val="050505"/>
          <w:w w:val="105"/>
          <w:sz w:val="21"/>
        </w:rPr>
        <w:t>floor</w:t>
      </w:r>
      <w:r>
        <w:rPr>
          <w:i/>
          <w:color w:val="050505"/>
          <w:spacing w:val="-18"/>
          <w:w w:val="105"/>
          <w:sz w:val="21"/>
        </w:rPr>
        <w:t xml:space="preserve"> </w:t>
      </w:r>
      <w:r>
        <w:rPr>
          <w:i/>
          <w:color w:val="050505"/>
          <w:w w:val="105"/>
          <w:sz w:val="21"/>
        </w:rPr>
        <w:t>for</w:t>
      </w:r>
      <w:r>
        <w:rPr>
          <w:i/>
          <w:color w:val="050505"/>
          <w:spacing w:val="17"/>
          <w:w w:val="105"/>
          <w:sz w:val="21"/>
        </w:rPr>
        <w:t xml:space="preserve"> </w:t>
      </w:r>
      <w:r>
        <w:rPr>
          <w:i/>
          <w:color w:val="050505"/>
          <w:w w:val="105"/>
          <w:sz w:val="21"/>
        </w:rPr>
        <w:t>my business</w:t>
      </w:r>
      <w:r>
        <w:rPr>
          <w:i/>
          <w:color w:val="050505"/>
          <w:spacing w:val="-4"/>
          <w:w w:val="105"/>
          <w:sz w:val="21"/>
        </w:rPr>
        <w:t xml:space="preserve"> </w:t>
      </w:r>
      <w:r>
        <w:rPr>
          <w:i/>
          <w:color w:val="050505"/>
          <w:w w:val="105"/>
          <w:sz w:val="21"/>
        </w:rPr>
        <w:t>de</w:t>
      </w:r>
      <w:r>
        <w:rPr>
          <w:i/>
          <w:color w:val="050505"/>
          <w:w w:val="105"/>
          <w:sz w:val="21"/>
        </w:rPr>
        <w:t>spite</w:t>
      </w:r>
      <w:r>
        <w:rPr>
          <w:i/>
          <w:color w:val="050505"/>
          <w:spacing w:val="-6"/>
          <w:w w:val="105"/>
          <w:sz w:val="21"/>
        </w:rPr>
        <w:t xml:space="preserve"> </w:t>
      </w:r>
      <w:r>
        <w:rPr>
          <w:i/>
          <w:color w:val="050505"/>
          <w:w w:val="105"/>
          <w:sz w:val="21"/>
        </w:rPr>
        <w:t>doing the</w:t>
      </w:r>
      <w:r>
        <w:rPr>
          <w:i/>
          <w:color w:val="050505"/>
          <w:spacing w:val="-11"/>
          <w:w w:val="105"/>
          <w:sz w:val="21"/>
        </w:rPr>
        <w:t xml:space="preserve"> </w:t>
      </w:r>
      <w:r>
        <w:rPr>
          <w:i/>
          <w:color w:val="050505"/>
          <w:w w:val="105"/>
          <w:sz w:val="21"/>
        </w:rPr>
        <w:t>hours.</w:t>
      </w:r>
      <w:r>
        <w:rPr>
          <w:i/>
          <w:color w:val="050505"/>
          <w:spacing w:val="-8"/>
          <w:w w:val="105"/>
          <w:sz w:val="21"/>
        </w:rPr>
        <w:t xml:space="preserve"> </w:t>
      </w:r>
      <w:r>
        <w:rPr>
          <w:i/>
          <w:color w:val="050505"/>
          <w:w w:val="105"/>
          <w:sz w:val="21"/>
        </w:rPr>
        <w:t>The</w:t>
      </w:r>
      <w:r>
        <w:rPr>
          <w:i/>
          <w:color w:val="050505"/>
          <w:spacing w:val="-2"/>
          <w:w w:val="105"/>
          <w:sz w:val="21"/>
        </w:rPr>
        <w:t xml:space="preserve"> </w:t>
      </w:r>
      <w:r>
        <w:rPr>
          <w:i/>
          <w:color w:val="050505"/>
          <w:w w:val="105"/>
          <w:sz w:val="21"/>
        </w:rPr>
        <w:t>provider got paid</w:t>
      </w:r>
      <w:r>
        <w:rPr>
          <w:i/>
          <w:color w:val="050505"/>
          <w:spacing w:val="-29"/>
          <w:w w:val="105"/>
          <w:sz w:val="21"/>
        </w:rPr>
        <w:t xml:space="preserve"> </w:t>
      </w:r>
      <w:r>
        <w:rPr>
          <w:i/>
          <w:color w:val="050505"/>
          <w:w w:val="105"/>
          <w:sz w:val="21"/>
        </w:rPr>
        <w:t>for</w:t>
      </w:r>
      <w:r>
        <w:rPr>
          <w:i/>
          <w:color w:val="050505"/>
          <w:spacing w:val="40"/>
          <w:w w:val="105"/>
          <w:sz w:val="21"/>
        </w:rPr>
        <w:t xml:space="preserve"> </w:t>
      </w:r>
      <w:r>
        <w:rPr>
          <w:i/>
          <w:color w:val="050505"/>
          <w:w w:val="105"/>
          <w:sz w:val="21"/>
        </w:rPr>
        <w:t>a</w:t>
      </w:r>
      <w:r>
        <w:rPr>
          <w:i/>
          <w:color w:val="050505"/>
          <w:spacing w:val="-18"/>
          <w:w w:val="105"/>
          <w:sz w:val="21"/>
        </w:rPr>
        <w:t xml:space="preserve"> </w:t>
      </w:r>
      <w:r>
        <w:rPr>
          <w:i/>
          <w:color w:val="050505"/>
          <w:w w:val="105"/>
          <w:sz w:val="21"/>
        </w:rPr>
        <w:t>successful outcome but I've</w:t>
      </w:r>
      <w:r>
        <w:rPr>
          <w:i/>
          <w:color w:val="050505"/>
          <w:spacing w:val="-5"/>
          <w:w w:val="105"/>
          <w:sz w:val="21"/>
        </w:rPr>
        <w:t xml:space="preserve"> </w:t>
      </w:r>
      <w:r>
        <w:rPr>
          <w:i/>
          <w:color w:val="050505"/>
          <w:w w:val="105"/>
          <w:sz w:val="21"/>
        </w:rPr>
        <w:t>been left</w:t>
      </w:r>
      <w:r>
        <w:rPr>
          <w:i/>
          <w:color w:val="050505"/>
          <w:spacing w:val="-8"/>
          <w:w w:val="105"/>
          <w:sz w:val="21"/>
        </w:rPr>
        <w:t xml:space="preserve"> </w:t>
      </w:r>
      <w:r>
        <w:rPr>
          <w:i/>
          <w:color w:val="050505"/>
          <w:w w:val="105"/>
          <w:sz w:val="21"/>
        </w:rPr>
        <w:t>struggling with my business with</w:t>
      </w:r>
      <w:r>
        <w:rPr>
          <w:i/>
          <w:color w:val="050505"/>
          <w:spacing w:val="-6"/>
          <w:w w:val="105"/>
          <w:sz w:val="21"/>
        </w:rPr>
        <w:t xml:space="preserve"> </w:t>
      </w:r>
      <w:r>
        <w:rPr>
          <w:i/>
          <w:color w:val="050505"/>
          <w:w w:val="105"/>
          <w:sz w:val="21"/>
        </w:rPr>
        <w:t>no support</w:t>
      </w:r>
      <w:r>
        <w:rPr>
          <w:i/>
          <w:color w:val="050505"/>
          <w:spacing w:val="-22"/>
          <w:w w:val="105"/>
          <w:sz w:val="21"/>
        </w:rPr>
        <w:t xml:space="preserve"> </w:t>
      </w:r>
      <w:r>
        <w:rPr>
          <w:i/>
          <w:color w:val="050505"/>
          <w:w w:val="105"/>
          <w:sz w:val="21"/>
        </w:rPr>
        <w:t>from them or</w:t>
      </w:r>
      <w:r>
        <w:rPr>
          <w:i/>
          <w:color w:val="050505"/>
          <w:spacing w:val="-2"/>
          <w:w w:val="105"/>
          <w:sz w:val="21"/>
        </w:rPr>
        <w:t xml:space="preserve"> </w:t>
      </w:r>
      <w:r>
        <w:rPr>
          <w:i/>
          <w:color w:val="050505"/>
          <w:w w:val="105"/>
          <w:sz w:val="21"/>
        </w:rPr>
        <w:t>Access to</w:t>
      </w:r>
      <w:r>
        <w:rPr>
          <w:i/>
          <w:color w:val="050505"/>
          <w:spacing w:val="33"/>
          <w:w w:val="105"/>
          <w:sz w:val="21"/>
        </w:rPr>
        <w:t xml:space="preserve"> </w:t>
      </w:r>
      <w:r>
        <w:rPr>
          <w:i/>
          <w:color w:val="050505"/>
          <w:w w:val="105"/>
          <w:sz w:val="21"/>
        </w:rPr>
        <w:t>Work.</w:t>
      </w:r>
      <w:r>
        <w:rPr>
          <w:i/>
          <w:color w:val="050505"/>
          <w:spacing w:val="-6"/>
          <w:w w:val="105"/>
          <w:sz w:val="21"/>
        </w:rPr>
        <w:t xml:space="preserve"> </w:t>
      </w:r>
      <w:r>
        <w:rPr>
          <w:i/>
          <w:color w:val="050505"/>
          <w:w w:val="105"/>
          <w:sz w:val="21"/>
        </w:rPr>
        <w:t>The</w:t>
      </w:r>
      <w:r>
        <w:rPr>
          <w:i/>
          <w:color w:val="050505"/>
          <w:spacing w:val="-8"/>
          <w:w w:val="105"/>
          <w:sz w:val="21"/>
        </w:rPr>
        <w:t xml:space="preserve"> </w:t>
      </w:r>
      <w:r>
        <w:rPr>
          <w:i/>
          <w:color w:val="050505"/>
          <w:w w:val="105"/>
          <w:sz w:val="21"/>
        </w:rPr>
        <w:t>Work Programme providers have</w:t>
      </w:r>
      <w:r>
        <w:rPr>
          <w:i/>
          <w:color w:val="050505"/>
          <w:spacing w:val="-4"/>
          <w:w w:val="105"/>
          <w:sz w:val="21"/>
        </w:rPr>
        <w:t xml:space="preserve"> </w:t>
      </w:r>
      <w:r>
        <w:rPr>
          <w:i/>
          <w:color w:val="050505"/>
          <w:w w:val="105"/>
          <w:sz w:val="21"/>
        </w:rPr>
        <w:t>little</w:t>
      </w:r>
      <w:r>
        <w:rPr>
          <w:i/>
          <w:color w:val="050505"/>
          <w:spacing w:val="-8"/>
          <w:w w:val="105"/>
          <w:sz w:val="21"/>
        </w:rPr>
        <w:t xml:space="preserve"> </w:t>
      </w:r>
      <w:r>
        <w:rPr>
          <w:i/>
          <w:color w:val="050505"/>
          <w:w w:val="105"/>
          <w:sz w:val="21"/>
        </w:rPr>
        <w:t>to no</w:t>
      </w:r>
      <w:r>
        <w:rPr>
          <w:i/>
          <w:color w:val="050505"/>
          <w:spacing w:val="-11"/>
          <w:w w:val="105"/>
          <w:sz w:val="21"/>
        </w:rPr>
        <w:t xml:space="preserve"> </w:t>
      </w:r>
      <w:r>
        <w:rPr>
          <w:i/>
          <w:color w:val="050505"/>
          <w:w w:val="105"/>
          <w:sz w:val="21"/>
        </w:rPr>
        <w:t>self-employment training or training in tax,</w:t>
      </w:r>
      <w:r>
        <w:rPr>
          <w:i/>
          <w:color w:val="050505"/>
          <w:spacing w:val="-11"/>
          <w:w w:val="105"/>
          <w:sz w:val="21"/>
        </w:rPr>
        <w:t xml:space="preserve"> </w:t>
      </w:r>
      <w:r>
        <w:rPr>
          <w:i/>
          <w:color w:val="050505"/>
          <w:w w:val="105"/>
          <w:sz w:val="21"/>
        </w:rPr>
        <w:t>insurance, benefits. They referred me to a</w:t>
      </w:r>
      <w:r>
        <w:rPr>
          <w:i/>
          <w:color w:val="050505"/>
          <w:spacing w:val="-18"/>
          <w:w w:val="105"/>
          <w:sz w:val="21"/>
        </w:rPr>
        <w:t xml:space="preserve"> </w:t>
      </w:r>
      <w:r>
        <w:rPr>
          <w:i/>
          <w:color w:val="050505"/>
          <w:w w:val="105"/>
          <w:sz w:val="21"/>
        </w:rPr>
        <w:t>so</w:t>
      </w:r>
      <w:r>
        <w:rPr>
          <w:i/>
          <w:color w:val="050505"/>
          <w:spacing w:val="-7"/>
          <w:w w:val="105"/>
          <w:sz w:val="21"/>
        </w:rPr>
        <w:t xml:space="preserve"> </w:t>
      </w:r>
      <w:r>
        <w:rPr>
          <w:i/>
          <w:color w:val="050505"/>
          <w:w w:val="105"/>
          <w:sz w:val="21"/>
        </w:rPr>
        <w:t>called professional who</w:t>
      </w:r>
      <w:r>
        <w:rPr>
          <w:i/>
          <w:color w:val="050505"/>
          <w:spacing w:val="-1"/>
          <w:w w:val="105"/>
          <w:sz w:val="21"/>
        </w:rPr>
        <w:t xml:space="preserve"> </w:t>
      </w:r>
      <w:r>
        <w:rPr>
          <w:i/>
          <w:color w:val="050505"/>
          <w:w w:val="105"/>
          <w:sz w:val="21"/>
        </w:rPr>
        <w:t>basically told</w:t>
      </w:r>
      <w:r>
        <w:rPr>
          <w:i/>
          <w:color w:val="050505"/>
          <w:spacing w:val="-2"/>
          <w:w w:val="105"/>
          <w:sz w:val="21"/>
        </w:rPr>
        <w:t xml:space="preserve"> </w:t>
      </w:r>
      <w:r>
        <w:rPr>
          <w:i/>
          <w:color w:val="050505"/>
          <w:w w:val="105"/>
          <w:sz w:val="21"/>
        </w:rPr>
        <w:t>me</w:t>
      </w:r>
      <w:r>
        <w:rPr>
          <w:i/>
          <w:color w:val="050505"/>
          <w:spacing w:val="-6"/>
          <w:w w:val="105"/>
          <w:sz w:val="21"/>
        </w:rPr>
        <w:t xml:space="preserve"> </w:t>
      </w:r>
      <w:r>
        <w:rPr>
          <w:i/>
          <w:color w:val="050505"/>
          <w:w w:val="105"/>
          <w:sz w:val="21"/>
        </w:rPr>
        <w:t>to Google the</w:t>
      </w:r>
      <w:r>
        <w:rPr>
          <w:i/>
          <w:color w:val="050505"/>
          <w:spacing w:val="-4"/>
          <w:w w:val="105"/>
          <w:sz w:val="21"/>
        </w:rPr>
        <w:t xml:space="preserve"> </w:t>
      </w:r>
      <w:r>
        <w:rPr>
          <w:i/>
          <w:color w:val="050505"/>
          <w:w w:val="105"/>
          <w:sz w:val="21"/>
        </w:rPr>
        <w:t>answers to my questions. He</w:t>
      </w:r>
      <w:r>
        <w:rPr>
          <w:i/>
          <w:color w:val="050505"/>
          <w:spacing w:val="-5"/>
          <w:w w:val="105"/>
          <w:sz w:val="21"/>
        </w:rPr>
        <w:t xml:space="preserve"> </w:t>
      </w:r>
      <w:r>
        <w:rPr>
          <w:i/>
          <w:color w:val="050505"/>
          <w:w w:val="105"/>
          <w:sz w:val="21"/>
        </w:rPr>
        <w:t>left</w:t>
      </w:r>
      <w:r>
        <w:rPr>
          <w:i/>
          <w:color w:val="050505"/>
          <w:spacing w:val="-2"/>
          <w:w w:val="105"/>
          <w:sz w:val="21"/>
        </w:rPr>
        <w:t xml:space="preserve"> </w:t>
      </w:r>
      <w:r>
        <w:rPr>
          <w:i/>
          <w:color w:val="050505"/>
          <w:w w:val="105"/>
          <w:sz w:val="21"/>
        </w:rPr>
        <w:t>me</w:t>
      </w:r>
      <w:r>
        <w:rPr>
          <w:i/>
          <w:color w:val="050505"/>
          <w:spacing w:val="-5"/>
          <w:w w:val="105"/>
          <w:sz w:val="21"/>
        </w:rPr>
        <w:t xml:space="preserve"> </w:t>
      </w:r>
      <w:r>
        <w:rPr>
          <w:i/>
          <w:color w:val="050505"/>
          <w:w w:val="105"/>
          <w:sz w:val="21"/>
        </w:rPr>
        <w:t>to do my business plan by myself yet billed the</w:t>
      </w:r>
      <w:r>
        <w:rPr>
          <w:i/>
          <w:color w:val="050505"/>
          <w:spacing w:val="-8"/>
          <w:w w:val="105"/>
          <w:sz w:val="21"/>
        </w:rPr>
        <w:t xml:space="preserve"> </w:t>
      </w:r>
      <w:r>
        <w:rPr>
          <w:i/>
          <w:color w:val="050505"/>
          <w:w w:val="105"/>
          <w:sz w:val="21"/>
        </w:rPr>
        <w:t>Work Programme for</w:t>
      </w:r>
      <w:r>
        <w:rPr>
          <w:i/>
          <w:color w:val="050505"/>
          <w:spacing w:val="40"/>
          <w:w w:val="105"/>
          <w:sz w:val="21"/>
        </w:rPr>
        <w:t xml:space="preserve"> </w:t>
      </w:r>
      <w:r>
        <w:rPr>
          <w:i/>
          <w:color w:val="050505"/>
          <w:w w:val="105"/>
          <w:sz w:val="21"/>
        </w:rPr>
        <w:t>supporting me."</w:t>
      </w:r>
    </w:p>
    <w:p w14:paraId="69DDD8EB" w14:textId="77777777" w:rsidR="00284967" w:rsidRDefault="00284967">
      <w:pPr>
        <w:pStyle w:val="BodyText"/>
        <w:spacing w:before="8"/>
        <w:rPr>
          <w:i/>
          <w:sz w:val="24"/>
        </w:rPr>
      </w:pPr>
    </w:p>
    <w:p w14:paraId="7ED79066" w14:textId="77777777" w:rsidR="00284967" w:rsidRDefault="00807DB8">
      <w:pPr>
        <w:pStyle w:val="Heading5"/>
        <w:numPr>
          <w:ilvl w:val="0"/>
          <w:numId w:val="8"/>
        </w:numPr>
        <w:tabs>
          <w:tab w:val="left" w:pos="928"/>
        </w:tabs>
        <w:ind w:hanging="332"/>
        <w:rPr>
          <w:color w:val="050505"/>
        </w:rPr>
      </w:pPr>
      <w:r>
        <w:rPr>
          <w:color w:val="050505"/>
        </w:rPr>
        <w:t>Conditionality</w:t>
      </w:r>
      <w:r>
        <w:rPr>
          <w:color w:val="050505"/>
          <w:spacing w:val="-5"/>
        </w:rPr>
        <w:t xml:space="preserve"> </w:t>
      </w:r>
      <w:r>
        <w:rPr>
          <w:color w:val="050505"/>
        </w:rPr>
        <w:t>can</w:t>
      </w:r>
      <w:r>
        <w:rPr>
          <w:color w:val="050505"/>
          <w:spacing w:val="21"/>
        </w:rPr>
        <w:t xml:space="preserve"> </w:t>
      </w:r>
      <w:r>
        <w:rPr>
          <w:color w:val="050505"/>
        </w:rPr>
        <w:t>move</w:t>
      </w:r>
      <w:r>
        <w:rPr>
          <w:color w:val="050505"/>
          <w:spacing w:val="17"/>
        </w:rPr>
        <w:t xml:space="preserve"> </w:t>
      </w:r>
      <w:r>
        <w:rPr>
          <w:color w:val="050505"/>
        </w:rPr>
        <w:t>claimants</w:t>
      </w:r>
      <w:r>
        <w:rPr>
          <w:color w:val="050505"/>
          <w:spacing w:val="23"/>
        </w:rPr>
        <w:t xml:space="preserve"> </w:t>
      </w:r>
      <w:r>
        <w:rPr>
          <w:color w:val="050505"/>
        </w:rPr>
        <w:t>further</w:t>
      </w:r>
      <w:r>
        <w:rPr>
          <w:color w:val="050505"/>
          <w:spacing w:val="38"/>
        </w:rPr>
        <w:t xml:space="preserve"> </w:t>
      </w:r>
      <w:r>
        <w:rPr>
          <w:color w:val="050505"/>
        </w:rPr>
        <w:t>way</w:t>
      </w:r>
      <w:r>
        <w:rPr>
          <w:color w:val="050505"/>
          <w:spacing w:val="9"/>
        </w:rPr>
        <w:t xml:space="preserve"> </w:t>
      </w:r>
      <w:r>
        <w:rPr>
          <w:color w:val="050505"/>
        </w:rPr>
        <w:t>from</w:t>
      </w:r>
      <w:r>
        <w:rPr>
          <w:color w:val="050505"/>
          <w:spacing w:val="28"/>
        </w:rPr>
        <w:t xml:space="preserve"> </w:t>
      </w:r>
      <w:r>
        <w:rPr>
          <w:color w:val="050505"/>
          <w:spacing w:val="-4"/>
        </w:rPr>
        <w:t>work</w:t>
      </w:r>
    </w:p>
    <w:p w14:paraId="2ECBA1E0" w14:textId="77777777" w:rsidR="00284967" w:rsidRDefault="00284967">
      <w:pPr>
        <w:pStyle w:val="BodyText"/>
        <w:spacing w:before="1"/>
        <w:rPr>
          <w:b/>
          <w:sz w:val="31"/>
        </w:rPr>
      </w:pPr>
    </w:p>
    <w:p w14:paraId="550DDBED" w14:textId="77777777" w:rsidR="00284967" w:rsidRDefault="00807DB8">
      <w:pPr>
        <w:pStyle w:val="BodyText"/>
        <w:spacing w:line="290" w:lineRule="auto"/>
        <w:ind w:left="224" w:right="270" w:hanging="3"/>
      </w:pPr>
      <w:r>
        <w:rPr>
          <w:color w:val="050505"/>
          <w:w w:val="105"/>
        </w:rPr>
        <w:t>Some participants told</w:t>
      </w:r>
      <w:r>
        <w:rPr>
          <w:color w:val="050505"/>
          <w:spacing w:val="-3"/>
          <w:w w:val="105"/>
        </w:rPr>
        <w:t xml:space="preserve"> </w:t>
      </w:r>
      <w:r>
        <w:rPr>
          <w:color w:val="050505"/>
          <w:w w:val="105"/>
        </w:rPr>
        <w:t>us the</w:t>
      </w:r>
      <w:r>
        <w:rPr>
          <w:color w:val="050505"/>
          <w:spacing w:val="40"/>
          <w:w w:val="105"/>
        </w:rPr>
        <w:t xml:space="preserve"> </w:t>
      </w:r>
      <w:r>
        <w:rPr>
          <w:color w:val="050505"/>
          <w:w w:val="105"/>
        </w:rPr>
        <w:t>distress they felt at being mandated to</w:t>
      </w:r>
      <w:r>
        <w:rPr>
          <w:color w:val="050505"/>
          <w:spacing w:val="30"/>
          <w:w w:val="105"/>
        </w:rPr>
        <w:t xml:space="preserve"> </w:t>
      </w:r>
      <w:r>
        <w:rPr>
          <w:color w:val="050505"/>
          <w:w w:val="105"/>
        </w:rPr>
        <w:t>activities they could not perform, and the fear caused by the strongly worded threats of sanctions which accompany communications</w:t>
      </w:r>
      <w:r>
        <w:rPr>
          <w:color w:val="050505"/>
          <w:spacing w:val="-16"/>
          <w:w w:val="105"/>
        </w:rPr>
        <w:t xml:space="preserve"> </w:t>
      </w:r>
      <w:r>
        <w:rPr>
          <w:color w:val="050505"/>
          <w:w w:val="105"/>
        </w:rPr>
        <w:t>from</w:t>
      </w:r>
      <w:r>
        <w:rPr>
          <w:color w:val="050505"/>
          <w:spacing w:val="-2"/>
          <w:w w:val="105"/>
        </w:rPr>
        <w:t xml:space="preserve"> </w:t>
      </w:r>
      <w:r>
        <w:rPr>
          <w:color w:val="050505"/>
          <w:w w:val="105"/>
        </w:rPr>
        <w:t>Work</w:t>
      </w:r>
      <w:r>
        <w:rPr>
          <w:color w:val="050505"/>
          <w:spacing w:val="-6"/>
          <w:w w:val="105"/>
        </w:rPr>
        <w:t xml:space="preserve"> </w:t>
      </w:r>
      <w:r>
        <w:rPr>
          <w:color w:val="050505"/>
          <w:w w:val="105"/>
        </w:rPr>
        <w:t>Programme providers,</w:t>
      </w:r>
      <w:r>
        <w:rPr>
          <w:color w:val="050505"/>
          <w:spacing w:val="-6"/>
          <w:w w:val="105"/>
        </w:rPr>
        <w:t xml:space="preserve"> </w:t>
      </w:r>
      <w:r>
        <w:rPr>
          <w:color w:val="050505"/>
          <w:w w:val="105"/>
        </w:rPr>
        <w:t>has</w:t>
      </w:r>
      <w:r>
        <w:rPr>
          <w:color w:val="050505"/>
          <w:spacing w:val="-8"/>
          <w:w w:val="105"/>
        </w:rPr>
        <w:t xml:space="preserve"> </w:t>
      </w:r>
      <w:r>
        <w:rPr>
          <w:color w:val="050505"/>
          <w:w w:val="105"/>
        </w:rPr>
        <w:t>had</w:t>
      </w:r>
      <w:r>
        <w:rPr>
          <w:color w:val="050505"/>
          <w:spacing w:val="-9"/>
          <w:w w:val="105"/>
        </w:rPr>
        <w:t xml:space="preserve"> </w:t>
      </w:r>
      <w:r>
        <w:rPr>
          <w:color w:val="050505"/>
          <w:w w:val="105"/>
        </w:rPr>
        <w:t>a</w:t>
      </w:r>
      <w:r>
        <w:rPr>
          <w:color w:val="050505"/>
          <w:spacing w:val="-5"/>
          <w:w w:val="105"/>
        </w:rPr>
        <w:t xml:space="preserve"> </w:t>
      </w:r>
      <w:r>
        <w:rPr>
          <w:color w:val="050505"/>
          <w:w w:val="105"/>
        </w:rPr>
        <w:t>significant impact on</w:t>
      </w:r>
      <w:r>
        <w:rPr>
          <w:color w:val="050505"/>
          <w:spacing w:val="-3"/>
          <w:w w:val="105"/>
        </w:rPr>
        <w:t xml:space="preserve"> </w:t>
      </w:r>
      <w:r>
        <w:rPr>
          <w:color w:val="050505"/>
          <w:w w:val="105"/>
        </w:rPr>
        <w:t>their wellbeing and</w:t>
      </w:r>
      <w:r>
        <w:rPr>
          <w:color w:val="050505"/>
          <w:spacing w:val="-2"/>
          <w:w w:val="105"/>
        </w:rPr>
        <w:t xml:space="preserve"> </w:t>
      </w:r>
      <w:r>
        <w:rPr>
          <w:color w:val="050505"/>
          <w:w w:val="105"/>
        </w:rPr>
        <w:t>mental health. Those with pre-existing ment</w:t>
      </w:r>
      <w:r>
        <w:rPr>
          <w:color w:val="050505"/>
          <w:w w:val="105"/>
        </w:rPr>
        <w:t>al health difficulties are undoubtedly the worst affected. Those with physical impairments report that the psychological strain has</w:t>
      </w:r>
      <w:r>
        <w:rPr>
          <w:color w:val="050505"/>
          <w:spacing w:val="-6"/>
          <w:w w:val="105"/>
        </w:rPr>
        <w:t xml:space="preserve"> </w:t>
      </w:r>
      <w:r>
        <w:rPr>
          <w:color w:val="050505"/>
          <w:w w:val="105"/>
        </w:rPr>
        <w:t>affected</w:t>
      </w:r>
      <w:r>
        <w:rPr>
          <w:color w:val="050505"/>
          <w:spacing w:val="-3"/>
          <w:w w:val="105"/>
        </w:rPr>
        <w:t xml:space="preserve"> </w:t>
      </w:r>
      <w:r>
        <w:rPr>
          <w:color w:val="050505"/>
          <w:w w:val="105"/>
        </w:rPr>
        <w:t>their health.</w:t>
      </w:r>
      <w:r>
        <w:rPr>
          <w:color w:val="050505"/>
          <w:spacing w:val="-2"/>
          <w:w w:val="105"/>
        </w:rPr>
        <w:t xml:space="preserve"> </w:t>
      </w:r>
      <w:r>
        <w:rPr>
          <w:color w:val="050505"/>
          <w:w w:val="105"/>
        </w:rPr>
        <w:t>They feel</w:t>
      </w:r>
      <w:r>
        <w:rPr>
          <w:color w:val="050505"/>
          <w:spacing w:val="-4"/>
          <w:w w:val="105"/>
        </w:rPr>
        <w:t xml:space="preserve"> </w:t>
      </w:r>
      <w:r>
        <w:rPr>
          <w:color w:val="050505"/>
          <w:w w:val="105"/>
        </w:rPr>
        <w:t>less able</w:t>
      </w:r>
      <w:r>
        <w:rPr>
          <w:color w:val="050505"/>
          <w:spacing w:val="-3"/>
          <w:w w:val="105"/>
        </w:rPr>
        <w:t xml:space="preserve"> </w:t>
      </w:r>
      <w:r>
        <w:rPr>
          <w:color w:val="050505"/>
          <w:w w:val="105"/>
        </w:rPr>
        <w:t>to</w:t>
      </w:r>
      <w:r>
        <w:rPr>
          <w:color w:val="050505"/>
          <w:spacing w:val="29"/>
          <w:w w:val="105"/>
        </w:rPr>
        <w:t xml:space="preserve"> </w:t>
      </w:r>
      <w:r>
        <w:rPr>
          <w:color w:val="050505"/>
          <w:w w:val="105"/>
        </w:rPr>
        <w:t>envisage a return</w:t>
      </w:r>
      <w:r>
        <w:rPr>
          <w:color w:val="050505"/>
          <w:spacing w:val="-4"/>
          <w:w w:val="105"/>
        </w:rPr>
        <w:t xml:space="preserve"> </w:t>
      </w:r>
      <w:r>
        <w:rPr>
          <w:color w:val="050505"/>
          <w:w w:val="105"/>
        </w:rPr>
        <w:t>to work as a result.</w:t>
      </w:r>
    </w:p>
    <w:p w14:paraId="0FBAECDD" w14:textId="77777777" w:rsidR="00284967" w:rsidRDefault="00284967">
      <w:pPr>
        <w:pStyle w:val="BodyText"/>
        <w:spacing w:before="1"/>
        <w:rPr>
          <w:sz w:val="26"/>
        </w:rPr>
      </w:pPr>
    </w:p>
    <w:p w14:paraId="111DA4FE" w14:textId="77777777" w:rsidR="00284967" w:rsidRDefault="00807DB8">
      <w:pPr>
        <w:spacing w:line="292" w:lineRule="auto"/>
        <w:ind w:left="935" w:right="257" w:firstLine="8"/>
        <w:rPr>
          <w:i/>
          <w:sz w:val="21"/>
        </w:rPr>
      </w:pPr>
      <w:r>
        <w:rPr>
          <w:b/>
          <w:color w:val="050505"/>
          <w:w w:val="105"/>
          <w:sz w:val="20"/>
        </w:rPr>
        <w:t xml:space="preserve">Noreen, </w:t>
      </w:r>
      <w:r>
        <w:rPr>
          <w:color w:val="050505"/>
          <w:w w:val="105"/>
          <w:sz w:val="21"/>
        </w:rPr>
        <w:t xml:space="preserve">who suffers from agoraphobia, </w:t>
      </w:r>
      <w:r>
        <w:rPr>
          <w:color w:val="050505"/>
          <w:w w:val="105"/>
          <w:sz w:val="21"/>
        </w:rPr>
        <w:t xml:space="preserve">says: "/ </w:t>
      </w:r>
      <w:r>
        <w:rPr>
          <w:i/>
          <w:color w:val="050505"/>
          <w:w w:val="105"/>
          <w:sz w:val="21"/>
        </w:rPr>
        <w:t>think it's</w:t>
      </w:r>
      <w:r>
        <w:rPr>
          <w:i/>
          <w:color w:val="050505"/>
          <w:spacing w:val="-3"/>
          <w:w w:val="105"/>
          <w:sz w:val="21"/>
        </w:rPr>
        <w:t xml:space="preserve"> </w:t>
      </w:r>
      <w:r>
        <w:rPr>
          <w:i/>
          <w:color w:val="050505"/>
          <w:w w:val="105"/>
          <w:sz w:val="21"/>
        </w:rPr>
        <w:t>cruel to harass someone who isn't</w:t>
      </w:r>
      <w:r>
        <w:rPr>
          <w:i/>
          <w:color w:val="050505"/>
          <w:spacing w:val="-23"/>
          <w:w w:val="105"/>
          <w:sz w:val="21"/>
        </w:rPr>
        <w:t xml:space="preserve"> </w:t>
      </w:r>
      <w:r>
        <w:rPr>
          <w:i/>
          <w:color w:val="050505"/>
          <w:w w:val="105"/>
          <w:sz w:val="21"/>
        </w:rPr>
        <w:t>fit</w:t>
      </w:r>
      <w:r>
        <w:rPr>
          <w:i/>
          <w:color w:val="050505"/>
          <w:spacing w:val="80"/>
          <w:w w:val="105"/>
          <w:sz w:val="21"/>
        </w:rPr>
        <w:t xml:space="preserve"> </w:t>
      </w:r>
      <w:r>
        <w:rPr>
          <w:i/>
          <w:color w:val="050505"/>
          <w:w w:val="105"/>
          <w:sz w:val="21"/>
        </w:rPr>
        <w:t>to</w:t>
      </w:r>
      <w:r>
        <w:rPr>
          <w:i/>
          <w:color w:val="050505"/>
          <w:spacing w:val="23"/>
          <w:w w:val="105"/>
          <w:sz w:val="21"/>
        </w:rPr>
        <w:t xml:space="preserve"> </w:t>
      </w:r>
      <w:r>
        <w:rPr>
          <w:i/>
          <w:color w:val="050505"/>
          <w:w w:val="105"/>
          <w:sz w:val="21"/>
        </w:rPr>
        <w:t>work and who can't get out of the</w:t>
      </w:r>
      <w:r>
        <w:rPr>
          <w:i/>
          <w:color w:val="050505"/>
          <w:spacing w:val="-2"/>
          <w:w w:val="105"/>
          <w:sz w:val="21"/>
        </w:rPr>
        <w:t xml:space="preserve"> </w:t>
      </w:r>
      <w:r>
        <w:rPr>
          <w:i/>
          <w:color w:val="050505"/>
          <w:w w:val="105"/>
          <w:sz w:val="21"/>
        </w:rPr>
        <w:t>house without</w:t>
      </w:r>
      <w:r>
        <w:rPr>
          <w:i/>
          <w:color w:val="050505"/>
          <w:spacing w:val="23"/>
          <w:w w:val="105"/>
          <w:sz w:val="21"/>
        </w:rPr>
        <w:t xml:space="preserve"> </w:t>
      </w:r>
      <w:r>
        <w:rPr>
          <w:i/>
          <w:color w:val="050505"/>
          <w:w w:val="105"/>
          <w:sz w:val="21"/>
        </w:rPr>
        <w:t>a great deal of support to attend a</w:t>
      </w:r>
      <w:r>
        <w:rPr>
          <w:i/>
          <w:color w:val="050505"/>
          <w:spacing w:val="-9"/>
          <w:w w:val="105"/>
          <w:sz w:val="21"/>
        </w:rPr>
        <w:t xml:space="preserve"> </w:t>
      </w:r>
      <w:r>
        <w:rPr>
          <w:i/>
          <w:color w:val="050505"/>
          <w:w w:val="105"/>
          <w:sz w:val="21"/>
        </w:rPr>
        <w:t>work placement when it's</w:t>
      </w:r>
      <w:r>
        <w:rPr>
          <w:i/>
          <w:color w:val="050505"/>
          <w:spacing w:val="-16"/>
          <w:w w:val="105"/>
          <w:sz w:val="21"/>
        </w:rPr>
        <w:t xml:space="preserve"> </w:t>
      </w:r>
      <w:r>
        <w:rPr>
          <w:i/>
          <w:color w:val="050505"/>
          <w:w w:val="105"/>
          <w:sz w:val="21"/>
        </w:rPr>
        <w:t>simply impossible. At</w:t>
      </w:r>
      <w:r>
        <w:rPr>
          <w:i/>
          <w:color w:val="050505"/>
          <w:spacing w:val="-4"/>
          <w:w w:val="105"/>
          <w:sz w:val="21"/>
        </w:rPr>
        <w:t xml:space="preserve"> </w:t>
      </w:r>
      <w:r>
        <w:rPr>
          <w:i/>
          <w:color w:val="050505"/>
          <w:w w:val="105"/>
          <w:sz w:val="21"/>
        </w:rPr>
        <w:t>the</w:t>
      </w:r>
      <w:r>
        <w:rPr>
          <w:i/>
          <w:color w:val="050505"/>
          <w:spacing w:val="-10"/>
          <w:w w:val="105"/>
          <w:sz w:val="21"/>
        </w:rPr>
        <w:t xml:space="preserve"> </w:t>
      </w:r>
      <w:r>
        <w:rPr>
          <w:i/>
          <w:color w:val="050505"/>
          <w:w w:val="105"/>
          <w:sz w:val="21"/>
        </w:rPr>
        <w:t>moment I</w:t>
      </w:r>
      <w:r>
        <w:rPr>
          <w:i/>
          <w:color w:val="050505"/>
          <w:spacing w:val="-5"/>
          <w:w w:val="105"/>
          <w:sz w:val="21"/>
        </w:rPr>
        <w:t xml:space="preserve"> </w:t>
      </w:r>
      <w:r>
        <w:rPr>
          <w:i/>
          <w:color w:val="050505"/>
          <w:w w:val="105"/>
          <w:sz w:val="21"/>
        </w:rPr>
        <w:t>am ignoring the letters because I</w:t>
      </w:r>
      <w:r>
        <w:rPr>
          <w:i/>
          <w:color w:val="050505"/>
          <w:spacing w:val="-4"/>
          <w:w w:val="105"/>
          <w:sz w:val="21"/>
        </w:rPr>
        <w:t xml:space="preserve"> </w:t>
      </w:r>
      <w:r>
        <w:rPr>
          <w:i/>
          <w:color w:val="050505"/>
          <w:w w:val="105"/>
          <w:sz w:val="21"/>
        </w:rPr>
        <w:t>can't cope with them. I have barely slept and I'm experiencing a</w:t>
      </w:r>
      <w:r>
        <w:rPr>
          <w:i/>
          <w:color w:val="050505"/>
          <w:spacing w:val="-3"/>
          <w:w w:val="105"/>
          <w:sz w:val="21"/>
        </w:rPr>
        <w:t xml:space="preserve"> </w:t>
      </w:r>
      <w:r>
        <w:rPr>
          <w:i/>
          <w:color w:val="050505"/>
          <w:w w:val="105"/>
          <w:sz w:val="21"/>
        </w:rPr>
        <w:t>lot of horrible anxiety symptoms. Rather than helping me</w:t>
      </w:r>
      <w:r>
        <w:rPr>
          <w:i/>
          <w:color w:val="050505"/>
          <w:spacing w:val="-2"/>
          <w:w w:val="105"/>
          <w:sz w:val="21"/>
        </w:rPr>
        <w:t xml:space="preserve"> </w:t>
      </w:r>
      <w:r>
        <w:rPr>
          <w:i/>
          <w:color w:val="050505"/>
          <w:w w:val="105"/>
          <w:sz w:val="21"/>
        </w:rPr>
        <w:t>they are making my condition much worse."</w:t>
      </w:r>
    </w:p>
    <w:p w14:paraId="394F5B6C" w14:textId="77777777" w:rsidR="00284967" w:rsidRDefault="00284967">
      <w:pPr>
        <w:pStyle w:val="BodyText"/>
        <w:spacing w:before="2"/>
        <w:rPr>
          <w:i/>
          <w:sz w:val="25"/>
        </w:rPr>
      </w:pPr>
    </w:p>
    <w:p w14:paraId="34730C16" w14:textId="77777777" w:rsidR="00284967" w:rsidRDefault="00807DB8">
      <w:pPr>
        <w:spacing w:line="290" w:lineRule="auto"/>
        <w:ind w:left="935" w:right="175" w:firstLine="5"/>
        <w:rPr>
          <w:i/>
          <w:sz w:val="21"/>
        </w:rPr>
      </w:pPr>
      <w:r>
        <w:rPr>
          <w:b/>
          <w:color w:val="050505"/>
          <w:w w:val="105"/>
          <w:sz w:val="20"/>
        </w:rPr>
        <w:t>Jackie,</w:t>
      </w:r>
      <w:r>
        <w:rPr>
          <w:b/>
          <w:color w:val="050505"/>
          <w:spacing w:val="-5"/>
          <w:w w:val="105"/>
          <w:sz w:val="20"/>
        </w:rPr>
        <w:t xml:space="preserve"> </w:t>
      </w:r>
      <w:r>
        <w:rPr>
          <w:color w:val="050505"/>
          <w:w w:val="105"/>
          <w:sz w:val="21"/>
        </w:rPr>
        <w:t>who</w:t>
      </w:r>
      <w:r>
        <w:rPr>
          <w:color w:val="050505"/>
          <w:spacing w:val="-7"/>
          <w:w w:val="105"/>
          <w:sz w:val="21"/>
        </w:rPr>
        <w:t xml:space="preserve"> </w:t>
      </w:r>
      <w:r>
        <w:rPr>
          <w:color w:val="050505"/>
          <w:w w:val="105"/>
          <w:sz w:val="21"/>
        </w:rPr>
        <w:t>has</w:t>
      </w:r>
      <w:r>
        <w:rPr>
          <w:color w:val="050505"/>
          <w:spacing w:val="-11"/>
          <w:w w:val="105"/>
          <w:sz w:val="21"/>
        </w:rPr>
        <w:t xml:space="preserve"> </w:t>
      </w:r>
      <w:r>
        <w:rPr>
          <w:color w:val="050505"/>
          <w:w w:val="105"/>
          <w:sz w:val="21"/>
        </w:rPr>
        <w:t>Fibromyalgia</w:t>
      </w:r>
      <w:r>
        <w:rPr>
          <w:color w:val="050505"/>
          <w:spacing w:val="16"/>
          <w:w w:val="105"/>
          <w:sz w:val="21"/>
        </w:rPr>
        <w:t xml:space="preserve"> </w:t>
      </w:r>
      <w:r>
        <w:rPr>
          <w:color w:val="050505"/>
          <w:w w:val="105"/>
          <w:sz w:val="21"/>
        </w:rPr>
        <w:t>echoes</w:t>
      </w:r>
      <w:r>
        <w:rPr>
          <w:color w:val="050505"/>
          <w:spacing w:val="-6"/>
          <w:w w:val="105"/>
          <w:sz w:val="21"/>
        </w:rPr>
        <w:t xml:space="preserve"> </w:t>
      </w:r>
      <w:r>
        <w:rPr>
          <w:color w:val="050505"/>
          <w:w w:val="105"/>
          <w:sz w:val="21"/>
        </w:rPr>
        <w:t>this:</w:t>
      </w:r>
      <w:r>
        <w:rPr>
          <w:color w:val="050505"/>
          <w:spacing w:val="-21"/>
          <w:w w:val="105"/>
          <w:sz w:val="21"/>
        </w:rPr>
        <w:t xml:space="preserve"> </w:t>
      </w:r>
      <w:r>
        <w:rPr>
          <w:i/>
          <w:color w:val="050505"/>
          <w:w w:val="105"/>
          <w:sz w:val="21"/>
        </w:rPr>
        <w:t>"I</w:t>
      </w:r>
      <w:r>
        <w:rPr>
          <w:i/>
          <w:color w:val="050505"/>
          <w:spacing w:val="13"/>
          <w:w w:val="105"/>
          <w:sz w:val="21"/>
        </w:rPr>
        <w:t xml:space="preserve"> </w:t>
      </w:r>
      <w:r>
        <w:rPr>
          <w:i/>
          <w:color w:val="050505"/>
          <w:w w:val="105"/>
          <w:sz w:val="21"/>
        </w:rPr>
        <w:t>have</w:t>
      </w:r>
      <w:r>
        <w:rPr>
          <w:i/>
          <w:color w:val="050505"/>
          <w:spacing w:val="-6"/>
          <w:w w:val="105"/>
          <w:sz w:val="21"/>
        </w:rPr>
        <w:t xml:space="preserve"> </w:t>
      </w:r>
      <w:r>
        <w:rPr>
          <w:i/>
          <w:color w:val="050505"/>
          <w:w w:val="105"/>
          <w:sz w:val="21"/>
        </w:rPr>
        <w:t>an</w:t>
      </w:r>
      <w:r>
        <w:rPr>
          <w:i/>
          <w:color w:val="050505"/>
          <w:spacing w:val="-6"/>
          <w:w w:val="105"/>
          <w:sz w:val="21"/>
        </w:rPr>
        <w:t xml:space="preserve"> </w:t>
      </w:r>
      <w:r>
        <w:rPr>
          <w:i/>
          <w:color w:val="050505"/>
          <w:w w:val="105"/>
          <w:sz w:val="21"/>
        </w:rPr>
        <w:t>appointment tomorrow,</w:t>
      </w:r>
      <w:r>
        <w:rPr>
          <w:i/>
          <w:color w:val="050505"/>
          <w:spacing w:val="-10"/>
          <w:w w:val="105"/>
          <w:sz w:val="21"/>
        </w:rPr>
        <w:t xml:space="preserve"> </w:t>
      </w:r>
      <w:r>
        <w:rPr>
          <w:i/>
          <w:color w:val="050505"/>
          <w:w w:val="105"/>
          <w:sz w:val="21"/>
        </w:rPr>
        <w:t>so</w:t>
      </w:r>
      <w:r>
        <w:rPr>
          <w:i/>
          <w:color w:val="050505"/>
          <w:spacing w:val="-12"/>
          <w:w w:val="105"/>
          <w:sz w:val="21"/>
        </w:rPr>
        <w:t xml:space="preserve"> </w:t>
      </w:r>
      <w:r>
        <w:rPr>
          <w:i/>
          <w:color w:val="050505"/>
          <w:w w:val="105"/>
          <w:sz w:val="21"/>
        </w:rPr>
        <w:t>I</w:t>
      </w:r>
      <w:r>
        <w:rPr>
          <w:i/>
          <w:color w:val="050505"/>
          <w:spacing w:val="-11"/>
          <w:w w:val="105"/>
          <w:sz w:val="21"/>
        </w:rPr>
        <w:t xml:space="preserve"> </w:t>
      </w:r>
      <w:r>
        <w:rPr>
          <w:i/>
          <w:color w:val="050505"/>
          <w:w w:val="105"/>
          <w:sz w:val="21"/>
        </w:rPr>
        <w:t>will spend my little amount of energy going through the motions, then come home annoyed, have</w:t>
      </w:r>
      <w:r>
        <w:rPr>
          <w:i/>
          <w:color w:val="050505"/>
          <w:spacing w:val="-3"/>
          <w:w w:val="105"/>
          <w:sz w:val="21"/>
        </w:rPr>
        <w:t xml:space="preserve"> </w:t>
      </w:r>
      <w:r>
        <w:rPr>
          <w:i/>
          <w:color w:val="050505"/>
          <w:w w:val="105"/>
          <w:sz w:val="21"/>
        </w:rPr>
        <w:t>a</w:t>
      </w:r>
      <w:r>
        <w:rPr>
          <w:i/>
          <w:color w:val="050505"/>
          <w:spacing w:val="-17"/>
          <w:w w:val="105"/>
          <w:sz w:val="21"/>
        </w:rPr>
        <w:t xml:space="preserve"> </w:t>
      </w:r>
      <w:r>
        <w:rPr>
          <w:i/>
          <w:color w:val="050505"/>
          <w:w w:val="105"/>
          <w:sz w:val="21"/>
        </w:rPr>
        <w:t>sleepless night and be</w:t>
      </w:r>
      <w:r>
        <w:rPr>
          <w:i/>
          <w:color w:val="050505"/>
          <w:spacing w:val="-5"/>
          <w:w w:val="105"/>
          <w:sz w:val="21"/>
        </w:rPr>
        <w:t xml:space="preserve"> </w:t>
      </w:r>
      <w:r>
        <w:rPr>
          <w:i/>
          <w:color w:val="050505"/>
          <w:w w:val="105"/>
          <w:sz w:val="21"/>
        </w:rPr>
        <w:t>ill</w:t>
      </w:r>
      <w:r>
        <w:rPr>
          <w:i/>
          <w:color w:val="050505"/>
          <w:spacing w:val="-19"/>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w:t>
      </w:r>
      <w:r>
        <w:rPr>
          <w:i/>
          <w:color w:val="050505"/>
          <w:spacing w:val="-6"/>
          <w:w w:val="105"/>
          <w:sz w:val="21"/>
        </w:rPr>
        <w:t xml:space="preserve"> </w:t>
      </w:r>
      <w:r>
        <w:rPr>
          <w:i/>
          <w:color w:val="050505"/>
          <w:w w:val="105"/>
          <w:sz w:val="21"/>
        </w:rPr>
        <w:t>next</w:t>
      </w:r>
      <w:r>
        <w:rPr>
          <w:i/>
          <w:color w:val="050505"/>
          <w:spacing w:val="-28"/>
          <w:w w:val="105"/>
          <w:sz w:val="21"/>
        </w:rPr>
        <w:t xml:space="preserve"> </w:t>
      </w:r>
      <w:r>
        <w:rPr>
          <w:i/>
          <w:color w:val="050505"/>
          <w:w w:val="105"/>
          <w:sz w:val="21"/>
        </w:rPr>
        <w:t>few</w:t>
      </w:r>
      <w:r>
        <w:rPr>
          <w:i/>
          <w:color w:val="050505"/>
          <w:spacing w:val="39"/>
          <w:w w:val="105"/>
          <w:sz w:val="21"/>
        </w:rPr>
        <w:t xml:space="preserve"> </w:t>
      </w:r>
      <w:r>
        <w:rPr>
          <w:i/>
          <w:color w:val="050505"/>
          <w:w w:val="105"/>
          <w:sz w:val="21"/>
        </w:rPr>
        <w:t>days."</w:t>
      </w:r>
    </w:p>
    <w:p w14:paraId="3CA37744" w14:textId="77777777" w:rsidR="00284967" w:rsidRDefault="00284967">
      <w:pPr>
        <w:spacing w:line="290" w:lineRule="auto"/>
        <w:rPr>
          <w:sz w:val="21"/>
        </w:rPr>
        <w:sectPr w:rsidR="00284967">
          <w:pgSz w:w="11900" w:h="16840"/>
          <w:pgMar w:top="1360" w:right="1260" w:bottom="1220" w:left="1220" w:header="0" w:footer="1001" w:gutter="0"/>
          <w:cols w:space="720"/>
        </w:sectPr>
      </w:pPr>
    </w:p>
    <w:p w14:paraId="66234C49" w14:textId="77777777" w:rsidR="00284967" w:rsidRDefault="00807DB8">
      <w:pPr>
        <w:pStyle w:val="BodyText"/>
        <w:spacing w:before="81" w:line="290" w:lineRule="auto"/>
        <w:ind w:left="227" w:right="386" w:hanging="6"/>
      </w:pPr>
      <w:r>
        <w:rPr>
          <w:color w:val="050505"/>
          <w:w w:val="105"/>
        </w:rPr>
        <w:t>Sadly,</w:t>
      </w:r>
      <w:r>
        <w:rPr>
          <w:color w:val="050505"/>
          <w:spacing w:val="-2"/>
          <w:w w:val="105"/>
        </w:rPr>
        <w:t xml:space="preserve"> </w:t>
      </w:r>
      <w:r>
        <w:rPr>
          <w:color w:val="050505"/>
          <w:w w:val="105"/>
        </w:rPr>
        <w:t>for</w:t>
      </w:r>
      <w:r>
        <w:rPr>
          <w:color w:val="050505"/>
          <w:spacing w:val="31"/>
          <w:w w:val="105"/>
        </w:rPr>
        <w:t xml:space="preserve"> </w:t>
      </w:r>
      <w:r>
        <w:rPr>
          <w:color w:val="050505"/>
          <w:w w:val="105"/>
        </w:rPr>
        <w:t>Sarah</w:t>
      </w:r>
      <w:r>
        <w:rPr>
          <w:color w:val="050505"/>
          <w:spacing w:val="-1"/>
          <w:w w:val="105"/>
        </w:rPr>
        <w:t xml:space="preserve"> </w:t>
      </w:r>
      <w:r>
        <w:rPr>
          <w:color w:val="050505"/>
          <w:w w:val="105"/>
        </w:rPr>
        <w:t>this</w:t>
      </w:r>
      <w:r>
        <w:rPr>
          <w:color w:val="050505"/>
          <w:spacing w:val="-3"/>
          <w:w w:val="105"/>
        </w:rPr>
        <w:t xml:space="preserve"> </w:t>
      </w:r>
      <w:r>
        <w:rPr>
          <w:color w:val="050505"/>
          <w:w w:val="105"/>
        </w:rPr>
        <w:t>has</w:t>
      </w:r>
      <w:r>
        <w:rPr>
          <w:color w:val="050505"/>
          <w:spacing w:val="-7"/>
          <w:w w:val="105"/>
        </w:rPr>
        <w:t xml:space="preserve"> </w:t>
      </w:r>
      <w:r>
        <w:rPr>
          <w:color w:val="050505"/>
          <w:w w:val="105"/>
        </w:rPr>
        <w:t>entailed a</w:t>
      </w:r>
      <w:r>
        <w:rPr>
          <w:color w:val="050505"/>
          <w:spacing w:val="-1"/>
          <w:w w:val="105"/>
        </w:rPr>
        <w:t xml:space="preserve"> </w:t>
      </w:r>
      <w:r>
        <w:rPr>
          <w:color w:val="050505"/>
          <w:w w:val="105"/>
        </w:rPr>
        <w:t>huge</w:t>
      </w:r>
      <w:r>
        <w:rPr>
          <w:color w:val="050505"/>
          <w:spacing w:val="-2"/>
          <w:w w:val="105"/>
        </w:rPr>
        <w:t xml:space="preserve"> </w:t>
      </w:r>
      <w:r>
        <w:rPr>
          <w:color w:val="050505"/>
          <w:w w:val="105"/>
        </w:rPr>
        <w:t>loss in</w:t>
      </w:r>
      <w:r>
        <w:rPr>
          <w:color w:val="050505"/>
          <w:spacing w:val="-5"/>
          <w:w w:val="105"/>
        </w:rPr>
        <w:t xml:space="preserve"> </w:t>
      </w:r>
      <w:r>
        <w:rPr>
          <w:color w:val="050505"/>
          <w:w w:val="105"/>
        </w:rPr>
        <w:t>her</w:t>
      </w:r>
      <w:r>
        <w:rPr>
          <w:color w:val="050505"/>
          <w:spacing w:val="-1"/>
          <w:w w:val="105"/>
        </w:rPr>
        <w:t xml:space="preserve"> </w:t>
      </w:r>
      <w:r>
        <w:rPr>
          <w:color w:val="050505"/>
          <w:w w:val="105"/>
        </w:rPr>
        <w:t>previous quality of</w:t>
      </w:r>
      <w:r>
        <w:rPr>
          <w:color w:val="050505"/>
          <w:spacing w:val="-4"/>
          <w:w w:val="105"/>
        </w:rPr>
        <w:t xml:space="preserve"> </w:t>
      </w:r>
      <w:r>
        <w:rPr>
          <w:color w:val="050505"/>
          <w:w w:val="105"/>
        </w:rPr>
        <w:t>life</w:t>
      </w:r>
      <w:r>
        <w:rPr>
          <w:color w:val="050505"/>
          <w:spacing w:val="-3"/>
          <w:w w:val="105"/>
        </w:rPr>
        <w:t xml:space="preserve"> </w:t>
      </w:r>
      <w:r>
        <w:rPr>
          <w:color w:val="050505"/>
          <w:w w:val="105"/>
        </w:rPr>
        <w:t>which, despite being</w:t>
      </w:r>
      <w:r>
        <w:rPr>
          <w:color w:val="050505"/>
          <w:spacing w:val="-5"/>
          <w:w w:val="105"/>
        </w:rPr>
        <w:t xml:space="preserve"> </w:t>
      </w:r>
      <w:r>
        <w:rPr>
          <w:color w:val="050505"/>
          <w:w w:val="105"/>
        </w:rPr>
        <w:t>unable to work, included activities that contributed directly to society and provided her with fulfilment:</w:t>
      </w:r>
    </w:p>
    <w:p w14:paraId="73326B87" w14:textId="77777777" w:rsidR="00284967" w:rsidRDefault="00284967">
      <w:pPr>
        <w:pStyle w:val="BodyText"/>
        <w:spacing w:before="8"/>
        <w:rPr>
          <w:sz w:val="25"/>
        </w:rPr>
      </w:pPr>
    </w:p>
    <w:p w14:paraId="7054002B" w14:textId="77777777" w:rsidR="00284967" w:rsidRDefault="00807DB8">
      <w:pPr>
        <w:pStyle w:val="BodyText"/>
        <w:spacing w:line="290" w:lineRule="auto"/>
        <w:ind w:left="944" w:right="215" w:hanging="2"/>
      </w:pPr>
      <w:r>
        <w:rPr>
          <w:color w:val="050505"/>
          <w:w w:val="105"/>
        </w:rPr>
        <w:t>Since</w:t>
      </w:r>
      <w:r>
        <w:rPr>
          <w:color w:val="050505"/>
          <w:spacing w:val="-16"/>
          <w:w w:val="105"/>
        </w:rPr>
        <w:t xml:space="preserve"> </w:t>
      </w:r>
      <w:r>
        <w:rPr>
          <w:color w:val="050505"/>
          <w:w w:val="105"/>
        </w:rPr>
        <w:t>she</w:t>
      </w:r>
      <w:r>
        <w:rPr>
          <w:color w:val="050505"/>
          <w:spacing w:val="-15"/>
          <w:w w:val="105"/>
        </w:rPr>
        <w:t xml:space="preserve"> </w:t>
      </w:r>
      <w:r>
        <w:rPr>
          <w:color w:val="050505"/>
          <w:w w:val="105"/>
        </w:rPr>
        <w:t>became</w:t>
      </w:r>
      <w:r>
        <w:rPr>
          <w:color w:val="050505"/>
          <w:spacing w:val="-15"/>
          <w:w w:val="105"/>
        </w:rPr>
        <w:t xml:space="preserve"> </w:t>
      </w:r>
      <w:r>
        <w:rPr>
          <w:color w:val="050505"/>
          <w:w w:val="105"/>
        </w:rPr>
        <w:t>ill</w:t>
      </w:r>
      <w:r>
        <w:rPr>
          <w:color w:val="050505"/>
          <w:spacing w:val="-8"/>
          <w:w w:val="105"/>
        </w:rPr>
        <w:t xml:space="preserve"> </w:t>
      </w:r>
      <w:r>
        <w:rPr>
          <w:color w:val="050505"/>
          <w:w w:val="105"/>
        </w:rPr>
        <w:t>with</w:t>
      </w:r>
      <w:r>
        <w:rPr>
          <w:color w:val="050505"/>
          <w:spacing w:val="-15"/>
          <w:w w:val="105"/>
        </w:rPr>
        <w:t xml:space="preserve"> </w:t>
      </w:r>
      <w:r>
        <w:rPr>
          <w:color w:val="050505"/>
          <w:w w:val="105"/>
        </w:rPr>
        <w:t>ME/CFS</w:t>
      </w:r>
      <w:r>
        <w:rPr>
          <w:color w:val="050505"/>
          <w:spacing w:val="-9"/>
          <w:w w:val="105"/>
        </w:rPr>
        <w:t xml:space="preserve"> </w:t>
      </w:r>
      <w:r>
        <w:rPr>
          <w:color w:val="050505"/>
          <w:w w:val="105"/>
        </w:rPr>
        <w:t>and</w:t>
      </w:r>
      <w:r>
        <w:rPr>
          <w:color w:val="050505"/>
          <w:spacing w:val="-15"/>
          <w:w w:val="105"/>
        </w:rPr>
        <w:t xml:space="preserve"> </w:t>
      </w:r>
      <w:r>
        <w:rPr>
          <w:color w:val="050505"/>
          <w:w w:val="105"/>
        </w:rPr>
        <w:t>had</w:t>
      </w:r>
      <w:r>
        <w:rPr>
          <w:color w:val="050505"/>
          <w:spacing w:val="-16"/>
          <w:w w:val="105"/>
        </w:rPr>
        <w:t xml:space="preserve"> </w:t>
      </w:r>
      <w:r>
        <w:rPr>
          <w:color w:val="050505"/>
          <w:w w:val="105"/>
        </w:rPr>
        <w:t>to leave</w:t>
      </w:r>
      <w:r>
        <w:rPr>
          <w:color w:val="050505"/>
          <w:spacing w:val="-15"/>
          <w:w w:val="105"/>
        </w:rPr>
        <w:t xml:space="preserve"> </w:t>
      </w:r>
      <w:r>
        <w:rPr>
          <w:color w:val="050505"/>
          <w:w w:val="105"/>
        </w:rPr>
        <w:t>her</w:t>
      </w:r>
      <w:r>
        <w:rPr>
          <w:color w:val="050505"/>
          <w:spacing w:val="-15"/>
          <w:w w:val="105"/>
        </w:rPr>
        <w:t xml:space="preserve"> </w:t>
      </w:r>
      <w:r>
        <w:rPr>
          <w:color w:val="050505"/>
          <w:w w:val="105"/>
        </w:rPr>
        <w:t>job</w:t>
      </w:r>
      <w:r>
        <w:rPr>
          <w:color w:val="050505"/>
          <w:spacing w:val="-16"/>
          <w:w w:val="105"/>
        </w:rPr>
        <w:t xml:space="preserve"> </w:t>
      </w:r>
      <w:r>
        <w:rPr>
          <w:color w:val="050505"/>
          <w:w w:val="105"/>
        </w:rPr>
        <w:t>as</w:t>
      </w:r>
      <w:r>
        <w:rPr>
          <w:color w:val="050505"/>
          <w:spacing w:val="-15"/>
          <w:w w:val="105"/>
        </w:rPr>
        <w:t xml:space="preserve"> </w:t>
      </w:r>
      <w:r>
        <w:rPr>
          <w:color w:val="050505"/>
          <w:w w:val="105"/>
        </w:rPr>
        <w:t>a</w:t>
      </w:r>
      <w:r>
        <w:rPr>
          <w:color w:val="050505"/>
          <w:spacing w:val="-15"/>
          <w:w w:val="105"/>
        </w:rPr>
        <w:t xml:space="preserve"> </w:t>
      </w:r>
      <w:r>
        <w:rPr>
          <w:color w:val="050505"/>
          <w:w w:val="105"/>
        </w:rPr>
        <w:t>training</w:t>
      </w:r>
      <w:r>
        <w:rPr>
          <w:color w:val="050505"/>
          <w:spacing w:val="-16"/>
          <w:w w:val="105"/>
        </w:rPr>
        <w:t xml:space="preserve"> </w:t>
      </w:r>
      <w:r>
        <w:rPr>
          <w:color w:val="050505"/>
          <w:w w:val="105"/>
        </w:rPr>
        <w:t>and</w:t>
      </w:r>
      <w:r>
        <w:rPr>
          <w:color w:val="050505"/>
          <w:spacing w:val="-14"/>
          <w:w w:val="105"/>
        </w:rPr>
        <w:t xml:space="preserve"> </w:t>
      </w:r>
      <w:r>
        <w:rPr>
          <w:color w:val="050505"/>
          <w:w w:val="105"/>
        </w:rPr>
        <w:t>language consultant, Sarah</w:t>
      </w:r>
      <w:r>
        <w:rPr>
          <w:color w:val="050505"/>
          <w:w w:val="105"/>
        </w:rPr>
        <w:t xml:space="preserve"> has</w:t>
      </w:r>
      <w:r>
        <w:rPr>
          <w:color w:val="050505"/>
          <w:spacing w:val="-2"/>
          <w:w w:val="105"/>
        </w:rPr>
        <w:t xml:space="preserve"> </w:t>
      </w:r>
      <w:r>
        <w:rPr>
          <w:color w:val="050505"/>
          <w:w w:val="105"/>
        </w:rPr>
        <w:t>managed to gain a counselling qualification and</w:t>
      </w:r>
      <w:r>
        <w:rPr>
          <w:color w:val="050505"/>
          <w:spacing w:val="-1"/>
          <w:w w:val="105"/>
        </w:rPr>
        <w:t xml:space="preserve"> </w:t>
      </w:r>
      <w:r>
        <w:rPr>
          <w:color w:val="050505"/>
          <w:w w:val="105"/>
        </w:rPr>
        <w:t>has</w:t>
      </w:r>
      <w:r>
        <w:rPr>
          <w:color w:val="050505"/>
          <w:spacing w:val="-2"/>
          <w:w w:val="105"/>
        </w:rPr>
        <w:t xml:space="preserve"> </w:t>
      </w:r>
      <w:r>
        <w:rPr>
          <w:color w:val="050505"/>
          <w:w w:val="105"/>
        </w:rPr>
        <w:t>been working pro bono three hours per week for</w:t>
      </w:r>
      <w:r>
        <w:rPr>
          <w:color w:val="050505"/>
          <w:spacing w:val="37"/>
          <w:w w:val="105"/>
        </w:rPr>
        <w:t xml:space="preserve"> </w:t>
      </w:r>
      <w:r>
        <w:rPr>
          <w:color w:val="050505"/>
          <w:w w:val="105"/>
        </w:rPr>
        <w:t>a local charity using her counselling</w:t>
      </w:r>
      <w:r>
        <w:rPr>
          <w:color w:val="050505"/>
          <w:spacing w:val="40"/>
          <w:w w:val="105"/>
        </w:rPr>
        <w:t xml:space="preserve"> </w:t>
      </w:r>
      <w:r>
        <w:rPr>
          <w:color w:val="050505"/>
          <w:w w:val="105"/>
        </w:rPr>
        <w:t>skills. However, the</w:t>
      </w:r>
      <w:r>
        <w:rPr>
          <w:color w:val="050505"/>
          <w:spacing w:val="22"/>
          <w:w w:val="105"/>
        </w:rPr>
        <w:t xml:space="preserve"> </w:t>
      </w:r>
      <w:r>
        <w:rPr>
          <w:color w:val="050505"/>
          <w:w w:val="105"/>
        </w:rPr>
        <w:t>stress and workload</w:t>
      </w:r>
      <w:r>
        <w:rPr>
          <w:color w:val="050505"/>
          <w:spacing w:val="20"/>
          <w:w w:val="105"/>
        </w:rPr>
        <w:t xml:space="preserve"> </w:t>
      </w:r>
      <w:r>
        <w:rPr>
          <w:color w:val="050505"/>
          <w:w w:val="105"/>
        </w:rPr>
        <w:t>of trying to comply</w:t>
      </w:r>
      <w:r>
        <w:rPr>
          <w:color w:val="050505"/>
          <w:spacing w:val="20"/>
          <w:w w:val="105"/>
        </w:rPr>
        <w:t xml:space="preserve"> </w:t>
      </w:r>
      <w:r>
        <w:rPr>
          <w:color w:val="050505"/>
          <w:w w:val="105"/>
        </w:rPr>
        <w:t>with WRAG conditionality and her battle against two</w:t>
      </w:r>
      <w:r>
        <w:rPr>
          <w:color w:val="050505"/>
          <w:spacing w:val="40"/>
          <w:w w:val="105"/>
        </w:rPr>
        <w:t xml:space="preserve"> </w:t>
      </w:r>
      <w:r>
        <w:rPr>
          <w:color w:val="050505"/>
          <w:w w:val="105"/>
        </w:rPr>
        <w:t>unjust sanctioning referrals have</w:t>
      </w:r>
      <w:r>
        <w:rPr>
          <w:color w:val="050505"/>
          <w:spacing w:val="40"/>
          <w:w w:val="105"/>
        </w:rPr>
        <w:t xml:space="preserve"> </w:t>
      </w:r>
      <w:r>
        <w:rPr>
          <w:color w:val="050505"/>
          <w:w w:val="105"/>
        </w:rPr>
        <w:t>contributed to</w:t>
      </w:r>
      <w:r>
        <w:rPr>
          <w:color w:val="050505"/>
          <w:spacing w:val="29"/>
          <w:w w:val="105"/>
        </w:rPr>
        <w:t xml:space="preserve"> </w:t>
      </w:r>
      <w:r>
        <w:rPr>
          <w:color w:val="050505"/>
          <w:w w:val="105"/>
        </w:rPr>
        <w:t>deterioration</w:t>
      </w:r>
      <w:r>
        <w:rPr>
          <w:color w:val="050505"/>
          <w:spacing w:val="40"/>
          <w:w w:val="105"/>
        </w:rPr>
        <w:t xml:space="preserve"> </w:t>
      </w:r>
      <w:r>
        <w:rPr>
          <w:color w:val="050505"/>
          <w:w w:val="105"/>
        </w:rPr>
        <w:t>in her health. Sarah has had to</w:t>
      </w:r>
      <w:r>
        <w:rPr>
          <w:color w:val="050505"/>
          <w:spacing w:val="30"/>
          <w:w w:val="105"/>
        </w:rPr>
        <w:t xml:space="preserve"> </w:t>
      </w:r>
      <w:r>
        <w:rPr>
          <w:color w:val="050505"/>
          <w:w w:val="105"/>
        </w:rPr>
        <w:t>give up her voluntary work and now devotes her limited energy to</w:t>
      </w:r>
      <w:r>
        <w:rPr>
          <w:color w:val="050505"/>
          <w:spacing w:val="38"/>
          <w:w w:val="105"/>
        </w:rPr>
        <w:t xml:space="preserve"> </w:t>
      </w:r>
      <w:r>
        <w:rPr>
          <w:color w:val="050505"/>
          <w:w w:val="105"/>
        </w:rPr>
        <w:t>navigating the benefits system and sanctions</w:t>
      </w:r>
      <w:r>
        <w:rPr>
          <w:color w:val="050505"/>
          <w:w w:val="105"/>
        </w:rPr>
        <w:t xml:space="preserve"> regime.</w:t>
      </w:r>
    </w:p>
    <w:p w14:paraId="619761A3" w14:textId="77777777" w:rsidR="00284967" w:rsidRDefault="00284967">
      <w:pPr>
        <w:pStyle w:val="BodyText"/>
        <w:spacing w:before="2"/>
        <w:rPr>
          <w:sz w:val="26"/>
        </w:rPr>
      </w:pPr>
    </w:p>
    <w:p w14:paraId="07899956" w14:textId="77777777" w:rsidR="00284967" w:rsidRDefault="00807DB8">
      <w:pPr>
        <w:spacing w:line="292" w:lineRule="auto"/>
        <w:ind w:left="941" w:right="386" w:hanging="1"/>
        <w:rPr>
          <w:i/>
          <w:sz w:val="21"/>
        </w:rPr>
      </w:pPr>
      <w:r>
        <w:rPr>
          <w:b/>
          <w:color w:val="050505"/>
          <w:w w:val="105"/>
          <w:sz w:val="21"/>
        </w:rPr>
        <w:t xml:space="preserve">Lisa </w:t>
      </w:r>
      <w:r>
        <w:rPr>
          <w:color w:val="050505"/>
          <w:w w:val="105"/>
          <w:sz w:val="21"/>
        </w:rPr>
        <w:t>explains how the distress and</w:t>
      </w:r>
      <w:r>
        <w:rPr>
          <w:color w:val="050505"/>
          <w:spacing w:val="-8"/>
          <w:w w:val="105"/>
          <w:sz w:val="21"/>
        </w:rPr>
        <w:t xml:space="preserve"> </w:t>
      </w:r>
      <w:r>
        <w:rPr>
          <w:color w:val="050505"/>
          <w:w w:val="105"/>
          <w:sz w:val="21"/>
        </w:rPr>
        <w:t>fear of losing</w:t>
      </w:r>
      <w:r>
        <w:rPr>
          <w:color w:val="050505"/>
          <w:spacing w:val="-2"/>
          <w:w w:val="105"/>
          <w:sz w:val="21"/>
        </w:rPr>
        <w:t xml:space="preserve"> </w:t>
      </w:r>
      <w:r>
        <w:rPr>
          <w:color w:val="050505"/>
          <w:w w:val="105"/>
          <w:sz w:val="21"/>
        </w:rPr>
        <w:t>her benefits under the Work Programme have compounded her anxiety from the accumulation of changes to sickness and</w:t>
      </w:r>
      <w:r>
        <w:rPr>
          <w:color w:val="050505"/>
          <w:spacing w:val="-8"/>
          <w:w w:val="105"/>
          <w:sz w:val="21"/>
        </w:rPr>
        <w:t xml:space="preserve"> </w:t>
      </w:r>
      <w:r>
        <w:rPr>
          <w:color w:val="050505"/>
          <w:w w:val="105"/>
          <w:sz w:val="21"/>
        </w:rPr>
        <w:t>disability benefits:</w:t>
      </w:r>
      <w:r>
        <w:rPr>
          <w:color w:val="050505"/>
          <w:spacing w:val="-4"/>
          <w:w w:val="105"/>
          <w:sz w:val="21"/>
        </w:rPr>
        <w:t xml:space="preserve"> </w:t>
      </w:r>
      <w:r>
        <w:rPr>
          <w:i/>
          <w:color w:val="050505"/>
          <w:w w:val="105"/>
          <w:sz w:val="21"/>
        </w:rPr>
        <w:t>"The</w:t>
      </w:r>
      <w:r>
        <w:rPr>
          <w:i/>
          <w:color w:val="050505"/>
          <w:spacing w:val="-3"/>
          <w:w w:val="105"/>
          <w:sz w:val="21"/>
        </w:rPr>
        <w:t xml:space="preserve"> </w:t>
      </w:r>
      <w:r>
        <w:rPr>
          <w:i/>
          <w:color w:val="050505"/>
          <w:w w:val="105"/>
          <w:sz w:val="21"/>
        </w:rPr>
        <w:t>last</w:t>
      </w:r>
      <w:r>
        <w:rPr>
          <w:i/>
          <w:color w:val="050505"/>
          <w:spacing w:val="-6"/>
          <w:w w:val="105"/>
          <w:sz w:val="21"/>
        </w:rPr>
        <w:t xml:space="preserve"> </w:t>
      </w:r>
      <w:r>
        <w:rPr>
          <w:i/>
          <w:color w:val="050505"/>
          <w:w w:val="105"/>
          <w:sz w:val="21"/>
        </w:rPr>
        <w:t>couple</w:t>
      </w:r>
      <w:r>
        <w:rPr>
          <w:i/>
          <w:color w:val="050505"/>
          <w:spacing w:val="-2"/>
          <w:w w:val="105"/>
          <w:sz w:val="21"/>
        </w:rPr>
        <w:t xml:space="preserve"> </w:t>
      </w:r>
      <w:r>
        <w:rPr>
          <w:i/>
          <w:color w:val="050505"/>
          <w:w w:val="105"/>
          <w:sz w:val="21"/>
        </w:rPr>
        <w:t>of years</w:t>
      </w:r>
      <w:r>
        <w:rPr>
          <w:i/>
          <w:color w:val="050505"/>
          <w:spacing w:val="-1"/>
          <w:w w:val="105"/>
          <w:sz w:val="21"/>
        </w:rPr>
        <w:t xml:space="preserve"> </w:t>
      </w:r>
      <w:r>
        <w:rPr>
          <w:i/>
          <w:color w:val="050505"/>
          <w:w w:val="105"/>
          <w:sz w:val="21"/>
        </w:rPr>
        <w:t>have</w:t>
      </w:r>
      <w:r>
        <w:rPr>
          <w:i/>
          <w:color w:val="050505"/>
          <w:spacing w:val="-9"/>
          <w:w w:val="105"/>
          <w:sz w:val="21"/>
        </w:rPr>
        <w:t xml:space="preserve"> </w:t>
      </w:r>
      <w:r>
        <w:rPr>
          <w:i/>
          <w:color w:val="050505"/>
          <w:w w:val="105"/>
          <w:sz w:val="21"/>
        </w:rPr>
        <w:t>seen a</w:t>
      </w:r>
      <w:r>
        <w:rPr>
          <w:i/>
          <w:color w:val="050505"/>
          <w:spacing w:val="-13"/>
          <w:w w:val="105"/>
          <w:sz w:val="21"/>
        </w:rPr>
        <w:t xml:space="preserve"> </w:t>
      </w:r>
      <w:r>
        <w:rPr>
          <w:i/>
          <w:color w:val="050505"/>
          <w:w w:val="105"/>
          <w:sz w:val="21"/>
        </w:rPr>
        <w:t>significant decline</w:t>
      </w:r>
      <w:r>
        <w:rPr>
          <w:i/>
          <w:color w:val="050505"/>
          <w:spacing w:val="-3"/>
          <w:w w:val="105"/>
          <w:sz w:val="21"/>
        </w:rPr>
        <w:t xml:space="preserve"> </w:t>
      </w:r>
      <w:r>
        <w:rPr>
          <w:i/>
          <w:color w:val="050505"/>
          <w:w w:val="105"/>
          <w:sz w:val="21"/>
        </w:rPr>
        <w:t>in</w:t>
      </w:r>
      <w:r>
        <w:rPr>
          <w:i/>
          <w:color w:val="050505"/>
          <w:spacing w:val="-4"/>
          <w:w w:val="105"/>
          <w:sz w:val="21"/>
        </w:rPr>
        <w:t xml:space="preserve"> </w:t>
      </w:r>
      <w:r>
        <w:rPr>
          <w:i/>
          <w:color w:val="050505"/>
          <w:w w:val="105"/>
          <w:sz w:val="21"/>
        </w:rPr>
        <w:t>my</w:t>
      </w:r>
      <w:r>
        <w:rPr>
          <w:i/>
          <w:color w:val="050505"/>
          <w:spacing w:val="-4"/>
          <w:w w:val="105"/>
          <w:sz w:val="21"/>
        </w:rPr>
        <w:t xml:space="preserve"> </w:t>
      </w:r>
      <w:r>
        <w:rPr>
          <w:i/>
          <w:color w:val="050505"/>
          <w:w w:val="105"/>
          <w:sz w:val="21"/>
        </w:rPr>
        <w:t>physical</w:t>
      </w:r>
      <w:r>
        <w:rPr>
          <w:i/>
          <w:color w:val="050505"/>
          <w:spacing w:val="-2"/>
          <w:w w:val="105"/>
          <w:sz w:val="21"/>
        </w:rPr>
        <w:t xml:space="preserve"> </w:t>
      </w:r>
      <w:r>
        <w:rPr>
          <w:i/>
          <w:color w:val="050505"/>
          <w:w w:val="105"/>
          <w:sz w:val="21"/>
        </w:rPr>
        <w:t>condition and</w:t>
      </w:r>
      <w:r>
        <w:rPr>
          <w:i/>
          <w:color w:val="050505"/>
          <w:spacing w:val="-6"/>
          <w:w w:val="105"/>
          <w:sz w:val="21"/>
        </w:rPr>
        <w:t xml:space="preserve"> </w:t>
      </w:r>
      <w:r>
        <w:rPr>
          <w:i/>
          <w:color w:val="050505"/>
          <w:w w:val="105"/>
          <w:sz w:val="21"/>
        </w:rPr>
        <w:t>the</w:t>
      </w:r>
      <w:r>
        <w:rPr>
          <w:i/>
          <w:color w:val="050505"/>
          <w:spacing w:val="-15"/>
          <w:w w:val="105"/>
          <w:sz w:val="21"/>
        </w:rPr>
        <w:t xml:space="preserve"> </w:t>
      </w:r>
      <w:r>
        <w:rPr>
          <w:i/>
          <w:color w:val="050505"/>
          <w:w w:val="105"/>
          <w:sz w:val="21"/>
        </w:rPr>
        <w:t>appearance of symptoms</w:t>
      </w:r>
      <w:r>
        <w:rPr>
          <w:i/>
          <w:color w:val="050505"/>
          <w:spacing w:val="-1"/>
          <w:w w:val="105"/>
          <w:sz w:val="21"/>
        </w:rPr>
        <w:t xml:space="preserve"> </w:t>
      </w:r>
      <w:r>
        <w:rPr>
          <w:i/>
          <w:color w:val="050505"/>
          <w:w w:val="105"/>
          <w:sz w:val="21"/>
        </w:rPr>
        <w:t>that</w:t>
      </w:r>
      <w:r>
        <w:rPr>
          <w:i/>
          <w:color w:val="050505"/>
          <w:spacing w:val="-5"/>
          <w:w w:val="105"/>
          <w:sz w:val="21"/>
        </w:rPr>
        <w:t xml:space="preserve"> </w:t>
      </w:r>
      <w:r>
        <w:rPr>
          <w:i/>
          <w:color w:val="050505"/>
          <w:w w:val="105"/>
          <w:sz w:val="21"/>
        </w:rPr>
        <w:t>I've</w:t>
      </w:r>
      <w:r>
        <w:rPr>
          <w:i/>
          <w:color w:val="050505"/>
          <w:spacing w:val="-10"/>
          <w:w w:val="105"/>
          <w:sz w:val="21"/>
        </w:rPr>
        <w:t xml:space="preserve"> </w:t>
      </w:r>
      <w:r>
        <w:rPr>
          <w:i/>
          <w:color w:val="050505"/>
          <w:w w:val="105"/>
          <w:sz w:val="21"/>
        </w:rPr>
        <w:t>not</w:t>
      </w:r>
      <w:r>
        <w:rPr>
          <w:i/>
          <w:color w:val="050505"/>
          <w:spacing w:val="-6"/>
          <w:w w:val="105"/>
          <w:sz w:val="21"/>
        </w:rPr>
        <w:t xml:space="preserve"> </w:t>
      </w:r>
      <w:r>
        <w:rPr>
          <w:i/>
          <w:color w:val="050505"/>
          <w:w w:val="105"/>
          <w:sz w:val="21"/>
        </w:rPr>
        <w:t>had before</w:t>
      </w:r>
      <w:r>
        <w:rPr>
          <w:i/>
          <w:color w:val="050505"/>
          <w:spacing w:val="-4"/>
          <w:w w:val="105"/>
          <w:sz w:val="21"/>
        </w:rPr>
        <w:t xml:space="preserve"> </w:t>
      </w:r>
      <w:r>
        <w:rPr>
          <w:i/>
          <w:color w:val="050505"/>
          <w:w w:val="105"/>
          <w:sz w:val="21"/>
        </w:rPr>
        <w:t>and it's</w:t>
      </w:r>
      <w:r>
        <w:rPr>
          <w:i/>
          <w:color w:val="050505"/>
          <w:spacing w:val="-6"/>
          <w:w w:val="105"/>
          <w:sz w:val="21"/>
        </w:rPr>
        <w:t xml:space="preserve"> </w:t>
      </w:r>
      <w:r>
        <w:rPr>
          <w:i/>
          <w:color w:val="050505"/>
          <w:w w:val="105"/>
          <w:sz w:val="21"/>
        </w:rPr>
        <w:t>partly due</w:t>
      </w:r>
      <w:r>
        <w:rPr>
          <w:i/>
          <w:color w:val="050505"/>
          <w:spacing w:val="-6"/>
          <w:w w:val="105"/>
          <w:sz w:val="21"/>
        </w:rPr>
        <w:t xml:space="preserve"> </w:t>
      </w:r>
      <w:r>
        <w:rPr>
          <w:i/>
          <w:color w:val="050505"/>
          <w:w w:val="105"/>
          <w:sz w:val="21"/>
        </w:rPr>
        <w:t>to the</w:t>
      </w:r>
      <w:r>
        <w:rPr>
          <w:i/>
          <w:color w:val="050505"/>
          <w:spacing w:val="-14"/>
          <w:w w:val="105"/>
          <w:sz w:val="21"/>
        </w:rPr>
        <w:t xml:space="preserve"> </w:t>
      </w:r>
      <w:r>
        <w:rPr>
          <w:i/>
          <w:color w:val="050505"/>
          <w:w w:val="105"/>
          <w:sz w:val="21"/>
        </w:rPr>
        <w:t>endless stress of needing to claim this</w:t>
      </w:r>
      <w:r>
        <w:rPr>
          <w:i/>
          <w:color w:val="050505"/>
          <w:spacing w:val="-8"/>
          <w:w w:val="105"/>
          <w:sz w:val="21"/>
        </w:rPr>
        <w:t xml:space="preserve"> </w:t>
      </w:r>
      <w:r>
        <w:rPr>
          <w:i/>
          <w:color w:val="050505"/>
          <w:w w:val="105"/>
          <w:sz w:val="21"/>
        </w:rPr>
        <w:t>benefit and the</w:t>
      </w:r>
      <w:r>
        <w:rPr>
          <w:i/>
          <w:color w:val="050505"/>
          <w:spacing w:val="-15"/>
          <w:w w:val="105"/>
          <w:sz w:val="21"/>
        </w:rPr>
        <w:t xml:space="preserve"> </w:t>
      </w:r>
      <w:r>
        <w:rPr>
          <w:i/>
          <w:color w:val="050505"/>
          <w:w w:val="105"/>
          <w:sz w:val="21"/>
        </w:rPr>
        <w:t>worry of losing it. It has</w:t>
      </w:r>
      <w:r>
        <w:rPr>
          <w:i/>
          <w:color w:val="050505"/>
          <w:spacing w:val="-6"/>
          <w:w w:val="105"/>
          <w:sz w:val="21"/>
        </w:rPr>
        <w:t xml:space="preserve"> </w:t>
      </w:r>
      <w:r>
        <w:rPr>
          <w:i/>
          <w:color w:val="050505"/>
          <w:w w:val="105"/>
          <w:sz w:val="21"/>
        </w:rPr>
        <w:t>put</w:t>
      </w:r>
      <w:r>
        <w:rPr>
          <w:i/>
          <w:color w:val="050505"/>
          <w:spacing w:val="29"/>
          <w:w w:val="105"/>
          <w:sz w:val="21"/>
        </w:rPr>
        <w:t xml:space="preserve"> </w:t>
      </w:r>
      <w:r>
        <w:rPr>
          <w:i/>
          <w:color w:val="050505"/>
          <w:w w:val="105"/>
          <w:sz w:val="21"/>
        </w:rPr>
        <w:t>a</w:t>
      </w:r>
      <w:r>
        <w:rPr>
          <w:i/>
          <w:color w:val="050505"/>
          <w:spacing w:val="-9"/>
          <w:w w:val="105"/>
          <w:sz w:val="21"/>
        </w:rPr>
        <w:t xml:space="preserve"> </w:t>
      </w:r>
      <w:r>
        <w:rPr>
          <w:i/>
          <w:color w:val="050505"/>
          <w:w w:val="105"/>
          <w:sz w:val="21"/>
        </w:rPr>
        <w:t>tremendous amount of</w:t>
      </w:r>
      <w:r>
        <w:rPr>
          <w:i/>
          <w:color w:val="050505"/>
          <w:spacing w:val="-11"/>
          <w:w w:val="105"/>
          <w:sz w:val="21"/>
        </w:rPr>
        <w:t xml:space="preserve"> </w:t>
      </w:r>
      <w:r>
        <w:rPr>
          <w:i/>
          <w:color w:val="050505"/>
          <w:w w:val="105"/>
          <w:sz w:val="21"/>
        </w:rPr>
        <w:t>strain on</w:t>
      </w:r>
      <w:r>
        <w:rPr>
          <w:i/>
          <w:color w:val="050505"/>
          <w:spacing w:val="-6"/>
          <w:w w:val="105"/>
          <w:sz w:val="21"/>
        </w:rPr>
        <w:t xml:space="preserve"> </w:t>
      </w:r>
      <w:r>
        <w:rPr>
          <w:i/>
          <w:color w:val="050505"/>
          <w:w w:val="105"/>
          <w:sz w:val="21"/>
        </w:rPr>
        <w:t xml:space="preserve">my emotional </w:t>
      </w:r>
      <w:r>
        <w:rPr>
          <w:color w:val="050505"/>
          <w:w w:val="105"/>
          <w:sz w:val="21"/>
        </w:rPr>
        <w:t xml:space="preserve">&amp; </w:t>
      </w:r>
      <w:r>
        <w:rPr>
          <w:i/>
          <w:color w:val="050505"/>
          <w:w w:val="105"/>
          <w:sz w:val="21"/>
        </w:rPr>
        <w:t>mental health."</w:t>
      </w:r>
    </w:p>
    <w:p w14:paraId="44CC3A07" w14:textId="77777777" w:rsidR="00284967" w:rsidRDefault="00284967">
      <w:pPr>
        <w:pStyle w:val="BodyText"/>
        <w:spacing w:before="5"/>
        <w:rPr>
          <w:i/>
          <w:sz w:val="25"/>
        </w:rPr>
      </w:pPr>
    </w:p>
    <w:p w14:paraId="69DB0AD0" w14:textId="77777777" w:rsidR="00284967" w:rsidRDefault="00807DB8">
      <w:pPr>
        <w:spacing w:line="290" w:lineRule="auto"/>
        <w:ind w:left="941" w:right="167" w:firstLine="1"/>
        <w:rPr>
          <w:i/>
          <w:sz w:val="21"/>
        </w:rPr>
      </w:pPr>
      <w:r>
        <w:rPr>
          <w:b/>
          <w:color w:val="050505"/>
          <w:w w:val="105"/>
          <w:sz w:val="20"/>
        </w:rPr>
        <w:t>Nancy</w:t>
      </w:r>
      <w:r>
        <w:rPr>
          <w:b/>
          <w:color w:val="050505"/>
          <w:spacing w:val="-14"/>
          <w:w w:val="105"/>
          <w:sz w:val="20"/>
        </w:rPr>
        <w:t xml:space="preserve"> </w:t>
      </w:r>
      <w:r>
        <w:rPr>
          <w:color w:val="050505"/>
          <w:w w:val="105"/>
          <w:sz w:val="21"/>
        </w:rPr>
        <w:t>is</w:t>
      </w:r>
      <w:r>
        <w:rPr>
          <w:color w:val="050505"/>
          <w:spacing w:val="-16"/>
          <w:w w:val="105"/>
          <w:sz w:val="21"/>
        </w:rPr>
        <w:t xml:space="preserve"> </w:t>
      </w:r>
      <w:r>
        <w:rPr>
          <w:color w:val="050505"/>
          <w:w w:val="105"/>
          <w:sz w:val="21"/>
        </w:rPr>
        <w:t>only</w:t>
      </w:r>
      <w:r>
        <w:rPr>
          <w:color w:val="050505"/>
          <w:spacing w:val="-12"/>
          <w:w w:val="105"/>
          <w:sz w:val="21"/>
        </w:rPr>
        <w:t xml:space="preserve"> </w:t>
      </w:r>
      <w:r>
        <w:rPr>
          <w:color w:val="050505"/>
          <w:w w:val="105"/>
          <w:sz w:val="21"/>
        </w:rPr>
        <w:t>eligible</w:t>
      </w:r>
      <w:r>
        <w:rPr>
          <w:color w:val="050505"/>
          <w:spacing w:val="-7"/>
          <w:w w:val="105"/>
          <w:sz w:val="21"/>
        </w:rPr>
        <w:t xml:space="preserve"> </w:t>
      </w:r>
      <w:r>
        <w:rPr>
          <w:color w:val="050505"/>
          <w:w w:val="105"/>
          <w:sz w:val="21"/>
        </w:rPr>
        <w:t>for National</w:t>
      </w:r>
      <w:r>
        <w:rPr>
          <w:color w:val="050505"/>
          <w:spacing w:val="-11"/>
          <w:w w:val="105"/>
          <w:sz w:val="21"/>
        </w:rPr>
        <w:t xml:space="preserve"> </w:t>
      </w:r>
      <w:r>
        <w:rPr>
          <w:color w:val="050505"/>
          <w:w w:val="105"/>
          <w:sz w:val="21"/>
        </w:rPr>
        <w:t>Insurance</w:t>
      </w:r>
      <w:r>
        <w:rPr>
          <w:color w:val="050505"/>
          <w:spacing w:val="-9"/>
          <w:w w:val="105"/>
          <w:sz w:val="21"/>
        </w:rPr>
        <w:t xml:space="preserve"> </w:t>
      </w:r>
      <w:r>
        <w:rPr>
          <w:color w:val="050505"/>
          <w:w w:val="105"/>
          <w:sz w:val="21"/>
        </w:rPr>
        <w:t>credits</w:t>
      </w:r>
      <w:r>
        <w:rPr>
          <w:color w:val="050505"/>
          <w:spacing w:val="-6"/>
          <w:w w:val="105"/>
          <w:sz w:val="21"/>
        </w:rPr>
        <w:t xml:space="preserve"> </w:t>
      </w:r>
      <w:r>
        <w:rPr>
          <w:color w:val="050505"/>
          <w:w w:val="105"/>
          <w:sz w:val="21"/>
        </w:rPr>
        <w:t>as</w:t>
      </w:r>
      <w:r>
        <w:rPr>
          <w:color w:val="050505"/>
          <w:spacing w:val="-11"/>
          <w:w w:val="105"/>
          <w:sz w:val="21"/>
        </w:rPr>
        <w:t xml:space="preserve"> </w:t>
      </w:r>
      <w:r>
        <w:rPr>
          <w:color w:val="050505"/>
          <w:w w:val="105"/>
          <w:sz w:val="21"/>
        </w:rPr>
        <w:t>she</w:t>
      </w:r>
      <w:r>
        <w:rPr>
          <w:color w:val="050505"/>
          <w:spacing w:val="-15"/>
          <w:w w:val="105"/>
          <w:sz w:val="21"/>
        </w:rPr>
        <w:t xml:space="preserve"> </w:t>
      </w:r>
      <w:r>
        <w:rPr>
          <w:color w:val="050505"/>
          <w:w w:val="105"/>
          <w:sz w:val="21"/>
        </w:rPr>
        <w:t>has</w:t>
      </w:r>
      <w:r>
        <w:rPr>
          <w:color w:val="050505"/>
          <w:spacing w:val="-13"/>
          <w:w w:val="105"/>
          <w:sz w:val="21"/>
        </w:rPr>
        <w:t xml:space="preserve"> </w:t>
      </w:r>
      <w:r>
        <w:rPr>
          <w:color w:val="050505"/>
          <w:w w:val="105"/>
          <w:sz w:val="21"/>
        </w:rPr>
        <w:t>been</w:t>
      </w:r>
      <w:r>
        <w:rPr>
          <w:color w:val="050505"/>
          <w:spacing w:val="-16"/>
          <w:w w:val="105"/>
          <w:sz w:val="21"/>
        </w:rPr>
        <w:t xml:space="preserve"> </w:t>
      </w:r>
      <w:r>
        <w:rPr>
          <w:color w:val="050505"/>
          <w:w w:val="105"/>
          <w:sz w:val="21"/>
        </w:rPr>
        <w:t>timed</w:t>
      </w:r>
      <w:r>
        <w:rPr>
          <w:color w:val="050505"/>
          <w:spacing w:val="-12"/>
          <w:w w:val="105"/>
          <w:sz w:val="21"/>
        </w:rPr>
        <w:t xml:space="preserve"> </w:t>
      </w:r>
      <w:r>
        <w:rPr>
          <w:color w:val="050505"/>
          <w:w w:val="105"/>
          <w:sz w:val="21"/>
        </w:rPr>
        <w:t>out</w:t>
      </w:r>
      <w:r>
        <w:rPr>
          <w:color w:val="050505"/>
          <w:spacing w:val="-10"/>
          <w:w w:val="105"/>
          <w:sz w:val="21"/>
        </w:rPr>
        <w:t xml:space="preserve"> </w:t>
      </w:r>
      <w:r>
        <w:rPr>
          <w:color w:val="050505"/>
          <w:w w:val="105"/>
          <w:sz w:val="21"/>
        </w:rPr>
        <w:t>of</w:t>
      </w:r>
      <w:r>
        <w:rPr>
          <w:color w:val="050505"/>
          <w:spacing w:val="-8"/>
          <w:w w:val="105"/>
          <w:sz w:val="21"/>
        </w:rPr>
        <w:t xml:space="preserve"> </w:t>
      </w:r>
      <w:r>
        <w:rPr>
          <w:color w:val="050505"/>
          <w:w w:val="105"/>
          <w:sz w:val="21"/>
        </w:rPr>
        <w:t>ESA and</w:t>
      </w:r>
      <w:r>
        <w:rPr>
          <w:color w:val="050505"/>
          <w:spacing w:val="-7"/>
          <w:w w:val="105"/>
          <w:sz w:val="21"/>
        </w:rPr>
        <w:t xml:space="preserve"> </w:t>
      </w:r>
      <w:r>
        <w:rPr>
          <w:color w:val="050505"/>
          <w:w w:val="105"/>
          <w:sz w:val="21"/>
        </w:rPr>
        <w:t>disqualified by means testing. She has decided not to</w:t>
      </w:r>
      <w:r>
        <w:rPr>
          <w:color w:val="050505"/>
          <w:spacing w:val="29"/>
          <w:w w:val="105"/>
          <w:sz w:val="21"/>
        </w:rPr>
        <w:t xml:space="preserve"> </w:t>
      </w:r>
      <w:r>
        <w:rPr>
          <w:color w:val="050505"/>
          <w:w w:val="105"/>
          <w:sz w:val="21"/>
        </w:rPr>
        <w:t>claim them anymore</w:t>
      </w:r>
      <w:r>
        <w:rPr>
          <w:color w:val="050505"/>
          <w:spacing w:val="-7"/>
          <w:w w:val="105"/>
          <w:sz w:val="21"/>
        </w:rPr>
        <w:t xml:space="preserve"> </w:t>
      </w:r>
      <w:r>
        <w:rPr>
          <w:i/>
          <w:color w:val="050505"/>
          <w:w w:val="105"/>
          <w:sz w:val="20"/>
        </w:rPr>
        <w:t xml:space="preserve">"I </w:t>
      </w:r>
      <w:r>
        <w:rPr>
          <w:i/>
          <w:color w:val="050505"/>
          <w:w w:val="105"/>
          <w:sz w:val="21"/>
        </w:rPr>
        <w:t>contacted DWP</w:t>
      </w:r>
      <w:r>
        <w:rPr>
          <w:i/>
          <w:color w:val="050505"/>
          <w:spacing w:val="-3"/>
          <w:w w:val="105"/>
          <w:sz w:val="21"/>
        </w:rPr>
        <w:t xml:space="preserve"> </w:t>
      </w:r>
      <w:r>
        <w:rPr>
          <w:i/>
          <w:color w:val="050505"/>
          <w:w w:val="105"/>
          <w:sz w:val="21"/>
        </w:rPr>
        <w:t>today to end</w:t>
      </w:r>
      <w:r>
        <w:rPr>
          <w:i/>
          <w:color w:val="050505"/>
          <w:spacing w:val="-6"/>
          <w:w w:val="105"/>
          <w:sz w:val="21"/>
        </w:rPr>
        <w:t xml:space="preserve"> </w:t>
      </w:r>
      <w:r>
        <w:rPr>
          <w:i/>
          <w:color w:val="050505"/>
          <w:w w:val="105"/>
          <w:sz w:val="21"/>
        </w:rPr>
        <w:t>my ESA</w:t>
      </w:r>
      <w:r>
        <w:rPr>
          <w:i/>
          <w:color w:val="050505"/>
          <w:spacing w:val="-5"/>
          <w:w w:val="105"/>
          <w:sz w:val="21"/>
        </w:rPr>
        <w:t xml:space="preserve"> </w:t>
      </w:r>
      <w:r>
        <w:rPr>
          <w:i/>
          <w:color w:val="050505"/>
          <w:w w:val="105"/>
          <w:sz w:val="21"/>
        </w:rPr>
        <w:t>claim.</w:t>
      </w:r>
      <w:r>
        <w:rPr>
          <w:i/>
          <w:color w:val="050505"/>
          <w:spacing w:val="40"/>
          <w:w w:val="105"/>
          <w:sz w:val="21"/>
        </w:rPr>
        <w:t xml:space="preserve"> </w:t>
      </w:r>
      <w:r>
        <w:rPr>
          <w:i/>
          <w:color w:val="050505"/>
          <w:w w:val="105"/>
          <w:sz w:val="21"/>
        </w:rPr>
        <w:t>I</w:t>
      </w:r>
      <w:r>
        <w:rPr>
          <w:i/>
          <w:color w:val="050505"/>
          <w:spacing w:val="-9"/>
          <w:w w:val="105"/>
          <w:sz w:val="21"/>
        </w:rPr>
        <w:t xml:space="preserve"> </w:t>
      </w:r>
      <w:r>
        <w:rPr>
          <w:i/>
          <w:color w:val="050505"/>
          <w:w w:val="105"/>
          <w:sz w:val="21"/>
        </w:rPr>
        <w:t>couldn't</w:t>
      </w:r>
      <w:r>
        <w:rPr>
          <w:i/>
          <w:color w:val="050505"/>
          <w:spacing w:val="-27"/>
          <w:w w:val="105"/>
          <w:sz w:val="21"/>
        </w:rPr>
        <w:t xml:space="preserve"> </w:t>
      </w:r>
      <w:r>
        <w:rPr>
          <w:i/>
          <w:color w:val="050505"/>
          <w:w w:val="105"/>
          <w:sz w:val="21"/>
        </w:rPr>
        <w:t>face</w:t>
      </w:r>
      <w:r>
        <w:rPr>
          <w:i/>
          <w:color w:val="050505"/>
          <w:spacing w:val="-10"/>
          <w:w w:val="105"/>
          <w:sz w:val="21"/>
        </w:rPr>
        <w:t xml:space="preserve"> </w:t>
      </w:r>
      <w:r>
        <w:rPr>
          <w:i/>
          <w:color w:val="050505"/>
          <w:w w:val="105"/>
          <w:sz w:val="21"/>
        </w:rPr>
        <w:t>the</w:t>
      </w:r>
      <w:r>
        <w:rPr>
          <w:i/>
          <w:color w:val="050505"/>
          <w:spacing w:val="-12"/>
          <w:w w:val="105"/>
          <w:sz w:val="21"/>
        </w:rPr>
        <w:t xml:space="preserve"> </w:t>
      </w:r>
      <w:r>
        <w:rPr>
          <w:i/>
          <w:color w:val="050505"/>
          <w:w w:val="105"/>
          <w:sz w:val="21"/>
        </w:rPr>
        <w:t>large</w:t>
      </w:r>
      <w:r>
        <w:rPr>
          <w:i/>
          <w:color w:val="050505"/>
          <w:spacing w:val="-6"/>
          <w:w w:val="105"/>
          <w:sz w:val="21"/>
        </w:rPr>
        <w:t xml:space="preserve"> </w:t>
      </w:r>
      <w:r>
        <w:rPr>
          <w:i/>
          <w:color w:val="050505"/>
          <w:w w:val="105"/>
          <w:sz w:val="21"/>
        </w:rPr>
        <w:t>brown</w:t>
      </w:r>
      <w:r>
        <w:rPr>
          <w:i/>
          <w:color w:val="050505"/>
          <w:spacing w:val="-6"/>
          <w:w w:val="105"/>
          <w:sz w:val="21"/>
        </w:rPr>
        <w:t xml:space="preserve"> </w:t>
      </w:r>
      <w:r>
        <w:rPr>
          <w:i/>
          <w:color w:val="050505"/>
          <w:w w:val="105"/>
          <w:sz w:val="21"/>
        </w:rPr>
        <w:t>envelope of doom as</w:t>
      </w:r>
      <w:r>
        <w:rPr>
          <w:i/>
          <w:color w:val="050505"/>
          <w:spacing w:val="-3"/>
          <w:w w:val="105"/>
          <w:sz w:val="21"/>
        </w:rPr>
        <w:t xml:space="preserve"> </w:t>
      </w:r>
      <w:r>
        <w:rPr>
          <w:i/>
          <w:color w:val="050505"/>
          <w:w w:val="105"/>
          <w:sz w:val="21"/>
        </w:rPr>
        <w:t>I call it, with the ESAS0</w:t>
      </w:r>
      <w:r>
        <w:rPr>
          <w:i/>
          <w:color w:val="050505"/>
          <w:spacing w:val="-25"/>
          <w:w w:val="105"/>
          <w:sz w:val="21"/>
        </w:rPr>
        <w:t xml:space="preserve"> </w:t>
      </w:r>
      <w:r>
        <w:rPr>
          <w:i/>
          <w:color w:val="050505"/>
          <w:w w:val="105"/>
          <w:sz w:val="21"/>
        </w:rPr>
        <w:t>form enclosed;</w:t>
      </w:r>
      <w:r>
        <w:rPr>
          <w:i/>
          <w:color w:val="050505"/>
          <w:spacing w:val="29"/>
          <w:w w:val="105"/>
          <w:sz w:val="21"/>
        </w:rPr>
        <w:t xml:space="preserve"> </w:t>
      </w:r>
      <w:r>
        <w:rPr>
          <w:i/>
          <w:color w:val="050505"/>
          <w:w w:val="105"/>
          <w:sz w:val="21"/>
        </w:rPr>
        <w:t>the appointment letter</w:t>
      </w:r>
      <w:r>
        <w:rPr>
          <w:i/>
          <w:color w:val="050505"/>
          <w:spacing w:val="-19"/>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 ATOS medical which is</w:t>
      </w:r>
      <w:r>
        <w:rPr>
          <w:i/>
          <w:color w:val="050505"/>
          <w:spacing w:val="-7"/>
          <w:w w:val="105"/>
          <w:sz w:val="21"/>
        </w:rPr>
        <w:t xml:space="preserve"> </w:t>
      </w:r>
      <w:r>
        <w:rPr>
          <w:i/>
          <w:color w:val="050505"/>
          <w:w w:val="105"/>
          <w:sz w:val="21"/>
        </w:rPr>
        <w:t>a</w:t>
      </w:r>
      <w:r>
        <w:rPr>
          <w:i/>
          <w:color w:val="050505"/>
          <w:spacing w:val="-12"/>
          <w:w w:val="105"/>
          <w:sz w:val="21"/>
        </w:rPr>
        <w:t xml:space="preserve"> </w:t>
      </w:r>
      <w:r>
        <w:rPr>
          <w:i/>
          <w:color w:val="050505"/>
          <w:w w:val="105"/>
          <w:sz w:val="21"/>
        </w:rPr>
        <w:t>40</w:t>
      </w:r>
      <w:r>
        <w:rPr>
          <w:i/>
          <w:color w:val="050505"/>
          <w:spacing w:val="-1"/>
          <w:w w:val="105"/>
          <w:sz w:val="21"/>
        </w:rPr>
        <w:t xml:space="preserve"> </w:t>
      </w:r>
      <w:r>
        <w:rPr>
          <w:i/>
          <w:color w:val="050505"/>
          <w:w w:val="105"/>
          <w:sz w:val="21"/>
        </w:rPr>
        <w:t>minute taxi ride</w:t>
      </w:r>
      <w:r>
        <w:rPr>
          <w:i/>
          <w:color w:val="050505"/>
          <w:spacing w:val="-5"/>
          <w:w w:val="105"/>
          <w:sz w:val="21"/>
        </w:rPr>
        <w:t xml:space="preserve"> </w:t>
      </w:r>
      <w:r>
        <w:rPr>
          <w:i/>
          <w:color w:val="050505"/>
          <w:w w:val="105"/>
          <w:sz w:val="21"/>
        </w:rPr>
        <w:t>away</w:t>
      </w:r>
      <w:r>
        <w:rPr>
          <w:i/>
          <w:color w:val="050505"/>
          <w:spacing w:val="-22"/>
          <w:w w:val="105"/>
          <w:sz w:val="21"/>
        </w:rPr>
        <w:t xml:space="preserve"> </w:t>
      </w:r>
      <w:r>
        <w:rPr>
          <w:i/>
          <w:color w:val="050505"/>
          <w:w w:val="105"/>
          <w:sz w:val="21"/>
        </w:rPr>
        <w:t>from home; having to</w:t>
      </w:r>
      <w:r>
        <w:rPr>
          <w:i/>
          <w:color w:val="050505"/>
          <w:spacing w:val="26"/>
          <w:w w:val="105"/>
          <w:sz w:val="21"/>
        </w:rPr>
        <w:t xml:space="preserve"> </w:t>
      </w:r>
      <w:r>
        <w:rPr>
          <w:i/>
          <w:color w:val="050505"/>
          <w:w w:val="105"/>
          <w:sz w:val="21"/>
        </w:rPr>
        <w:t>pester my medical team to provide evidence on my behalf.</w:t>
      </w:r>
      <w:r>
        <w:rPr>
          <w:i/>
          <w:color w:val="050505"/>
          <w:spacing w:val="-1"/>
          <w:w w:val="105"/>
          <w:sz w:val="21"/>
        </w:rPr>
        <w:t xml:space="preserve"> </w:t>
      </w:r>
      <w:r>
        <w:rPr>
          <w:i/>
          <w:color w:val="050505"/>
          <w:w w:val="105"/>
          <w:sz w:val="21"/>
        </w:rPr>
        <w:t>I</w:t>
      </w:r>
      <w:r>
        <w:rPr>
          <w:i/>
          <w:color w:val="050505"/>
          <w:spacing w:val="-4"/>
          <w:w w:val="105"/>
          <w:sz w:val="21"/>
        </w:rPr>
        <w:t xml:space="preserve"> </w:t>
      </w:r>
      <w:r>
        <w:rPr>
          <w:i/>
          <w:color w:val="050505"/>
          <w:w w:val="105"/>
          <w:sz w:val="21"/>
        </w:rPr>
        <w:t>was</w:t>
      </w:r>
      <w:r>
        <w:rPr>
          <w:i/>
          <w:color w:val="050505"/>
          <w:spacing w:val="-2"/>
          <w:w w:val="105"/>
          <w:sz w:val="21"/>
        </w:rPr>
        <w:t xml:space="preserve"> </w:t>
      </w:r>
      <w:r>
        <w:rPr>
          <w:i/>
          <w:color w:val="050505"/>
          <w:w w:val="105"/>
          <w:sz w:val="21"/>
        </w:rPr>
        <w:t>asked if I</w:t>
      </w:r>
      <w:r>
        <w:rPr>
          <w:i/>
          <w:color w:val="050505"/>
          <w:spacing w:val="-5"/>
          <w:w w:val="105"/>
          <w:sz w:val="21"/>
        </w:rPr>
        <w:t xml:space="preserve"> </w:t>
      </w:r>
      <w:r>
        <w:rPr>
          <w:i/>
          <w:color w:val="050505"/>
          <w:w w:val="105"/>
          <w:sz w:val="21"/>
        </w:rPr>
        <w:t>had a</w:t>
      </w:r>
      <w:r>
        <w:rPr>
          <w:i/>
          <w:color w:val="050505"/>
          <w:spacing w:val="-9"/>
          <w:w w:val="105"/>
          <w:sz w:val="21"/>
        </w:rPr>
        <w:t xml:space="preserve"> </w:t>
      </w:r>
      <w:r>
        <w:rPr>
          <w:i/>
          <w:color w:val="050505"/>
          <w:w w:val="105"/>
          <w:sz w:val="21"/>
        </w:rPr>
        <w:t>job,</w:t>
      </w:r>
      <w:r>
        <w:rPr>
          <w:i/>
          <w:color w:val="050505"/>
          <w:spacing w:val="-6"/>
          <w:w w:val="105"/>
          <w:sz w:val="21"/>
        </w:rPr>
        <w:t xml:space="preserve"> </w:t>
      </w:r>
      <w:r>
        <w:rPr>
          <w:i/>
          <w:color w:val="050505"/>
          <w:w w:val="105"/>
          <w:sz w:val="21"/>
        </w:rPr>
        <w:t>I</w:t>
      </w:r>
      <w:r>
        <w:rPr>
          <w:i/>
          <w:color w:val="050505"/>
          <w:spacing w:val="-5"/>
          <w:w w:val="105"/>
          <w:sz w:val="21"/>
        </w:rPr>
        <w:t xml:space="preserve"> </w:t>
      </w:r>
      <w:r>
        <w:rPr>
          <w:i/>
          <w:color w:val="050505"/>
          <w:w w:val="105"/>
          <w:sz w:val="21"/>
        </w:rPr>
        <w:t>replied 'no'.</w:t>
      </w:r>
      <w:r>
        <w:rPr>
          <w:i/>
          <w:color w:val="050505"/>
          <w:spacing w:val="40"/>
          <w:w w:val="105"/>
          <w:sz w:val="21"/>
        </w:rPr>
        <w:t xml:space="preserve"> </w:t>
      </w:r>
      <w:r>
        <w:rPr>
          <w:i/>
          <w:color w:val="050505"/>
          <w:w w:val="105"/>
          <w:sz w:val="21"/>
        </w:rPr>
        <w:t>I</w:t>
      </w:r>
      <w:r>
        <w:rPr>
          <w:i/>
          <w:color w:val="050505"/>
          <w:spacing w:val="-6"/>
          <w:w w:val="105"/>
          <w:sz w:val="21"/>
        </w:rPr>
        <w:t xml:space="preserve"> </w:t>
      </w:r>
      <w:r>
        <w:rPr>
          <w:i/>
          <w:color w:val="050505"/>
          <w:w w:val="105"/>
          <w:sz w:val="21"/>
        </w:rPr>
        <w:t>can't</w:t>
      </w:r>
      <w:r>
        <w:rPr>
          <w:i/>
          <w:color w:val="050505"/>
          <w:spacing w:val="-2"/>
          <w:w w:val="105"/>
          <w:sz w:val="21"/>
        </w:rPr>
        <w:t xml:space="preserve"> </w:t>
      </w:r>
      <w:r>
        <w:rPr>
          <w:i/>
          <w:color w:val="050505"/>
          <w:w w:val="105"/>
          <w:sz w:val="21"/>
        </w:rPr>
        <w:t>cope</w:t>
      </w:r>
      <w:r>
        <w:rPr>
          <w:i/>
          <w:color w:val="050505"/>
          <w:spacing w:val="-4"/>
          <w:w w:val="105"/>
          <w:sz w:val="21"/>
        </w:rPr>
        <w:t xml:space="preserve"> </w:t>
      </w:r>
      <w:r>
        <w:rPr>
          <w:i/>
          <w:color w:val="050505"/>
          <w:w w:val="105"/>
          <w:sz w:val="21"/>
        </w:rPr>
        <w:t>with</w:t>
      </w:r>
      <w:r>
        <w:rPr>
          <w:i/>
          <w:color w:val="050505"/>
          <w:spacing w:val="-1"/>
          <w:w w:val="105"/>
          <w:sz w:val="21"/>
        </w:rPr>
        <w:t xml:space="preserve"> </w:t>
      </w:r>
      <w:r>
        <w:rPr>
          <w:i/>
          <w:color w:val="050505"/>
          <w:w w:val="105"/>
          <w:sz w:val="21"/>
        </w:rPr>
        <w:t>the</w:t>
      </w:r>
      <w:r>
        <w:rPr>
          <w:i/>
          <w:color w:val="050505"/>
          <w:spacing w:val="-14"/>
          <w:w w:val="105"/>
          <w:sz w:val="21"/>
        </w:rPr>
        <w:t xml:space="preserve"> </w:t>
      </w:r>
      <w:r>
        <w:rPr>
          <w:i/>
          <w:color w:val="050505"/>
          <w:w w:val="105"/>
          <w:sz w:val="21"/>
        </w:rPr>
        <w:t>stress</w:t>
      </w:r>
      <w:r>
        <w:rPr>
          <w:i/>
          <w:color w:val="050505"/>
          <w:spacing w:val="-4"/>
          <w:w w:val="105"/>
          <w:sz w:val="21"/>
        </w:rPr>
        <w:t xml:space="preserve"> </w:t>
      </w:r>
      <w:r>
        <w:rPr>
          <w:i/>
          <w:color w:val="050505"/>
          <w:w w:val="105"/>
          <w:sz w:val="21"/>
        </w:rPr>
        <w:t>and hassle of</w:t>
      </w:r>
      <w:r>
        <w:rPr>
          <w:i/>
          <w:color w:val="050505"/>
          <w:spacing w:val="19"/>
          <w:w w:val="105"/>
          <w:sz w:val="21"/>
        </w:rPr>
        <w:t xml:space="preserve"> </w:t>
      </w:r>
      <w:r>
        <w:rPr>
          <w:i/>
          <w:color w:val="050505"/>
          <w:w w:val="105"/>
          <w:sz w:val="21"/>
        </w:rPr>
        <w:t>having DWP and A4e</w:t>
      </w:r>
      <w:r>
        <w:rPr>
          <w:i/>
          <w:color w:val="050505"/>
          <w:spacing w:val="-3"/>
          <w:w w:val="105"/>
          <w:sz w:val="21"/>
        </w:rPr>
        <w:t xml:space="preserve"> </w:t>
      </w:r>
      <w:r>
        <w:rPr>
          <w:i/>
          <w:color w:val="050505"/>
          <w:w w:val="105"/>
          <w:sz w:val="21"/>
        </w:rPr>
        <w:t>on</w:t>
      </w:r>
      <w:r>
        <w:rPr>
          <w:i/>
          <w:color w:val="050505"/>
          <w:spacing w:val="-5"/>
          <w:w w:val="105"/>
          <w:sz w:val="21"/>
        </w:rPr>
        <w:t xml:space="preserve"> </w:t>
      </w:r>
      <w:r>
        <w:rPr>
          <w:i/>
          <w:color w:val="050505"/>
          <w:w w:val="105"/>
          <w:sz w:val="21"/>
        </w:rPr>
        <w:t>my back all the time, it's making my illness worsen.</w:t>
      </w:r>
    </w:p>
    <w:p w14:paraId="133AB976" w14:textId="77777777" w:rsidR="00284967" w:rsidRDefault="00284967">
      <w:pPr>
        <w:pStyle w:val="BodyText"/>
        <w:spacing w:before="7"/>
        <w:rPr>
          <w:i/>
          <w:sz w:val="26"/>
        </w:rPr>
      </w:pPr>
    </w:p>
    <w:p w14:paraId="4EE9ACEC" w14:textId="77777777" w:rsidR="00284967" w:rsidRDefault="00807DB8">
      <w:pPr>
        <w:pStyle w:val="Heading6"/>
        <w:numPr>
          <w:ilvl w:val="0"/>
          <w:numId w:val="8"/>
        </w:numPr>
        <w:tabs>
          <w:tab w:val="left" w:pos="934"/>
        </w:tabs>
        <w:ind w:left="933" w:hanging="342"/>
        <w:rPr>
          <w:color w:val="050505"/>
        </w:rPr>
      </w:pPr>
      <w:r>
        <w:rPr>
          <w:color w:val="050505"/>
          <w:w w:val="105"/>
          <w:sz w:val="24"/>
        </w:rPr>
        <w:t>A</w:t>
      </w:r>
      <w:r>
        <w:rPr>
          <w:color w:val="050505"/>
          <w:spacing w:val="-18"/>
          <w:w w:val="105"/>
          <w:sz w:val="24"/>
        </w:rPr>
        <w:t xml:space="preserve"> </w:t>
      </w:r>
      <w:r>
        <w:rPr>
          <w:color w:val="050505"/>
          <w:w w:val="105"/>
        </w:rPr>
        <w:t>poor</w:t>
      </w:r>
      <w:r>
        <w:rPr>
          <w:color w:val="050505"/>
          <w:spacing w:val="-11"/>
          <w:w w:val="105"/>
        </w:rPr>
        <w:t xml:space="preserve"> </w:t>
      </w:r>
      <w:r>
        <w:rPr>
          <w:color w:val="050505"/>
          <w:w w:val="105"/>
        </w:rPr>
        <w:t>customer</w:t>
      </w:r>
      <w:r>
        <w:rPr>
          <w:color w:val="050505"/>
          <w:spacing w:val="3"/>
          <w:w w:val="105"/>
        </w:rPr>
        <w:t xml:space="preserve"> </w:t>
      </w:r>
      <w:r>
        <w:rPr>
          <w:color w:val="050505"/>
          <w:w w:val="105"/>
        </w:rPr>
        <w:t>service</w:t>
      </w:r>
      <w:r>
        <w:rPr>
          <w:color w:val="050505"/>
          <w:spacing w:val="-9"/>
          <w:w w:val="105"/>
        </w:rPr>
        <w:t xml:space="preserve"> </w:t>
      </w:r>
      <w:r>
        <w:rPr>
          <w:color w:val="050505"/>
          <w:w w:val="105"/>
        </w:rPr>
        <w:t>to</w:t>
      </w:r>
      <w:r>
        <w:rPr>
          <w:color w:val="050505"/>
          <w:spacing w:val="13"/>
          <w:w w:val="105"/>
        </w:rPr>
        <w:t xml:space="preserve"> </w:t>
      </w:r>
      <w:r>
        <w:rPr>
          <w:color w:val="050505"/>
          <w:w w:val="105"/>
        </w:rPr>
        <w:t>vulnerable</w:t>
      </w:r>
      <w:r>
        <w:rPr>
          <w:color w:val="050505"/>
          <w:spacing w:val="7"/>
          <w:w w:val="105"/>
        </w:rPr>
        <w:t xml:space="preserve"> </w:t>
      </w:r>
      <w:r>
        <w:rPr>
          <w:color w:val="050505"/>
          <w:spacing w:val="-2"/>
          <w:w w:val="105"/>
        </w:rPr>
        <w:t>clients</w:t>
      </w:r>
    </w:p>
    <w:p w14:paraId="759BB764" w14:textId="77777777" w:rsidR="00284967" w:rsidRDefault="00284967">
      <w:pPr>
        <w:pStyle w:val="BodyText"/>
        <w:spacing w:before="3"/>
        <w:rPr>
          <w:b/>
          <w:sz w:val="35"/>
        </w:rPr>
      </w:pPr>
    </w:p>
    <w:p w14:paraId="71D7797A" w14:textId="77777777" w:rsidR="00284967" w:rsidRDefault="00807DB8">
      <w:pPr>
        <w:pStyle w:val="BodyText"/>
        <w:spacing w:before="1" w:line="290" w:lineRule="auto"/>
        <w:ind w:left="223" w:right="270" w:firstLine="2"/>
      </w:pPr>
      <w:r>
        <w:rPr>
          <w:color w:val="050505"/>
          <w:w w:val="105"/>
        </w:rPr>
        <w:t>Not one of the respondents</w:t>
      </w:r>
      <w:r>
        <w:rPr>
          <w:color w:val="050505"/>
          <w:spacing w:val="19"/>
          <w:w w:val="105"/>
        </w:rPr>
        <w:t xml:space="preserve"> </w:t>
      </w:r>
      <w:r>
        <w:rPr>
          <w:color w:val="050505"/>
          <w:w w:val="105"/>
        </w:rPr>
        <w:t>to</w:t>
      </w:r>
      <w:r>
        <w:rPr>
          <w:color w:val="050505"/>
          <w:spacing w:val="28"/>
          <w:w w:val="105"/>
        </w:rPr>
        <w:t xml:space="preserve"> </w:t>
      </w:r>
      <w:r>
        <w:rPr>
          <w:color w:val="050505"/>
          <w:w w:val="105"/>
        </w:rPr>
        <w:t>our call for</w:t>
      </w:r>
      <w:r>
        <w:rPr>
          <w:color w:val="050505"/>
          <w:spacing w:val="38"/>
          <w:w w:val="105"/>
        </w:rPr>
        <w:t xml:space="preserve"> </w:t>
      </w:r>
      <w:r>
        <w:rPr>
          <w:color w:val="050505"/>
          <w:w w:val="105"/>
        </w:rPr>
        <w:t>evidence</w:t>
      </w:r>
      <w:r>
        <w:rPr>
          <w:color w:val="050505"/>
          <w:spacing w:val="19"/>
          <w:w w:val="105"/>
        </w:rPr>
        <w:t xml:space="preserve"> </w:t>
      </w:r>
      <w:r>
        <w:rPr>
          <w:color w:val="050505"/>
          <w:w w:val="105"/>
        </w:rPr>
        <w:t>felt that their advisor</w:t>
      </w:r>
      <w:r>
        <w:rPr>
          <w:color w:val="050505"/>
          <w:spacing w:val="20"/>
          <w:w w:val="105"/>
        </w:rPr>
        <w:t xml:space="preserve"> </w:t>
      </w:r>
      <w:r>
        <w:rPr>
          <w:color w:val="050505"/>
          <w:w w:val="105"/>
        </w:rPr>
        <w:t>made an attempt to offer a personalised</w:t>
      </w:r>
      <w:r>
        <w:rPr>
          <w:color w:val="050505"/>
          <w:spacing w:val="34"/>
          <w:w w:val="105"/>
        </w:rPr>
        <w:t xml:space="preserve"> </w:t>
      </w:r>
      <w:r>
        <w:rPr>
          <w:color w:val="050505"/>
          <w:w w:val="105"/>
        </w:rPr>
        <w:t>service that genuinely attempted to address their limited capability for work.</w:t>
      </w:r>
      <w:r>
        <w:rPr>
          <w:color w:val="050505"/>
          <w:spacing w:val="-9"/>
          <w:w w:val="105"/>
        </w:rPr>
        <w:t xml:space="preserve"> </w:t>
      </w:r>
      <w:r>
        <w:rPr>
          <w:color w:val="050505"/>
          <w:w w:val="105"/>
        </w:rPr>
        <w:t>The Work Programme is</w:t>
      </w:r>
      <w:r>
        <w:rPr>
          <w:color w:val="050505"/>
          <w:spacing w:val="-7"/>
          <w:w w:val="105"/>
        </w:rPr>
        <w:t xml:space="preserve"> </w:t>
      </w:r>
      <w:r>
        <w:rPr>
          <w:color w:val="050505"/>
          <w:w w:val="105"/>
        </w:rPr>
        <w:t>experienced</w:t>
      </w:r>
      <w:r>
        <w:rPr>
          <w:color w:val="050505"/>
          <w:spacing w:val="16"/>
          <w:w w:val="105"/>
        </w:rPr>
        <w:t xml:space="preserve"> </w:t>
      </w:r>
      <w:r>
        <w:rPr>
          <w:color w:val="050505"/>
          <w:w w:val="105"/>
        </w:rPr>
        <w:t>by</w:t>
      </w:r>
      <w:r>
        <w:rPr>
          <w:color w:val="050505"/>
          <w:spacing w:val="-2"/>
          <w:w w:val="105"/>
        </w:rPr>
        <w:t xml:space="preserve"> </w:t>
      </w:r>
      <w:r>
        <w:rPr>
          <w:color w:val="050505"/>
          <w:w w:val="105"/>
        </w:rPr>
        <w:t>those furthest from</w:t>
      </w:r>
      <w:r>
        <w:rPr>
          <w:color w:val="050505"/>
          <w:spacing w:val="-1"/>
          <w:w w:val="105"/>
        </w:rPr>
        <w:t xml:space="preserve"> </w:t>
      </w:r>
      <w:r>
        <w:rPr>
          <w:color w:val="050505"/>
          <w:w w:val="105"/>
        </w:rPr>
        <w:t>the</w:t>
      </w:r>
      <w:r>
        <w:rPr>
          <w:color w:val="050505"/>
          <w:spacing w:val="-5"/>
          <w:w w:val="105"/>
        </w:rPr>
        <w:t xml:space="preserve"> </w:t>
      </w:r>
      <w:r>
        <w:rPr>
          <w:color w:val="050505"/>
          <w:w w:val="105"/>
        </w:rPr>
        <w:t>labour market,</w:t>
      </w:r>
      <w:r>
        <w:rPr>
          <w:color w:val="050505"/>
          <w:spacing w:val="-6"/>
          <w:w w:val="105"/>
        </w:rPr>
        <w:t xml:space="preserve"> </w:t>
      </w:r>
      <w:r>
        <w:rPr>
          <w:color w:val="050505"/>
          <w:w w:val="105"/>
        </w:rPr>
        <w:t>as a box-ticking exercise for</w:t>
      </w:r>
      <w:r>
        <w:rPr>
          <w:color w:val="050505"/>
          <w:spacing w:val="40"/>
          <w:w w:val="105"/>
        </w:rPr>
        <w:t xml:space="preserve"> </w:t>
      </w:r>
      <w:r>
        <w:rPr>
          <w:color w:val="050505"/>
          <w:w w:val="105"/>
        </w:rPr>
        <w:t>providers to fulfil</w:t>
      </w:r>
      <w:r>
        <w:rPr>
          <w:color w:val="050505"/>
          <w:spacing w:val="-3"/>
          <w:w w:val="105"/>
        </w:rPr>
        <w:t xml:space="preserve"> </w:t>
      </w:r>
      <w:r>
        <w:rPr>
          <w:color w:val="050505"/>
          <w:w w:val="105"/>
        </w:rPr>
        <w:t>their contract with the DWP. Its standards of custo</w:t>
      </w:r>
      <w:r>
        <w:rPr>
          <w:color w:val="050505"/>
          <w:w w:val="105"/>
        </w:rPr>
        <w:t>mer service are often appalling:</w:t>
      </w:r>
    </w:p>
    <w:p w14:paraId="725C2ACA" w14:textId="77777777" w:rsidR="00284967" w:rsidRDefault="00284967">
      <w:pPr>
        <w:pStyle w:val="BodyText"/>
        <w:spacing w:before="10"/>
        <w:rPr>
          <w:sz w:val="25"/>
        </w:rPr>
      </w:pPr>
    </w:p>
    <w:p w14:paraId="54E26FC2" w14:textId="77777777" w:rsidR="00284967" w:rsidRDefault="00807DB8">
      <w:pPr>
        <w:spacing w:line="290" w:lineRule="auto"/>
        <w:ind w:left="935" w:right="175" w:hanging="6"/>
        <w:rPr>
          <w:i/>
          <w:sz w:val="21"/>
        </w:rPr>
      </w:pPr>
      <w:r>
        <w:rPr>
          <w:i/>
          <w:color w:val="050505"/>
          <w:w w:val="105"/>
          <w:sz w:val="21"/>
        </w:rPr>
        <w:t>"While on the</w:t>
      </w:r>
      <w:r>
        <w:rPr>
          <w:i/>
          <w:color w:val="050505"/>
          <w:spacing w:val="-2"/>
          <w:w w:val="105"/>
          <w:sz w:val="21"/>
        </w:rPr>
        <w:t xml:space="preserve"> </w:t>
      </w:r>
      <w:r>
        <w:rPr>
          <w:i/>
          <w:color w:val="050505"/>
          <w:w w:val="105"/>
          <w:sz w:val="21"/>
        </w:rPr>
        <w:t>WP they spent hardly any time with me. All the time I spent with someone</w:t>
      </w:r>
      <w:r>
        <w:rPr>
          <w:i/>
          <w:color w:val="050505"/>
          <w:spacing w:val="-16"/>
          <w:w w:val="105"/>
          <w:sz w:val="21"/>
        </w:rPr>
        <w:t xml:space="preserve"> </w:t>
      </w:r>
      <w:r>
        <w:rPr>
          <w:i/>
          <w:color w:val="050505"/>
          <w:w w:val="105"/>
          <w:sz w:val="21"/>
        </w:rPr>
        <w:t>face to</w:t>
      </w:r>
      <w:r>
        <w:rPr>
          <w:i/>
          <w:color w:val="050505"/>
          <w:spacing w:val="-32"/>
          <w:w w:val="105"/>
          <w:sz w:val="21"/>
        </w:rPr>
        <w:t xml:space="preserve"> </w:t>
      </w:r>
      <w:r>
        <w:rPr>
          <w:i/>
          <w:color w:val="050505"/>
          <w:w w:val="105"/>
          <w:sz w:val="21"/>
        </w:rPr>
        <w:t>face was about</w:t>
      </w:r>
      <w:r>
        <w:rPr>
          <w:i/>
          <w:color w:val="050505"/>
          <w:spacing w:val="-12"/>
          <w:w w:val="105"/>
          <w:sz w:val="21"/>
        </w:rPr>
        <w:t xml:space="preserve"> </w:t>
      </w:r>
      <w:r>
        <w:rPr>
          <w:i/>
          <w:color w:val="050505"/>
          <w:w w:val="105"/>
          <w:sz w:val="21"/>
        </w:rPr>
        <w:t>filling in</w:t>
      </w:r>
      <w:r>
        <w:rPr>
          <w:i/>
          <w:color w:val="050505"/>
          <w:spacing w:val="-19"/>
          <w:w w:val="105"/>
          <w:sz w:val="21"/>
        </w:rPr>
        <w:t xml:space="preserve"> </w:t>
      </w:r>
      <w:r>
        <w:rPr>
          <w:i/>
          <w:color w:val="050505"/>
          <w:w w:val="105"/>
          <w:sz w:val="21"/>
        </w:rPr>
        <w:t>forms or handing over information</w:t>
      </w:r>
      <w:r>
        <w:rPr>
          <w:i/>
          <w:color w:val="050505"/>
          <w:spacing w:val="40"/>
          <w:w w:val="105"/>
          <w:sz w:val="21"/>
        </w:rPr>
        <w:t xml:space="preserve"> </w:t>
      </w:r>
      <w:r>
        <w:rPr>
          <w:i/>
          <w:color w:val="050505"/>
          <w:w w:val="105"/>
          <w:sz w:val="21"/>
        </w:rPr>
        <w:t>or answering dubious and</w:t>
      </w:r>
      <w:r>
        <w:rPr>
          <w:i/>
          <w:color w:val="050505"/>
          <w:spacing w:val="-3"/>
          <w:w w:val="105"/>
          <w:sz w:val="21"/>
        </w:rPr>
        <w:t xml:space="preserve"> </w:t>
      </w:r>
      <w:r>
        <w:rPr>
          <w:i/>
          <w:color w:val="050505"/>
          <w:w w:val="105"/>
          <w:sz w:val="21"/>
        </w:rPr>
        <w:t>often insulting questions. The</w:t>
      </w:r>
      <w:r>
        <w:rPr>
          <w:i/>
          <w:color w:val="050505"/>
          <w:spacing w:val="-37"/>
          <w:w w:val="105"/>
          <w:sz w:val="21"/>
        </w:rPr>
        <w:t xml:space="preserve"> </w:t>
      </w:r>
      <w:r>
        <w:rPr>
          <w:i/>
          <w:color w:val="050505"/>
          <w:w w:val="105"/>
          <w:sz w:val="21"/>
        </w:rPr>
        <w:t>first</w:t>
      </w:r>
      <w:r>
        <w:rPr>
          <w:i/>
          <w:color w:val="050505"/>
          <w:spacing w:val="-10"/>
          <w:w w:val="105"/>
          <w:sz w:val="21"/>
        </w:rPr>
        <w:t xml:space="preserve"> </w:t>
      </w:r>
      <w:r>
        <w:rPr>
          <w:i/>
          <w:color w:val="050505"/>
          <w:w w:val="105"/>
          <w:sz w:val="21"/>
        </w:rPr>
        <w:t>2</w:t>
      </w:r>
      <w:r>
        <w:rPr>
          <w:i/>
          <w:color w:val="050505"/>
          <w:spacing w:val="-4"/>
          <w:w w:val="105"/>
          <w:sz w:val="21"/>
        </w:rPr>
        <w:t xml:space="preserve"> </w:t>
      </w:r>
      <w:r>
        <w:rPr>
          <w:i/>
          <w:color w:val="050505"/>
          <w:w w:val="105"/>
          <w:sz w:val="21"/>
        </w:rPr>
        <w:t>times I</w:t>
      </w:r>
      <w:r>
        <w:rPr>
          <w:i/>
          <w:color w:val="050505"/>
          <w:spacing w:val="-10"/>
          <w:w w:val="105"/>
          <w:sz w:val="21"/>
        </w:rPr>
        <w:t xml:space="preserve"> </w:t>
      </w:r>
      <w:r>
        <w:rPr>
          <w:i/>
          <w:color w:val="050505"/>
          <w:w w:val="105"/>
          <w:sz w:val="21"/>
        </w:rPr>
        <w:t>came to meet my assigned</w:t>
      </w:r>
      <w:r>
        <w:rPr>
          <w:i/>
          <w:color w:val="050505"/>
          <w:spacing w:val="-10"/>
          <w:w w:val="105"/>
          <w:sz w:val="21"/>
        </w:rPr>
        <w:t xml:space="preserve"> </w:t>
      </w:r>
      <w:r>
        <w:rPr>
          <w:i/>
          <w:color w:val="050505"/>
          <w:w w:val="105"/>
          <w:sz w:val="21"/>
        </w:rPr>
        <w:t>adviser I</w:t>
      </w:r>
      <w:r>
        <w:rPr>
          <w:i/>
          <w:color w:val="050505"/>
          <w:spacing w:val="-16"/>
          <w:w w:val="105"/>
          <w:sz w:val="21"/>
        </w:rPr>
        <w:t xml:space="preserve"> </w:t>
      </w:r>
      <w:r>
        <w:rPr>
          <w:i/>
          <w:color w:val="050505"/>
          <w:w w:val="105"/>
          <w:sz w:val="21"/>
        </w:rPr>
        <w:t>was</w:t>
      </w:r>
      <w:r>
        <w:rPr>
          <w:i/>
          <w:color w:val="050505"/>
          <w:spacing w:val="-11"/>
          <w:w w:val="105"/>
          <w:sz w:val="21"/>
        </w:rPr>
        <w:t xml:space="preserve"> </w:t>
      </w:r>
      <w:r>
        <w:rPr>
          <w:i/>
          <w:color w:val="050505"/>
          <w:w w:val="105"/>
          <w:sz w:val="21"/>
        </w:rPr>
        <w:t>told</w:t>
      </w:r>
      <w:r>
        <w:rPr>
          <w:i/>
          <w:color w:val="050505"/>
          <w:spacing w:val="-10"/>
          <w:w w:val="105"/>
          <w:sz w:val="21"/>
        </w:rPr>
        <w:t xml:space="preserve"> </w:t>
      </w:r>
      <w:r>
        <w:rPr>
          <w:i/>
          <w:color w:val="050505"/>
          <w:w w:val="105"/>
          <w:sz w:val="21"/>
        </w:rPr>
        <w:t>she</w:t>
      </w:r>
      <w:r>
        <w:rPr>
          <w:i/>
          <w:color w:val="050505"/>
          <w:spacing w:val="-14"/>
          <w:w w:val="105"/>
          <w:sz w:val="21"/>
        </w:rPr>
        <w:t xml:space="preserve"> </w:t>
      </w:r>
      <w:r>
        <w:rPr>
          <w:i/>
          <w:color w:val="050505"/>
          <w:w w:val="105"/>
          <w:sz w:val="21"/>
        </w:rPr>
        <w:t>was</w:t>
      </w:r>
      <w:r>
        <w:rPr>
          <w:i/>
          <w:color w:val="050505"/>
          <w:spacing w:val="-16"/>
          <w:w w:val="105"/>
          <w:sz w:val="21"/>
        </w:rPr>
        <w:t xml:space="preserve"> </w:t>
      </w:r>
      <w:r>
        <w:rPr>
          <w:i/>
          <w:color w:val="050505"/>
          <w:w w:val="105"/>
          <w:sz w:val="21"/>
        </w:rPr>
        <w:t>off sick</w:t>
      </w:r>
      <w:r>
        <w:rPr>
          <w:i/>
          <w:color w:val="050505"/>
          <w:spacing w:val="-7"/>
          <w:w w:val="105"/>
          <w:sz w:val="21"/>
        </w:rPr>
        <w:t xml:space="preserve"> </w:t>
      </w:r>
      <w:r>
        <w:rPr>
          <w:i/>
          <w:color w:val="050505"/>
          <w:w w:val="105"/>
          <w:sz w:val="21"/>
        </w:rPr>
        <w:t>or</w:t>
      </w:r>
      <w:r>
        <w:rPr>
          <w:i/>
          <w:color w:val="050505"/>
          <w:spacing w:val="-9"/>
          <w:w w:val="105"/>
          <w:sz w:val="21"/>
        </w:rPr>
        <w:t xml:space="preserve"> </w:t>
      </w:r>
      <w:r>
        <w:rPr>
          <w:i/>
          <w:color w:val="050505"/>
          <w:w w:val="105"/>
          <w:sz w:val="21"/>
        </w:rPr>
        <w:t>that</w:t>
      </w:r>
      <w:r>
        <w:rPr>
          <w:i/>
          <w:color w:val="050505"/>
          <w:spacing w:val="-10"/>
          <w:w w:val="105"/>
          <w:sz w:val="21"/>
        </w:rPr>
        <w:t xml:space="preserve"> </w:t>
      </w:r>
      <w:r>
        <w:rPr>
          <w:i/>
          <w:color w:val="050505"/>
          <w:w w:val="105"/>
          <w:sz w:val="21"/>
        </w:rPr>
        <w:t>they'd</w:t>
      </w:r>
      <w:r>
        <w:rPr>
          <w:i/>
          <w:color w:val="050505"/>
          <w:spacing w:val="-7"/>
          <w:w w:val="105"/>
          <w:sz w:val="21"/>
        </w:rPr>
        <w:t xml:space="preserve"> </w:t>
      </w:r>
      <w:r>
        <w:rPr>
          <w:i/>
          <w:color w:val="050505"/>
          <w:w w:val="105"/>
          <w:sz w:val="21"/>
        </w:rPr>
        <w:t>double-booked.</w:t>
      </w:r>
      <w:r>
        <w:rPr>
          <w:i/>
          <w:color w:val="050505"/>
          <w:spacing w:val="-16"/>
          <w:w w:val="105"/>
          <w:sz w:val="21"/>
        </w:rPr>
        <w:t xml:space="preserve"> </w:t>
      </w:r>
      <w:r>
        <w:rPr>
          <w:i/>
          <w:color w:val="050505"/>
          <w:w w:val="105"/>
          <w:sz w:val="21"/>
        </w:rPr>
        <w:t>Eventually I saw an</w:t>
      </w:r>
      <w:r>
        <w:rPr>
          <w:i/>
          <w:color w:val="050505"/>
          <w:spacing w:val="-4"/>
          <w:w w:val="105"/>
          <w:sz w:val="21"/>
        </w:rPr>
        <w:t xml:space="preserve"> </w:t>
      </w:r>
      <w:r>
        <w:rPr>
          <w:i/>
          <w:color w:val="050505"/>
          <w:w w:val="105"/>
          <w:sz w:val="21"/>
        </w:rPr>
        <w:t>adviser and</w:t>
      </w:r>
      <w:r>
        <w:rPr>
          <w:i/>
          <w:color w:val="050505"/>
          <w:spacing w:val="-7"/>
          <w:w w:val="105"/>
          <w:sz w:val="21"/>
        </w:rPr>
        <w:t xml:space="preserve"> </w:t>
      </w:r>
      <w:r>
        <w:rPr>
          <w:i/>
          <w:color w:val="050505"/>
          <w:w w:val="105"/>
          <w:sz w:val="21"/>
        </w:rPr>
        <w:t>she</w:t>
      </w:r>
      <w:r>
        <w:rPr>
          <w:i/>
          <w:color w:val="050505"/>
          <w:spacing w:val="-7"/>
          <w:w w:val="105"/>
          <w:sz w:val="21"/>
        </w:rPr>
        <w:t xml:space="preserve"> </w:t>
      </w:r>
      <w:r>
        <w:rPr>
          <w:i/>
          <w:color w:val="050505"/>
          <w:w w:val="105"/>
          <w:sz w:val="21"/>
        </w:rPr>
        <w:t>wanted my</w:t>
      </w:r>
      <w:r>
        <w:rPr>
          <w:i/>
          <w:color w:val="050505"/>
          <w:spacing w:val="-8"/>
          <w:w w:val="105"/>
          <w:sz w:val="21"/>
        </w:rPr>
        <w:t xml:space="preserve"> </w:t>
      </w:r>
      <w:r>
        <w:rPr>
          <w:i/>
          <w:color w:val="050505"/>
          <w:w w:val="105"/>
          <w:sz w:val="21"/>
        </w:rPr>
        <w:t>CV,</w:t>
      </w:r>
      <w:r>
        <w:rPr>
          <w:i/>
          <w:color w:val="050505"/>
          <w:spacing w:val="-7"/>
          <w:w w:val="105"/>
          <w:sz w:val="21"/>
        </w:rPr>
        <w:t xml:space="preserve"> </w:t>
      </w:r>
      <w:r>
        <w:rPr>
          <w:i/>
          <w:color w:val="050505"/>
          <w:w w:val="105"/>
          <w:sz w:val="21"/>
        </w:rPr>
        <w:t>talked about</w:t>
      </w:r>
      <w:r>
        <w:rPr>
          <w:i/>
          <w:color w:val="050505"/>
          <w:spacing w:val="-8"/>
          <w:w w:val="105"/>
          <w:sz w:val="21"/>
        </w:rPr>
        <w:t xml:space="preserve"> </w:t>
      </w:r>
      <w:r>
        <w:rPr>
          <w:i/>
          <w:color w:val="050505"/>
          <w:w w:val="105"/>
          <w:sz w:val="21"/>
        </w:rPr>
        <w:t>some</w:t>
      </w:r>
      <w:r>
        <w:rPr>
          <w:i/>
          <w:color w:val="050505"/>
          <w:spacing w:val="-7"/>
          <w:w w:val="105"/>
          <w:sz w:val="21"/>
        </w:rPr>
        <w:t xml:space="preserve"> </w:t>
      </w:r>
      <w:r>
        <w:rPr>
          <w:i/>
          <w:color w:val="050505"/>
          <w:w w:val="105"/>
          <w:sz w:val="21"/>
        </w:rPr>
        <w:t>courses they had</w:t>
      </w:r>
      <w:r>
        <w:rPr>
          <w:i/>
          <w:color w:val="050505"/>
          <w:spacing w:val="-2"/>
          <w:w w:val="105"/>
          <w:sz w:val="21"/>
        </w:rPr>
        <w:t xml:space="preserve"> </w:t>
      </w:r>
      <w:r>
        <w:rPr>
          <w:i/>
          <w:color w:val="050505"/>
          <w:w w:val="105"/>
          <w:sz w:val="21"/>
        </w:rPr>
        <w:t>which were</w:t>
      </w:r>
      <w:r>
        <w:rPr>
          <w:i/>
          <w:color w:val="050505"/>
          <w:spacing w:val="-10"/>
          <w:w w:val="105"/>
          <w:sz w:val="21"/>
        </w:rPr>
        <w:t xml:space="preserve"> </w:t>
      </w:r>
      <w:r>
        <w:rPr>
          <w:i/>
          <w:color w:val="050505"/>
          <w:w w:val="105"/>
          <w:sz w:val="21"/>
        </w:rPr>
        <w:t>irrelevant to me</w:t>
      </w:r>
      <w:r>
        <w:rPr>
          <w:i/>
          <w:color w:val="050505"/>
          <w:spacing w:val="-12"/>
          <w:w w:val="105"/>
          <w:sz w:val="21"/>
        </w:rPr>
        <w:t xml:space="preserve"> </w:t>
      </w:r>
      <w:r>
        <w:rPr>
          <w:i/>
          <w:color w:val="050505"/>
          <w:w w:val="105"/>
          <w:sz w:val="21"/>
        </w:rPr>
        <w:t>and</w:t>
      </w:r>
      <w:r>
        <w:rPr>
          <w:i/>
          <w:color w:val="050505"/>
          <w:spacing w:val="-12"/>
          <w:w w:val="105"/>
          <w:sz w:val="21"/>
        </w:rPr>
        <w:t xml:space="preserve"> </w:t>
      </w:r>
      <w:r>
        <w:rPr>
          <w:i/>
          <w:color w:val="050505"/>
          <w:w w:val="105"/>
          <w:sz w:val="21"/>
        </w:rPr>
        <w:t>spoke</w:t>
      </w:r>
      <w:r>
        <w:rPr>
          <w:i/>
          <w:color w:val="050505"/>
          <w:spacing w:val="-12"/>
          <w:w w:val="105"/>
          <w:sz w:val="21"/>
        </w:rPr>
        <w:t xml:space="preserve"> </w:t>
      </w:r>
      <w:r>
        <w:rPr>
          <w:i/>
          <w:color w:val="050505"/>
          <w:w w:val="105"/>
          <w:sz w:val="21"/>
        </w:rPr>
        <w:t>of work experience which</w:t>
      </w:r>
      <w:r>
        <w:rPr>
          <w:i/>
          <w:color w:val="050505"/>
          <w:spacing w:val="-9"/>
          <w:w w:val="105"/>
          <w:sz w:val="21"/>
        </w:rPr>
        <w:t xml:space="preserve"> </w:t>
      </w:r>
      <w:r>
        <w:rPr>
          <w:i/>
          <w:color w:val="050505"/>
          <w:w w:val="105"/>
          <w:sz w:val="21"/>
        </w:rPr>
        <w:t>she</w:t>
      </w:r>
      <w:r>
        <w:rPr>
          <w:i/>
          <w:color w:val="050505"/>
          <w:spacing w:val="-15"/>
          <w:w w:val="105"/>
          <w:sz w:val="21"/>
        </w:rPr>
        <w:t xml:space="preserve"> </w:t>
      </w:r>
      <w:r>
        <w:rPr>
          <w:i/>
          <w:color w:val="050505"/>
          <w:w w:val="105"/>
          <w:sz w:val="21"/>
        </w:rPr>
        <w:t>said</w:t>
      </w:r>
      <w:r>
        <w:rPr>
          <w:i/>
          <w:color w:val="050505"/>
          <w:spacing w:val="-1"/>
          <w:w w:val="105"/>
          <w:sz w:val="21"/>
        </w:rPr>
        <w:t xml:space="preserve"> </w:t>
      </w:r>
      <w:r>
        <w:rPr>
          <w:i/>
          <w:color w:val="050505"/>
          <w:w w:val="105"/>
          <w:sz w:val="21"/>
        </w:rPr>
        <w:t>'we</w:t>
      </w:r>
      <w:r>
        <w:rPr>
          <w:i/>
          <w:color w:val="050505"/>
          <w:spacing w:val="-16"/>
          <w:w w:val="105"/>
          <w:sz w:val="21"/>
        </w:rPr>
        <w:t xml:space="preserve"> </w:t>
      </w:r>
      <w:r>
        <w:rPr>
          <w:i/>
          <w:color w:val="050505"/>
          <w:w w:val="105"/>
          <w:sz w:val="21"/>
        </w:rPr>
        <w:t>could</w:t>
      </w:r>
      <w:r>
        <w:rPr>
          <w:i/>
          <w:color w:val="050505"/>
          <w:spacing w:val="-4"/>
          <w:w w:val="105"/>
          <w:sz w:val="21"/>
        </w:rPr>
        <w:t xml:space="preserve"> </w:t>
      </w:r>
      <w:r>
        <w:rPr>
          <w:i/>
          <w:color w:val="050505"/>
          <w:w w:val="105"/>
          <w:sz w:val="21"/>
        </w:rPr>
        <w:t>discuss later'.</w:t>
      </w:r>
      <w:r>
        <w:rPr>
          <w:i/>
          <w:color w:val="050505"/>
          <w:spacing w:val="-4"/>
          <w:w w:val="105"/>
          <w:sz w:val="21"/>
        </w:rPr>
        <w:t xml:space="preserve"> </w:t>
      </w:r>
      <w:r>
        <w:rPr>
          <w:i/>
          <w:color w:val="050505"/>
          <w:w w:val="105"/>
          <w:sz w:val="21"/>
        </w:rPr>
        <w:t>Then the</w:t>
      </w:r>
      <w:r>
        <w:rPr>
          <w:i/>
          <w:color w:val="050505"/>
          <w:spacing w:val="-11"/>
          <w:w w:val="105"/>
          <w:sz w:val="21"/>
        </w:rPr>
        <w:t xml:space="preserve"> </w:t>
      </w:r>
      <w:r>
        <w:rPr>
          <w:i/>
          <w:color w:val="050505"/>
          <w:w w:val="105"/>
          <w:sz w:val="21"/>
        </w:rPr>
        <w:t>computer</w:t>
      </w:r>
      <w:r>
        <w:rPr>
          <w:i/>
          <w:color w:val="050505"/>
          <w:spacing w:val="24"/>
          <w:w w:val="105"/>
          <w:sz w:val="21"/>
        </w:rPr>
        <w:t xml:space="preserve"> </w:t>
      </w:r>
      <w:r>
        <w:rPr>
          <w:i/>
          <w:color w:val="050505"/>
          <w:w w:val="105"/>
          <w:sz w:val="21"/>
        </w:rPr>
        <w:t>broke</w:t>
      </w:r>
      <w:r>
        <w:rPr>
          <w:i/>
          <w:color w:val="050505"/>
          <w:spacing w:val="-6"/>
          <w:w w:val="105"/>
          <w:sz w:val="21"/>
        </w:rPr>
        <w:t xml:space="preserve"> </w:t>
      </w:r>
      <w:r>
        <w:rPr>
          <w:i/>
          <w:color w:val="050505"/>
          <w:w w:val="105"/>
          <w:sz w:val="21"/>
        </w:rPr>
        <w:t>down and</w:t>
      </w:r>
      <w:r>
        <w:rPr>
          <w:i/>
          <w:color w:val="050505"/>
          <w:spacing w:val="-4"/>
          <w:w w:val="105"/>
          <w:sz w:val="21"/>
        </w:rPr>
        <w:t xml:space="preserve"> </w:t>
      </w:r>
      <w:r>
        <w:rPr>
          <w:i/>
          <w:color w:val="050505"/>
          <w:w w:val="105"/>
          <w:sz w:val="21"/>
        </w:rPr>
        <w:t>she</w:t>
      </w:r>
      <w:r>
        <w:rPr>
          <w:i/>
          <w:color w:val="050505"/>
          <w:spacing w:val="-1"/>
          <w:w w:val="105"/>
          <w:sz w:val="21"/>
        </w:rPr>
        <w:t xml:space="preserve"> </w:t>
      </w:r>
      <w:r>
        <w:rPr>
          <w:i/>
          <w:color w:val="050505"/>
          <w:w w:val="105"/>
          <w:sz w:val="21"/>
        </w:rPr>
        <w:t>had</w:t>
      </w:r>
      <w:r>
        <w:rPr>
          <w:i/>
          <w:color w:val="050505"/>
          <w:spacing w:val="-3"/>
          <w:w w:val="105"/>
          <w:sz w:val="21"/>
        </w:rPr>
        <w:t xml:space="preserve"> </w:t>
      </w:r>
      <w:r>
        <w:rPr>
          <w:i/>
          <w:color w:val="050505"/>
          <w:w w:val="105"/>
          <w:sz w:val="21"/>
        </w:rPr>
        <w:t>to end the</w:t>
      </w:r>
      <w:r>
        <w:rPr>
          <w:i/>
          <w:color w:val="050505"/>
          <w:spacing w:val="-3"/>
          <w:w w:val="105"/>
          <w:sz w:val="21"/>
        </w:rPr>
        <w:t xml:space="preserve"> </w:t>
      </w:r>
      <w:r>
        <w:rPr>
          <w:i/>
          <w:color w:val="050505"/>
          <w:w w:val="105"/>
          <w:sz w:val="21"/>
        </w:rPr>
        <w:t>appointment. The</w:t>
      </w:r>
      <w:r>
        <w:rPr>
          <w:i/>
          <w:color w:val="050505"/>
          <w:spacing w:val="-1"/>
          <w:w w:val="105"/>
          <w:sz w:val="21"/>
        </w:rPr>
        <w:t xml:space="preserve"> </w:t>
      </w:r>
      <w:r>
        <w:rPr>
          <w:i/>
          <w:color w:val="050505"/>
          <w:w w:val="105"/>
          <w:sz w:val="21"/>
        </w:rPr>
        <w:t>next time</w:t>
      </w:r>
      <w:r>
        <w:rPr>
          <w:i/>
          <w:color w:val="050505"/>
          <w:spacing w:val="-4"/>
          <w:w w:val="105"/>
          <w:sz w:val="21"/>
        </w:rPr>
        <w:t xml:space="preserve"> </w:t>
      </w:r>
      <w:r>
        <w:rPr>
          <w:i/>
          <w:color w:val="050505"/>
          <w:w w:val="105"/>
          <w:sz w:val="21"/>
        </w:rPr>
        <w:t>I arrived to meet my adviser I waited long past the</w:t>
      </w:r>
      <w:r>
        <w:rPr>
          <w:i/>
          <w:color w:val="050505"/>
          <w:spacing w:val="-1"/>
          <w:w w:val="105"/>
          <w:sz w:val="21"/>
        </w:rPr>
        <w:t xml:space="preserve"> </w:t>
      </w:r>
      <w:r>
        <w:rPr>
          <w:i/>
          <w:color w:val="050505"/>
          <w:w w:val="105"/>
          <w:sz w:val="21"/>
        </w:rPr>
        <w:t>agreed time and then was</w:t>
      </w:r>
    </w:p>
    <w:p w14:paraId="0DE6405E" w14:textId="77777777" w:rsidR="00284967" w:rsidRDefault="00284967">
      <w:pPr>
        <w:spacing w:line="290" w:lineRule="auto"/>
        <w:rPr>
          <w:sz w:val="21"/>
        </w:rPr>
        <w:sectPr w:rsidR="00284967">
          <w:pgSz w:w="11900" w:h="16840"/>
          <w:pgMar w:top="1640" w:right="1260" w:bottom="1220" w:left="1220" w:header="0" w:footer="1001" w:gutter="0"/>
          <w:cols w:space="720"/>
        </w:sectPr>
      </w:pPr>
    </w:p>
    <w:p w14:paraId="55401649" w14:textId="77777777" w:rsidR="00284967" w:rsidRDefault="00807DB8">
      <w:pPr>
        <w:spacing w:before="68" w:line="295" w:lineRule="auto"/>
        <w:ind w:left="943" w:right="434" w:firstLine="2"/>
        <w:rPr>
          <w:rFonts w:ascii="Times New Roman"/>
          <w:i/>
          <w:sz w:val="8"/>
        </w:rPr>
      </w:pPr>
      <w:r>
        <w:rPr>
          <w:i/>
          <w:color w:val="050505"/>
          <w:w w:val="105"/>
          <w:sz w:val="21"/>
        </w:rPr>
        <w:t>told</w:t>
      </w:r>
      <w:r>
        <w:rPr>
          <w:i/>
          <w:color w:val="050505"/>
          <w:spacing w:val="-3"/>
          <w:w w:val="105"/>
          <w:sz w:val="21"/>
        </w:rPr>
        <w:t xml:space="preserve"> </w:t>
      </w:r>
      <w:r>
        <w:rPr>
          <w:i/>
          <w:color w:val="050505"/>
          <w:w w:val="105"/>
          <w:sz w:val="21"/>
        </w:rPr>
        <w:t>the</w:t>
      </w:r>
      <w:r>
        <w:rPr>
          <w:i/>
          <w:color w:val="050505"/>
          <w:spacing w:val="-16"/>
          <w:w w:val="105"/>
          <w:sz w:val="21"/>
        </w:rPr>
        <w:t xml:space="preserve"> </w:t>
      </w:r>
      <w:r>
        <w:rPr>
          <w:i/>
          <w:color w:val="050505"/>
          <w:w w:val="105"/>
          <w:sz w:val="21"/>
        </w:rPr>
        <w:t>computer system had</w:t>
      </w:r>
      <w:r>
        <w:rPr>
          <w:i/>
          <w:color w:val="050505"/>
          <w:spacing w:val="-4"/>
          <w:w w:val="105"/>
          <w:sz w:val="21"/>
        </w:rPr>
        <w:t xml:space="preserve"> </w:t>
      </w:r>
      <w:r>
        <w:rPr>
          <w:i/>
          <w:color w:val="050505"/>
          <w:w w:val="105"/>
          <w:sz w:val="21"/>
        </w:rPr>
        <w:t>broken down</w:t>
      </w:r>
      <w:r>
        <w:rPr>
          <w:i/>
          <w:color w:val="050505"/>
          <w:spacing w:val="-2"/>
          <w:w w:val="105"/>
          <w:sz w:val="21"/>
        </w:rPr>
        <w:t xml:space="preserve"> </w:t>
      </w:r>
      <w:r>
        <w:rPr>
          <w:i/>
          <w:color w:val="050505"/>
          <w:w w:val="105"/>
          <w:sz w:val="21"/>
        </w:rPr>
        <w:t>and</w:t>
      </w:r>
      <w:r>
        <w:rPr>
          <w:i/>
          <w:color w:val="050505"/>
          <w:spacing w:val="-6"/>
          <w:w w:val="105"/>
          <w:sz w:val="21"/>
        </w:rPr>
        <w:t xml:space="preserve"> </w:t>
      </w:r>
      <w:r>
        <w:rPr>
          <w:i/>
          <w:color w:val="050505"/>
          <w:w w:val="105"/>
          <w:sz w:val="21"/>
        </w:rPr>
        <w:t>they would</w:t>
      </w:r>
      <w:r>
        <w:rPr>
          <w:i/>
          <w:color w:val="050505"/>
          <w:spacing w:val="-1"/>
          <w:w w:val="105"/>
          <w:sz w:val="21"/>
        </w:rPr>
        <w:t xml:space="preserve"> </w:t>
      </w:r>
      <w:r>
        <w:rPr>
          <w:i/>
          <w:color w:val="050505"/>
          <w:w w:val="105"/>
          <w:sz w:val="21"/>
        </w:rPr>
        <w:t>rearrange my appointment for</w:t>
      </w:r>
      <w:r>
        <w:rPr>
          <w:i/>
          <w:color w:val="050505"/>
          <w:spacing w:val="40"/>
          <w:w w:val="105"/>
          <w:sz w:val="21"/>
        </w:rPr>
        <w:t xml:space="preserve"> </w:t>
      </w:r>
      <w:r>
        <w:rPr>
          <w:i/>
          <w:color w:val="050505"/>
          <w:w w:val="105"/>
          <w:sz w:val="21"/>
        </w:rPr>
        <w:t>another day. I left after that to try Work Choice.</w:t>
      </w:r>
      <w:r>
        <w:rPr>
          <w:i/>
          <w:color w:val="050505"/>
          <w:spacing w:val="-29"/>
          <w:w w:val="105"/>
          <w:sz w:val="21"/>
        </w:rPr>
        <w:t xml:space="preserve"> </w:t>
      </w:r>
      <w:r>
        <w:rPr>
          <w:rFonts w:ascii="Times New Roman"/>
          <w:i/>
          <w:color w:val="050505"/>
          <w:w w:val="105"/>
          <w:position w:val="11"/>
          <w:sz w:val="8"/>
        </w:rPr>
        <w:t>11</w:t>
      </w:r>
    </w:p>
    <w:p w14:paraId="16A3DAF2" w14:textId="77777777" w:rsidR="00284967" w:rsidRDefault="00284967">
      <w:pPr>
        <w:pStyle w:val="BodyText"/>
        <w:spacing w:before="9"/>
        <w:rPr>
          <w:rFonts w:ascii="Times New Roman"/>
          <w:i/>
          <w:sz w:val="24"/>
        </w:rPr>
      </w:pPr>
    </w:p>
    <w:p w14:paraId="27132306" w14:textId="77777777" w:rsidR="00284967" w:rsidRDefault="00807DB8">
      <w:pPr>
        <w:spacing w:line="290" w:lineRule="auto"/>
        <w:ind w:left="935" w:right="257" w:firstLine="61"/>
        <w:rPr>
          <w:rFonts w:ascii="Times New Roman"/>
          <w:i/>
          <w:sz w:val="8"/>
        </w:rPr>
      </w:pPr>
      <w:r>
        <w:rPr>
          <w:i/>
          <w:color w:val="050505"/>
          <w:w w:val="105"/>
          <w:sz w:val="21"/>
        </w:rPr>
        <w:t>"The</w:t>
      </w:r>
      <w:r>
        <w:rPr>
          <w:i/>
          <w:color w:val="050505"/>
          <w:spacing w:val="-8"/>
          <w:w w:val="105"/>
          <w:sz w:val="21"/>
        </w:rPr>
        <w:t xml:space="preserve"> </w:t>
      </w:r>
      <w:r>
        <w:rPr>
          <w:i/>
          <w:color w:val="050505"/>
          <w:w w:val="105"/>
          <w:sz w:val="21"/>
        </w:rPr>
        <w:t>phone</w:t>
      </w:r>
      <w:r>
        <w:rPr>
          <w:i/>
          <w:color w:val="050505"/>
          <w:spacing w:val="-9"/>
          <w:w w:val="105"/>
          <w:sz w:val="21"/>
        </w:rPr>
        <w:t xml:space="preserve"> </w:t>
      </w:r>
      <w:r>
        <w:rPr>
          <w:i/>
          <w:color w:val="050505"/>
          <w:w w:val="105"/>
          <w:sz w:val="21"/>
        </w:rPr>
        <w:t>calls</w:t>
      </w:r>
      <w:r>
        <w:rPr>
          <w:i/>
          <w:color w:val="050505"/>
          <w:spacing w:val="-5"/>
          <w:w w:val="105"/>
          <w:sz w:val="21"/>
        </w:rPr>
        <w:t xml:space="preserve"> </w:t>
      </w:r>
      <w:r>
        <w:rPr>
          <w:i/>
          <w:color w:val="050505"/>
          <w:w w:val="105"/>
          <w:sz w:val="21"/>
        </w:rPr>
        <w:t>were</w:t>
      </w:r>
      <w:r>
        <w:rPr>
          <w:i/>
          <w:color w:val="050505"/>
          <w:spacing w:val="-16"/>
          <w:w w:val="105"/>
          <w:sz w:val="21"/>
        </w:rPr>
        <w:t xml:space="preserve"> </w:t>
      </w:r>
      <w:r>
        <w:rPr>
          <w:i/>
          <w:color w:val="050505"/>
          <w:w w:val="105"/>
          <w:sz w:val="21"/>
        </w:rPr>
        <w:t>scheduled 6</w:t>
      </w:r>
      <w:r>
        <w:rPr>
          <w:i/>
          <w:color w:val="050505"/>
          <w:spacing w:val="-3"/>
          <w:w w:val="105"/>
          <w:sz w:val="21"/>
        </w:rPr>
        <w:t xml:space="preserve"> </w:t>
      </w:r>
      <w:r>
        <w:rPr>
          <w:i/>
          <w:color w:val="050505"/>
          <w:w w:val="105"/>
          <w:sz w:val="21"/>
        </w:rPr>
        <w:t>weekly but</w:t>
      </w:r>
      <w:r>
        <w:rPr>
          <w:i/>
          <w:color w:val="050505"/>
          <w:spacing w:val="20"/>
          <w:w w:val="105"/>
          <w:sz w:val="21"/>
        </w:rPr>
        <w:t xml:space="preserve"> </w:t>
      </w:r>
      <w:r>
        <w:rPr>
          <w:i/>
          <w:color w:val="050505"/>
          <w:w w:val="105"/>
          <w:sz w:val="21"/>
        </w:rPr>
        <w:t>never lasted longer than</w:t>
      </w:r>
      <w:r>
        <w:rPr>
          <w:i/>
          <w:color w:val="050505"/>
          <w:spacing w:val="-7"/>
          <w:w w:val="105"/>
          <w:sz w:val="21"/>
        </w:rPr>
        <w:t xml:space="preserve"> </w:t>
      </w:r>
      <w:r>
        <w:rPr>
          <w:i/>
          <w:color w:val="050505"/>
          <w:w w:val="105"/>
          <w:sz w:val="21"/>
        </w:rPr>
        <w:t>2-3</w:t>
      </w:r>
      <w:r>
        <w:rPr>
          <w:i/>
          <w:color w:val="050505"/>
          <w:spacing w:val="-2"/>
          <w:w w:val="105"/>
          <w:sz w:val="21"/>
        </w:rPr>
        <w:t xml:space="preserve"> </w:t>
      </w:r>
      <w:r>
        <w:rPr>
          <w:i/>
          <w:color w:val="050505"/>
          <w:w w:val="105"/>
          <w:sz w:val="21"/>
        </w:rPr>
        <w:t>mins. would receive</w:t>
      </w:r>
      <w:r>
        <w:rPr>
          <w:i/>
          <w:color w:val="050505"/>
          <w:spacing w:val="-2"/>
          <w:w w:val="105"/>
          <w:sz w:val="21"/>
        </w:rPr>
        <w:t xml:space="preserve"> </w:t>
      </w:r>
      <w:r>
        <w:rPr>
          <w:i/>
          <w:color w:val="050505"/>
          <w:w w:val="105"/>
          <w:sz w:val="21"/>
        </w:rPr>
        <w:t>an appointment letter by post with</w:t>
      </w:r>
      <w:r>
        <w:rPr>
          <w:i/>
          <w:color w:val="050505"/>
          <w:spacing w:val="-1"/>
          <w:w w:val="105"/>
          <w:sz w:val="21"/>
        </w:rPr>
        <w:t xml:space="preserve"> </w:t>
      </w:r>
      <w:r>
        <w:rPr>
          <w:i/>
          <w:color w:val="050505"/>
          <w:w w:val="105"/>
          <w:sz w:val="21"/>
        </w:rPr>
        <w:t>a</w:t>
      </w:r>
      <w:r>
        <w:rPr>
          <w:i/>
          <w:color w:val="050505"/>
          <w:spacing w:val="-11"/>
          <w:w w:val="105"/>
          <w:sz w:val="21"/>
        </w:rPr>
        <w:t xml:space="preserve"> </w:t>
      </w:r>
      <w:r>
        <w:rPr>
          <w:i/>
          <w:color w:val="050505"/>
          <w:w w:val="105"/>
          <w:sz w:val="21"/>
        </w:rPr>
        <w:t>date</w:t>
      </w:r>
      <w:r>
        <w:rPr>
          <w:i/>
          <w:color w:val="050505"/>
          <w:spacing w:val="-1"/>
          <w:w w:val="105"/>
          <w:sz w:val="21"/>
        </w:rPr>
        <w:t xml:space="preserve"> </w:t>
      </w:r>
      <w:r>
        <w:rPr>
          <w:color w:val="050505"/>
          <w:w w:val="105"/>
          <w:sz w:val="21"/>
        </w:rPr>
        <w:t xml:space="preserve">&amp; </w:t>
      </w:r>
      <w:r>
        <w:rPr>
          <w:i/>
          <w:color w:val="050505"/>
          <w:w w:val="105"/>
          <w:sz w:val="21"/>
        </w:rPr>
        <w:t>time</w:t>
      </w:r>
      <w:r>
        <w:rPr>
          <w:i/>
          <w:color w:val="050505"/>
          <w:spacing w:val="-3"/>
          <w:w w:val="105"/>
          <w:sz w:val="21"/>
        </w:rPr>
        <w:t xml:space="preserve"> </w:t>
      </w:r>
      <w:r>
        <w:rPr>
          <w:i/>
          <w:color w:val="050505"/>
          <w:w w:val="105"/>
          <w:sz w:val="21"/>
        </w:rPr>
        <w:t>but the</w:t>
      </w:r>
      <w:r>
        <w:rPr>
          <w:i/>
          <w:color w:val="050505"/>
          <w:spacing w:val="-4"/>
          <w:w w:val="105"/>
          <w:sz w:val="21"/>
        </w:rPr>
        <w:t xml:space="preserve"> </w:t>
      </w:r>
      <w:r>
        <w:rPr>
          <w:i/>
          <w:color w:val="050505"/>
          <w:w w:val="105"/>
          <w:sz w:val="21"/>
        </w:rPr>
        <w:t>adviser never stuck to the</w:t>
      </w:r>
      <w:r>
        <w:rPr>
          <w:i/>
          <w:color w:val="050505"/>
          <w:spacing w:val="-6"/>
          <w:w w:val="105"/>
          <w:sz w:val="21"/>
        </w:rPr>
        <w:t xml:space="preserve"> </w:t>
      </w:r>
      <w:r>
        <w:rPr>
          <w:i/>
          <w:color w:val="050505"/>
          <w:w w:val="105"/>
          <w:sz w:val="21"/>
        </w:rPr>
        <w:t>time</w:t>
      </w:r>
      <w:r>
        <w:rPr>
          <w:i/>
          <w:color w:val="050505"/>
          <w:spacing w:val="-12"/>
          <w:w w:val="105"/>
          <w:sz w:val="21"/>
        </w:rPr>
        <w:t xml:space="preserve"> </w:t>
      </w:r>
      <w:r>
        <w:rPr>
          <w:i/>
          <w:color w:val="050505"/>
          <w:w w:val="105"/>
          <w:sz w:val="21"/>
        </w:rPr>
        <w:t>so I</w:t>
      </w:r>
      <w:r>
        <w:rPr>
          <w:i/>
          <w:color w:val="050505"/>
          <w:spacing w:val="-35"/>
          <w:w w:val="105"/>
          <w:sz w:val="21"/>
        </w:rPr>
        <w:t xml:space="preserve"> </w:t>
      </w:r>
      <w:r>
        <w:rPr>
          <w:i/>
          <w:color w:val="050505"/>
          <w:w w:val="105"/>
          <w:sz w:val="21"/>
        </w:rPr>
        <w:t>felt I was trapped at home</w:t>
      </w:r>
      <w:r>
        <w:rPr>
          <w:i/>
          <w:color w:val="050505"/>
          <w:spacing w:val="-1"/>
          <w:w w:val="105"/>
          <w:sz w:val="21"/>
        </w:rPr>
        <w:t xml:space="preserve"> </w:t>
      </w:r>
      <w:r>
        <w:rPr>
          <w:i/>
          <w:color w:val="050505"/>
          <w:w w:val="105"/>
          <w:sz w:val="21"/>
        </w:rPr>
        <w:t>waiting by the</w:t>
      </w:r>
      <w:r>
        <w:rPr>
          <w:i/>
          <w:color w:val="050505"/>
          <w:spacing w:val="-2"/>
          <w:w w:val="105"/>
          <w:sz w:val="21"/>
        </w:rPr>
        <w:t xml:space="preserve"> </w:t>
      </w:r>
      <w:r>
        <w:rPr>
          <w:i/>
          <w:color w:val="050505"/>
          <w:w w:val="105"/>
          <w:sz w:val="21"/>
        </w:rPr>
        <w:t>phone all</w:t>
      </w:r>
      <w:r>
        <w:rPr>
          <w:i/>
          <w:color w:val="050505"/>
          <w:spacing w:val="-5"/>
          <w:w w:val="105"/>
          <w:sz w:val="21"/>
        </w:rPr>
        <w:t xml:space="preserve"> </w:t>
      </w:r>
      <w:r>
        <w:rPr>
          <w:i/>
          <w:color w:val="050505"/>
          <w:w w:val="105"/>
          <w:sz w:val="21"/>
        </w:rPr>
        <w:t>day.</w:t>
      </w:r>
      <w:r>
        <w:rPr>
          <w:i/>
          <w:color w:val="050505"/>
          <w:spacing w:val="40"/>
          <w:w w:val="105"/>
          <w:sz w:val="21"/>
        </w:rPr>
        <w:t xml:space="preserve"> </w:t>
      </w:r>
      <w:r>
        <w:rPr>
          <w:i/>
          <w:color w:val="050505"/>
          <w:w w:val="105"/>
          <w:sz w:val="21"/>
        </w:rPr>
        <w:t>These appointments were</w:t>
      </w:r>
      <w:r>
        <w:rPr>
          <w:i/>
          <w:color w:val="050505"/>
          <w:spacing w:val="-6"/>
          <w:w w:val="105"/>
          <w:sz w:val="21"/>
        </w:rPr>
        <w:t xml:space="preserve"> </w:t>
      </w:r>
      <w:r>
        <w:rPr>
          <w:i/>
          <w:color w:val="050505"/>
          <w:w w:val="105"/>
          <w:sz w:val="21"/>
        </w:rPr>
        <w:t>described as</w:t>
      </w:r>
      <w:r>
        <w:rPr>
          <w:i/>
          <w:color w:val="050505"/>
          <w:spacing w:val="-6"/>
          <w:w w:val="105"/>
          <w:sz w:val="21"/>
        </w:rPr>
        <w:t xml:space="preserve"> </w:t>
      </w:r>
      <w:r>
        <w:rPr>
          <w:i/>
          <w:color w:val="050505"/>
          <w:w w:val="105"/>
          <w:sz w:val="21"/>
        </w:rPr>
        <w:t>being 'work related activity' and</w:t>
      </w:r>
      <w:r>
        <w:rPr>
          <w:i/>
          <w:color w:val="050505"/>
          <w:spacing w:val="-1"/>
          <w:w w:val="105"/>
          <w:sz w:val="21"/>
        </w:rPr>
        <w:t xml:space="preserve"> </w:t>
      </w:r>
      <w:r>
        <w:rPr>
          <w:i/>
          <w:color w:val="050505"/>
          <w:w w:val="105"/>
          <w:sz w:val="21"/>
        </w:rPr>
        <w:t>were</w:t>
      </w:r>
      <w:r>
        <w:rPr>
          <w:i/>
          <w:color w:val="050505"/>
          <w:spacing w:val="-3"/>
          <w:w w:val="105"/>
          <w:sz w:val="21"/>
        </w:rPr>
        <w:t xml:space="preserve"> </w:t>
      </w:r>
      <w:r>
        <w:rPr>
          <w:i/>
          <w:color w:val="050505"/>
          <w:w w:val="105"/>
          <w:sz w:val="21"/>
        </w:rPr>
        <w:t>mandatory.</w:t>
      </w:r>
      <w:r>
        <w:rPr>
          <w:i/>
          <w:color w:val="050505"/>
          <w:spacing w:val="40"/>
          <w:w w:val="105"/>
          <w:sz w:val="21"/>
        </w:rPr>
        <w:t xml:space="preserve"> </w:t>
      </w:r>
      <w:r>
        <w:rPr>
          <w:i/>
          <w:color w:val="050505"/>
          <w:w w:val="105"/>
          <w:sz w:val="21"/>
        </w:rPr>
        <w:t xml:space="preserve">I was told that </w:t>
      </w:r>
      <w:r>
        <w:rPr>
          <w:rFonts w:ascii="Times New Roman"/>
          <w:i/>
          <w:color w:val="050505"/>
          <w:w w:val="105"/>
        </w:rPr>
        <w:t xml:space="preserve">if </w:t>
      </w:r>
      <w:r>
        <w:rPr>
          <w:i/>
          <w:color w:val="050505"/>
          <w:w w:val="105"/>
          <w:sz w:val="21"/>
        </w:rPr>
        <w:t>I didn't answer when they rang me,</w:t>
      </w:r>
      <w:r>
        <w:rPr>
          <w:i/>
          <w:color w:val="050505"/>
          <w:spacing w:val="-7"/>
          <w:w w:val="105"/>
          <w:sz w:val="21"/>
        </w:rPr>
        <w:t xml:space="preserve"> </w:t>
      </w:r>
      <w:r>
        <w:rPr>
          <w:i/>
          <w:color w:val="050505"/>
          <w:w w:val="105"/>
          <w:sz w:val="21"/>
        </w:rPr>
        <w:t>I would be</w:t>
      </w:r>
      <w:r>
        <w:rPr>
          <w:i/>
          <w:color w:val="050505"/>
          <w:spacing w:val="-4"/>
          <w:w w:val="105"/>
          <w:sz w:val="21"/>
        </w:rPr>
        <w:t xml:space="preserve"> </w:t>
      </w:r>
      <w:r>
        <w:rPr>
          <w:i/>
          <w:color w:val="050505"/>
          <w:w w:val="105"/>
          <w:sz w:val="21"/>
        </w:rPr>
        <w:t>sanctioned.</w:t>
      </w:r>
      <w:r>
        <w:rPr>
          <w:rFonts w:ascii="Times New Roman"/>
          <w:i/>
          <w:color w:val="050505"/>
          <w:w w:val="105"/>
          <w:position w:val="11"/>
          <w:sz w:val="8"/>
        </w:rPr>
        <w:t>11</w:t>
      </w:r>
    </w:p>
    <w:p w14:paraId="24335DFF" w14:textId="77777777" w:rsidR="00284967" w:rsidRDefault="00284967">
      <w:pPr>
        <w:pStyle w:val="BodyText"/>
        <w:spacing w:before="8"/>
        <w:rPr>
          <w:rFonts w:ascii="Times New Roman"/>
          <w:i/>
          <w:sz w:val="24"/>
        </w:rPr>
      </w:pPr>
    </w:p>
    <w:p w14:paraId="61A9B7AE" w14:textId="77777777" w:rsidR="00284967" w:rsidRDefault="00807DB8">
      <w:pPr>
        <w:spacing w:line="290" w:lineRule="auto"/>
        <w:ind w:left="946" w:right="386" w:hanging="3"/>
        <w:rPr>
          <w:rFonts w:ascii="Times New Roman"/>
          <w:i/>
          <w:sz w:val="8"/>
        </w:rPr>
      </w:pPr>
      <w:r>
        <w:rPr>
          <w:i/>
          <w:color w:val="050505"/>
          <w:w w:val="105"/>
          <w:sz w:val="21"/>
        </w:rPr>
        <w:t>"There are wrong letters sent, the wrong information</w:t>
      </w:r>
      <w:r>
        <w:rPr>
          <w:i/>
          <w:color w:val="050505"/>
          <w:spacing w:val="40"/>
          <w:w w:val="105"/>
          <w:sz w:val="21"/>
        </w:rPr>
        <w:t xml:space="preserve"> </w:t>
      </w:r>
      <w:r>
        <w:rPr>
          <w:i/>
          <w:color w:val="050505"/>
          <w:w w:val="105"/>
          <w:sz w:val="21"/>
        </w:rPr>
        <w:t>given, the information you want</w:t>
      </w:r>
      <w:r>
        <w:rPr>
          <w:i/>
          <w:color w:val="050505"/>
          <w:spacing w:val="-1"/>
          <w:w w:val="105"/>
          <w:sz w:val="21"/>
        </w:rPr>
        <w:t xml:space="preserve"> </w:t>
      </w:r>
      <w:r>
        <w:rPr>
          <w:i/>
          <w:color w:val="050505"/>
          <w:w w:val="105"/>
          <w:sz w:val="21"/>
        </w:rPr>
        <w:t>but</w:t>
      </w:r>
      <w:r>
        <w:rPr>
          <w:i/>
          <w:color w:val="050505"/>
          <w:spacing w:val="-2"/>
          <w:w w:val="105"/>
          <w:sz w:val="21"/>
        </w:rPr>
        <w:t xml:space="preserve"> </w:t>
      </w:r>
      <w:r>
        <w:rPr>
          <w:i/>
          <w:color w:val="050505"/>
          <w:w w:val="105"/>
          <w:sz w:val="21"/>
        </w:rPr>
        <w:t>nobody knows</w:t>
      </w:r>
      <w:r>
        <w:rPr>
          <w:i/>
          <w:color w:val="050505"/>
          <w:spacing w:val="-1"/>
          <w:w w:val="105"/>
          <w:sz w:val="21"/>
        </w:rPr>
        <w:t xml:space="preserve"> </w:t>
      </w:r>
      <w:r>
        <w:rPr>
          <w:i/>
          <w:color w:val="050505"/>
          <w:w w:val="105"/>
          <w:sz w:val="21"/>
        </w:rPr>
        <w:t>and</w:t>
      </w:r>
      <w:r>
        <w:rPr>
          <w:i/>
          <w:color w:val="050505"/>
          <w:spacing w:val="-9"/>
          <w:w w:val="105"/>
          <w:sz w:val="21"/>
        </w:rPr>
        <w:t xml:space="preserve"> </w:t>
      </w:r>
      <w:r>
        <w:rPr>
          <w:i/>
          <w:color w:val="050505"/>
          <w:w w:val="105"/>
          <w:sz w:val="21"/>
        </w:rPr>
        <w:t>being</w:t>
      </w:r>
      <w:r>
        <w:rPr>
          <w:i/>
          <w:color w:val="050505"/>
          <w:spacing w:val="-1"/>
          <w:w w:val="105"/>
          <w:sz w:val="21"/>
        </w:rPr>
        <w:t xml:space="preserve"> </w:t>
      </w:r>
      <w:r>
        <w:rPr>
          <w:i/>
          <w:color w:val="050505"/>
          <w:w w:val="105"/>
          <w:sz w:val="21"/>
        </w:rPr>
        <w:t>asked to be</w:t>
      </w:r>
      <w:r>
        <w:rPr>
          <w:i/>
          <w:color w:val="050505"/>
          <w:spacing w:val="-15"/>
          <w:w w:val="105"/>
          <w:sz w:val="21"/>
        </w:rPr>
        <w:t xml:space="preserve"> </w:t>
      </w:r>
      <w:r>
        <w:rPr>
          <w:i/>
          <w:color w:val="050505"/>
          <w:w w:val="105"/>
          <w:sz w:val="21"/>
        </w:rPr>
        <w:t>at two</w:t>
      </w:r>
      <w:r>
        <w:rPr>
          <w:i/>
          <w:color w:val="050505"/>
          <w:spacing w:val="22"/>
          <w:w w:val="105"/>
          <w:sz w:val="21"/>
        </w:rPr>
        <w:t xml:space="preserve"> </w:t>
      </w:r>
      <w:r>
        <w:rPr>
          <w:i/>
          <w:color w:val="050505"/>
          <w:w w:val="105"/>
          <w:sz w:val="21"/>
        </w:rPr>
        <w:t>mandatory appointments at the same time</w:t>
      </w:r>
      <w:r>
        <w:rPr>
          <w:rFonts w:ascii="Times New Roman"/>
          <w:i/>
          <w:color w:val="050505"/>
          <w:w w:val="105"/>
          <w:position w:val="11"/>
          <w:sz w:val="8"/>
        </w:rPr>
        <w:t>11</w:t>
      </w:r>
    </w:p>
    <w:p w14:paraId="46F88951" w14:textId="77777777" w:rsidR="00284967" w:rsidRDefault="00284967">
      <w:pPr>
        <w:pStyle w:val="BodyText"/>
        <w:spacing w:before="8"/>
        <w:rPr>
          <w:rFonts w:ascii="Times New Roman"/>
          <w:i/>
          <w:sz w:val="25"/>
        </w:rPr>
      </w:pPr>
    </w:p>
    <w:p w14:paraId="47B8D2F9" w14:textId="77777777" w:rsidR="00284967" w:rsidRDefault="00807DB8">
      <w:pPr>
        <w:pStyle w:val="BodyText"/>
        <w:spacing w:before="1" w:line="292" w:lineRule="auto"/>
        <w:ind w:left="223" w:right="338" w:firstLine="5"/>
      </w:pPr>
      <w:r>
        <w:rPr>
          <w:color w:val="050505"/>
          <w:w w:val="105"/>
        </w:rPr>
        <w:t>We have seen</w:t>
      </w:r>
      <w:r>
        <w:rPr>
          <w:color w:val="050505"/>
          <w:spacing w:val="-2"/>
          <w:w w:val="105"/>
        </w:rPr>
        <w:t xml:space="preserve"> </w:t>
      </w:r>
      <w:r>
        <w:rPr>
          <w:color w:val="050505"/>
          <w:w w:val="105"/>
        </w:rPr>
        <w:t>in earlier sections that excessive conditionality and punitive sancti</w:t>
      </w:r>
      <w:r>
        <w:rPr>
          <w:color w:val="050505"/>
          <w:w w:val="105"/>
        </w:rPr>
        <w:t>ons are counter-productive.</w:t>
      </w:r>
      <w:r>
        <w:rPr>
          <w:color w:val="050505"/>
          <w:spacing w:val="-6"/>
          <w:w w:val="105"/>
        </w:rPr>
        <w:t xml:space="preserve"> </w:t>
      </w:r>
      <w:r>
        <w:rPr>
          <w:color w:val="050505"/>
          <w:w w:val="105"/>
        </w:rPr>
        <w:t>We've shown that the barriers to work faced by ESA claimants are overwhelmingly health or</w:t>
      </w:r>
      <w:r>
        <w:rPr>
          <w:color w:val="050505"/>
          <w:spacing w:val="30"/>
          <w:w w:val="105"/>
        </w:rPr>
        <w:t xml:space="preserve"> </w:t>
      </w:r>
      <w:r>
        <w:rPr>
          <w:color w:val="050505"/>
          <w:w w:val="105"/>
        </w:rPr>
        <w:t>impairment-related, and not</w:t>
      </w:r>
      <w:r>
        <w:rPr>
          <w:color w:val="050505"/>
          <w:spacing w:val="40"/>
          <w:w w:val="105"/>
        </w:rPr>
        <w:t xml:space="preserve"> </w:t>
      </w:r>
      <w:r>
        <w:rPr>
          <w:color w:val="050505"/>
          <w:w w:val="105"/>
        </w:rPr>
        <w:t>grounded</w:t>
      </w:r>
      <w:r>
        <w:rPr>
          <w:color w:val="050505"/>
          <w:spacing w:val="24"/>
          <w:w w:val="105"/>
        </w:rPr>
        <w:t xml:space="preserve"> </w:t>
      </w:r>
      <w:r>
        <w:rPr>
          <w:color w:val="050505"/>
          <w:w w:val="105"/>
        </w:rPr>
        <w:t>in motivation</w:t>
      </w:r>
      <w:r>
        <w:rPr>
          <w:color w:val="050505"/>
          <w:spacing w:val="28"/>
          <w:w w:val="105"/>
        </w:rPr>
        <w:t xml:space="preserve"> </w:t>
      </w:r>
      <w:r>
        <w:rPr>
          <w:color w:val="050505"/>
          <w:w w:val="105"/>
        </w:rPr>
        <w:t>or attitude.</w:t>
      </w:r>
    </w:p>
    <w:p w14:paraId="18827F8A" w14:textId="77777777" w:rsidR="00284967" w:rsidRDefault="00284967">
      <w:pPr>
        <w:pStyle w:val="BodyText"/>
        <w:spacing w:before="2"/>
        <w:rPr>
          <w:sz w:val="27"/>
        </w:rPr>
      </w:pPr>
    </w:p>
    <w:p w14:paraId="616385E1" w14:textId="77777777" w:rsidR="00284967" w:rsidRDefault="00807DB8">
      <w:pPr>
        <w:pStyle w:val="Heading6"/>
      </w:pPr>
      <w:r>
        <w:rPr>
          <w:color w:val="050505"/>
          <w:spacing w:val="-2"/>
          <w:w w:val="105"/>
        </w:rPr>
        <w:t>Recommendations</w:t>
      </w:r>
    </w:p>
    <w:p w14:paraId="42140425" w14:textId="77777777" w:rsidR="00284967" w:rsidRDefault="00284967">
      <w:pPr>
        <w:pStyle w:val="BodyText"/>
        <w:spacing w:before="3"/>
        <w:rPr>
          <w:b/>
          <w:sz w:val="31"/>
        </w:rPr>
      </w:pPr>
    </w:p>
    <w:p w14:paraId="14EFDF81" w14:textId="77777777" w:rsidR="00284967" w:rsidRDefault="00807DB8">
      <w:pPr>
        <w:spacing w:line="304" w:lineRule="auto"/>
        <w:ind w:left="223" w:right="225" w:firstLine="3"/>
        <w:rPr>
          <w:b/>
          <w:sz w:val="20"/>
        </w:rPr>
      </w:pPr>
      <w:r>
        <w:rPr>
          <w:b/>
          <w:color w:val="050505"/>
          <w:w w:val="105"/>
          <w:sz w:val="20"/>
        </w:rPr>
        <w:t>We</w:t>
      </w:r>
      <w:r>
        <w:rPr>
          <w:b/>
          <w:color w:val="050505"/>
          <w:spacing w:val="-5"/>
          <w:w w:val="105"/>
          <w:sz w:val="20"/>
        </w:rPr>
        <w:t xml:space="preserve"> </w:t>
      </w:r>
      <w:r>
        <w:rPr>
          <w:b/>
          <w:color w:val="050505"/>
          <w:w w:val="105"/>
          <w:sz w:val="20"/>
        </w:rPr>
        <w:t>therefore recommend that</w:t>
      </w:r>
      <w:r>
        <w:rPr>
          <w:b/>
          <w:color w:val="050505"/>
          <w:spacing w:val="-2"/>
          <w:w w:val="105"/>
          <w:sz w:val="20"/>
        </w:rPr>
        <w:t xml:space="preserve"> </w:t>
      </w:r>
      <w:r>
        <w:rPr>
          <w:b/>
          <w:color w:val="050505"/>
          <w:w w:val="105"/>
          <w:sz w:val="20"/>
        </w:rPr>
        <w:t>mandation of</w:t>
      </w:r>
      <w:r>
        <w:rPr>
          <w:b/>
          <w:color w:val="050505"/>
          <w:spacing w:val="-2"/>
          <w:w w:val="105"/>
          <w:sz w:val="20"/>
        </w:rPr>
        <w:t xml:space="preserve"> </w:t>
      </w:r>
      <w:r>
        <w:rPr>
          <w:b/>
          <w:color w:val="050505"/>
          <w:w w:val="105"/>
          <w:sz w:val="20"/>
        </w:rPr>
        <w:t>ESA</w:t>
      </w:r>
      <w:r>
        <w:rPr>
          <w:b/>
          <w:color w:val="050505"/>
          <w:spacing w:val="-3"/>
          <w:w w:val="105"/>
          <w:sz w:val="20"/>
        </w:rPr>
        <w:t xml:space="preserve"> </w:t>
      </w:r>
      <w:r>
        <w:rPr>
          <w:b/>
          <w:color w:val="050505"/>
          <w:w w:val="105"/>
          <w:sz w:val="20"/>
        </w:rPr>
        <w:t>claimants to the</w:t>
      </w:r>
      <w:r>
        <w:rPr>
          <w:b/>
          <w:color w:val="050505"/>
          <w:spacing w:val="25"/>
          <w:w w:val="105"/>
          <w:sz w:val="20"/>
        </w:rPr>
        <w:t xml:space="preserve"> </w:t>
      </w:r>
      <w:r>
        <w:rPr>
          <w:b/>
          <w:color w:val="050505"/>
          <w:w w:val="105"/>
          <w:sz w:val="20"/>
        </w:rPr>
        <w:t>Work Programme in</w:t>
      </w:r>
      <w:r>
        <w:rPr>
          <w:b/>
          <w:color w:val="050505"/>
          <w:spacing w:val="-15"/>
          <w:w w:val="105"/>
          <w:sz w:val="20"/>
        </w:rPr>
        <w:t xml:space="preserve"> </w:t>
      </w:r>
      <w:r>
        <w:rPr>
          <w:b/>
          <w:color w:val="050505"/>
          <w:w w:val="105"/>
          <w:sz w:val="20"/>
        </w:rPr>
        <w:t>its current structure is ended immediately.</w:t>
      </w:r>
    </w:p>
    <w:p w14:paraId="515E0618" w14:textId="77777777" w:rsidR="00284967" w:rsidRDefault="00284967">
      <w:pPr>
        <w:pStyle w:val="BodyText"/>
        <w:spacing w:before="1"/>
        <w:rPr>
          <w:b/>
          <w:sz w:val="26"/>
        </w:rPr>
      </w:pPr>
    </w:p>
    <w:p w14:paraId="1F1CA355" w14:textId="77777777" w:rsidR="00284967" w:rsidRDefault="00807DB8">
      <w:pPr>
        <w:spacing w:before="1" w:line="304" w:lineRule="auto"/>
        <w:ind w:left="224" w:right="196" w:firstLine="2"/>
        <w:jc w:val="both"/>
        <w:rPr>
          <w:rFonts w:ascii="Times New Roman"/>
          <w:b/>
          <w:sz w:val="20"/>
        </w:rPr>
      </w:pPr>
      <w:r>
        <w:rPr>
          <w:b/>
          <w:color w:val="050505"/>
          <w:w w:val="105"/>
          <w:sz w:val="20"/>
        </w:rPr>
        <w:t>We</w:t>
      </w:r>
      <w:r>
        <w:rPr>
          <w:b/>
          <w:color w:val="050505"/>
          <w:spacing w:val="-8"/>
          <w:w w:val="105"/>
          <w:sz w:val="20"/>
        </w:rPr>
        <w:t xml:space="preserve"> </w:t>
      </w:r>
      <w:r>
        <w:rPr>
          <w:b/>
          <w:color w:val="050505"/>
          <w:w w:val="105"/>
          <w:sz w:val="20"/>
        </w:rPr>
        <w:t>believe that</w:t>
      </w:r>
      <w:r>
        <w:rPr>
          <w:b/>
          <w:color w:val="050505"/>
          <w:spacing w:val="-6"/>
          <w:w w:val="105"/>
          <w:sz w:val="20"/>
        </w:rPr>
        <w:t xml:space="preserve"> </w:t>
      </w:r>
      <w:r>
        <w:rPr>
          <w:b/>
          <w:color w:val="050505"/>
          <w:w w:val="105"/>
          <w:sz w:val="20"/>
        </w:rPr>
        <w:t>clients should control their</w:t>
      </w:r>
      <w:r>
        <w:rPr>
          <w:b/>
          <w:color w:val="050505"/>
          <w:spacing w:val="-1"/>
          <w:w w:val="105"/>
          <w:sz w:val="20"/>
        </w:rPr>
        <w:t xml:space="preserve"> </w:t>
      </w:r>
      <w:r>
        <w:rPr>
          <w:b/>
          <w:color w:val="050505"/>
          <w:w w:val="105"/>
          <w:sz w:val="20"/>
        </w:rPr>
        <w:t>own</w:t>
      </w:r>
      <w:r>
        <w:rPr>
          <w:b/>
          <w:color w:val="050505"/>
          <w:spacing w:val="-2"/>
          <w:w w:val="105"/>
          <w:sz w:val="20"/>
        </w:rPr>
        <w:t xml:space="preserve"> </w:t>
      </w:r>
      <w:r>
        <w:rPr>
          <w:b/>
          <w:color w:val="050505"/>
          <w:w w:val="105"/>
          <w:sz w:val="20"/>
        </w:rPr>
        <w:t>back</w:t>
      </w:r>
      <w:r>
        <w:rPr>
          <w:b/>
          <w:color w:val="050505"/>
          <w:spacing w:val="-1"/>
          <w:w w:val="105"/>
          <w:sz w:val="20"/>
        </w:rPr>
        <w:t xml:space="preserve"> </w:t>
      </w:r>
      <w:r>
        <w:rPr>
          <w:b/>
          <w:color w:val="050505"/>
          <w:w w:val="105"/>
          <w:sz w:val="20"/>
        </w:rPr>
        <w:t>to work</w:t>
      </w:r>
      <w:r>
        <w:rPr>
          <w:b/>
          <w:color w:val="050505"/>
          <w:spacing w:val="-1"/>
          <w:w w:val="105"/>
          <w:sz w:val="20"/>
        </w:rPr>
        <w:t xml:space="preserve"> </w:t>
      </w:r>
      <w:r>
        <w:rPr>
          <w:b/>
          <w:color w:val="050505"/>
          <w:w w:val="105"/>
          <w:sz w:val="20"/>
        </w:rPr>
        <w:t>support budgets</w:t>
      </w:r>
      <w:r>
        <w:rPr>
          <w:b/>
          <w:color w:val="050505"/>
          <w:spacing w:val="-5"/>
          <w:w w:val="105"/>
          <w:sz w:val="20"/>
        </w:rPr>
        <w:t xml:space="preserve"> </w:t>
      </w:r>
      <w:r>
        <w:rPr>
          <w:b/>
          <w:color w:val="050505"/>
          <w:w w:val="105"/>
          <w:sz w:val="20"/>
        </w:rPr>
        <w:t>as</w:t>
      </w:r>
      <w:r>
        <w:rPr>
          <w:b/>
          <w:color w:val="050505"/>
          <w:spacing w:val="-14"/>
          <w:w w:val="105"/>
          <w:sz w:val="20"/>
        </w:rPr>
        <w:t xml:space="preserve"> </w:t>
      </w:r>
      <w:r>
        <w:rPr>
          <w:b/>
          <w:color w:val="050505"/>
          <w:w w:val="105"/>
          <w:sz w:val="20"/>
        </w:rPr>
        <w:t>they</w:t>
      </w:r>
      <w:r>
        <w:rPr>
          <w:b/>
          <w:color w:val="050505"/>
          <w:spacing w:val="-8"/>
          <w:w w:val="105"/>
          <w:sz w:val="20"/>
        </w:rPr>
        <w:t xml:space="preserve"> </w:t>
      </w:r>
      <w:r>
        <w:rPr>
          <w:b/>
          <w:color w:val="050505"/>
          <w:w w:val="105"/>
          <w:sz w:val="20"/>
        </w:rPr>
        <w:t>are the</w:t>
      </w:r>
      <w:r>
        <w:rPr>
          <w:b/>
          <w:color w:val="050505"/>
          <w:spacing w:val="-4"/>
          <w:w w:val="105"/>
          <w:sz w:val="20"/>
        </w:rPr>
        <w:t xml:space="preserve"> </w:t>
      </w:r>
      <w:r>
        <w:rPr>
          <w:b/>
          <w:color w:val="050505"/>
          <w:w w:val="105"/>
          <w:sz w:val="20"/>
        </w:rPr>
        <w:t>best at assessing what</w:t>
      </w:r>
      <w:r>
        <w:rPr>
          <w:b/>
          <w:color w:val="050505"/>
          <w:spacing w:val="-3"/>
          <w:w w:val="105"/>
          <w:sz w:val="20"/>
        </w:rPr>
        <w:t xml:space="preserve"> </w:t>
      </w:r>
      <w:r>
        <w:rPr>
          <w:b/>
          <w:color w:val="050505"/>
          <w:w w:val="105"/>
          <w:sz w:val="20"/>
        </w:rPr>
        <w:t>help they</w:t>
      </w:r>
      <w:r>
        <w:rPr>
          <w:b/>
          <w:color w:val="050505"/>
          <w:spacing w:val="-2"/>
          <w:w w:val="105"/>
          <w:sz w:val="20"/>
        </w:rPr>
        <w:t xml:space="preserve"> </w:t>
      </w:r>
      <w:r>
        <w:rPr>
          <w:b/>
          <w:color w:val="050505"/>
          <w:w w:val="105"/>
          <w:sz w:val="20"/>
        </w:rPr>
        <w:t>need,</w:t>
      </w:r>
      <w:r>
        <w:rPr>
          <w:b/>
          <w:color w:val="050505"/>
          <w:spacing w:val="-1"/>
          <w:w w:val="105"/>
          <w:sz w:val="20"/>
        </w:rPr>
        <w:t xml:space="preserve"> </w:t>
      </w:r>
      <w:r>
        <w:rPr>
          <w:b/>
          <w:color w:val="050505"/>
          <w:w w:val="105"/>
          <w:sz w:val="20"/>
        </w:rPr>
        <w:t>what barriers they face</w:t>
      </w:r>
      <w:r>
        <w:rPr>
          <w:b/>
          <w:color w:val="050505"/>
          <w:spacing w:val="-6"/>
          <w:w w:val="105"/>
          <w:sz w:val="20"/>
        </w:rPr>
        <w:t xml:space="preserve"> </w:t>
      </w:r>
      <w:r>
        <w:rPr>
          <w:b/>
          <w:color w:val="050505"/>
          <w:w w:val="105"/>
          <w:sz w:val="20"/>
        </w:rPr>
        <w:t>and what</w:t>
      </w:r>
      <w:r>
        <w:rPr>
          <w:b/>
          <w:color w:val="050505"/>
          <w:spacing w:val="-8"/>
          <w:w w:val="105"/>
          <w:sz w:val="20"/>
        </w:rPr>
        <w:t xml:space="preserve"> </w:t>
      </w:r>
      <w:r>
        <w:rPr>
          <w:b/>
          <w:color w:val="050505"/>
          <w:w w:val="105"/>
          <w:sz w:val="20"/>
        </w:rPr>
        <w:t>interventions might be necessary to return to work.</w:t>
      </w:r>
      <w:r>
        <w:rPr>
          <w:rFonts w:ascii="Times New Roman"/>
          <w:b/>
          <w:color w:val="050505"/>
          <w:w w:val="105"/>
          <w:sz w:val="20"/>
          <w:vertAlign w:val="superscript"/>
        </w:rPr>
        <w:t>155</w:t>
      </w:r>
    </w:p>
    <w:p w14:paraId="28B2BAD6" w14:textId="77777777" w:rsidR="00284967" w:rsidRDefault="00284967">
      <w:pPr>
        <w:pStyle w:val="BodyText"/>
        <w:spacing w:before="7"/>
        <w:rPr>
          <w:rFonts w:ascii="Times New Roman"/>
          <w:b/>
          <w:sz w:val="25"/>
        </w:rPr>
      </w:pPr>
    </w:p>
    <w:p w14:paraId="6BB67E1A" w14:textId="77777777" w:rsidR="00284967" w:rsidRDefault="00807DB8">
      <w:pPr>
        <w:spacing w:line="304" w:lineRule="auto"/>
        <w:ind w:left="227" w:right="366" w:hanging="10"/>
        <w:rPr>
          <w:b/>
          <w:sz w:val="20"/>
        </w:rPr>
      </w:pPr>
      <w:r>
        <w:rPr>
          <w:b/>
          <w:color w:val="050505"/>
          <w:w w:val="105"/>
          <w:sz w:val="20"/>
        </w:rPr>
        <w:t>This might include rehab, treatment, aids</w:t>
      </w:r>
      <w:r>
        <w:rPr>
          <w:b/>
          <w:color w:val="050505"/>
          <w:spacing w:val="-7"/>
          <w:w w:val="105"/>
          <w:sz w:val="20"/>
        </w:rPr>
        <w:t xml:space="preserve"> </w:t>
      </w:r>
      <w:r>
        <w:rPr>
          <w:b/>
          <w:color w:val="050505"/>
          <w:w w:val="105"/>
          <w:sz w:val="20"/>
        </w:rPr>
        <w:t>and adaptations, training</w:t>
      </w:r>
      <w:r>
        <w:rPr>
          <w:b/>
          <w:color w:val="050505"/>
          <w:spacing w:val="-6"/>
          <w:w w:val="105"/>
          <w:sz w:val="20"/>
        </w:rPr>
        <w:t xml:space="preserve"> </w:t>
      </w:r>
      <w:r>
        <w:rPr>
          <w:b/>
          <w:color w:val="050505"/>
          <w:w w:val="105"/>
          <w:sz w:val="20"/>
        </w:rPr>
        <w:t>or</w:t>
      </w:r>
      <w:r>
        <w:rPr>
          <w:b/>
          <w:color w:val="050505"/>
          <w:spacing w:val="-3"/>
          <w:w w:val="105"/>
          <w:sz w:val="20"/>
        </w:rPr>
        <w:t xml:space="preserve"> </w:t>
      </w:r>
      <w:r>
        <w:rPr>
          <w:b/>
          <w:color w:val="050505"/>
          <w:w w:val="105"/>
          <w:sz w:val="20"/>
        </w:rPr>
        <w:t>further education, self-employment</w:t>
      </w:r>
      <w:r>
        <w:rPr>
          <w:b/>
          <w:color w:val="050505"/>
          <w:spacing w:val="-2"/>
          <w:w w:val="105"/>
          <w:sz w:val="20"/>
        </w:rPr>
        <w:t xml:space="preserve"> </w:t>
      </w:r>
      <w:r>
        <w:rPr>
          <w:b/>
          <w:color w:val="050505"/>
          <w:w w:val="105"/>
          <w:sz w:val="20"/>
        </w:rPr>
        <w:t>advice or confidence building courses.</w:t>
      </w:r>
    </w:p>
    <w:p w14:paraId="5310ADE5" w14:textId="77777777" w:rsidR="00284967" w:rsidRDefault="00284967">
      <w:pPr>
        <w:pStyle w:val="BodyText"/>
        <w:spacing w:before="8"/>
        <w:rPr>
          <w:b/>
          <w:sz w:val="25"/>
        </w:rPr>
      </w:pPr>
    </w:p>
    <w:p w14:paraId="41EC0D2C" w14:textId="77777777" w:rsidR="00284967" w:rsidRDefault="00807DB8">
      <w:pPr>
        <w:spacing w:line="304" w:lineRule="auto"/>
        <w:ind w:left="222" w:right="386" w:firstLine="4"/>
        <w:rPr>
          <w:b/>
          <w:sz w:val="20"/>
        </w:rPr>
      </w:pPr>
      <w:r>
        <w:rPr>
          <w:b/>
          <w:color w:val="050505"/>
          <w:w w:val="105"/>
          <w:sz w:val="20"/>
        </w:rPr>
        <w:t>We recommend that caseworkers/support workers have access to</w:t>
      </w:r>
      <w:r>
        <w:rPr>
          <w:b/>
          <w:color w:val="050505"/>
          <w:spacing w:val="40"/>
          <w:w w:val="105"/>
          <w:sz w:val="20"/>
        </w:rPr>
        <w:t xml:space="preserve"> </w:t>
      </w:r>
      <w:r>
        <w:rPr>
          <w:b/>
          <w:color w:val="050505"/>
          <w:w w:val="105"/>
          <w:sz w:val="20"/>
        </w:rPr>
        <w:t>all</w:t>
      </w:r>
      <w:r>
        <w:rPr>
          <w:b/>
          <w:color w:val="050505"/>
          <w:spacing w:val="-3"/>
          <w:w w:val="105"/>
          <w:sz w:val="20"/>
        </w:rPr>
        <w:t xml:space="preserve"> </w:t>
      </w:r>
      <w:r>
        <w:rPr>
          <w:b/>
          <w:color w:val="050505"/>
          <w:w w:val="105"/>
          <w:sz w:val="20"/>
        </w:rPr>
        <w:t>available information on local work support, schemes and training/education</w:t>
      </w:r>
      <w:r>
        <w:rPr>
          <w:b/>
          <w:color w:val="050505"/>
          <w:spacing w:val="-7"/>
          <w:w w:val="105"/>
          <w:sz w:val="20"/>
        </w:rPr>
        <w:t xml:space="preserve"> </w:t>
      </w:r>
      <w:r>
        <w:rPr>
          <w:b/>
          <w:color w:val="050505"/>
          <w:w w:val="105"/>
          <w:sz w:val="20"/>
        </w:rPr>
        <w:t>and voluntary work/work experience. Similarly, any</w:t>
      </w:r>
      <w:r>
        <w:rPr>
          <w:b/>
          <w:color w:val="050505"/>
          <w:spacing w:val="-7"/>
          <w:w w:val="105"/>
          <w:sz w:val="20"/>
        </w:rPr>
        <w:t xml:space="preserve"> </w:t>
      </w:r>
      <w:r>
        <w:rPr>
          <w:b/>
          <w:color w:val="050505"/>
          <w:w w:val="105"/>
          <w:sz w:val="20"/>
        </w:rPr>
        <w:t>national</w:t>
      </w:r>
      <w:r>
        <w:rPr>
          <w:b/>
          <w:color w:val="050505"/>
          <w:spacing w:val="-5"/>
          <w:w w:val="105"/>
          <w:sz w:val="20"/>
        </w:rPr>
        <w:t xml:space="preserve"> </w:t>
      </w:r>
      <w:r>
        <w:rPr>
          <w:b/>
          <w:color w:val="050505"/>
          <w:w w:val="105"/>
          <w:sz w:val="20"/>
        </w:rPr>
        <w:t>charity</w:t>
      </w:r>
      <w:r>
        <w:rPr>
          <w:b/>
          <w:color w:val="050505"/>
          <w:spacing w:val="-2"/>
          <w:w w:val="105"/>
          <w:sz w:val="20"/>
        </w:rPr>
        <w:t xml:space="preserve"> </w:t>
      </w:r>
      <w:r>
        <w:rPr>
          <w:b/>
          <w:color w:val="050505"/>
          <w:w w:val="105"/>
          <w:sz w:val="20"/>
        </w:rPr>
        <w:t>or</w:t>
      </w:r>
      <w:r>
        <w:rPr>
          <w:b/>
          <w:color w:val="050505"/>
          <w:spacing w:val="-14"/>
          <w:w w:val="105"/>
          <w:sz w:val="20"/>
        </w:rPr>
        <w:t xml:space="preserve"> </w:t>
      </w:r>
      <w:r>
        <w:rPr>
          <w:b/>
          <w:color w:val="050505"/>
          <w:w w:val="105"/>
          <w:sz w:val="20"/>
        </w:rPr>
        <w:t>government backed schemes that might be help</w:t>
      </w:r>
      <w:r>
        <w:rPr>
          <w:b/>
          <w:color w:val="050505"/>
          <w:w w:val="105"/>
          <w:sz w:val="20"/>
        </w:rPr>
        <w:t>ful.</w:t>
      </w:r>
    </w:p>
    <w:p w14:paraId="17C228CE" w14:textId="77777777" w:rsidR="00284967" w:rsidRDefault="00284967">
      <w:pPr>
        <w:pStyle w:val="BodyText"/>
        <w:spacing w:before="10"/>
        <w:rPr>
          <w:b/>
          <w:sz w:val="25"/>
        </w:rPr>
      </w:pPr>
    </w:p>
    <w:p w14:paraId="0EA415D2" w14:textId="77777777" w:rsidR="00284967" w:rsidRDefault="00807DB8">
      <w:pPr>
        <w:spacing w:line="304" w:lineRule="auto"/>
        <w:ind w:left="222" w:right="386" w:firstLine="4"/>
        <w:rPr>
          <w:b/>
          <w:sz w:val="20"/>
        </w:rPr>
      </w:pPr>
      <w:r>
        <w:rPr>
          <w:b/>
          <w:color w:val="050505"/>
          <w:w w:val="105"/>
          <w:sz w:val="20"/>
        </w:rPr>
        <w:t>Whilst it is easy to see why</w:t>
      </w:r>
      <w:r>
        <w:rPr>
          <w:b/>
          <w:color w:val="050505"/>
          <w:spacing w:val="-1"/>
          <w:w w:val="105"/>
          <w:sz w:val="20"/>
        </w:rPr>
        <w:t xml:space="preserve"> </w:t>
      </w:r>
      <w:r>
        <w:rPr>
          <w:b/>
          <w:color w:val="050505"/>
          <w:w w:val="105"/>
          <w:sz w:val="20"/>
        </w:rPr>
        <w:t>a</w:t>
      </w:r>
      <w:r>
        <w:rPr>
          <w:b/>
          <w:color w:val="050505"/>
          <w:spacing w:val="-1"/>
          <w:w w:val="105"/>
          <w:sz w:val="20"/>
        </w:rPr>
        <w:t xml:space="preserve"> </w:t>
      </w:r>
      <w:r>
        <w:rPr>
          <w:b/>
          <w:color w:val="050505"/>
          <w:w w:val="105"/>
          <w:sz w:val="20"/>
        </w:rPr>
        <w:t>payment by</w:t>
      </w:r>
      <w:r>
        <w:rPr>
          <w:b/>
          <w:color w:val="050505"/>
          <w:spacing w:val="-4"/>
          <w:w w:val="105"/>
          <w:sz w:val="20"/>
        </w:rPr>
        <w:t xml:space="preserve"> </w:t>
      </w:r>
      <w:r>
        <w:rPr>
          <w:b/>
          <w:color w:val="050505"/>
          <w:w w:val="105"/>
          <w:sz w:val="20"/>
        </w:rPr>
        <w:t>results system was</w:t>
      </w:r>
      <w:r>
        <w:rPr>
          <w:b/>
          <w:color w:val="050505"/>
          <w:spacing w:val="-7"/>
          <w:w w:val="105"/>
          <w:sz w:val="20"/>
        </w:rPr>
        <w:t xml:space="preserve"> </w:t>
      </w:r>
      <w:r>
        <w:rPr>
          <w:b/>
          <w:color w:val="050505"/>
          <w:w w:val="105"/>
          <w:sz w:val="20"/>
        </w:rPr>
        <w:t>attractive to the public purse,</w:t>
      </w:r>
      <w:r>
        <w:rPr>
          <w:b/>
          <w:color w:val="050505"/>
          <w:spacing w:val="-10"/>
          <w:w w:val="105"/>
          <w:sz w:val="20"/>
        </w:rPr>
        <w:t xml:space="preserve"> </w:t>
      </w:r>
      <w:r>
        <w:rPr>
          <w:b/>
          <w:color w:val="050505"/>
          <w:w w:val="105"/>
          <w:sz w:val="20"/>
        </w:rPr>
        <w:t>it</w:t>
      </w:r>
      <w:r>
        <w:rPr>
          <w:b/>
          <w:color w:val="050505"/>
          <w:spacing w:val="-3"/>
          <w:w w:val="105"/>
          <w:sz w:val="20"/>
        </w:rPr>
        <w:t xml:space="preserve"> </w:t>
      </w:r>
      <w:r>
        <w:rPr>
          <w:b/>
          <w:color w:val="050505"/>
          <w:w w:val="105"/>
          <w:sz w:val="20"/>
        </w:rPr>
        <w:t>has</w:t>
      </w:r>
      <w:r>
        <w:rPr>
          <w:b/>
          <w:color w:val="050505"/>
          <w:spacing w:val="-12"/>
          <w:w w:val="105"/>
          <w:sz w:val="20"/>
        </w:rPr>
        <w:t xml:space="preserve"> </w:t>
      </w:r>
      <w:r>
        <w:rPr>
          <w:b/>
          <w:color w:val="050505"/>
          <w:w w:val="105"/>
          <w:sz w:val="20"/>
        </w:rPr>
        <w:t>merely</w:t>
      </w:r>
      <w:r>
        <w:rPr>
          <w:b/>
          <w:color w:val="050505"/>
          <w:spacing w:val="-2"/>
          <w:w w:val="105"/>
          <w:sz w:val="20"/>
        </w:rPr>
        <w:t xml:space="preserve"> </w:t>
      </w:r>
      <w:r>
        <w:rPr>
          <w:b/>
          <w:color w:val="050505"/>
          <w:w w:val="105"/>
          <w:sz w:val="20"/>
        </w:rPr>
        <w:t>squeezed smaller,</w:t>
      </w:r>
      <w:r>
        <w:rPr>
          <w:b/>
          <w:color w:val="050505"/>
          <w:spacing w:val="-5"/>
          <w:w w:val="105"/>
          <w:sz w:val="20"/>
        </w:rPr>
        <w:t xml:space="preserve"> </w:t>
      </w:r>
      <w:r>
        <w:rPr>
          <w:b/>
          <w:color w:val="050505"/>
          <w:w w:val="105"/>
          <w:sz w:val="20"/>
        </w:rPr>
        <w:t>specialist providers</w:t>
      </w:r>
      <w:r>
        <w:rPr>
          <w:b/>
          <w:color w:val="050505"/>
          <w:spacing w:val="-3"/>
          <w:w w:val="105"/>
          <w:sz w:val="20"/>
        </w:rPr>
        <w:t xml:space="preserve"> </w:t>
      </w:r>
      <w:r>
        <w:rPr>
          <w:b/>
          <w:color w:val="050505"/>
          <w:w w:val="105"/>
          <w:sz w:val="20"/>
        </w:rPr>
        <w:t>out</w:t>
      </w:r>
      <w:r>
        <w:rPr>
          <w:b/>
          <w:color w:val="050505"/>
          <w:spacing w:val="-10"/>
          <w:w w:val="105"/>
          <w:sz w:val="20"/>
        </w:rPr>
        <w:t xml:space="preserve"> </w:t>
      </w:r>
      <w:r>
        <w:rPr>
          <w:b/>
          <w:color w:val="050505"/>
          <w:w w:val="105"/>
          <w:sz w:val="20"/>
        </w:rPr>
        <w:t>of</w:t>
      </w:r>
      <w:r>
        <w:rPr>
          <w:b/>
          <w:color w:val="050505"/>
          <w:spacing w:val="-12"/>
          <w:w w:val="105"/>
          <w:sz w:val="20"/>
        </w:rPr>
        <w:t xml:space="preserve"> </w:t>
      </w:r>
      <w:r>
        <w:rPr>
          <w:b/>
          <w:color w:val="050505"/>
          <w:w w:val="105"/>
          <w:sz w:val="20"/>
        </w:rPr>
        <w:t>the</w:t>
      </w:r>
      <w:r>
        <w:rPr>
          <w:b/>
          <w:color w:val="050505"/>
          <w:spacing w:val="-5"/>
          <w:w w:val="105"/>
          <w:sz w:val="20"/>
        </w:rPr>
        <w:t xml:space="preserve"> </w:t>
      </w:r>
      <w:r>
        <w:rPr>
          <w:b/>
          <w:color w:val="050505"/>
          <w:w w:val="105"/>
          <w:sz w:val="20"/>
        </w:rPr>
        <w:t>market,</w:t>
      </w:r>
      <w:r>
        <w:rPr>
          <w:b/>
          <w:color w:val="050505"/>
          <w:spacing w:val="-10"/>
          <w:w w:val="105"/>
          <w:sz w:val="20"/>
        </w:rPr>
        <w:t xml:space="preserve"> </w:t>
      </w:r>
      <w:r>
        <w:rPr>
          <w:b/>
          <w:color w:val="050505"/>
          <w:w w:val="105"/>
          <w:sz w:val="20"/>
        </w:rPr>
        <w:t>leading</w:t>
      </w:r>
      <w:r>
        <w:rPr>
          <w:b/>
          <w:color w:val="050505"/>
          <w:spacing w:val="-15"/>
          <w:w w:val="105"/>
          <w:sz w:val="20"/>
        </w:rPr>
        <w:t xml:space="preserve"> </w:t>
      </w:r>
      <w:r>
        <w:rPr>
          <w:b/>
          <w:color w:val="050505"/>
          <w:w w:val="105"/>
          <w:sz w:val="20"/>
        </w:rPr>
        <w:t xml:space="preserve">to less tailored support </w:t>
      </w:r>
      <w:r>
        <w:rPr>
          <w:color w:val="050505"/>
          <w:w w:val="105"/>
          <w:sz w:val="20"/>
        </w:rPr>
        <w:t>-</w:t>
      </w:r>
      <w:r>
        <w:rPr>
          <w:color w:val="050505"/>
          <w:spacing w:val="40"/>
          <w:w w:val="105"/>
          <w:sz w:val="20"/>
        </w:rPr>
        <w:t xml:space="preserve"> </w:t>
      </w:r>
      <w:r>
        <w:rPr>
          <w:b/>
          <w:color w:val="050505"/>
          <w:w w:val="105"/>
          <w:sz w:val="20"/>
        </w:rPr>
        <w:t>the very opposite of what it aimed to do.</w:t>
      </w:r>
    </w:p>
    <w:p w14:paraId="47E5C87E" w14:textId="77777777" w:rsidR="00284967" w:rsidRDefault="00284967">
      <w:pPr>
        <w:pStyle w:val="BodyText"/>
        <w:spacing w:before="2"/>
        <w:rPr>
          <w:b/>
          <w:sz w:val="26"/>
        </w:rPr>
      </w:pPr>
    </w:p>
    <w:p w14:paraId="5549743F" w14:textId="77777777" w:rsidR="00284967" w:rsidRDefault="00807DB8">
      <w:pPr>
        <w:spacing w:line="304" w:lineRule="auto"/>
        <w:ind w:left="223" w:right="167" w:firstLine="3"/>
        <w:rPr>
          <w:b/>
          <w:sz w:val="20"/>
        </w:rPr>
      </w:pPr>
      <w:r>
        <w:rPr>
          <w:b/>
          <w:color w:val="050505"/>
          <w:w w:val="105"/>
          <w:sz w:val="20"/>
        </w:rPr>
        <w:t>With personal budgets and user control, we would expect to see quite rapid, local,</w:t>
      </w:r>
      <w:r>
        <w:rPr>
          <w:b/>
          <w:color w:val="050505"/>
          <w:spacing w:val="-9"/>
          <w:w w:val="105"/>
          <w:sz w:val="20"/>
        </w:rPr>
        <w:t xml:space="preserve"> </w:t>
      </w:r>
      <w:r>
        <w:rPr>
          <w:b/>
          <w:color w:val="050505"/>
          <w:w w:val="105"/>
          <w:sz w:val="20"/>
        </w:rPr>
        <w:t>good quality,</w:t>
      </w:r>
      <w:r>
        <w:rPr>
          <w:b/>
          <w:color w:val="050505"/>
          <w:spacing w:val="-13"/>
          <w:w w:val="105"/>
          <w:sz w:val="20"/>
        </w:rPr>
        <w:t xml:space="preserve"> </w:t>
      </w:r>
      <w:r>
        <w:rPr>
          <w:b/>
          <w:color w:val="050505"/>
          <w:w w:val="105"/>
          <w:sz w:val="20"/>
        </w:rPr>
        <w:t>proliferation</w:t>
      </w:r>
      <w:r>
        <w:rPr>
          <w:b/>
          <w:color w:val="050505"/>
          <w:spacing w:val="-2"/>
          <w:w w:val="105"/>
          <w:sz w:val="20"/>
        </w:rPr>
        <w:t xml:space="preserve"> </w:t>
      </w:r>
      <w:r>
        <w:rPr>
          <w:b/>
          <w:color w:val="050505"/>
          <w:w w:val="105"/>
          <w:sz w:val="20"/>
        </w:rPr>
        <w:t>of</w:t>
      </w:r>
      <w:r>
        <w:rPr>
          <w:b/>
          <w:color w:val="050505"/>
          <w:spacing w:val="-8"/>
          <w:w w:val="105"/>
          <w:sz w:val="20"/>
        </w:rPr>
        <w:t xml:space="preserve"> </w:t>
      </w:r>
      <w:r>
        <w:rPr>
          <w:b/>
          <w:color w:val="050505"/>
          <w:w w:val="105"/>
          <w:sz w:val="20"/>
        </w:rPr>
        <w:t>services</w:t>
      </w:r>
      <w:r>
        <w:rPr>
          <w:b/>
          <w:color w:val="050505"/>
          <w:spacing w:val="-6"/>
          <w:w w:val="105"/>
          <w:sz w:val="20"/>
        </w:rPr>
        <w:t xml:space="preserve"> </w:t>
      </w:r>
      <w:r>
        <w:rPr>
          <w:b/>
          <w:color w:val="050505"/>
          <w:w w:val="105"/>
          <w:sz w:val="20"/>
        </w:rPr>
        <w:t>as</w:t>
      </w:r>
      <w:r>
        <w:rPr>
          <w:b/>
          <w:color w:val="050505"/>
          <w:spacing w:val="-15"/>
          <w:w w:val="105"/>
          <w:sz w:val="20"/>
        </w:rPr>
        <w:t xml:space="preserve"> </w:t>
      </w:r>
      <w:r>
        <w:rPr>
          <w:b/>
          <w:color w:val="050505"/>
          <w:w w:val="105"/>
          <w:sz w:val="20"/>
        </w:rPr>
        <w:t>smaller,</w:t>
      </w:r>
      <w:r>
        <w:rPr>
          <w:b/>
          <w:color w:val="050505"/>
          <w:spacing w:val="-7"/>
          <w:w w:val="105"/>
          <w:sz w:val="20"/>
        </w:rPr>
        <w:t xml:space="preserve"> </w:t>
      </w:r>
      <w:r>
        <w:rPr>
          <w:b/>
          <w:color w:val="050505"/>
          <w:w w:val="105"/>
          <w:sz w:val="20"/>
        </w:rPr>
        <w:t>specialist</w:t>
      </w:r>
      <w:r>
        <w:rPr>
          <w:b/>
          <w:color w:val="050505"/>
          <w:spacing w:val="-1"/>
          <w:w w:val="105"/>
          <w:sz w:val="20"/>
        </w:rPr>
        <w:t xml:space="preserve"> </w:t>
      </w:r>
      <w:r>
        <w:rPr>
          <w:b/>
          <w:color w:val="050505"/>
          <w:w w:val="105"/>
          <w:sz w:val="20"/>
        </w:rPr>
        <w:t>providers</w:t>
      </w:r>
      <w:r>
        <w:rPr>
          <w:b/>
          <w:color w:val="050505"/>
          <w:spacing w:val="-6"/>
          <w:w w:val="105"/>
          <w:sz w:val="20"/>
        </w:rPr>
        <w:t xml:space="preserve"> </w:t>
      </w:r>
      <w:r>
        <w:rPr>
          <w:b/>
          <w:color w:val="050505"/>
          <w:w w:val="105"/>
          <w:sz w:val="20"/>
        </w:rPr>
        <w:t>come</w:t>
      </w:r>
      <w:r>
        <w:rPr>
          <w:b/>
          <w:color w:val="050505"/>
          <w:spacing w:val="-9"/>
          <w:w w:val="105"/>
          <w:sz w:val="20"/>
        </w:rPr>
        <w:t xml:space="preserve"> </w:t>
      </w:r>
      <w:r>
        <w:rPr>
          <w:b/>
          <w:color w:val="050505"/>
          <w:w w:val="105"/>
          <w:sz w:val="20"/>
        </w:rPr>
        <w:t>back</w:t>
      </w:r>
      <w:r>
        <w:rPr>
          <w:b/>
          <w:color w:val="050505"/>
          <w:spacing w:val="-9"/>
          <w:w w:val="105"/>
          <w:sz w:val="20"/>
        </w:rPr>
        <w:t xml:space="preserve"> </w:t>
      </w:r>
      <w:r>
        <w:rPr>
          <w:b/>
          <w:color w:val="050505"/>
          <w:w w:val="105"/>
          <w:sz w:val="20"/>
        </w:rPr>
        <w:t>into</w:t>
      </w:r>
      <w:r>
        <w:rPr>
          <w:b/>
          <w:color w:val="050505"/>
          <w:spacing w:val="-15"/>
          <w:w w:val="105"/>
          <w:sz w:val="20"/>
        </w:rPr>
        <w:t xml:space="preserve"> </w:t>
      </w:r>
      <w:r>
        <w:rPr>
          <w:b/>
          <w:color w:val="050505"/>
          <w:w w:val="105"/>
          <w:sz w:val="20"/>
        </w:rPr>
        <w:t>the</w:t>
      </w:r>
      <w:r>
        <w:rPr>
          <w:b/>
          <w:color w:val="050505"/>
          <w:spacing w:val="-9"/>
          <w:w w:val="105"/>
          <w:sz w:val="20"/>
        </w:rPr>
        <w:t xml:space="preserve"> </w:t>
      </w:r>
      <w:r>
        <w:rPr>
          <w:b/>
          <w:color w:val="050505"/>
          <w:w w:val="105"/>
          <w:sz w:val="20"/>
        </w:rPr>
        <w:t>market and fill the gaps currently left by the Work Programme</w:t>
      </w:r>
    </w:p>
    <w:p w14:paraId="7DFD72FE" w14:textId="77777777" w:rsidR="00284967" w:rsidRDefault="00284967">
      <w:pPr>
        <w:pStyle w:val="BodyText"/>
        <w:rPr>
          <w:b/>
          <w:sz w:val="20"/>
        </w:rPr>
      </w:pPr>
    </w:p>
    <w:p w14:paraId="7F317FDE" w14:textId="77777777" w:rsidR="00284967" w:rsidRDefault="00284967">
      <w:pPr>
        <w:pStyle w:val="BodyText"/>
        <w:rPr>
          <w:b/>
          <w:sz w:val="20"/>
        </w:rPr>
      </w:pPr>
    </w:p>
    <w:p w14:paraId="290362C2" w14:textId="77777777" w:rsidR="00284967" w:rsidRDefault="00284967">
      <w:pPr>
        <w:pStyle w:val="BodyText"/>
        <w:rPr>
          <w:b/>
          <w:sz w:val="20"/>
        </w:rPr>
      </w:pPr>
    </w:p>
    <w:p w14:paraId="01F070BE" w14:textId="77777777" w:rsidR="00284967" w:rsidRDefault="00284967">
      <w:pPr>
        <w:pStyle w:val="BodyText"/>
        <w:rPr>
          <w:b/>
          <w:sz w:val="20"/>
        </w:rPr>
      </w:pPr>
    </w:p>
    <w:p w14:paraId="0021C859" w14:textId="77777777" w:rsidR="00284967" w:rsidRDefault="00807DB8">
      <w:pPr>
        <w:pStyle w:val="BodyText"/>
        <w:spacing w:before="4"/>
        <w:rPr>
          <w:b/>
          <w:sz w:val="19"/>
        </w:rPr>
      </w:pPr>
      <w:r>
        <w:pict w14:anchorId="438D9860">
          <v:shape id="docshape118" o:spid="_x0000_s1036" style="position:absolute;margin-left:72.1pt;margin-top:12.35pt;width:145.2pt;height:.1pt;z-index:-15690240;mso-wrap-distance-left:0;mso-wrap-distance-right:0;mso-position-horizontal-relative:page" coordorigin="1442,247" coordsize="2904,0" path="m1442,247r2904,e" filled="f" strokeweight=".08475mm">
            <v:path arrowok="t"/>
            <w10:wrap type="topAndBottom" anchorx="page"/>
          </v:shape>
        </w:pict>
      </w:r>
    </w:p>
    <w:p w14:paraId="2B0FAEF7" w14:textId="77777777" w:rsidR="00284967" w:rsidRDefault="00807DB8">
      <w:pPr>
        <w:spacing w:before="110"/>
        <w:ind w:left="218"/>
        <w:rPr>
          <w:sz w:val="16"/>
        </w:rPr>
      </w:pPr>
      <w:r>
        <w:rPr>
          <w:rFonts w:ascii="Courier New"/>
          <w:color w:val="050505"/>
          <w:position w:val="11"/>
          <w:sz w:val="16"/>
        </w:rPr>
        <w:t>155</w:t>
      </w:r>
      <w:r>
        <w:rPr>
          <w:rFonts w:ascii="Courier New"/>
          <w:color w:val="050505"/>
          <w:spacing w:val="-51"/>
          <w:position w:val="11"/>
          <w:sz w:val="16"/>
        </w:rPr>
        <w:t xml:space="preserve"> </w:t>
      </w:r>
      <w:r>
        <w:rPr>
          <w:color w:val="050505"/>
          <w:sz w:val="16"/>
        </w:rPr>
        <w:t>See</w:t>
      </w:r>
      <w:r>
        <w:rPr>
          <w:color w:val="050505"/>
          <w:spacing w:val="8"/>
          <w:sz w:val="16"/>
        </w:rPr>
        <w:t xml:space="preserve"> </w:t>
      </w:r>
      <w:r>
        <w:rPr>
          <w:color w:val="050505"/>
          <w:sz w:val="16"/>
        </w:rPr>
        <w:t>also:</w:t>
      </w:r>
      <w:r>
        <w:rPr>
          <w:color w:val="050505"/>
          <w:spacing w:val="4"/>
          <w:sz w:val="16"/>
        </w:rPr>
        <w:t xml:space="preserve"> </w:t>
      </w:r>
      <w:r>
        <w:rPr>
          <w:color w:val="050505"/>
          <w:sz w:val="16"/>
        </w:rPr>
        <w:t>DRUK,</w:t>
      </w:r>
      <w:r>
        <w:rPr>
          <w:color w:val="050505"/>
          <w:spacing w:val="10"/>
          <w:sz w:val="16"/>
        </w:rPr>
        <w:t xml:space="preserve"> </w:t>
      </w:r>
      <w:r>
        <w:rPr>
          <w:color w:val="050505"/>
          <w:spacing w:val="-4"/>
          <w:sz w:val="16"/>
        </w:rPr>
        <w:t>2013</w:t>
      </w:r>
    </w:p>
    <w:p w14:paraId="13B7FFC9" w14:textId="77777777" w:rsidR="00284967" w:rsidRDefault="00284967">
      <w:pPr>
        <w:rPr>
          <w:sz w:val="16"/>
        </w:rPr>
        <w:sectPr w:rsidR="00284967">
          <w:pgSz w:w="11900" w:h="16840"/>
          <w:pgMar w:top="1360" w:right="1260" w:bottom="1220" w:left="1220" w:header="0" w:footer="1001" w:gutter="0"/>
          <w:cols w:space="720"/>
        </w:sectPr>
      </w:pPr>
    </w:p>
    <w:p w14:paraId="14DC853C" w14:textId="77777777" w:rsidR="00284967" w:rsidRDefault="00807DB8">
      <w:pPr>
        <w:pStyle w:val="BodyText"/>
        <w:spacing w:before="68" w:line="290" w:lineRule="auto"/>
        <w:ind w:left="222" w:firstLine="1"/>
      </w:pPr>
      <w:r>
        <w:rPr>
          <w:color w:val="030303"/>
          <w:w w:val="110"/>
        </w:rPr>
        <w:t>Whilst</w:t>
      </w:r>
      <w:r>
        <w:rPr>
          <w:color w:val="030303"/>
          <w:spacing w:val="-6"/>
          <w:w w:val="110"/>
        </w:rPr>
        <w:t xml:space="preserve"> </w:t>
      </w:r>
      <w:r>
        <w:rPr>
          <w:color w:val="030303"/>
          <w:w w:val="110"/>
        </w:rPr>
        <w:t>many</w:t>
      </w:r>
      <w:r>
        <w:rPr>
          <w:color w:val="030303"/>
          <w:spacing w:val="-5"/>
          <w:w w:val="110"/>
        </w:rPr>
        <w:t xml:space="preserve"> </w:t>
      </w:r>
      <w:r>
        <w:rPr>
          <w:color w:val="030303"/>
          <w:w w:val="110"/>
        </w:rPr>
        <w:t>of the recommendations</w:t>
      </w:r>
      <w:r>
        <w:rPr>
          <w:color w:val="030303"/>
          <w:spacing w:val="-24"/>
          <w:w w:val="110"/>
        </w:rPr>
        <w:t xml:space="preserve"> </w:t>
      </w:r>
      <w:r>
        <w:rPr>
          <w:color w:val="030303"/>
          <w:w w:val="110"/>
        </w:rPr>
        <w:t>in</w:t>
      </w:r>
      <w:r>
        <w:rPr>
          <w:color w:val="030303"/>
          <w:spacing w:val="-6"/>
          <w:w w:val="110"/>
        </w:rPr>
        <w:t xml:space="preserve"> </w:t>
      </w:r>
      <w:r>
        <w:rPr>
          <w:color w:val="030303"/>
          <w:w w:val="110"/>
        </w:rPr>
        <w:t>this</w:t>
      </w:r>
      <w:r>
        <w:rPr>
          <w:color w:val="030303"/>
          <w:spacing w:val="-15"/>
          <w:w w:val="110"/>
        </w:rPr>
        <w:t xml:space="preserve"> </w:t>
      </w:r>
      <w:r>
        <w:rPr>
          <w:color w:val="030303"/>
          <w:w w:val="110"/>
        </w:rPr>
        <w:t>report</w:t>
      </w:r>
      <w:r>
        <w:rPr>
          <w:color w:val="030303"/>
          <w:spacing w:val="-6"/>
          <w:w w:val="110"/>
        </w:rPr>
        <w:t xml:space="preserve"> </w:t>
      </w:r>
      <w:r>
        <w:rPr>
          <w:color w:val="030303"/>
          <w:w w:val="110"/>
        </w:rPr>
        <w:t>may</w:t>
      </w:r>
      <w:r>
        <w:rPr>
          <w:color w:val="030303"/>
          <w:spacing w:val="-10"/>
          <w:w w:val="110"/>
        </w:rPr>
        <w:t xml:space="preserve"> </w:t>
      </w:r>
      <w:r>
        <w:rPr>
          <w:color w:val="030303"/>
          <w:w w:val="110"/>
        </w:rPr>
        <w:t>take</w:t>
      </w:r>
      <w:r>
        <w:rPr>
          <w:color w:val="030303"/>
          <w:spacing w:val="-13"/>
          <w:w w:val="110"/>
        </w:rPr>
        <w:t xml:space="preserve"> </w:t>
      </w:r>
      <w:r>
        <w:rPr>
          <w:color w:val="030303"/>
          <w:w w:val="110"/>
        </w:rPr>
        <w:t>years</w:t>
      </w:r>
      <w:r>
        <w:rPr>
          <w:color w:val="030303"/>
          <w:spacing w:val="-10"/>
          <w:w w:val="110"/>
        </w:rPr>
        <w:t xml:space="preserve"> </w:t>
      </w:r>
      <w:r>
        <w:rPr>
          <w:color w:val="030303"/>
          <w:w w:val="110"/>
        </w:rPr>
        <w:t>to</w:t>
      </w:r>
      <w:r>
        <w:rPr>
          <w:color w:val="030303"/>
          <w:spacing w:val="17"/>
          <w:w w:val="110"/>
        </w:rPr>
        <w:t xml:space="preserve"> </w:t>
      </w:r>
      <w:r>
        <w:rPr>
          <w:color w:val="030303"/>
          <w:w w:val="110"/>
        </w:rPr>
        <w:t>fully</w:t>
      </w:r>
      <w:r>
        <w:rPr>
          <w:color w:val="030303"/>
          <w:spacing w:val="-8"/>
          <w:w w:val="110"/>
        </w:rPr>
        <w:t xml:space="preserve"> </w:t>
      </w:r>
      <w:r>
        <w:rPr>
          <w:color w:val="030303"/>
          <w:w w:val="110"/>
        </w:rPr>
        <w:t>implement,</w:t>
      </w:r>
      <w:r>
        <w:rPr>
          <w:color w:val="030303"/>
          <w:spacing w:val="-3"/>
          <w:w w:val="110"/>
        </w:rPr>
        <w:t xml:space="preserve"> </w:t>
      </w:r>
      <w:r>
        <w:rPr>
          <w:color w:val="030303"/>
          <w:w w:val="110"/>
        </w:rPr>
        <w:t>we believe that</w:t>
      </w:r>
      <w:r>
        <w:rPr>
          <w:color w:val="030303"/>
          <w:spacing w:val="-1"/>
          <w:w w:val="110"/>
        </w:rPr>
        <w:t xml:space="preserve"> </w:t>
      </w:r>
      <w:r>
        <w:rPr>
          <w:color w:val="030303"/>
          <w:w w:val="110"/>
        </w:rPr>
        <w:t>this</w:t>
      </w:r>
      <w:r>
        <w:rPr>
          <w:color w:val="030303"/>
          <w:spacing w:val="-3"/>
          <w:w w:val="110"/>
        </w:rPr>
        <w:t xml:space="preserve"> </w:t>
      </w:r>
      <w:r>
        <w:rPr>
          <w:color w:val="030303"/>
          <w:w w:val="110"/>
        </w:rPr>
        <w:t>quite</w:t>
      </w:r>
      <w:r>
        <w:rPr>
          <w:color w:val="030303"/>
          <w:spacing w:val="-1"/>
          <w:w w:val="110"/>
        </w:rPr>
        <w:t xml:space="preserve"> </w:t>
      </w:r>
      <w:r>
        <w:rPr>
          <w:color w:val="030303"/>
          <w:w w:val="110"/>
        </w:rPr>
        <w:t>radical</w:t>
      </w:r>
      <w:r>
        <w:rPr>
          <w:color w:val="030303"/>
          <w:spacing w:val="-11"/>
          <w:w w:val="110"/>
        </w:rPr>
        <w:t xml:space="preserve"> </w:t>
      </w:r>
      <w:r>
        <w:rPr>
          <w:color w:val="030303"/>
          <w:w w:val="110"/>
        </w:rPr>
        <w:t>change could</w:t>
      </w:r>
      <w:r>
        <w:rPr>
          <w:color w:val="030303"/>
          <w:spacing w:val="-3"/>
          <w:w w:val="110"/>
        </w:rPr>
        <w:t xml:space="preserve"> </w:t>
      </w:r>
      <w:r>
        <w:rPr>
          <w:color w:val="030303"/>
          <w:w w:val="110"/>
        </w:rPr>
        <w:t>be</w:t>
      </w:r>
      <w:r>
        <w:rPr>
          <w:color w:val="030303"/>
          <w:spacing w:val="-13"/>
          <w:w w:val="110"/>
        </w:rPr>
        <w:t xml:space="preserve"> </w:t>
      </w:r>
      <w:r>
        <w:rPr>
          <w:color w:val="030303"/>
          <w:w w:val="110"/>
        </w:rPr>
        <w:t>taken very quickly and</w:t>
      </w:r>
      <w:r>
        <w:rPr>
          <w:color w:val="030303"/>
          <w:spacing w:val="-9"/>
          <w:w w:val="110"/>
        </w:rPr>
        <w:t xml:space="preserve"> </w:t>
      </w:r>
      <w:r>
        <w:rPr>
          <w:color w:val="030303"/>
          <w:w w:val="110"/>
        </w:rPr>
        <w:t>the market would naturally adjust to provide much more suitable, tailored support.</w:t>
      </w:r>
    </w:p>
    <w:p w14:paraId="6AEFFFA6" w14:textId="77777777" w:rsidR="00284967" w:rsidRDefault="00284967">
      <w:pPr>
        <w:spacing w:line="290" w:lineRule="auto"/>
        <w:sectPr w:rsidR="00284967">
          <w:pgSz w:w="11900" w:h="16840"/>
          <w:pgMar w:top="1360" w:right="1260" w:bottom="1220" w:left="1220" w:header="0" w:footer="1001" w:gutter="0"/>
          <w:cols w:space="720"/>
        </w:sectPr>
      </w:pPr>
    </w:p>
    <w:p w14:paraId="142F6DA2" w14:textId="77777777" w:rsidR="00284967" w:rsidRDefault="00807DB8">
      <w:pPr>
        <w:pStyle w:val="Heading2"/>
        <w:rPr>
          <w:u w:val="none"/>
        </w:rPr>
      </w:pPr>
      <w:bookmarkStart w:id="8" w:name="_TOC_250001"/>
      <w:r>
        <w:rPr>
          <w:color w:val="050505"/>
          <w:w w:val="105"/>
          <w:u w:val="thick" w:color="050505"/>
        </w:rPr>
        <w:t>The</w:t>
      </w:r>
      <w:r>
        <w:rPr>
          <w:color w:val="050505"/>
          <w:spacing w:val="-11"/>
          <w:w w:val="105"/>
          <w:u w:val="thick" w:color="050505"/>
        </w:rPr>
        <w:t xml:space="preserve"> </w:t>
      </w:r>
      <w:r>
        <w:rPr>
          <w:color w:val="050505"/>
          <w:w w:val="105"/>
          <w:u w:val="thick" w:color="050505"/>
        </w:rPr>
        <w:t>Future</w:t>
      </w:r>
      <w:r>
        <w:rPr>
          <w:color w:val="050505"/>
          <w:spacing w:val="-3"/>
          <w:w w:val="105"/>
          <w:u w:val="thick" w:color="050505"/>
        </w:rPr>
        <w:t xml:space="preserve"> </w:t>
      </w:r>
      <w:r>
        <w:rPr>
          <w:color w:val="050505"/>
          <w:w w:val="105"/>
          <w:u w:val="thick" w:color="050505"/>
        </w:rPr>
        <w:t>of</w:t>
      </w:r>
      <w:r>
        <w:rPr>
          <w:color w:val="050505"/>
          <w:spacing w:val="-8"/>
          <w:w w:val="105"/>
          <w:u w:val="thick" w:color="050505"/>
        </w:rPr>
        <w:t xml:space="preserve"> </w:t>
      </w:r>
      <w:bookmarkEnd w:id="8"/>
      <w:r>
        <w:rPr>
          <w:color w:val="050505"/>
          <w:spacing w:val="-4"/>
          <w:w w:val="105"/>
          <w:u w:val="thick" w:color="050505"/>
        </w:rPr>
        <w:t>Work</w:t>
      </w:r>
    </w:p>
    <w:p w14:paraId="7A8D89BC" w14:textId="77777777" w:rsidR="00284967" w:rsidRDefault="00284967">
      <w:pPr>
        <w:pStyle w:val="BodyText"/>
        <w:spacing w:before="11"/>
        <w:rPr>
          <w:b/>
          <w:sz w:val="30"/>
        </w:rPr>
      </w:pPr>
    </w:p>
    <w:p w14:paraId="22E9DFBE" w14:textId="77777777" w:rsidR="00284967" w:rsidRDefault="00807DB8">
      <w:pPr>
        <w:pStyle w:val="BodyText"/>
        <w:spacing w:line="292" w:lineRule="auto"/>
        <w:ind w:left="223" w:right="257" w:firstLine="3"/>
      </w:pPr>
      <w:r>
        <w:rPr>
          <w:color w:val="050505"/>
          <w:w w:val="105"/>
        </w:rPr>
        <w:t>As</w:t>
      </w:r>
      <w:r>
        <w:rPr>
          <w:color w:val="050505"/>
          <w:spacing w:val="-10"/>
          <w:w w:val="105"/>
        </w:rPr>
        <w:t xml:space="preserve"> </w:t>
      </w:r>
      <w:r>
        <w:rPr>
          <w:color w:val="050505"/>
          <w:w w:val="105"/>
        </w:rPr>
        <w:t>we</w:t>
      </w:r>
      <w:r>
        <w:rPr>
          <w:color w:val="050505"/>
          <w:spacing w:val="-6"/>
          <w:w w:val="105"/>
        </w:rPr>
        <w:t xml:space="preserve"> </w:t>
      </w:r>
      <w:r>
        <w:rPr>
          <w:color w:val="050505"/>
          <w:w w:val="105"/>
        </w:rPr>
        <w:t>have</w:t>
      </w:r>
      <w:r>
        <w:rPr>
          <w:color w:val="050505"/>
          <w:spacing w:val="-9"/>
          <w:w w:val="105"/>
        </w:rPr>
        <w:t xml:space="preserve"> </w:t>
      </w:r>
      <w:r>
        <w:rPr>
          <w:color w:val="050505"/>
          <w:w w:val="105"/>
        </w:rPr>
        <w:t>seen,</w:t>
      </w:r>
      <w:r>
        <w:rPr>
          <w:color w:val="050505"/>
          <w:spacing w:val="-13"/>
          <w:w w:val="105"/>
        </w:rPr>
        <w:t xml:space="preserve"> </w:t>
      </w:r>
      <w:r>
        <w:rPr>
          <w:color w:val="050505"/>
          <w:w w:val="105"/>
        </w:rPr>
        <w:t>ESA</w:t>
      </w:r>
      <w:r>
        <w:rPr>
          <w:color w:val="050505"/>
          <w:spacing w:val="-4"/>
          <w:w w:val="105"/>
        </w:rPr>
        <w:t xml:space="preserve"> </w:t>
      </w:r>
      <w:r>
        <w:rPr>
          <w:color w:val="050505"/>
          <w:w w:val="105"/>
        </w:rPr>
        <w:t>was</w:t>
      </w:r>
      <w:r>
        <w:rPr>
          <w:color w:val="050505"/>
          <w:spacing w:val="-8"/>
          <w:w w:val="105"/>
        </w:rPr>
        <w:t xml:space="preserve"> </w:t>
      </w:r>
      <w:r>
        <w:rPr>
          <w:color w:val="050505"/>
          <w:w w:val="105"/>
        </w:rPr>
        <w:t>designed</w:t>
      </w:r>
      <w:r>
        <w:rPr>
          <w:color w:val="050505"/>
          <w:spacing w:val="-6"/>
          <w:w w:val="105"/>
        </w:rPr>
        <w:t xml:space="preserve"> </w:t>
      </w:r>
      <w:r>
        <w:rPr>
          <w:color w:val="050505"/>
          <w:w w:val="105"/>
        </w:rPr>
        <w:t>to support</w:t>
      </w:r>
      <w:r>
        <w:rPr>
          <w:color w:val="050505"/>
          <w:spacing w:val="-2"/>
          <w:w w:val="105"/>
        </w:rPr>
        <w:t xml:space="preserve"> </w:t>
      </w:r>
      <w:r>
        <w:rPr>
          <w:color w:val="050505"/>
          <w:w w:val="105"/>
        </w:rPr>
        <w:t>people</w:t>
      </w:r>
      <w:r>
        <w:rPr>
          <w:color w:val="050505"/>
          <w:spacing w:val="-4"/>
          <w:w w:val="105"/>
        </w:rPr>
        <w:t xml:space="preserve"> </w:t>
      </w:r>
      <w:r>
        <w:rPr>
          <w:color w:val="050505"/>
          <w:w w:val="105"/>
        </w:rPr>
        <w:t>with</w:t>
      </w:r>
      <w:r>
        <w:rPr>
          <w:color w:val="050505"/>
          <w:spacing w:val="-7"/>
          <w:w w:val="105"/>
        </w:rPr>
        <w:t xml:space="preserve"> </w:t>
      </w:r>
      <w:r>
        <w:rPr>
          <w:color w:val="050505"/>
          <w:w w:val="105"/>
        </w:rPr>
        <w:t>illnesses,</w:t>
      </w:r>
      <w:r>
        <w:rPr>
          <w:color w:val="050505"/>
          <w:spacing w:val="-6"/>
          <w:w w:val="105"/>
        </w:rPr>
        <w:t xml:space="preserve"> </w:t>
      </w:r>
      <w:r>
        <w:rPr>
          <w:color w:val="050505"/>
          <w:w w:val="105"/>
        </w:rPr>
        <w:t>degenerative conditions, mental health conditions and disability into work wherever possible. We have also</w:t>
      </w:r>
      <w:r>
        <w:rPr>
          <w:color w:val="050505"/>
          <w:spacing w:val="-1"/>
          <w:w w:val="105"/>
        </w:rPr>
        <w:t xml:space="preserve"> </w:t>
      </w:r>
      <w:r>
        <w:rPr>
          <w:color w:val="050505"/>
          <w:w w:val="105"/>
        </w:rPr>
        <w:t>seen</w:t>
      </w:r>
      <w:r>
        <w:rPr>
          <w:color w:val="050505"/>
          <w:spacing w:val="-6"/>
          <w:w w:val="105"/>
        </w:rPr>
        <w:t xml:space="preserve"> </w:t>
      </w:r>
      <w:r>
        <w:rPr>
          <w:color w:val="050505"/>
          <w:w w:val="105"/>
        </w:rPr>
        <w:t>that the</w:t>
      </w:r>
      <w:r>
        <w:rPr>
          <w:color w:val="050505"/>
          <w:spacing w:val="-8"/>
          <w:w w:val="105"/>
        </w:rPr>
        <w:t xml:space="preserve"> </w:t>
      </w:r>
      <w:r>
        <w:rPr>
          <w:color w:val="050505"/>
          <w:w w:val="105"/>
        </w:rPr>
        <w:t>structure, assumptions and</w:t>
      </w:r>
      <w:r>
        <w:rPr>
          <w:color w:val="050505"/>
          <w:spacing w:val="-6"/>
          <w:w w:val="105"/>
        </w:rPr>
        <w:t xml:space="preserve"> </w:t>
      </w:r>
      <w:r>
        <w:rPr>
          <w:color w:val="050505"/>
          <w:w w:val="105"/>
        </w:rPr>
        <w:t>ideology behind</w:t>
      </w:r>
      <w:r>
        <w:rPr>
          <w:color w:val="050505"/>
          <w:spacing w:val="-6"/>
          <w:w w:val="105"/>
        </w:rPr>
        <w:t xml:space="preserve"> </w:t>
      </w:r>
      <w:r>
        <w:rPr>
          <w:color w:val="050505"/>
          <w:w w:val="105"/>
        </w:rPr>
        <w:t>the benefit has failed on</w:t>
      </w:r>
      <w:r>
        <w:rPr>
          <w:color w:val="050505"/>
          <w:spacing w:val="-11"/>
          <w:w w:val="105"/>
        </w:rPr>
        <w:t xml:space="preserve"> </w:t>
      </w:r>
      <w:r>
        <w:rPr>
          <w:color w:val="050505"/>
          <w:w w:val="105"/>
        </w:rPr>
        <w:t>the whole to achieve that goal in any significant sense.</w:t>
      </w:r>
    </w:p>
    <w:p w14:paraId="01394BFA" w14:textId="77777777" w:rsidR="00284967" w:rsidRDefault="00284967">
      <w:pPr>
        <w:pStyle w:val="BodyText"/>
        <w:spacing w:before="4"/>
        <w:rPr>
          <w:sz w:val="25"/>
        </w:rPr>
      </w:pPr>
    </w:p>
    <w:p w14:paraId="0E246208" w14:textId="77777777" w:rsidR="00284967" w:rsidRDefault="00807DB8">
      <w:pPr>
        <w:pStyle w:val="BodyText"/>
        <w:spacing w:line="290" w:lineRule="auto"/>
        <w:ind w:left="223" w:right="175" w:hanging="8"/>
        <w:rPr>
          <w:rFonts w:ascii="Times New Roman"/>
        </w:rPr>
      </w:pPr>
      <w:r>
        <w:rPr>
          <w:color w:val="050505"/>
          <w:w w:val="105"/>
        </w:rPr>
        <w:t>Just</w:t>
      </w:r>
      <w:r>
        <w:rPr>
          <w:color w:val="050505"/>
          <w:spacing w:val="-5"/>
          <w:w w:val="105"/>
        </w:rPr>
        <w:t xml:space="preserve"> </w:t>
      </w:r>
      <w:r>
        <w:rPr>
          <w:color w:val="050505"/>
          <w:w w:val="105"/>
        </w:rPr>
        <w:t>5%</w:t>
      </w:r>
      <w:r>
        <w:rPr>
          <w:color w:val="050505"/>
          <w:spacing w:val="-14"/>
          <w:w w:val="105"/>
        </w:rPr>
        <w:t xml:space="preserve"> </w:t>
      </w:r>
      <w:r>
        <w:rPr>
          <w:color w:val="050505"/>
          <w:w w:val="105"/>
        </w:rPr>
        <w:t>of</w:t>
      </w:r>
      <w:r>
        <w:rPr>
          <w:color w:val="050505"/>
          <w:spacing w:val="-6"/>
          <w:w w:val="105"/>
        </w:rPr>
        <w:t xml:space="preserve"> </w:t>
      </w:r>
      <w:r>
        <w:rPr>
          <w:color w:val="050505"/>
          <w:w w:val="105"/>
        </w:rPr>
        <w:t>ESA</w:t>
      </w:r>
      <w:r>
        <w:rPr>
          <w:color w:val="050505"/>
          <w:spacing w:val="-4"/>
          <w:w w:val="105"/>
        </w:rPr>
        <w:t xml:space="preserve"> </w:t>
      </w:r>
      <w:r>
        <w:rPr>
          <w:color w:val="050505"/>
          <w:w w:val="105"/>
        </w:rPr>
        <w:t>clients</w:t>
      </w:r>
      <w:r>
        <w:rPr>
          <w:color w:val="050505"/>
          <w:spacing w:val="-6"/>
          <w:w w:val="105"/>
        </w:rPr>
        <w:t xml:space="preserve"> </w:t>
      </w:r>
      <w:r>
        <w:rPr>
          <w:color w:val="050505"/>
          <w:w w:val="105"/>
        </w:rPr>
        <w:t>taking</w:t>
      </w:r>
      <w:r>
        <w:rPr>
          <w:color w:val="050505"/>
          <w:spacing w:val="-10"/>
          <w:w w:val="105"/>
        </w:rPr>
        <w:t xml:space="preserve"> </w:t>
      </w:r>
      <w:r>
        <w:rPr>
          <w:color w:val="050505"/>
          <w:w w:val="105"/>
        </w:rPr>
        <w:t>part</w:t>
      </w:r>
      <w:r>
        <w:rPr>
          <w:color w:val="050505"/>
          <w:spacing w:val="-2"/>
          <w:w w:val="105"/>
        </w:rPr>
        <w:t xml:space="preserve"> </w:t>
      </w:r>
      <w:r>
        <w:rPr>
          <w:color w:val="050505"/>
          <w:w w:val="105"/>
        </w:rPr>
        <w:t>in</w:t>
      </w:r>
      <w:r>
        <w:rPr>
          <w:color w:val="050505"/>
          <w:spacing w:val="-16"/>
          <w:w w:val="105"/>
        </w:rPr>
        <w:t xml:space="preserve"> </w:t>
      </w:r>
      <w:r>
        <w:rPr>
          <w:color w:val="050505"/>
          <w:w w:val="105"/>
        </w:rPr>
        <w:t>the Work</w:t>
      </w:r>
      <w:r>
        <w:rPr>
          <w:color w:val="050505"/>
          <w:spacing w:val="-5"/>
          <w:w w:val="105"/>
        </w:rPr>
        <w:t xml:space="preserve"> </w:t>
      </w:r>
      <w:r>
        <w:rPr>
          <w:color w:val="050505"/>
          <w:w w:val="105"/>
        </w:rPr>
        <w:t>Programme currently find</w:t>
      </w:r>
      <w:r>
        <w:rPr>
          <w:color w:val="050505"/>
          <w:spacing w:val="-4"/>
          <w:w w:val="105"/>
        </w:rPr>
        <w:t xml:space="preserve"> </w:t>
      </w:r>
      <w:r>
        <w:rPr>
          <w:color w:val="050505"/>
          <w:w w:val="105"/>
        </w:rPr>
        <w:t>sustained work of</w:t>
      </w:r>
      <w:r>
        <w:rPr>
          <w:color w:val="050505"/>
          <w:spacing w:val="-6"/>
          <w:w w:val="105"/>
        </w:rPr>
        <w:t xml:space="preserve"> </w:t>
      </w:r>
      <w:r>
        <w:rPr>
          <w:color w:val="050505"/>
          <w:w w:val="105"/>
        </w:rPr>
        <w:t>at least</w:t>
      </w:r>
      <w:r>
        <w:rPr>
          <w:color w:val="050505"/>
          <w:spacing w:val="22"/>
          <w:w w:val="105"/>
        </w:rPr>
        <w:t xml:space="preserve"> </w:t>
      </w:r>
      <w:r>
        <w:rPr>
          <w:color w:val="050505"/>
          <w:w w:val="105"/>
        </w:rPr>
        <w:t>13</w:t>
      </w:r>
      <w:r>
        <w:rPr>
          <w:color w:val="050505"/>
          <w:spacing w:val="19"/>
          <w:w w:val="105"/>
        </w:rPr>
        <w:t xml:space="preserve"> </w:t>
      </w:r>
      <w:r>
        <w:rPr>
          <w:color w:val="050505"/>
          <w:w w:val="105"/>
        </w:rPr>
        <w:t>weeks.</w:t>
      </w:r>
      <w:r>
        <w:rPr>
          <w:rFonts w:ascii="Times New Roman"/>
          <w:color w:val="050505"/>
          <w:w w:val="105"/>
          <w:vertAlign w:val="superscript"/>
        </w:rPr>
        <w:t>156</w:t>
      </w:r>
      <w:r>
        <w:rPr>
          <w:rFonts w:ascii="Times New Roman"/>
          <w:color w:val="050505"/>
          <w:spacing w:val="19"/>
          <w:w w:val="105"/>
        </w:rPr>
        <w:t xml:space="preserve"> </w:t>
      </w:r>
      <w:r>
        <w:rPr>
          <w:color w:val="050505"/>
          <w:w w:val="105"/>
        </w:rPr>
        <w:t>More move</w:t>
      </w:r>
      <w:r>
        <w:rPr>
          <w:color w:val="050505"/>
          <w:spacing w:val="19"/>
          <w:w w:val="105"/>
        </w:rPr>
        <w:t xml:space="preserve"> </w:t>
      </w:r>
      <w:r>
        <w:rPr>
          <w:color w:val="050505"/>
          <w:w w:val="105"/>
        </w:rPr>
        <w:t>into</w:t>
      </w:r>
      <w:r>
        <w:rPr>
          <w:color w:val="050505"/>
          <w:spacing w:val="17"/>
          <w:w w:val="105"/>
        </w:rPr>
        <w:t xml:space="preserve"> </w:t>
      </w:r>
      <w:r>
        <w:rPr>
          <w:color w:val="050505"/>
          <w:w w:val="105"/>
        </w:rPr>
        <w:t>work</w:t>
      </w:r>
      <w:r>
        <w:rPr>
          <w:color w:val="050505"/>
          <w:spacing w:val="21"/>
          <w:w w:val="105"/>
        </w:rPr>
        <w:t xml:space="preserve"> </w:t>
      </w:r>
      <w:r>
        <w:rPr>
          <w:color w:val="050505"/>
          <w:w w:val="105"/>
        </w:rPr>
        <w:t>through</w:t>
      </w:r>
      <w:r>
        <w:rPr>
          <w:color w:val="050505"/>
          <w:spacing w:val="19"/>
          <w:w w:val="105"/>
        </w:rPr>
        <w:t xml:space="preserve"> </w:t>
      </w:r>
      <w:r>
        <w:rPr>
          <w:color w:val="050505"/>
          <w:w w:val="105"/>
        </w:rPr>
        <w:t>their</w:t>
      </w:r>
      <w:r>
        <w:rPr>
          <w:color w:val="050505"/>
          <w:spacing w:val="30"/>
          <w:w w:val="105"/>
        </w:rPr>
        <w:t xml:space="preserve"> </w:t>
      </w:r>
      <w:r>
        <w:rPr>
          <w:color w:val="050505"/>
          <w:w w:val="105"/>
        </w:rPr>
        <w:t>own</w:t>
      </w:r>
      <w:r>
        <w:rPr>
          <w:color w:val="050505"/>
          <w:spacing w:val="19"/>
          <w:w w:val="105"/>
        </w:rPr>
        <w:t xml:space="preserve"> </w:t>
      </w:r>
      <w:r>
        <w:rPr>
          <w:color w:val="050505"/>
          <w:w w:val="105"/>
        </w:rPr>
        <w:t>efforts</w:t>
      </w:r>
      <w:r>
        <w:rPr>
          <w:rFonts w:ascii="Times New Roman"/>
          <w:color w:val="050505"/>
          <w:w w:val="105"/>
          <w:vertAlign w:val="superscript"/>
        </w:rPr>
        <w:t>157</w:t>
      </w:r>
      <w:r>
        <w:rPr>
          <w:rFonts w:ascii="Times New Roman"/>
          <w:color w:val="050505"/>
          <w:spacing w:val="24"/>
          <w:w w:val="105"/>
        </w:rPr>
        <w:t xml:space="preserve"> </w:t>
      </w:r>
      <w:r>
        <w:rPr>
          <w:color w:val="050505"/>
          <w:w w:val="105"/>
        </w:rPr>
        <w:t>and</w:t>
      </w:r>
      <w:r>
        <w:rPr>
          <w:color w:val="050505"/>
          <w:spacing w:val="18"/>
          <w:w w:val="105"/>
        </w:rPr>
        <w:t xml:space="preserve"> </w:t>
      </w:r>
      <w:r>
        <w:rPr>
          <w:color w:val="050505"/>
          <w:w w:val="105"/>
        </w:rPr>
        <w:t>many</w:t>
      </w:r>
      <w:r>
        <w:rPr>
          <w:color w:val="050505"/>
          <w:spacing w:val="28"/>
          <w:w w:val="105"/>
        </w:rPr>
        <w:t xml:space="preserve"> </w:t>
      </w:r>
      <w:r>
        <w:rPr>
          <w:color w:val="050505"/>
          <w:w w:val="105"/>
        </w:rPr>
        <w:t>return</w:t>
      </w:r>
      <w:r>
        <w:rPr>
          <w:color w:val="050505"/>
          <w:spacing w:val="17"/>
          <w:w w:val="105"/>
        </w:rPr>
        <w:t xml:space="preserve"> </w:t>
      </w:r>
      <w:r>
        <w:rPr>
          <w:color w:val="050505"/>
          <w:w w:val="105"/>
        </w:rPr>
        <w:t>back to ESA, particularly if sanctioned from or otherwise removed from ESA before work is a realistic option.</w:t>
      </w:r>
      <w:r>
        <w:rPr>
          <w:rFonts w:ascii="Times New Roman"/>
          <w:color w:val="050505"/>
          <w:w w:val="105"/>
          <w:vertAlign w:val="superscript"/>
        </w:rPr>
        <w:t>158</w:t>
      </w:r>
    </w:p>
    <w:p w14:paraId="24D186D4" w14:textId="77777777" w:rsidR="00284967" w:rsidRDefault="00284967">
      <w:pPr>
        <w:pStyle w:val="BodyText"/>
        <w:spacing w:before="8"/>
        <w:rPr>
          <w:rFonts w:ascii="Times New Roman"/>
          <w:sz w:val="25"/>
        </w:rPr>
      </w:pPr>
    </w:p>
    <w:p w14:paraId="152E41A8" w14:textId="77777777" w:rsidR="00284967" w:rsidRDefault="00807DB8">
      <w:pPr>
        <w:pStyle w:val="BodyText"/>
        <w:spacing w:line="290" w:lineRule="auto"/>
        <w:ind w:left="224" w:right="197" w:firstLine="1"/>
        <w:jc w:val="both"/>
      </w:pPr>
      <w:r>
        <w:rPr>
          <w:color w:val="050505"/>
          <w:w w:val="105"/>
        </w:rPr>
        <w:t>Many</w:t>
      </w:r>
      <w:r>
        <w:rPr>
          <w:color w:val="050505"/>
          <w:spacing w:val="-1"/>
          <w:w w:val="105"/>
        </w:rPr>
        <w:t xml:space="preserve"> </w:t>
      </w:r>
      <w:r>
        <w:rPr>
          <w:color w:val="050505"/>
          <w:w w:val="105"/>
        </w:rPr>
        <w:t>schemes and</w:t>
      </w:r>
      <w:r>
        <w:rPr>
          <w:color w:val="050505"/>
          <w:spacing w:val="-12"/>
          <w:w w:val="105"/>
        </w:rPr>
        <w:t xml:space="preserve"> </w:t>
      </w:r>
      <w:r>
        <w:rPr>
          <w:color w:val="050505"/>
          <w:w w:val="105"/>
        </w:rPr>
        <w:t>trials</w:t>
      </w:r>
      <w:r>
        <w:rPr>
          <w:color w:val="050505"/>
          <w:spacing w:val="-3"/>
          <w:w w:val="105"/>
        </w:rPr>
        <w:t xml:space="preserve"> </w:t>
      </w:r>
      <w:r>
        <w:rPr>
          <w:color w:val="050505"/>
          <w:w w:val="105"/>
        </w:rPr>
        <w:t>have</w:t>
      </w:r>
      <w:r>
        <w:rPr>
          <w:color w:val="050505"/>
          <w:spacing w:val="-5"/>
          <w:w w:val="105"/>
        </w:rPr>
        <w:t xml:space="preserve"> </w:t>
      </w:r>
      <w:r>
        <w:rPr>
          <w:color w:val="050505"/>
          <w:w w:val="105"/>
        </w:rPr>
        <w:t>attempted to reduce</w:t>
      </w:r>
      <w:r>
        <w:rPr>
          <w:color w:val="050505"/>
          <w:spacing w:val="-2"/>
          <w:w w:val="105"/>
        </w:rPr>
        <w:t xml:space="preserve"> </w:t>
      </w:r>
      <w:r>
        <w:rPr>
          <w:color w:val="050505"/>
          <w:w w:val="105"/>
        </w:rPr>
        <w:t>the IB/ESA budget</w:t>
      </w:r>
      <w:r>
        <w:rPr>
          <w:color w:val="050505"/>
          <w:spacing w:val="-2"/>
          <w:w w:val="105"/>
        </w:rPr>
        <w:t xml:space="preserve"> </w:t>
      </w:r>
      <w:r>
        <w:rPr>
          <w:color w:val="050505"/>
          <w:w w:val="105"/>
        </w:rPr>
        <w:t>through off-flows but few</w:t>
      </w:r>
      <w:r>
        <w:rPr>
          <w:color w:val="050505"/>
          <w:spacing w:val="-3"/>
          <w:w w:val="105"/>
        </w:rPr>
        <w:t xml:space="preserve"> </w:t>
      </w:r>
      <w:r>
        <w:rPr>
          <w:color w:val="050505"/>
          <w:w w:val="105"/>
        </w:rPr>
        <w:t>have</w:t>
      </w:r>
      <w:r>
        <w:rPr>
          <w:color w:val="050505"/>
          <w:spacing w:val="-5"/>
          <w:w w:val="105"/>
        </w:rPr>
        <w:t xml:space="preserve"> </w:t>
      </w:r>
      <w:r>
        <w:rPr>
          <w:color w:val="050505"/>
          <w:w w:val="105"/>
        </w:rPr>
        <w:t>shown</w:t>
      </w:r>
      <w:r>
        <w:rPr>
          <w:color w:val="050505"/>
          <w:spacing w:val="-12"/>
          <w:w w:val="105"/>
        </w:rPr>
        <w:t xml:space="preserve"> </w:t>
      </w:r>
      <w:r>
        <w:rPr>
          <w:color w:val="050505"/>
          <w:w w:val="105"/>
        </w:rPr>
        <w:t>degrees</w:t>
      </w:r>
      <w:r>
        <w:rPr>
          <w:color w:val="050505"/>
          <w:spacing w:val="-7"/>
          <w:w w:val="105"/>
        </w:rPr>
        <w:t xml:space="preserve"> </w:t>
      </w:r>
      <w:r>
        <w:rPr>
          <w:color w:val="050505"/>
          <w:w w:val="105"/>
        </w:rPr>
        <w:t>of</w:t>
      </w:r>
      <w:r>
        <w:rPr>
          <w:color w:val="050505"/>
          <w:spacing w:val="-12"/>
          <w:w w:val="105"/>
        </w:rPr>
        <w:t xml:space="preserve"> </w:t>
      </w:r>
      <w:r>
        <w:rPr>
          <w:color w:val="050505"/>
          <w:w w:val="105"/>
        </w:rPr>
        <w:t>success</w:t>
      </w:r>
      <w:r>
        <w:rPr>
          <w:color w:val="050505"/>
          <w:spacing w:val="-6"/>
          <w:w w:val="105"/>
        </w:rPr>
        <w:t xml:space="preserve"> </w:t>
      </w:r>
      <w:r>
        <w:rPr>
          <w:color w:val="050505"/>
          <w:w w:val="105"/>
        </w:rPr>
        <w:t>that</w:t>
      </w:r>
      <w:r>
        <w:rPr>
          <w:color w:val="050505"/>
          <w:spacing w:val="-3"/>
          <w:w w:val="105"/>
        </w:rPr>
        <w:t xml:space="preserve"> </w:t>
      </w:r>
      <w:r>
        <w:rPr>
          <w:color w:val="050505"/>
          <w:w w:val="105"/>
        </w:rPr>
        <w:t>make</w:t>
      </w:r>
      <w:r>
        <w:rPr>
          <w:color w:val="050505"/>
          <w:spacing w:val="-12"/>
          <w:w w:val="105"/>
        </w:rPr>
        <w:t xml:space="preserve"> </w:t>
      </w:r>
      <w:r>
        <w:rPr>
          <w:color w:val="050505"/>
          <w:w w:val="105"/>
        </w:rPr>
        <w:t>the eye-watering</w:t>
      </w:r>
      <w:r>
        <w:rPr>
          <w:color w:val="050505"/>
          <w:spacing w:val="-1"/>
          <w:w w:val="105"/>
        </w:rPr>
        <w:t xml:space="preserve"> </w:t>
      </w:r>
      <w:r>
        <w:rPr>
          <w:color w:val="050505"/>
          <w:w w:val="105"/>
        </w:rPr>
        <w:t>amounts of</w:t>
      </w:r>
      <w:r>
        <w:rPr>
          <w:color w:val="050505"/>
          <w:spacing w:val="-6"/>
          <w:w w:val="105"/>
        </w:rPr>
        <w:t xml:space="preserve"> </w:t>
      </w:r>
      <w:r>
        <w:rPr>
          <w:color w:val="050505"/>
          <w:w w:val="105"/>
        </w:rPr>
        <w:t>money</w:t>
      </w:r>
      <w:r>
        <w:rPr>
          <w:color w:val="050505"/>
          <w:spacing w:val="-1"/>
          <w:w w:val="105"/>
        </w:rPr>
        <w:t xml:space="preserve"> </w:t>
      </w:r>
      <w:r>
        <w:rPr>
          <w:color w:val="050505"/>
          <w:w w:val="105"/>
        </w:rPr>
        <w:t>involved efficient or justifiable.</w:t>
      </w:r>
    </w:p>
    <w:p w14:paraId="2A998291" w14:textId="77777777" w:rsidR="00284967" w:rsidRDefault="00284967">
      <w:pPr>
        <w:pStyle w:val="BodyText"/>
        <w:spacing w:before="8"/>
        <w:rPr>
          <w:sz w:val="25"/>
        </w:rPr>
      </w:pPr>
    </w:p>
    <w:p w14:paraId="5E32BD2B" w14:textId="77777777" w:rsidR="00284967" w:rsidRDefault="00807DB8">
      <w:pPr>
        <w:pStyle w:val="BodyText"/>
        <w:spacing w:line="290" w:lineRule="auto"/>
        <w:ind w:left="223" w:right="386" w:hanging="7"/>
      </w:pPr>
      <w:r>
        <w:rPr>
          <w:color w:val="050505"/>
          <w:w w:val="105"/>
        </w:rPr>
        <w:t>This</w:t>
      </w:r>
      <w:r>
        <w:rPr>
          <w:color w:val="050505"/>
          <w:spacing w:val="-6"/>
          <w:w w:val="105"/>
        </w:rPr>
        <w:t xml:space="preserve"> </w:t>
      </w:r>
      <w:r>
        <w:rPr>
          <w:color w:val="050505"/>
          <w:w w:val="105"/>
        </w:rPr>
        <w:t>section</w:t>
      </w:r>
      <w:r>
        <w:rPr>
          <w:color w:val="050505"/>
          <w:spacing w:val="-3"/>
          <w:w w:val="105"/>
        </w:rPr>
        <w:t xml:space="preserve"> </w:t>
      </w:r>
      <w:r>
        <w:rPr>
          <w:color w:val="050505"/>
          <w:w w:val="105"/>
        </w:rPr>
        <w:t>aims</w:t>
      </w:r>
      <w:r>
        <w:rPr>
          <w:color w:val="050505"/>
          <w:spacing w:val="-7"/>
          <w:w w:val="105"/>
        </w:rPr>
        <w:t xml:space="preserve"> </w:t>
      </w:r>
      <w:r>
        <w:rPr>
          <w:color w:val="050505"/>
          <w:w w:val="105"/>
        </w:rPr>
        <w:t>to</w:t>
      </w:r>
      <w:r>
        <w:rPr>
          <w:color w:val="050505"/>
          <w:spacing w:val="21"/>
          <w:w w:val="105"/>
        </w:rPr>
        <w:t xml:space="preserve"> </w:t>
      </w:r>
      <w:r>
        <w:rPr>
          <w:color w:val="050505"/>
          <w:w w:val="105"/>
        </w:rPr>
        <w:t>look at</w:t>
      </w:r>
      <w:r>
        <w:rPr>
          <w:color w:val="050505"/>
          <w:spacing w:val="-1"/>
          <w:w w:val="105"/>
        </w:rPr>
        <w:t xml:space="preserve"> </w:t>
      </w:r>
      <w:r>
        <w:rPr>
          <w:color w:val="050505"/>
          <w:w w:val="105"/>
        </w:rPr>
        <w:t>why</w:t>
      </w:r>
      <w:r>
        <w:rPr>
          <w:color w:val="050505"/>
          <w:spacing w:val="-7"/>
          <w:w w:val="105"/>
        </w:rPr>
        <w:t xml:space="preserve"> </w:t>
      </w:r>
      <w:r>
        <w:rPr>
          <w:color w:val="050505"/>
          <w:w w:val="105"/>
        </w:rPr>
        <w:t>these</w:t>
      </w:r>
      <w:r>
        <w:rPr>
          <w:color w:val="050505"/>
          <w:spacing w:val="-1"/>
          <w:w w:val="105"/>
        </w:rPr>
        <w:t xml:space="preserve"> </w:t>
      </w:r>
      <w:r>
        <w:rPr>
          <w:color w:val="050505"/>
          <w:w w:val="105"/>
        </w:rPr>
        <w:t>difficulties exist,</w:t>
      </w:r>
      <w:r>
        <w:rPr>
          <w:color w:val="050505"/>
          <w:spacing w:val="-15"/>
          <w:w w:val="105"/>
        </w:rPr>
        <w:t xml:space="preserve"> </w:t>
      </w:r>
      <w:r>
        <w:rPr>
          <w:color w:val="050505"/>
          <w:w w:val="105"/>
        </w:rPr>
        <w:t>as</w:t>
      </w:r>
      <w:r>
        <w:rPr>
          <w:color w:val="050505"/>
          <w:spacing w:val="-4"/>
          <w:w w:val="105"/>
        </w:rPr>
        <w:t xml:space="preserve"> </w:t>
      </w:r>
      <w:r>
        <w:rPr>
          <w:color w:val="050505"/>
          <w:w w:val="105"/>
        </w:rPr>
        <w:t>well</w:t>
      </w:r>
      <w:r>
        <w:rPr>
          <w:color w:val="050505"/>
          <w:spacing w:val="-6"/>
          <w:w w:val="105"/>
        </w:rPr>
        <w:t xml:space="preserve"> </w:t>
      </w:r>
      <w:r>
        <w:rPr>
          <w:color w:val="050505"/>
          <w:w w:val="105"/>
        </w:rPr>
        <w:t>as</w:t>
      </w:r>
      <w:r>
        <w:rPr>
          <w:color w:val="050505"/>
          <w:spacing w:val="-11"/>
          <w:w w:val="105"/>
        </w:rPr>
        <w:t xml:space="preserve"> </w:t>
      </w:r>
      <w:r>
        <w:rPr>
          <w:color w:val="050505"/>
          <w:w w:val="105"/>
        </w:rPr>
        <w:t>to</w:t>
      </w:r>
      <w:r>
        <w:rPr>
          <w:color w:val="050505"/>
          <w:spacing w:val="33"/>
          <w:w w:val="105"/>
        </w:rPr>
        <w:t xml:space="preserve"> </w:t>
      </w:r>
      <w:r>
        <w:rPr>
          <w:color w:val="050505"/>
          <w:w w:val="105"/>
        </w:rPr>
        <w:t>offer real</w:t>
      </w:r>
      <w:r>
        <w:rPr>
          <w:color w:val="050505"/>
          <w:spacing w:val="-11"/>
          <w:w w:val="105"/>
        </w:rPr>
        <w:t xml:space="preserve"> </w:t>
      </w:r>
      <w:r>
        <w:rPr>
          <w:color w:val="050505"/>
          <w:w w:val="105"/>
        </w:rPr>
        <w:t>solutions for the future.</w:t>
      </w:r>
    </w:p>
    <w:p w14:paraId="5B8FFD90" w14:textId="77777777" w:rsidR="00284967" w:rsidRDefault="00284967">
      <w:pPr>
        <w:pStyle w:val="BodyText"/>
        <w:spacing w:before="8"/>
        <w:rPr>
          <w:sz w:val="25"/>
        </w:rPr>
      </w:pPr>
    </w:p>
    <w:p w14:paraId="3DFF64DD" w14:textId="77777777" w:rsidR="00284967" w:rsidRDefault="00807DB8">
      <w:pPr>
        <w:pStyle w:val="BodyText"/>
        <w:spacing w:line="290" w:lineRule="auto"/>
        <w:ind w:left="224" w:right="301"/>
        <w:jc w:val="both"/>
      </w:pPr>
      <w:r>
        <w:rPr>
          <w:color w:val="050505"/>
          <w:w w:val="105"/>
        </w:rPr>
        <w:t>Most people use ESA</w:t>
      </w:r>
      <w:r>
        <w:rPr>
          <w:color w:val="050505"/>
          <w:spacing w:val="-1"/>
          <w:w w:val="105"/>
        </w:rPr>
        <w:t xml:space="preserve"> </w:t>
      </w:r>
      <w:r>
        <w:rPr>
          <w:color w:val="050505"/>
          <w:w w:val="105"/>
        </w:rPr>
        <w:t>as</w:t>
      </w:r>
      <w:r>
        <w:rPr>
          <w:color w:val="050505"/>
          <w:spacing w:val="-8"/>
          <w:w w:val="105"/>
        </w:rPr>
        <w:t xml:space="preserve"> </w:t>
      </w:r>
      <w:r>
        <w:rPr>
          <w:color w:val="050505"/>
          <w:w w:val="105"/>
        </w:rPr>
        <w:t>a</w:t>
      </w:r>
      <w:r>
        <w:rPr>
          <w:color w:val="050505"/>
          <w:spacing w:val="-2"/>
          <w:w w:val="105"/>
        </w:rPr>
        <w:t xml:space="preserve"> </w:t>
      </w:r>
      <w:r>
        <w:rPr>
          <w:color w:val="050505"/>
          <w:w w:val="105"/>
        </w:rPr>
        <w:t>temporary benefit</w:t>
      </w:r>
      <w:r>
        <w:rPr>
          <w:color w:val="050505"/>
          <w:spacing w:val="-3"/>
          <w:w w:val="105"/>
        </w:rPr>
        <w:t xml:space="preserve"> </w:t>
      </w:r>
      <w:r>
        <w:rPr>
          <w:color w:val="050505"/>
          <w:w w:val="105"/>
        </w:rPr>
        <w:t>to see</w:t>
      </w:r>
      <w:r>
        <w:rPr>
          <w:color w:val="050505"/>
          <w:spacing w:val="-9"/>
          <w:w w:val="105"/>
        </w:rPr>
        <w:t xml:space="preserve"> </w:t>
      </w:r>
      <w:r>
        <w:rPr>
          <w:color w:val="050505"/>
          <w:w w:val="105"/>
        </w:rPr>
        <w:t>them</w:t>
      </w:r>
      <w:r>
        <w:rPr>
          <w:color w:val="050505"/>
          <w:spacing w:val="-8"/>
          <w:w w:val="105"/>
        </w:rPr>
        <w:t xml:space="preserve"> </w:t>
      </w:r>
      <w:r>
        <w:rPr>
          <w:color w:val="050505"/>
          <w:w w:val="105"/>
        </w:rPr>
        <w:t>through short periods of</w:t>
      </w:r>
      <w:r>
        <w:rPr>
          <w:color w:val="050505"/>
          <w:spacing w:val="-1"/>
          <w:w w:val="105"/>
        </w:rPr>
        <w:t xml:space="preserve"> </w:t>
      </w:r>
      <w:r>
        <w:rPr>
          <w:color w:val="050505"/>
          <w:w w:val="105"/>
        </w:rPr>
        <w:t>ill health or disability. 94% of</w:t>
      </w:r>
      <w:r>
        <w:rPr>
          <w:color w:val="050505"/>
          <w:spacing w:val="40"/>
          <w:w w:val="105"/>
        </w:rPr>
        <w:t xml:space="preserve"> </w:t>
      </w:r>
      <w:r>
        <w:rPr>
          <w:color w:val="050505"/>
          <w:w w:val="105"/>
        </w:rPr>
        <w:t>new claims either stop their claim or find work within 2 years.</w:t>
      </w:r>
    </w:p>
    <w:p w14:paraId="09CD4D2D" w14:textId="77777777" w:rsidR="00284967" w:rsidRDefault="00284967">
      <w:pPr>
        <w:pStyle w:val="BodyText"/>
        <w:spacing w:before="7"/>
        <w:rPr>
          <w:sz w:val="25"/>
        </w:rPr>
      </w:pPr>
    </w:p>
    <w:p w14:paraId="2416777D" w14:textId="77777777" w:rsidR="00284967" w:rsidRDefault="00807DB8">
      <w:pPr>
        <w:pStyle w:val="BodyText"/>
        <w:spacing w:line="292" w:lineRule="auto"/>
        <w:ind w:left="223" w:right="257" w:hanging="7"/>
        <w:rPr>
          <w:rFonts w:ascii="Times New Roman"/>
        </w:rPr>
      </w:pPr>
      <w:r>
        <w:rPr>
          <w:color w:val="050505"/>
          <w:w w:val="105"/>
        </w:rPr>
        <w:t>Traditionally,</w:t>
      </w:r>
      <w:r>
        <w:rPr>
          <w:color w:val="050505"/>
          <w:spacing w:val="-7"/>
          <w:w w:val="105"/>
        </w:rPr>
        <w:t xml:space="preserve"> </w:t>
      </w:r>
      <w:r>
        <w:rPr>
          <w:color w:val="050505"/>
          <w:w w:val="105"/>
        </w:rPr>
        <w:t>the ESA cohort has been seen as a static lump: 2.5 million people or so who claim long</w:t>
      </w:r>
      <w:r>
        <w:rPr>
          <w:color w:val="050505"/>
          <w:spacing w:val="-4"/>
          <w:w w:val="105"/>
        </w:rPr>
        <w:t xml:space="preserve"> </w:t>
      </w:r>
      <w:r>
        <w:rPr>
          <w:color w:val="050505"/>
          <w:w w:val="105"/>
        </w:rPr>
        <w:t>term support. This is completel</w:t>
      </w:r>
      <w:r>
        <w:rPr>
          <w:color w:val="050505"/>
          <w:w w:val="105"/>
        </w:rPr>
        <w:t>y misleading and simply wrong. The majority of people</w:t>
      </w:r>
      <w:r>
        <w:rPr>
          <w:color w:val="050505"/>
          <w:spacing w:val="-3"/>
          <w:w w:val="105"/>
        </w:rPr>
        <w:t xml:space="preserve"> </w:t>
      </w:r>
      <w:r>
        <w:rPr>
          <w:color w:val="050505"/>
          <w:w w:val="105"/>
        </w:rPr>
        <w:t>make</w:t>
      </w:r>
      <w:r>
        <w:rPr>
          <w:color w:val="050505"/>
          <w:spacing w:val="-6"/>
          <w:w w:val="105"/>
        </w:rPr>
        <w:t xml:space="preserve"> </w:t>
      </w:r>
      <w:r>
        <w:rPr>
          <w:color w:val="050505"/>
          <w:w w:val="105"/>
        </w:rPr>
        <w:t>claims, recover and</w:t>
      </w:r>
      <w:r>
        <w:rPr>
          <w:color w:val="050505"/>
          <w:spacing w:val="-6"/>
          <w:w w:val="105"/>
        </w:rPr>
        <w:t xml:space="preserve"> </w:t>
      </w:r>
      <w:r>
        <w:rPr>
          <w:color w:val="050505"/>
          <w:w w:val="105"/>
        </w:rPr>
        <w:t>move on:</w:t>
      </w:r>
      <w:r>
        <w:rPr>
          <w:color w:val="050505"/>
          <w:spacing w:val="-9"/>
          <w:w w:val="105"/>
        </w:rPr>
        <w:t xml:space="preserve"> </w:t>
      </w:r>
      <w:r>
        <w:rPr>
          <w:color w:val="050505"/>
          <w:w w:val="105"/>
        </w:rPr>
        <w:t>very few</w:t>
      </w:r>
      <w:r>
        <w:rPr>
          <w:color w:val="050505"/>
          <w:spacing w:val="23"/>
          <w:w w:val="105"/>
        </w:rPr>
        <w:t xml:space="preserve"> </w:t>
      </w:r>
      <w:r>
        <w:rPr>
          <w:color w:val="050505"/>
          <w:w w:val="105"/>
        </w:rPr>
        <w:t>become long</w:t>
      </w:r>
      <w:r>
        <w:rPr>
          <w:color w:val="050505"/>
          <w:spacing w:val="-8"/>
          <w:w w:val="105"/>
        </w:rPr>
        <w:t xml:space="preserve"> </w:t>
      </w:r>
      <w:r>
        <w:rPr>
          <w:color w:val="050505"/>
          <w:w w:val="105"/>
        </w:rPr>
        <w:t>term</w:t>
      </w:r>
      <w:r>
        <w:rPr>
          <w:color w:val="050505"/>
          <w:spacing w:val="-1"/>
          <w:w w:val="105"/>
        </w:rPr>
        <w:t xml:space="preserve"> </w:t>
      </w:r>
      <w:r>
        <w:rPr>
          <w:color w:val="050505"/>
          <w:w w:val="105"/>
        </w:rPr>
        <w:t>claimants. Yet over time of</w:t>
      </w:r>
      <w:r>
        <w:rPr>
          <w:color w:val="050505"/>
          <w:spacing w:val="-6"/>
          <w:w w:val="105"/>
        </w:rPr>
        <w:t xml:space="preserve"> </w:t>
      </w:r>
      <w:r>
        <w:rPr>
          <w:color w:val="050505"/>
          <w:w w:val="105"/>
        </w:rPr>
        <w:t>course, these long</w:t>
      </w:r>
      <w:r>
        <w:rPr>
          <w:color w:val="050505"/>
          <w:spacing w:val="-12"/>
          <w:w w:val="105"/>
        </w:rPr>
        <w:t xml:space="preserve"> </w:t>
      </w:r>
      <w:r>
        <w:rPr>
          <w:color w:val="050505"/>
          <w:w w:val="105"/>
        </w:rPr>
        <w:t>term claimants start</w:t>
      </w:r>
      <w:r>
        <w:rPr>
          <w:color w:val="050505"/>
          <w:spacing w:val="-3"/>
          <w:w w:val="105"/>
        </w:rPr>
        <w:t xml:space="preserve"> </w:t>
      </w:r>
      <w:r>
        <w:rPr>
          <w:color w:val="050505"/>
          <w:w w:val="105"/>
        </w:rPr>
        <w:t>to make up</w:t>
      </w:r>
      <w:r>
        <w:rPr>
          <w:color w:val="050505"/>
          <w:spacing w:val="-2"/>
          <w:w w:val="105"/>
        </w:rPr>
        <w:t xml:space="preserve"> </w:t>
      </w:r>
      <w:r>
        <w:rPr>
          <w:color w:val="050505"/>
          <w:w w:val="105"/>
        </w:rPr>
        <w:t>an</w:t>
      </w:r>
      <w:r>
        <w:rPr>
          <w:color w:val="050505"/>
          <w:spacing w:val="-2"/>
          <w:w w:val="105"/>
        </w:rPr>
        <w:t xml:space="preserve"> </w:t>
      </w:r>
      <w:r>
        <w:rPr>
          <w:color w:val="050505"/>
          <w:w w:val="105"/>
        </w:rPr>
        <w:t xml:space="preserve">ever increasing proportion of the overall caseload. </w:t>
      </w:r>
      <w:r>
        <w:rPr>
          <w:rFonts w:ascii="Times New Roman"/>
          <w:color w:val="050505"/>
          <w:w w:val="105"/>
          <w:vertAlign w:val="superscript"/>
        </w:rPr>
        <w:t>159</w:t>
      </w:r>
    </w:p>
    <w:p w14:paraId="0CF2BC79" w14:textId="77777777" w:rsidR="00284967" w:rsidRDefault="00284967">
      <w:pPr>
        <w:pStyle w:val="BodyText"/>
        <w:spacing w:before="2"/>
        <w:rPr>
          <w:rFonts w:ascii="Times New Roman"/>
          <w:sz w:val="25"/>
        </w:rPr>
      </w:pPr>
    </w:p>
    <w:p w14:paraId="57351B10" w14:textId="77777777" w:rsidR="00284967" w:rsidRDefault="00807DB8">
      <w:pPr>
        <w:pStyle w:val="BodyText"/>
        <w:spacing w:before="1" w:line="290" w:lineRule="auto"/>
        <w:ind w:left="225" w:right="386" w:hanging="8"/>
      </w:pPr>
      <w:r>
        <w:rPr>
          <w:color w:val="050505"/>
          <w:w w:val="105"/>
        </w:rPr>
        <w:t>This shows that it is</w:t>
      </w:r>
      <w:r>
        <w:rPr>
          <w:color w:val="050505"/>
          <w:spacing w:val="-4"/>
          <w:w w:val="105"/>
        </w:rPr>
        <w:t xml:space="preserve"> </w:t>
      </w:r>
      <w:r>
        <w:rPr>
          <w:color w:val="050505"/>
          <w:w w:val="105"/>
        </w:rPr>
        <w:t>those with</w:t>
      </w:r>
      <w:r>
        <w:rPr>
          <w:color w:val="050505"/>
          <w:spacing w:val="-2"/>
          <w:w w:val="105"/>
        </w:rPr>
        <w:t xml:space="preserve"> </w:t>
      </w:r>
      <w:r>
        <w:rPr>
          <w:color w:val="050505"/>
          <w:w w:val="105"/>
        </w:rPr>
        <w:t>the</w:t>
      </w:r>
      <w:r>
        <w:rPr>
          <w:color w:val="050505"/>
          <w:spacing w:val="-4"/>
          <w:w w:val="105"/>
        </w:rPr>
        <w:t xml:space="preserve"> </w:t>
      </w:r>
      <w:r>
        <w:rPr>
          <w:color w:val="050505"/>
          <w:w w:val="105"/>
        </w:rPr>
        <w:t xml:space="preserve">most longstanding and troubling conditions who will benefit most from any involvement aimed at re-entering the workplace with the right </w:t>
      </w:r>
      <w:r>
        <w:rPr>
          <w:color w:val="050505"/>
          <w:spacing w:val="-2"/>
          <w:w w:val="105"/>
        </w:rPr>
        <w:t>support.</w:t>
      </w:r>
    </w:p>
    <w:p w14:paraId="2B5C1BFE" w14:textId="77777777" w:rsidR="00284967" w:rsidRDefault="00284967">
      <w:pPr>
        <w:pStyle w:val="BodyText"/>
        <w:spacing w:before="8"/>
        <w:rPr>
          <w:sz w:val="25"/>
        </w:rPr>
      </w:pPr>
    </w:p>
    <w:p w14:paraId="07AA9753" w14:textId="77777777" w:rsidR="00284967" w:rsidRDefault="00807DB8">
      <w:pPr>
        <w:pStyle w:val="BodyText"/>
        <w:spacing w:line="292" w:lineRule="auto"/>
        <w:ind w:left="223" w:right="225" w:firstLine="5"/>
      </w:pPr>
      <w:r>
        <w:rPr>
          <w:color w:val="050505"/>
          <w:w w:val="105"/>
        </w:rPr>
        <w:t>We must now accept</w:t>
      </w:r>
      <w:r>
        <w:rPr>
          <w:color w:val="050505"/>
          <w:spacing w:val="32"/>
          <w:w w:val="105"/>
        </w:rPr>
        <w:t xml:space="preserve"> </w:t>
      </w:r>
      <w:r>
        <w:rPr>
          <w:color w:val="050505"/>
          <w:w w:val="105"/>
        </w:rPr>
        <w:t>that, on the whole, that support has failed. Common misunderstandings</w:t>
      </w:r>
      <w:r>
        <w:rPr>
          <w:color w:val="050505"/>
          <w:spacing w:val="-1"/>
          <w:w w:val="105"/>
        </w:rPr>
        <w:t xml:space="preserve"> </w:t>
      </w:r>
      <w:r>
        <w:rPr>
          <w:color w:val="050505"/>
          <w:w w:val="105"/>
        </w:rPr>
        <w:t>have meant that we have fallen into</w:t>
      </w:r>
      <w:r>
        <w:rPr>
          <w:color w:val="050505"/>
          <w:spacing w:val="-1"/>
          <w:w w:val="105"/>
        </w:rPr>
        <w:t xml:space="preserve"> </w:t>
      </w:r>
      <w:r>
        <w:rPr>
          <w:color w:val="050505"/>
          <w:w w:val="105"/>
        </w:rPr>
        <w:t>the</w:t>
      </w:r>
      <w:r>
        <w:rPr>
          <w:color w:val="050505"/>
          <w:spacing w:val="-7"/>
          <w:w w:val="105"/>
        </w:rPr>
        <w:t xml:space="preserve"> </w:t>
      </w:r>
      <w:r>
        <w:rPr>
          <w:color w:val="050505"/>
          <w:w w:val="105"/>
        </w:rPr>
        <w:t>trap of believing that these long term claimants do not want to work. In</w:t>
      </w:r>
      <w:r>
        <w:rPr>
          <w:color w:val="050505"/>
          <w:spacing w:val="-3"/>
          <w:w w:val="105"/>
        </w:rPr>
        <w:t xml:space="preserve"> </w:t>
      </w:r>
      <w:r>
        <w:rPr>
          <w:color w:val="050505"/>
          <w:w w:val="105"/>
        </w:rPr>
        <w:t>the vast majority of cases, this could not</w:t>
      </w:r>
      <w:r>
        <w:rPr>
          <w:color w:val="050505"/>
          <w:spacing w:val="40"/>
          <w:w w:val="105"/>
        </w:rPr>
        <w:t xml:space="preserve"> </w:t>
      </w:r>
      <w:r>
        <w:rPr>
          <w:color w:val="050505"/>
          <w:w w:val="105"/>
        </w:rPr>
        <w:t xml:space="preserve">be further </w:t>
      </w:r>
      <w:r>
        <w:rPr>
          <w:color w:val="050505"/>
          <w:w w:val="105"/>
        </w:rPr>
        <w:t>from the truth. It is more accurate to</w:t>
      </w:r>
      <w:r>
        <w:rPr>
          <w:color w:val="050505"/>
          <w:spacing w:val="40"/>
          <w:w w:val="105"/>
        </w:rPr>
        <w:t xml:space="preserve"> </w:t>
      </w:r>
      <w:r>
        <w:rPr>
          <w:color w:val="050505"/>
          <w:w w:val="105"/>
        </w:rPr>
        <w:t>say that either</w:t>
      </w:r>
    </w:p>
    <w:p w14:paraId="367BF989" w14:textId="77777777" w:rsidR="00284967" w:rsidRDefault="00284967">
      <w:pPr>
        <w:pStyle w:val="BodyText"/>
        <w:spacing w:before="5"/>
        <w:rPr>
          <w:sz w:val="25"/>
        </w:rPr>
      </w:pPr>
    </w:p>
    <w:p w14:paraId="4D20C0F4" w14:textId="77777777" w:rsidR="00284967" w:rsidRDefault="00807DB8">
      <w:pPr>
        <w:pStyle w:val="ListParagraph"/>
        <w:numPr>
          <w:ilvl w:val="0"/>
          <w:numId w:val="7"/>
        </w:numPr>
        <w:tabs>
          <w:tab w:val="left" w:pos="914"/>
        </w:tabs>
        <w:rPr>
          <w:color w:val="050505"/>
          <w:sz w:val="19"/>
        </w:rPr>
      </w:pPr>
      <w:r>
        <w:rPr>
          <w:color w:val="050505"/>
          <w:w w:val="105"/>
          <w:sz w:val="21"/>
        </w:rPr>
        <w:t>Claimants</w:t>
      </w:r>
      <w:r>
        <w:rPr>
          <w:color w:val="050505"/>
          <w:spacing w:val="-4"/>
          <w:w w:val="105"/>
          <w:sz w:val="21"/>
        </w:rPr>
        <w:t xml:space="preserve"> </w:t>
      </w:r>
      <w:r>
        <w:rPr>
          <w:color w:val="050505"/>
          <w:w w:val="105"/>
          <w:sz w:val="21"/>
        </w:rPr>
        <w:t>cannot</w:t>
      </w:r>
      <w:r>
        <w:rPr>
          <w:color w:val="050505"/>
          <w:spacing w:val="-3"/>
          <w:w w:val="105"/>
          <w:sz w:val="21"/>
        </w:rPr>
        <w:t xml:space="preserve"> </w:t>
      </w:r>
      <w:r>
        <w:rPr>
          <w:color w:val="050505"/>
          <w:w w:val="105"/>
          <w:sz w:val="21"/>
        </w:rPr>
        <w:t>work</w:t>
      </w:r>
      <w:r>
        <w:rPr>
          <w:color w:val="050505"/>
          <w:spacing w:val="-8"/>
          <w:w w:val="105"/>
          <w:sz w:val="21"/>
        </w:rPr>
        <w:t xml:space="preserve"> </w:t>
      </w:r>
      <w:r>
        <w:rPr>
          <w:color w:val="050505"/>
          <w:spacing w:val="-2"/>
          <w:w w:val="105"/>
          <w:sz w:val="21"/>
        </w:rPr>
        <w:t>sustainably;</w:t>
      </w:r>
    </w:p>
    <w:p w14:paraId="7C9735B7" w14:textId="77777777" w:rsidR="00284967" w:rsidRDefault="00807DB8">
      <w:pPr>
        <w:pStyle w:val="ListParagraph"/>
        <w:numPr>
          <w:ilvl w:val="0"/>
          <w:numId w:val="7"/>
        </w:numPr>
        <w:tabs>
          <w:tab w:val="left" w:pos="914"/>
        </w:tabs>
        <w:spacing w:before="51"/>
        <w:ind w:hanging="323"/>
        <w:rPr>
          <w:color w:val="050505"/>
          <w:sz w:val="21"/>
        </w:rPr>
      </w:pPr>
      <w:r>
        <w:rPr>
          <w:color w:val="050505"/>
          <w:w w:val="105"/>
          <w:sz w:val="21"/>
        </w:rPr>
        <w:t>Claimants</w:t>
      </w:r>
      <w:r>
        <w:rPr>
          <w:color w:val="050505"/>
          <w:spacing w:val="5"/>
          <w:w w:val="105"/>
          <w:sz w:val="21"/>
        </w:rPr>
        <w:t xml:space="preserve"> </w:t>
      </w:r>
      <w:r>
        <w:rPr>
          <w:color w:val="050505"/>
          <w:w w:val="105"/>
          <w:sz w:val="21"/>
        </w:rPr>
        <w:t>cannot</w:t>
      </w:r>
      <w:r>
        <w:rPr>
          <w:color w:val="050505"/>
          <w:spacing w:val="4"/>
          <w:w w:val="105"/>
          <w:sz w:val="21"/>
        </w:rPr>
        <w:t xml:space="preserve"> </w:t>
      </w:r>
      <w:r>
        <w:rPr>
          <w:color w:val="050505"/>
          <w:w w:val="105"/>
          <w:sz w:val="21"/>
        </w:rPr>
        <w:t>work</w:t>
      </w:r>
      <w:r>
        <w:rPr>
          <w:color w:val="050505"/>
          <w:spacing w:val="2"/>
          <w:w w:val="105"/>
          <w:sz w:val="21"/>
        </w:rPr>
        <w:t xml:space="preserve"> </w:t>
      </w:r>
      <w:r>
        <w:rPr>
          <w:color w:val="050505"/>
          <w:w w:val="105"/>
          <w:sz w:val="21"/>
        </w:rPr>
        <w:t>reliably</w:t>
      </w:r>
      <w:r>
        <w:rPr>
          <w:color w:val="050505"/>
          <w:spacing w:val="1"/>
          <w:w w:val="105"/>
          <w:sz w:val="21"/>
        </w:rPr>
        <w:t xml:space="preserve"> </w:t>
      </w:r>
      <w:r>
        <w:rPr>
          <w:color w:val="050505"/>
          <w:w w:val="105"/>
          <w:sz w:val="21"/>
        </w:rPr>
        <w:t>enough</w:t>
      </w:r>
      <w:r>
        <w:rPr>
          <w:color w:val="050505"/>
          <w:spacing w:val="-2"/>
          <w:w w:val="105"/>
          <w:sz w:val="21"/>
        </w:rPr>
        <w:t xml:space="preserve"> </w:t>
      </w:r>
      <w:r>
        <w:rPr>
          <w:color w:val="050505"/>
          <w:w w:val="105"/>
          <w:sz w:val="21"/>
        </w:rPr>
        <w:t>to</w:t>
      </w:r>
      <w:r>
        <w:rPr>
          <w:color w:val="050505"/>
          <w:spacing w:val="18"/>
          <w:w w:val="105"/>
          <w:sz w:val="21"/>
        </w:rPr>
        <w:t xml:space="preserve"> </w:t>
      </w:r>
      <w:r>
        <w:rPr>
          <w:color w:val="050505"/>
          <w:w w:val="105"/>
          <w:sz w:val="21"/>
        </w:rPr>
        <w:t>"make</w:t>
      </w:r>
      <w:r>
        <w:rPr>
          <w:color w:val="050505"/>
          <w:spacing w:val="5"/>
          <w:w w:val="105"/>
          <w:sz w:val="21"/>
        </w:rPr>
        <w:t xml:space="preserve"> </w:t>
      </w:r>
      <w:r>
        <w:rPr>
          <w:color w:val="050505"/>
          <w:w w:val="105"/>
          <w:sz w:val="21"/>
        </w:rPr>
        <w:t>work</w:t>
      </w:r>
      <w:r>
        <w:rPr>
          <w:color w:val="050505"/>
          <w:spacing w:val="-2"/>
          <w:w w:val="105"/>
          <w:sz w:val="21"/>
        </w:rPr>
        <w:t xml:space="preserve"> pay";</w:t>
      </w:r>
    </w:p>
    <w:p w14:paraId="4FF4AEF5" w14:textId="77777777" w:rsidR="00284967" w:rsidRDefault="00284967">
      <w:pPr>
        <w:pStyle w:val="BodyText"/>
        <w:rPr>
          <w:sz w:val="20"/>
        </w:rPr>
      </w:pPr>
    </w:p>
    <w:p w14:paraId="78E8C20B" w14:textId="77777777" w:rsidR="00284967" w:rsidRDefault="00807DB8">
      <w:pPr>
        <w:pStyle w:val="BodyText"/>
        <w:spacing w:before="1"/>
        <w:rPr>
          <w:sz w:val="12"/>
        </w:rPr>
      </w:pPr>
      <w:r>
        <w:pict w14:anchorId="2A1B86B3">
          <v:shape id="docshape119" o:spid="_x0000_s1035" style="position:absolute;margin-left:72.1pt;margin-top:8.2pt;width:145.2pt;height:.1pt;z-index:-15689728;mso-wrap-distance-left:0;mso-wrap-distance-right:0;mso-position-horizontal-relative:page" coordorigin="1442,164" coordsize="2904,0" path="m1442,164r2904,e" filled="f" strokeweight=".08475mm">
            <v:path arrowok="t"/>
            <w10:wrap type="topAndBottom" anchorx="page"/>
          </v:shape>
        </w:pict>
      </w:r>
    </w:p>
    <w:p w14:paraId="1469266C" w14:textId="77777777" w:rsidR="00284967" w:rsidRDefault="00807DB8">
      <w:pPr>
        <w:spacing w:before="103" w:line="288" w:lineRule="auto"/>
        <w:ind w:left="221" w:right="532" w:hanging="3"/>
        <w:rPr>
          <w:sz w:val="18"/>
        </w:rPr>
      </w:pPr>
      <w:r>
        <w:rPr>
          <w:rFonts w:ascii="Times New Roman" w:hAnsi="Times New Roman"/>
          <w:color w:val="050505"/>
          <w:w w:val="105"/>
          <w:position w:val="11"/>
          <w:sz w:val="15"/>
        </w:rPr>
        <w:t xml:space="preserve">156 </w:t>
      </w:r>
      <w:r>
        <w:rPr>
          <w:color w:val="050505"/>
          <w:w w:val="105"/>
          <w:sz w:val="18"/>
        </w:rPr>
        <w:t>Work</w:t>
      </w:r>
      <w:r>
        <w:rPr>
          <w:color w:val="050505"/>
          <w:spacing w:val="-5"/>
          <w:w w:val="105"/>
          <w:sz w:val="18"/>
        </w:rPr>
        <w:t xml:space="preserve"> </w:t>
      </w:r>
      <w:r>
        <w:rPr>
          <w:color w:val="050505"/>
          <w:w w:val="105"/>
          <w:sz w:val="18"/>
        </w:rPr>
        <w:t>Programme Statistics</w:t>
      </w:r>
      <w:r>
        <w:rPr>
          <w:color w:val="050505"/>
          <w:spacing w:val="-5"/>
          <w:w w:val="105"/>
          <w:sz w:val="18"/>
        </w:rPr>
        <w:t xml:space="preserve"> </w:t>
      </w:r>
      <w:r>
        <w:rPr>
          <w:color w:val="050505"/>
          <w:w w:val="105"/>
          <w:sz w:val="18"/>
        </w:rPr>
        <w:t>(Updated</w:t>
      </w:r>
      <w:r>
        <w:rPr>
          <w:color w:val="050505"/>
          <w:spacing w:val="-7"/>
          <w:w w:val="105"/>
          <w:sz w:val="18"/>
        </w:rPr>
        <w:t xml:space="preserve"> </w:t>
      </w:r>
      <w:r>
        <w:rPr>
          <w:color w:val="050505"/>
          <w:w w:val="105"/>
          <w:sz w:val="18"/>
        </w:rPr>
        <w:t>13</w:t>
      </w:r>
      <w:r>
        <w:rPr>
          <w:color w:val="050505"/>
          <w:spacing w:val="-8"/>
          <w:w w:val="105"/>
          <w:sz w:val="18"/>
        </w:rPr>
        <w:t xml:space="preserve"> </w:t>
      </w:r>
      <w:r>
        <w:rPr>
          <w:color w:val="050505"/>
          <w:w w:val="105"/>
          <w:sz w:val="18"/>
        </w:rPr>
        <w:t xml:space="preserve">November, 2013): </w:t>
      </w:r>
      <w:hyperlink r:id="rId35">
        <w:r>
          <w:rPr>
            <w:color w:val="110ACF"/>
            <w:spacing w:val="-2"/>
            <w:w w:val="105"/>
            <w:sz w:val="18"/>
            <w:u w:val="thick" w:color="110ACF"/>
          </w:rPr>
          <w:t>https://www.gov.uk/government/organisations/department-for-work-pensions/series/work-programme</w:t>
        </w:r>
      </w:hyperlink>
      <w:r>
        <w:rPr>
          <w:color w:val="110ACF"/>
          <w:spacing w:val="-2"/>
          <w:w w:val="105"/>
          <w:sz w:val="18"/>
        </w:rPr>
        <w:t>­</w:t>
      </w:r>
      <w:r>
        <w:rPr>
          <w:color w:val="110ACF"/>
          <w:spacing w:val="80"/>
          <w:w w:val="105"/>
          <w:sz w:val="18"/>
        </w:rPr>
        <w:t xml:space="preserve"> </w:t>
      </w:r>
      <w:r>
        <w:rPr>
          <w:color w:val="110ACF"/>
          <w:spacing w:val="-2"/>
          <w:w w:val="105"/>
          <w:sz w:val="18"/>
          <w:u w:val="thick" w:color="110ACF"/>
        </w:rPr>
        <w:t>statistics--2</w:t>
      </w:r>
    </w:p>
    <w:p w14:paraId="20F3AB9E" w14:textId="77777777" w:rsidR="00284967" w:rsidRDefault="00807DB8">
      <w:pPr>
        <w:spacing w:line="245" w:lineRule="exact"/>
        <w:ind w:left="219"/>
        <w:rPr>
          <w:sz w:val="18"/>
        </w:rPr>
      </w:pPr>
      <w:r>
        <w:rPr>
          <w:rFonts w:ascii="Times New Roman"/>
          <w:color w:val="050505"/>
          <w:spacing w:val="-2"/>
          <w:w w:val="105"/>
          <w:position w:val="11"/>
          <w:sz w:val="15"/>
        </w:rPr>
        <w:t>157</w:t>
      </w:r>
      <w:r>
        <w:rPr>
          <w:rFonts w:ascii="Times New Roman"/>
          <w:color w:val="050505"/>
          <w:spacing w:val="5"/>
          <w:w w:val="105"/>
          <w:position w:val="11"/>
          <w:sz w:val="15"/>
        </w:rPr>
        <w:t xml:space="preserve"> </w:t>
      </w:r>
      <w:r>
        <w:rPr>
          <w:color w:val="050505"/>
          <w:spacing w:val="-2"/>
          <w:w w:val="105"/>
          <w:sz w:val="18"/>
        </w:rPr>
        <w:t>Barnes,</w:t>
      </w:r>
      <w:r>
        <w:rPr>
          <w:color w:val="050505"/>
          <w:spacing w:val="-4"/>
          <w:w w:val="105"/>
          <w:sz w:val="18"/>
        </w:rPr>
        <w:t xml:space="preserve"> </w:t>
      </w:r>
      <w:r>
        <w:rPr>
          <w:color w:val="050505"/>
          <w:spacing w:val="-2"/>
          <w:w w:val="105"/>
          <w:sz w:val="18"/>
        </w:rPr>
        <w:t>et</w:t>
      </w:r>
      <w:r>
        <w:rPr>
          <w:color w:val="050505"/>
          <w:spacing w:val="-11"/>
          <w:w w:val="105"/>
          <w:sz w:val="18"/>
        </w:rPr>
        <w:t xml:space="preserve"> </w:t>
      </w:r>
      <w:r>
        <w:rPr>
          <w:color w:val="050505"/>
          <w:spacing w:val="-2"/>
          <w:w w:val="105"/>
          <w:sz w:val="18"/>
        </w:rPr>
        <w:t>al.</w:t>
      </w:r>
      <w:r>
        <w:rPr>
          <w:color w:val="050505"/>
          <w:spacing w:val="-7"/>
          <w:w w:val="105"/>
          <w:sz w:val="18"/>
        </w:rPr>
        <w:t xml:space="preserve"> </w:t>
      </w:r>
      <w:r>
        <w:rPr>
          <w:color w:val="050505"/>
          <w:spacing w:val="-4"/>
          <w:w w:val="105"/>
          <w:sz w:val="18"/>
        </w:rPr>
        <w:t>2011</w:t>
      </w:r>
    </w:p>
    <w:p w14:paraId="3F0B9095" w14:textId="77777777" w:rsidR="00284967" w:rsidRDefault="00807DB8">
      <w:pPr>
        <w:spacing w:before="5"/>
        <w:ind w:left="219"/>
        <w:rPr>
          <w:sz w:val="18"/>
        </w:rPr>
      </w:pPr>
      <w:r>
        <w:rPr>
          <w:rFonts w:ascii="Times New Roman"/>
          <w:color w:val="050505"/>
          <w:position w:val="11"/>
          <w:sz w:val="15"/>
        </w:rPr>
        <w:t>158</w:t>
      </w:r>
      <w:r>
        <w:rPr>
          <w:rFonts w:ascii="Times New Roman"/>
          <w:color w:val="050505"/>
          <w:spacing w:val="29"/>
          <w:position w:val="11"/>
          <w:sz w:val="15"/>
        </w:rPr>
        <w:t xml:space="preserve"> </w:t>
      </w:r>
      <w:r>
        <w:rPr>
          <w:color w:val="050505"/>
          <w:sz w:val="18"/>
        </w:rPr>
        <w:t>Adams</w:t>
      </w:r>
      <w:r>
        <w:rPr>
          <w:color w:val="050505"/>
          <w:spacing w:val="2"/>
          <w:sz w:val="18"/>
        </w:rPr>
        <w:t xml:space="preserve"> </w:t>
      </w:r>
      <w:r>
        <w:rPr>
          <w:color w:val="050505"/>
          <w:sz w:val="18"/>
        </w:rPr>
        <w:t>e</w:t>
      </w:r>
      <w:r>
        <w:rPr>
          <w:color w:val="050505"/>
          <w:sz w:val="18"/>
        </w:rPr>
        <w:t>t</w:t>
      </w:r>
      <w:r>
        <w:rPr>
          <w:color w:val="050505"/>
          <w:spacing w:val="-1"/>
          <w:sz w:val="18"/>
        </w:rPr>
        <w:t xml:space="preserve"> </w:t>
      </w:r>
      <w:r>
        <w:rPr>
          <w:color w:val="050505"/>
          <w:sz w:val="18"/>
        </w:rPr>
        <w:t>al.,</w:t>
      </w:r>
      <w:r>
        <w:rPr>
          <w:color w:val="050505"/>
          <w:spacing w:val="-4"/>
          <w:sz w:val="18"/>
        </w:rPr>
        <w:t xml:space="preserve"> 2012</w:t>
      </w:r>
    </w:p>
    <w:p w14:paraId="39B68935" w14:textId="77777777" w:rsidR="00284967" w:rsidRDefault="00807DB8">
      <w:pPr>
        <w:spacing w:before="5"/>
        <w:ind w:left="219"/>
        <w:rPr>
          <w:sz w:val="18"/>
        </w:rPr>
      </w:pPr>
      <w:r>
        <w:rPr>
          <w:rFonts w:ascii="Times New Roman"/>
          <w:color w:val="050505"/>
          <w:position w:val="11"/>
          <w:sz w:val="15"/>
        </w:rPr>
        <w:t>159</w:t>
      </w:r>
      <w:r>
        <w:rPr>
          <w:rFonts w:ascii="Times New Roman"/>
          <w:color w:val="050505"/>
          <w:spacing w:val="18"/>
          <w:position w:val="11"/>
          <w:sz w:val="15"/>
        </w:rPr>
        <w:t xml:space="preserve"> </w:t>
      </w:r>
      <w:r>
        <w:rPr>
          <w:color w:val="050505"/>
          <w:sz w:val="18"/>
        </w:rPr>
        <w:t>Post,</w:t>
      </w:r>
      <w:r>
        <w:rPr>
          <w:color w:val="050505"/>
          <w:spacing w:val="6"/>
          <w:sz w:val="18"/>
        </w:rPr>
        <w:t xml:space="preserve"> </w:t>
      </w:r>
      <w:r>
        <w:rPr>
          <w:color w:val="050505"/>
          <w:sz w:val="18"/>
        </w:rPr>
        <w:t>et</w:t>
      </w:r>
      <w:r>
        <w:rPr>
          <w:color w:val="050505"/>
          <w:spacing w:val="4"/>
          <w:sz w:val="18"/>
        </w:rPr>
        <w:t xml:space="preserve"> </w:t>
      </w:r>
      <w:r>
        <w:rPr>
          <w:color w:val="050505"/>
          <w:sz w:val="18"/>
        </w:rPr>
        <w:t>al.,</w:t>
      </w:r>
      <w:r>
        <w:rPr>
          <w:color w:val="050505"/>
          <w:spacing w:val="1"/>
          <w:sz w:val="18"/>
        </w:rPr>
        <w:t xml:space="preserve"> </w:t>
      </w:r>
      <w:r>
        <w:rPr>
          <w:color w:val="050505"/>
          <w:spacing w:val="-4"/>
          <w:sz w:val="18"/>
        </w:rPr>
        <w:t>2006</w:t>
      </w:r>
    </w:p>
    <w:p w14:paraId="2ABA915E" w14:textId="77777777" w:rsidR="00284967" w:rsidRDefault="00284967">
      <w:pPr>
        <w:rPr>
          <w:sz w:val="18"/>
        </w:rPr>
        <w:sectPr w:rsidR="00284967">
          <w:pgSz w:w="11900" w:h="16840"/>
          <w:pgMar w:top="1380" w:right="1260" w:bottom="1220" w:left="1220" w:header="0" w:footer="1001" w:gutter="0"/>
          <w:cols w:space="720"/>
        </w:sectPr>
      </w:pPr>
    </w:p>
    <w:p w14:paraId="52679831" w14:textId="77777777" w:rsidR="00284967" w:rsidRDefault="00807DB8">
      <w:pPr>
        <w:pStyle w:val="ListParagraph"/>
        <w:numPr>
          <w:ilvl w:val="0"/>
          <w:numId w:val="7"/>
        </w:numPr>
        <w:tabs>
          <w:tab w:val="left" w:pos="922"/>
        </w:tabs>
        <w:spacing w:before="68"/>
        <w:ind w:left="921" w:hanging="338"/>
        <w:rPr>
          <w:color w:val="050505"/>
          <w:sz w:val="20"/>
        </w:rPr>
      </w:pPr>
      <w:r>
        <w:rPr>
          <w:color w:val="050505"/>
          <w:w w:val="105"/>
          <w:sz w:val="21"/>
        </w:rPr>
        <w:t>Work</w:t>
      </w:r>
      <w:r>
        <w:rPr>
          <w:color w:val="050505"/>
          <w:spacing w:val="12"/>
          <w:w w:val="105"/>
          <w:sz w:val="21"/>
        </w:rPr>
        <w:t xml:space="preserve"> </w:t>
      </w:r>
      <w:r>
        <w:rPr>
          <w:color w:val="050505"/>
          <w:w w:val="105"/>
          <w:sz w:val="21"/>
        </w:rPr>
        <w:t>does</w:t>
      </w:r>
      <w:r>
        <w:rPr>
          <w:color w:val="050505"/>
          <w:spacing w:val="6"/>
          <w:w w:val="105"/>
          <w:sz w:val="21"/>
        </w:rPr>
        <w:t xml:space="preserve"> </w:t>
      </w:r>
      <w:r>
        <w:rPr>
          <w:color w:val="050505"/>
          <w:w w:val="105"/>
          <w:sz w:val="21"/>
        </w:rPr>
        <w:t>not</w:t>
      </w:r>
      <w:r>
        <w:rPr>
          <w:color w:val="050505"/>
          <w:spacing w:val="3"/>
          <w:w w:val="105"/>
          <w:sz w:val="21"/>
        </w:rPr>
        <w:t xml:space="preserve"> </w:t>
      </w:r>
      <w:r>
        <w:rPr>
          <w:color w:val="050505"/>
          <w:w w:val="105"/>
          <w:sz w:val="21"/>
        </w:rPr>
        <w:t>exist</w:t>
      </w:r>
      <w:r>
        <w:rPr>
          <w:color w:val="050505"/>
          <w:spacing w:val="4"/>
          <w:w w:val="105"/>
          <w:sz w:val="21"/>
        </w:rPr>
        <w:t xml:space="preserve"> </w:t>
      </w:r>
      <w:r>
        <w:rPr>
          <w:color w:val="050505"/>
          <w:w w:val="105"/>
          <w:sz w:val="21"/>
        </w:rPr>
        <w:t>that</w:t>
      </w:r>
      <w:r>
        <w:rPr>
          <w:color w:val="050505"/>
          <w:spacing w:val="5"/>
          <w:w w:val="105"/>
          <w:sz w:val="21"/>
        </w:rPr>
        <w:t xml:space="preserve"> </w:t>
      </w:r>
      <w:r>
        <w:rPr>
          <w:color w:val="050505"/>
          <w:w w:val="105"/>
          <w:sz w:val="21"/>
        </w:rPr>
        <w:t>the</w:t>
      </w:r>
      <w:r>
        <w:rPr>
          <w:color w:val="050505"/>
          <w:spacing w:val="-7"/>
          <w:w w:val="105"/>
          <w:sz w:val="21"/>
        </w:rPr>
        <w:t xml:space="preserve"> </w:t>
      </w:r>
      <w:r>
        <w:rPr>
          <w:color w:val="050505"/>
          <w:w w:val="105"/>
          <w:sz w:val="21"/>
        </w:rPr>
        <w:t>claimant</w:t>
      </w:r>
      <w:r>
        <w:rPr>
          <w:color w:val="050505"/>
          <w:spacing w:val="4"/>
          <w:w w:val="105"/>
          <w:sz w:val="21"/>
        </w:rPr>
        <w:t xml:space="preserve"> </w:t>
      </w:r>
      <w:r>
        <w:rPr>
          <w:color w:val="050505"/>
          <w:w w:val="105"/>
          <w:sz w:val="21"/>
        </w:rPr>
        <w:t>could</w:t>
      </w:r>
      <w:r>
        <w:rPr>
          <w:color w:val="050505"/>
          <w:spacing w:val="5"/>
          <w:w w:val="105"/>
          <w:sz w:val="21"/>
        </w:rPr>
        <w:t xml:space="preserve"> </w:t>
      </w:r>
      <w:r>
        <w:rPr>
          <w:color w:val="050505"/>
          <w:spacing w:val="-5"/>
          <w:w w:val="105"/>
          <w:sz w:val="21"/>
        </w:rPr>
        <w:t>do;</w:t>
      </w:r>
    </w:p>
    <w:p w14:paraId="6B466FDB" w14:textId="77777777" w:rsidR="00284967" w:rsidRDefault="00807DB8">
      <w:pPr>
        <w:pStyle w:val="ListParagraph"/>
        <w:numPr>
          <w:ilvl w:val="0"/>
          <w:numId w:val="7"/>
        </w:numPr>
        <w:tabs>
          <w:tab w:val="left" w:pos="915"/>
        </w:tabs>
        <w:spacing w:before="51" w:line="290" w:lineRule="auto"/>
        <w:ind w:left="916" w:right="366" w:hanging="332"/>
        <w:rPr>
          <w:color w:val="050505"/>
          <w:sz w:val="20"/>
        </w:rPr>
      </w:pPr>
      <w:r>
        <w:rPr>
          <w:color w:val="050505"/>
          <w:w w:val="105"/>
          <w:sz w:val="21"/>
        </w:rPr>
        <w:t>Support does</w:t>
      </w:r>
      <w:r>
        <w:rPr>
          <w:color w:val="050505"/>
          <w:spacing w:val="-7"/>
          <w:w w:val="105"/>
          <w:sz w:val="21"/>
        </w:rPr>
        <w:t xml:space="preserve"> </w:t>
      </w:r>
      <w:r>
        <w:rPr>
          <w:color w:val="050505"/>
          <w:w w:val="105"/>
          <w:sz w:val="21"/>
        </w:rPr>
        <w:t>not</w:t>
      </w:r>
      <w:r>
        <w:rPr>
          <w:color w:val="050505"/>
          <w:spacing w:val="15"/>
          <w:w w:val="105"/>
          <w:sz w:val="21"/>
        </w:rPr>
        <w:t xml:space="preserve"> </w:t>
      </w:r>
      <w:r>
        <w:rPr>
          <w:color w:val="050505"/>
          <w:w w:val="105"/>
          <w:sz w:val="21"/>
        </w:rPr>
        <w:t>exist</w:t>
      </w:r>
      <w:r>
        <w:rPr>
          <w:color w:val="050505"/>
          <w:spacing w:val="-9"/>
          <w:w w:val="105"/>
          <w:sz w:val="21"/>
        </w:rPr>
        <w:t xml:space="preserve"> </w:t>
      </w:r>
      <w:r>
        <w:rPr>
          <w:color w:val="050505"/>
          <w:w w:val="105"/>
          <w:sz w:val="21"/>
        </w:rPr>
        <w:t>to genuinely</w:t>
      </w:r>
      <w:r>
        <w:rPr>
          <w:color w:val="050505"/>
          <w:spacing w:val="-2"/>
          <w:w w:val="105"/>
          <w:sz w:val="21"/>
        </w:rPr>
        <w:t xml:space="preserve"> </w:t>
      </w:r>
      <w:r>
        <w:rPr>
          <w:color w:val="050505"/>
          <w:w w:val="105"/>
          <w:sz w:val="21"/>
        </w:rPr>
        <w:t>encourage</w:t>
      </w:r>
      <w:r>
        <w:rPr>
          <w:color w:val="050505"/>
          <w:spacing w:val="-2"/>
          <w:w w:val="105"/>
          <w:sz w:val="21"/>
        </w:rPr>
        <w:t xml:space="preserve"> </w:t>
      </w:r>
      <w:r>
        <w:rPr>
          <w:color w:val="050505"/>
          <w:w w:val="105"/>
          <w:sz w:val="21"/>
        </w:rPr>
        <w:t>claimants who</w:t>
      </w:r>
      <w:r>
        <w:rPr>
          <w:color w:val="050505"/>
          <w:spacing w:val="-15"/>
          <w:w w:val="105"/>
          <w:sz w:val="21"/>
        </w:rPr>
        <w:t xml:space="preserve"> </w:t>
      </w:r>
      <w:r>
        <w:rPr>
          <w:color w:val="050505"/>
          <w:w w:val="105"/>
          <w:sz w:val="21"/>
        </w:rPr>
        <w:t>may</w:t>
      </w:r>
      <w:r>
        <w:rPr>
          <w:color w:val="050505"/>
          <w:spacing w:val="-9"/>
          <w:w w:val="105"/>
          <w:sz w:val="21"/>
        </w:rPr>
        <w:t xml:space="preserve"> </w:t>
      </w:r>
      <w:r>
        <w:rPr>
          <w:color w:val="050505"/>
          <w:w w:val="105"/>
          <w:sz w:val="21"/>
        </w:rPr>
        <w:t>often</w:t>
      </w:r>
      <w:r>
        <w:rPr>
          <w:color w:val="050505"/>
          <w:spacing w:val="-8"/>
          <w:w w:val="105"/>
          <w:sz w:val="21"/>
        </w:rPr>
        <w:t xml:space="preserve"> </w:t>
      </w:r>
      <w:r>
        <w:rPr>
          <w:color w:val="050505"/>
          <w:w w:val="105"/>
          <w:sz w:val="21"/>
        </w:rPr>
        <w:t>have</w:t>
      </w:r>
      <w:r>
        <w:rPr>
          <w:color w:val="050505"/>
          <w:spacing w:val="-9"/>
          <w:w w:val="105"/>
          <w:sz w:val="21"/>
        </w:rPr>
        <w:t xml:space="preserve"> </w:t>
      </w:r>
      <w:r>
        <w:rPr>
          <w:color w:val="050505"/>
          <w:w w:val="105"/>
          <w:sz w:val="21"/>
        </w:rPr>
        <w:t>been away from the labour market for some time; and</w:t>
      </w:r>
    </w:p>
    <w:p w14:paraId="083E1F85" w14:textId="77777777" w:rsidR="00284967" w:rsidRDefault="00807DB8">
      <w:pPr>
        <w:pStyle w:val="ListParagraph"/>
        <w:numPr>
          <w:ilvl w:val="0"/>
          <w:numId w:val="7"/>
        </w:numPr>
        <w:tabs>
          <w:tab w:val="left" w:pos="910"/>
        </w:tabs>
        <w:spacing w:before="2" w:line="290" w:lineRule="auto"/>
        <w:ind w:left="920" w:right="409" w:hanging="337"/>
        <w:rPr>
          <w:color w:val="050505"/>
          <w:sz w:val="20"/>
        </w:rPr>
      </w:pPr>
      <w:r>
        <w:rPr>
          <w:color w:val="050505"/>
          <w:w w:val="105"/>
          <w:sz w:val="21"/>
        </w:rPr>
        <w:t>The</w:t>
      </w:r>
      <w:r>
        <w:rPr>
          <w:color w:val="050505"/>
          <w:spacing w:val="-11"/>
          <w:w w:val="105"/>
          <w:sz w:val="21"/>
        </w:rPr>
        <w:t xml:space="preserve"> </w:t>
      </w:r>
      <w:r>
        <w:rPr>
          <w:color w:val="050505"/>
          <w:w w:val="105"/>
          <w:sz w:val="21"/>
        </w:rPr>
        <w:t>system</w:t>
      </w:r>
      <w:r>
        <w:rPr>
          <w:color w:val="050505"/>
          <w:spacing w:val="-3"/>
          <w:w w:val="105"/>
          <w:sz w:val="21"/>
        </w:rPr>
        <w:t xml:space="preserve"> </w:t>
      </w:r>
      <w:r>
        <w:rPr>
          <w:color w:val="050505"/>
          <w:w w:val="105"/>
          <w:sz w:val="21"/>
        </w:rPr>
        <w:t>makes</w:t>
      </w:r>
      <w:r>
        <w:rPr>
          <w:color w:val="050505"/>
          <w:spacing w:val="-3"/>
          <w:w w:val="105"/>
          <w:sz w:val="21"/>
        </w:rPr>
        <w:t xml:space="preserve"> </w:t>
      </w:r>
      <w:r>
        <w:rPr>
          <w:color w:val="050505"/>
          <w:w w:val="105"/>
          <w:sz w:val="21"/>
        </w:rPr>
        <w:t>it either</w:t>
      </w:r>
      <w:r>
        <w:rPr>
          <w:color w:val="050505"/>
          <w:spacing w:val="-2"/>
          <w:w w:val="105"/>
          <w:sz w:val="21"/>
        </w:rPr>
        <w:t xml:space="preserve"> </w:t>
      </w:r>
      <w:r>
        <w:rPr>
          <w:color w:val="050505"/>
          <w:w w:val="105"/>
          <w:sz w:val="21"/>
        </w:rPr>
        <w:t>impossible</w:t>
      </w:r>
      <w:r>
        <w:rPr>
          <w:color w:val="050505"/>
          <w:spacing w:val="-1"/>
          <w:w w:val="105"/>
          <w:sz w:val="21"/>
        </w:rPr>
        <w:t xml:space="preserve"> </w:t>
      </w:r>
      <w:r>
        <w:rPr>
          <w:color w:val="050505"/>
          <w:w w:val="105"/>
          <w:sz w:val="21"/>
        </w:rPr>
        <w:t>or unreasonable for the claimant</w:t>
      </w:r>
      <w:r>
        <w:rPr>
          <w:color w:val="050505"/>
          <w:spacing w:val="-4"/>
          <w:w w:val="105"/>
          <w:sz w:val="21"/>
        </w:rPr>
        <w:t xml:space="preserve"> </w:t>
      </w:r>
      <w:r>
        <w:rPr>
          <w:color w:val="050505"/>
          <w:w w:val="105"/>
          <w:sz w:val="21"/>
        </w:rPr>
        <w:t>to take</w:t>
      </w:r>
      <w:r>
        <w:rPr>
          <w:color w:val="050505"/>
          <w:spacing w:val="-14"/>
          <w:w w:val="105"/>
          <w:sz w:val="21"/>
        </w:rPr>
        <w:t xml:space="preserve"> </w:t>
      </w:r>
      <w:r>
        <w:rPr>
          <w:color w:val="050505"/>
          <w:w w:val="105"/>
          <w:sz w:val="21"/>
        </w:rPr>
        <w:t>the risk of work.</w:t>
      </w:r>
    </w:p>
    <w:p w14:paraId="524BE7A3" w14:textId="77777777" w:rsidR="00284967" w:rsidRDefault="00284967">
      <w:pPr>
        <w:pStyle w:val="BodyText"/>
        <w:spacing w:before="8"/>
        <w:rPr>
          <w:sz w:val="25"/>
        </w:rPr>
      </w:pPr>
    </w:p>
    <w:p w14:paraId="45024C81" w14:textId="77777777" w:rsidR="00284967" w:rsidRDefault="00807DB8">
      <w:pPr>
        <w:pStyle w:val="BodyText"/>
        <w:spacing w:line="290" w:lineRule="auto"/>
        <w:ind w:left="223" w:right="270"/>
      </w:pPr>
      <w:r>
        <w:rPr>
          <w:color w:val="050505"/>
          <w:w w:val="105"/>
        </w:rPr>
        <w:t>Following</w:t>
      </w:r>
      <w:r>
        <w:rPr>
          <w:color w:val="050505"/>
          <w:spacing w:val="-16"/>
          <w:w w:val="105"/>
        </w:rPr>
        <w:t xml:space="preserve"> </w:t>
      </w:r>
      <w:r>
        <w:rPr>
          <w:color w:val="050505"/>
          <w:w w:val="105"/>
        </w:rPr>
        <w:t>extensive</w:t>
      </w:r>
      <w:r>
        <w:rPr>
          <w:color w:val="050505"/>
          <w:spacing w:val="-14"/>
          <w:w w:val="105"/>
        </w:rPr>
        <w:t xml:space="preserve"> </w:t>
      </w:r>
      <w:r>
        <w:rPr>
          <w:color w:val="050505"/>
          <w:w w:val="105"/>
        </w:rPr>
        <w:t>consultations</w:t>
      </w:r>
      <w:r>
        <w:rPr>
          <w:color w:val="050505"/>
          <w:spacing w:val="-3"/>
          <w:w w:val="105"/>
        </w:rPr>
        <w:t xml:space="preserve"> </w:t>
      </w:r>
      <w:r>
        <w:rPr>
          <w:color w:val="050505"/>
          <w:w w:val="105"/>
        </w:rPr>
        <w:t>receiving</w:t>
      </w:r>
      <w:r>
        <w:rPr>
          <w:color w:val="050505"/>
          <w:spacing w:val="-13"/>
          <w:w w:val="105"/>
        </w:rPr>
        <w:t xml:space="preserve"> </w:t>
      </w:r>
      <w:r>
        <w:rPr>
          <w:color w:val="050505"/>
          <w:w w:val="105"/>
        </w:rPr>
        <w:t>over</w:t>
      </w:r>
      <w:r>
        <w:rPr>
          <w:color w:val="050505"/>
          <w:spacing w:val="-15"/>
          <w:w w:val="105"/>
        </w:rPr>
        <w:t xml:space="preserve"> </w:t>
      </w:r>
      <w:r>
        <w:rPr>
          <w:color w:val="050505"/>
          <w:w w:val="105"/>
        </w:rPr>
        <w:t>700</w:t>
      </w:r>
      <w:r>
        <w:rPr>
          <w:color w:val="050505"/>
          <w:spacing w:val="-16"/>
          <w:w w:val="105"/>
        </w:rPr>
        <w:t xml:space="preserve"> </w:t>
      </w:r>
      <w:r>
        <w:rPr>
          <w:color w:val="050505"/>
          <w:w w:val="105"/>
        </w:rPr>
        <w:t>responses,</w:t>
      </w:r>
      <w:r>
        <w:rPr>
          <w:rFonts w:ascii="Times New Roman"/>
          <w:color w:val="050505"/>
          <w:w w:val="105"/>
          <w:vertAlign w:val="superscript"/>
        </w:rPr>
        <w:t>160</w:t>
      </w:r>
      <w:r>
        <w:rPr>
          <w:rFonts w:ascii="Times New Roman"/>
          <w:color w:val="050505"/>
          <w:spacing w:val="8"/>
          <w:w w:val="105"/>
        </w:rPr>
        <w:t xml:space="preserve"> </w:t>
      </w:r>
      <w:r>
        <w:rPr>
          <w:color w:val="050505"/>
          <w:w w:val="105"/>
        </w:rPr>
        <w:t>sick</w:t>
      </w:r>
      <w:r>
        <w:rPr>
          <w:color w:val="050505"/>
          <w:spacing w:val="-12"/>
          <w:w w:val="105"/>
        </w:rPr>
        <w:t xml:space="preserve"> </w:t>
      </w:r>
      <w:r>
        <w:rPr>
          <w:color w:val="050505"/>
          <w:w w:val="105"/>
        </w:rPr>
        <w:t>and</w:t>
      </w:r>
      <w:r>
        <w:rPr>
          <w:color w:val="050505"/>
          <w:spacing w:val="-12"/>
          <w:w w:val="105"/>
        </w:rPr>
        <w:t xml:space="preserve"> </w:t>
      </w:r>
      <w:r>
        <w:rPr>
          <w:color w:val="050505"/>
          <w:w w:val="105"/>
        </w:rPr>
        <w:t>disabled</w:t>
      </w:r>
      <w:r>
        <w:rPr>
          <w:color w:val="050505"/>
          <w:spacing w:val="-9"/>
          <w:w w:val="105"/>
        </w:rPr>
        <w:t xml:space="preserve"> </w:t>
      </w:r>
      <w:r>
        <w:rPr>
          <w:color w:val="050505"/>
          <w:w w:val="105"/>
        </w:rPr>
        <w:t>people told</w:t>
      </w:r>
      <w:r>
        <w:rPr>
          <w:color w:val="050505"/>
          <w:spacing w:val="-4"/>
          <w:w w:val="105"/>
        </w:rPr>
        <w:t xml:space="preserve"> </w:t>
      </w:r>
      <w:r>
        <w:rPr>
          <w:color w:val="050505"/>
          <w:w w:val="105"/>
        </w:rPr>
        <w:t>us what work they might be able to</w:t>
      </w:r>
      <w:r>
        <w:rPr>
          <w:color w:val="050505"/>
          <w:spacing w:val="40"/>
          <w:w w:val="105"/>
        </w:rPr>
        <w:t xml:space="preserve"> </w:t>
      </w:r>
      <w:r>
        <w:rPr>
          <w:color w:val="050505"/>
          <w:w w:val="105"/>
        </w:rPr>
        <w:t>do, what they would need to</w:t>
      </w:r>
      <w:r>
        <w:rPr>
          <w:color w:val="050505"/>
          <w:spacing w:val="35"/>
          <w:w w:val="105"/>
        </w:rPr>
        <w:t xml:space="preserve"> </w:t>
      </w:r>
      <w:r>
        <w:rPr>
          <w:color w:val="050505"/>
          <w:w w:val="105"/>
        </w:rPr>
        <w:t>achieve their goals and how the system currently holds them back.</w:t>
      </w:r>
    </w:p>
    <w:p w14:paraId="043DC71C" w14:textId="77777777" w:rsidR="00284967" w:rsidRDefault="00284967">
      <w:pPr>
        <w:pStyle w:val="BodyText"/>
        <w:spacing w:before="7"/>
        <w:rPr>
          <w:sz w:val="25"/>
        </w:rPr>
      </w:pPr>
    </w:p>
    <w:p w14:paraId="510C3345" w14:textId="77777777" w:rsidR="00284967" w:rsidRDefault="00807DB8">
      <w:pPr>
        <w:pStyle w:val="BodyText"/>
        <w:ind w:left="226"/>
      </w:pPr>
      <w:r>
        <w:rPr>
          <w:color w:val="050505"/>
          <w:w w:val="105"/>
        </w:rPr>
        <w:t>Broadly,</w:t>
      </w:r>
      <w:r>
        <w:rPr>
          <w:color w:val="050505"/>
          <w:spacing w:val="-3"/>
          <w:w w:val="105"/>
        </w:rPr>
        <w:t xml:space="preserve"> </w:t>
      </w:r>
      <w:r>
        <w:rPr>
          <w:color w:val="050505"/>
          <w:w w:val="105"/>
        </w:rPr>
        <w:t>5</w:t>
      </w:r>
      <w:r>
        <w:rPr>
          <w:color w:val="050505"/>
          <w:spacing w:val="2"/>
          <w:w w:val="105"/>
        </w:rPr>
        <w:t xml:space="preserve"> </w:t>
      </w:r>
      <w:r>
        <w:rPr>
          <w:color w:val="050505"/>
          <w:w w:val="105"/>
        </w:rPr>
        <w:t>central</w:t>
      </w:r>
      <w:r>
        <w:rPr>
          <w:color w:val="050505"/>
          <w:spacing w:val="-1"/>
          <w:w w:val="105"/>
        </w:rPr>
        <w:t xml:space="preserve"> </w:t>
      </w:r>
      <w:r>
        <w:rPr>
          <w:color w:val="050505"/>
          <w:w w:val="105"/>
        </w:rPr>
        <w:t>themes</w:t>
      </w:r>
      <w:r>
        <w:rPr>
          <w:color w:val="050505"/>
          <w:spacing w:val="4"/>
          <w:w w:val="105"/>
        </w:rPr>
        <w:t xml:space="preserve"> </w:t>
      </w:r>
      <w:r>
        <w:rPr>
          <w:color w:val="050505"/>
          <w:w w:val="105"/>
        </w:rPr>
        <w:t>came</w:t>
      </w:r>
      <w:r>
        <w:rPr>
          <w:color w:val="050505"/>
          <w:spacing w:val="1"/>
          <w:w w:val="105"/>
        </w:rPr>
        <w:t xml:space="preserve"> </w:t>
      </w:r>
      <w:r>
        <w:rPr>
          <w:color w:val="050505"/>
          <w:w w:val="105"/>
        </w:rPr>
        <w:t>up</w:t>
      </w:r>
      <w:r>
        <w:rPr>
          <w:color w:val="050505"/>
          <w:spacing w:val="-8"/>
          <w:w w:val="105"/>
        </w:rPr>
        <w:t xml:space="preserve"> </w:t>
      </w:r>
      <w:r>
        <w:rPr>
          <w:color w:val="050505"/>
          <w:w w:val="105"/>
        </w:rPr>
        <w:t>time</w:t>
      </w:r>
      <w:r>
        <w:rPr>
          <w:color w:val="050505"/>
          <w:spacing w:val="1"/>
          <w:w w:val="105"/>
        </w:rPr>
        <w:t xml:space="preserve"> </w:t>
      </w:r>
      <w:r>
        <w:rPr>
          <w:color w:val="050505"/>
          <w:w w:val="105"/>
        </w:rPr>
        <w:t>and</w:t>
      </w:r>
      <w:r>
        <w:rPr>
          <w:color w:val="050505"/>
          <w:spacing w:val="-1"/>
          <w:w w:val="105"/>
        </w:rPr>
        <w:t xml:space="preserve"> </w:t>
      </w:r>
      <w:r>
        <w:rPr>
          <w:color w:val="050505"/>
          <w:w w:val="105"/>
        </w:rPr>
        <w:t xml:space="preserve">time </w:t>
      </w:r>
      <w:r>
        <w:rPr>
          <w:color w:val="050505"/>
          <w:spacing w:val="-2"/>
          <w:w w:val="105"/>
        </w:rPr>
        <w:t>again.</w:t>
      </w:r>
    </w:p>
    <w:p w14:paraId="5C17BD73" w14:textId="77777777" w:rsidR="00284967" w:rsidRDefault="00284967">
      <w:pPr>
        <w:pStyle w:val="BodyText"/>
        <w:rPr>
          <w:sz w:val="30"/>
        </w:rPr>
      </w:pPr>
    </w:p>
    <w:p w14:paraId="15CBC763" w14:textId="77777777" w:rsidR="00284967" w:rsidRDefault="00807DB8">
      <w:pPr>
        <w:pStyle w:val="ListParagraph"/>
        <w:numPr>
          <w:ilvl w:val="0"/>
          <w:numId w:val="6"/>
        </w:numPr>
        <w:tabs>
          <w:tab w:val="left" w:pos="922"/>
        </w:tabs>
        <w:spacing w:line="236" w:lineRule="exact"/>
        <w:rPr>
          <w:color w:val="050505"/>
          <w:sz w:val="20"/>
        </w:rPr>
      </w:pPr>
      <w:r>
        <w:rPr>
          <w:color w:val="050505"/>
          <w:sz w:val="21"/>
        </w:rPr>
        <w:t>Work</w:t>
      </w:r>
      <w:r>
        <w:rPr>
          <w:color w:val="050505"/>
          <w:spacing w:val="16"/>
          <w:sz w:val="21"/>
        </w:rPr>
        <w:t xml:space="preserve"> </w:t>
      </w:r>
      <w:r>
        <w:rPr>
          <w:color w:val="050505"/>
          <w:sz w:val="21"/>
        </w:rPr>
        <w:t>needs</w:t>
      </w:r>
      <w:r>
        <w:rPr>
          <w:color w:val="050505"/>
          <w:spacing w:val="8"/>
          <w:sz w:val="21"/>
        </w:rPr>
        <w:t xml:space="preserve"> </w:t>
      </w:r>
      <w:r>
        <w:rPr>
          <w:color w:val="050505"/>
          <w:sz w:val="21"/>
        </w:rPr>
        <w:t>to</w:t>
      </w:r>
      <w:r>
        <w:rPr>
          <w:color w:val="050505"/>
          <w:spacing w:val="35"/>
          <w:sz w:val="21"/>
        </w:rPr>
        <w:t xml:space="preserve"> </w:t>
      </w:r>
      <w:r>
        <w:rPr>
          <w:color w:val="050505"/>
          <w:sz w:val="21"/>
        </w:rPr>
        <w:t>be</w:t>
      </w:r>
      <w:r>
        <w:rPr>
          <w:color w:val="050505"/>
          <w:spacing w:val="12"/>
          <w:sz w:val="21"/>
        </w:rPr>
        <w:t xml:space="preserve"> </w:t>
      </w:r>
      <w:r>
        <w:rPr>
          <w:color w:val="050505"/>
          <w:sz w:val="21"/>
        </w:rPr>
        <w:t>flexible,</w:t>
      </w:r>
      <w:r>
        <w:rPr>
          <w:color w:val="050505"/>
          <w:spacing w:val="13"/>
          <w:sz w:val="21"/>
        </w:rPr>
        <w:t xml:space="preserve"> </w:t>
      </w:r>
      <w:r>
        <w:rPr>
          <w:color w:val="050505"/>
          <w:sz w:val="21"/>
        </w:rPr>
        <w:t>available</w:t>
      </w:r>
      <w:r>
        <w:rPr>
          <w:color w:val="050505"/>
          <w:spacing w:val="35"/>
          <w:sz w:val="21"/>
        </w:rPr>
        <w:t xml:space="preserve"> </w:t>
      </w:r>
      <w:r>
        <w:rPr>
          <w:color w:val="050505"/>
          <w:sz w:val="21"/>
        </w:rPr>
        <w:t>when</w:t>
      </w:r>
      <w:r>
        <w:rPr>
          <w:color w:val="050505"/>
          <w:spacing w:val="12"/>
          <w:sz w:val="21"/>
        </w:rPr>
        <w:t xml:space="preserve"> </w:t>
      </w:r>
      <w:r>
        <w:rPr>
          <w:color w:val="050505"/>
          <w:sz w:val="21"/>
        </w:rPr>
        <w:t>and</w:t>
      </w:r>
      <w:r>
        <w:rPr>
          <w:color w:val="050505"/>
          <w:spacing w:val="3"/>
          <w:sz w:val="21"/>
        </w:rPr>
        <w:t xml:space="preserve"> </w:t>
      </w:r>
      <w:r>
        <w:rPr>
          <w:color w:val="050505"/>
          <w:sz w:val="21"/>
        </w:rPr>
        <w:t>as</w:t>
      </w:r>
      <w:r>
        <w:rPr>
          <w:color w:val="050505"/>
          <w:spacing w:val="3"/>
          <w:sz w:val="21"/>
        </w:rPr>
        <w:t xml:space="preserve"> </w:t>
      </w:r>
      <w:r>
        <w:rPr>
          <w:color w:val="050505"/>
          <w:sz w:val="21"/>
        </w:rPr>
        <w:t>the</w:t>
      </w:r>
      <w:r>
        <w:rPr>
          <w:color w:val="050505"/>
          <w:spacing w:val="68"/>
          <w:sz w:val="21"/>
        </w:rPr>
        <w:t xml:space="preserve"> </w:t>
      </w:r>
      <w:r>
        <w:rPr>
          <w:color w:val="050505"/>
          <w:sz w:val="21"/>
        </w:rPr>
        <w:t>person</w:t>
      </w:r>
      <w:r>
        <w:rPr>
          <w:color w:val="050505"/>
          <w:spacing w:val="15"/>
          <w:sz w:val="21"/>
        </w:rPr>
        <w:t xml:space="preserve"> </w:t>
      </w:r>
      <w:r>
        <w:rPr>
          <w:color w:val="050505"/>
          <w:sz w:val="21"/>
        </w:rPr>
        <w:t>is</w:t>
      </w:r>
      <w:r>
        <w:rPr>
          <w:color w:val="050505"/>
          <w:spacing w:val="7"/>
          <w:sz w:val="21"/>
        </w:rPr>
        <w:t xml:space="preserve"> </w:t>
      </w:r>
      <w:r>
        <w:rPr>
          <w:color w:val="050505"/>
          <w:sz w:val="21"/>
        </w:rPr>
        <w:t>able</w:t>
      </w:r>
      <w:r>
        <w:rPr>
          <w:color w:val="050505"/>
          <w:spacing w:val="7"/>
          <w:sz w:val="21"/>
        </w:rPr>
        <w:t xml:space="preserve"> </w:t>
      </w:r>
      <w:r>
        <w:rPr>
          <w:color w:val="050505"/>
          <w:sz w:val="21"/>
        </w:rPr>
        <w:t>to</w:t>
      </w:r>
      <w:r>
        <w:rPr>
          <w:color w:val="050505"/>
          <w:spacing w:val="27"/>
          <w:sz w:val="21"/>
        </w:rPr>
        <w:t xml:space="preserve"> </w:t>
      </w:r>
      <w:r>
        <w:rPr>
          <w:color w:val="050505"/>
          <w:sz w:val="21"/>
        </w:rPr>
        <w:t>engage</w:t>
      </w:r>
      <w:r>
        <w:rPr>
          <w:color w:val="050505"/>
          <w:spacing w:val="19"/>
          <w:sz w:val="21"/>
        </w:rPr>
        <w:t xml:space="preserve"> </w:t>
      </w:r>
      <w:r>
        <w:rPr>
          <w:color w:val="050505"/>
          <w:sz w:val="21"/>
        </w:rPr>
        <w:t>with</w:t>
      </w:r>
      <w:r>
        <w:rPr>
          <w:color w:val="050505"/>
          <w:spacing w:val="4"/>
          <w:sz w:val="21"/>
        </w:rPr>
        <w:t xml:space="preserve"> </w:t>
      </w:r>
      <w:r>
        <w:rPr>
          <w:color w:val="050505"/>
          <w:spacing w:val="-5"/>
          <w:sz w:val="21"/>
        </w:rPr>
        <w:t>it;</w:t>
      </w:r>
    </w:p>
    <w:p w14:paraId="45ACD5F0" w14:textId="77777777" w:rsidR="00284967" w:rsidRDefault="00807DB8">
      <w:pPr>
        <w:pStyle w:val="ListParagraph"/>
        <w:numPr>
          <w:ilvl w:val="0"/>
          <w:numId w:val="6"/>
        </w:numPr>
        <w:tabs>
          <w:tab w:val="left" w:pos="922"/>
        </w:tabs>
        <w:spacing w:line="290" w:lineRule="auto"/>
        <w:ind w:left="916" w:right="1178" w:hanging="325"/>
        <w:rPr>
          <w:color w:val="050505"/>
          <w:sz w:val="20"/>
        </w:rPr>
      </w:pPr>
      <w:r>
        <w:rPr>
          <w:color w:val="050505"/>
          <w:sz w:val="21"/>
        </w:rPr>
        <w:t>Working from home</w:t>
      </w:r>
      <w:r>
        <w:rPr>
          <w:color w:val="050505"/>
          <w:spacing w:val="32"/>
          <w:sz w:val="21"/>
        </w:rPr>
        <w:t xml:space="preserve"> </w:t>
      </w:r>
      <w:r>
        <w:rPr>
          <w:color w:val="050505"/>
          <w:sz w:val="21"/>
        </w:rPr>
        <w:t>is increasingly</w:t>
      </w:r>
      <w:r>
        <w:rPr>
          <w:color w:val="050505"/>
          <w:spacing w:val="40"/>
          <w:sz w:val="21"/>
        </w:rPr>
        <w:t xml:space="preserve"> </w:t>
      </w:r>
      <w:r>
        <w:rPr>
          <w:color w:val="050505"/>
          <w:sz w:val="21"/>
        </w:rPr>
        <w:t>achievable</w:t>
      </w:r>
      <w:r>
        <w:rPr>
          <w:color w:val="050505"/>
          <w:spacing w:val="40"/>
          <w:sz w:val="21"/>
        </w:rPr>
        <w:t xml:space="preserve"> </w:t>
      </w:r>
      <w:r>
        <w:rPr>
          <w:color w:val="050505"/>
          <w:sz w:val="21"/>
        </w:rPr>
        <w:t>in the</w:t>
      </w:r>
      <w:r>
        <w:rPr>
          <w:color w:val="050505"/>
          <w:spacing w:val="40"/>
          <w:sz w:val="21"/>
        </w:rPr>
        <w:t xml:space="preserve"> </w:t>
      </w:r>
      <w:r>
        <w:rPr>
          <w:color w:val="050505"/>
          <w:sz w:val="21"/>
        </w:rPr>
        <w:t>21</w:t>
      </w:r>
      <w:r>
        <w:rPr>
          <w:rFonts w:ascii="Times New Roman"/>
          <w:color w:val="050505"/>
          <w:position w:val="11"/>
          <w:sz w:val="16"/>
        </w:rPr>
        <w:t>st</w:t>
      </w:r>
      <w:r>
        <w:rPr>
          <w:rFonts w:ascii="Times New Roman"/>
          <w:color w:val="050505"/>
          <w:spacing w:val="40"/>
          <w:position w:val="11"/>
          <w:sz w:val="16"/>
        </w:rPr>
        <w:t xml:space="preserve"> </w:t>
      </w:r>
      <w:r>
        <w:rPr>
          <w:color w:val="050505"/>
          <w:sz w:val="21"/>
        </w:rPr>
        <w:t>century</w:t>
      </w:r>
      <w:r>
        <w:rPr>
          <w:color w:val="050505"/>
          <w:spacing w:val="32"/>
          <w:sz w:val="21"/>
        </w:rPr>
        <w:t xml:space="preserve"> </w:t>
      </w:r>
      <w:r>
        <w:rPr>
          <w:color w:val="050505"/>
          <w:sz w:val="21"/>
        </w:rPr>
        <w:t>and many expressed a desire to</w:t>
      </w:r>
      <w:r>
        <w:rPr>
          <w:color w:val="050505"/>
          <w:spacing w:val="40"/>
          <w:sz w:val="21"/>
        </w:rPr>
        <w:t xml:space="preserve"> </w:t>
      </w:r>
      <w:r>
        <w:rPr>
          <w:color w:val="050505"/>
          <w:sz w:val="21"/>
        </w:rPr>
        <w:t>work this way;</w:t>
      </w:r>
    </w:p>
    <w:p w14:paraId="12984224" w14:textId="77777777" w:rsidR="00284967" w:rsidRDefault="00807DB8">
      <w:pPr>
        <w:pStyle w:val="ListParagraph"/>
        <w:numPr>
          <w:ilvl w:val="0"/>
          <w:numId w:val="6"/>
        </w:numPr>
        <w:tabs>
          <w:tab w:val="left" w:pos="910"/>
        </w:tabs>
        <w:spacing w:before="2" w:line="290" w:lineRule="auto"/>
        <w:ind w:left="917" w:right="398" w:hanging="335"/>
        <w:rPr>
          <w:color w:val="050505"/>
          <w:sz w:val="21"/>
        </w:rPr>
      </w:pPr>
      <w:r>
        <w:rPr>
          <w:color w:val="050505"/>
          <w:w w:val="105"/>
          <w:sz w:val="21"/>
        </w:rPr>
        <w:t>Training or further education could often help</w:t>
      </w:r>
      <w:r>
        <w:rPr>
          <w:color w:val="050505"/>
          <w:spacing w:val="-3"/>
          <w:w w:val="105"/>
          <w:sz w:val="21"/>
        </w:rPr>
        <w:t xml:space="preserve"> </w:t>
      </w:r>
      <w:r>
        <w:rPr>
          <w:color w:val="050505"/>
          <w:w w:val="105"/>
          <w:sz w:val="21"/>
        </w:rPr>
        <w:t>sick or disabled people either find or stay in work but is often unavailable</w:t>
      </w:r>
      <w:r>
        <w:rPr>
          <w:color w:val="050505"/>
          <w:spacing w:val="40"/>
          <w:w w:val="105"/>
          <w:sz w:val="21"/>
        </w:rPr>
        <w:t xml:space="preserve"> </w:t>
      </w:r>
      <w:r>
        <w:rPr>
          <w:color w:val="050505"/>
          <w:w w:val="105"/>
          <w:sz w:val="21"/>
        </w:rPr>
        <w:t>or patchy;</w:t>
      </w:r>
    </w:p>
    <w:p w14:paraId="762E0C68" w14:textId="77777777" w:rsidR="00284967" w:rsidRDefault="00807DB8">
      <w:pPr>
        <w:pStyle w:val="ListParagraph"/>
        <w:numPr>
          <w:ilvl w:val="0"/>
          <w:numId w:val="6"/>
        </w:numPr>
        <w:tabs>
          <w:tab w:val="left" w:pos="918"/>
        </w:tabs>
        <w:spacing w:before="1" w:line="290" w:lineRule="auto"/>
        <w:ind w:left="916" w:right="360" w:hanging="331"/>
        <w:rPr>
          <w:color w:val="050505"/>
          <w:sz w:val="20"/>
        </w:rPr>
      </w:pPr>
      <w:r>
        <w:rPr>
          <w:color w:val="050505"/>
          <w:w w:val="105"/>
          <w:sz w:val="21"/>
        </w:rPr>
        <w:t>Developing hobbies or talents into</w:t>
      </w:r>
      <w:r>
        <w:rPr>
          <w:color w:val="050505"/>
          <w:spacing w:val="-9"/>
          <w:w w:val="105"/>
          <w:sz w:val="21"/>
        </w:rPr>
        <w:t xml:space="preserve"> </w:t>
      </w:r>
      <w:r>
        <w:rPr>
          <w:color w:val="050505"/>
          <w:w w:val="105"/>
          <w:sz w:val="21"/>
        </w:rPr>
        <w:t>small</w:t>
      </w:r>
      <w:r>
        <w:rPr>
          <w:color w:val="050505"/>
          <w:spacing w:val="-2"/>
          <w:w w:val="105"/>
          <w:sz w:val="21"/>
        </w:rPr>
        <w:t xml:space="preserve"> </w:t>
      </w:r>
      <w:r>
        <w:rPr>
          <w:color w:val="050505"/>
          <w:w w:val="105"/>
          <w:sz w:val="21"/>
        </w:rPr>
        <w:t>businesses would</w:t>
      </w:r>
      <w:r>
        <w:rPr>
          <w:color w:val="050505"/>
          <w:spacing w:val="-2"/>
          <w:w w:val="105"/>
          <w:sz w:val="21"/>
        </w:rPr>
        <w:t xml:space="preserve"> </w:t>
      </w:r>
      <w:r>
        <w:rPr>
          <w:color w:val="050505"/>
          <w:w w:val="105"/>
          <w:sz w:val="21"/>
        </w:rPr>
        <w:t>appeal</w:t>
      </w:r>
      <w:r>
        <w:rPr>
          <w:color w:val="050505"/>
          <w:spacing w:val="-3"/>
          <w:w w:val="105"/>
          <w:sz w:val="21"/>
        </w:rPr>
        <w:t xml:space="preserve"> </w:t>
      </w:r>
      <w:r>
        <w:rPr>
          <w:color w:val="050505"/>
          <w:w w:val="105"/>
          <w:sz w:val="21"/>
        </w:rPr>
        <w:t>to</w:t>
      </w:r>
      <w:r>
        <w:rPr>
          <w:color w:val="050505"/>
          <w:spacing w:val="22"/>
          <w:w w:val="105"/>
          <w:sz w:val="21"/>
        </w:rPr>
        <w:t xml:space="preserve"> </w:t>
      </w:r>
      <w:r>
        <w:rPr>
          <w:color w:val="050505"/>
          <w:w w:val="105"/>
          <w:sz w:val="21"/>
        </w:rPr>
        <w:t>many,</w:t>
      </w:r>
      <w:r>
        <w:rPr>
          <w:color w:val="050505"/>
          <w:spacing w:val="-12"/>
          <w:w w:val="105"/>
          <w:sz w:val="21"/>
        </w:rPr>
        <w:t xml:space="preserve"> </w:t>
      </w:r>
      <w:r>
        <w:rPr>
          <w:color w:val="050505"/>
          <w:w w:val="105"/>
          <w:sz w:val="21"/>
        </w:rPr>
        <w:t>but the extra</w:t>
      </w:r>
      <w:r>
        <w:rPr>
          <w:color w:val="050505"/>
          <w:spacing w:val="-2"/>
          <w:w w:val="105"/>
          <w:sz w:val="21"/>
        </w:rPr>
        <w:t xml:space="preserve"> </w:t>
      </w:r>
      <w:r>
        <w:rPr>
          <w:color w:val="050505"/>
          <w:w w:val="105"/>
          <w:sz w:val="21"/>
        </w:rPr>
        <w:t>pressures</w:t>
      </w:r>
      <w:r>
        <w:rPr>
          <w:color w:val="050505"/>
          <w:spacing w:val="-6"/>
          <w:w w:val="105"/>
          <w:sz w:val="21"/>
        </w:rPr>
        <w:t xml:space="preserve"> </w:t>
      </w:r>
      <w:r>
        <w:rPr>
          <w:color w:val="050505"/>
          <w:w w:val="105"/>
          <w:sz w:val="21"/>
        </w:rPr>
        <w:t>involved</w:t>
      </w:r>
      <w:r>
        <w:rPr>
          <w:color w:val="050505"/>
          <w:spacing w:val="-6"/>
          <w:w w:val="105"/>
          <w:sz w:val="21"/>
        </w:rPr>
        <w:t xml:space="preserve"> </w:t>
      </w:r>
      <w:r>
        <w:rPr>
          <w:color w:val="050505"/>
          <w:w w:val="105"/>
          <w:sz w:val="21"/>
        </w:rPr>
        <w:t>in</w:t>
      </w:r>
      <w:r>
        <w:rPr>
          <w:color w:val="050505"/>
          <w:spacing w:val="-12"/>
          <w:w w:val="105"/>
          <w:sz w:val="21"/>
        </w:rPr>
        <w:t xml:space="preserve"> </w:t>
      </w:r>
      <w:r>
        <w:rPr>
          <w:color w:val="050505"/>
          <w:w w:val="105"/>
          <w:sz w:val="21"/>
        </w:rPr>
        <w:t>running</w:t>
      </w:r>
      <w:r>
        <w:rPr>
          <w:color w:val="050505"/>
          <w:spacing w:val="-7"/>
          <w:w w:val="105"/>
          <w:sz w:val="21"/>
        </w:rPr>
        <w:t xml:space="preserve"> </w:t>
      </w:r>
      <w:r>
        <w:rPr>
          <w:color w:val="050505"/>
          <w:w w:val="105"/>
          <w:sz w:val="21"/>
        </w:rPr>
        <w:t>a</w:t>
      </w:r>
      <w:r>
        <w:rPr>
          <w:color w:val="050505"/>
          <w:spacing w:val="-11"/>
          <w:w w:val="105"/>
          <w:sz w:val="21"/>
        </w:rPr>
        <w:t xml:space="preserve"> </w:t>
      </w:r>
      <w:r>
        <w:rPr>
          <w:color w:val="050505"/>
          <w:w w:val="105"/>
          <w:sz w:val="21"/>
        </w:rPr>
        <w:t>small</w:t>
      </w:r>
      <w:r>
        <w:rPr>
          <w:color w:val="050505"/>
          <w:spacing w:val="-8"/>
          <w:w w:val="105"/>
          <w:sz w:val="21"/>
        </w:rPr>
        <w:t xml:space="preserve"> </w:t>
      </w:r>
      <w:r>
        <w:rPr>
          <w:color w:val="050505"/>
          <w:w w:val="105"/>
          <w:sz w:val="21"/>
        </w:rPr>
        <w:t>business</w:t>
      </w:r>
      <w:r>
        <w:rPr>
          <w:color w:val="050505"/>
          <w:spacing w:val="-2"/>
          <w:w w:val="105"/>
          <w:sz w:val="21"/>
        </w:rPr>
        <w:t xml:space="preserve"> </w:t>
      </w:r>
      <w:r>
        <w:rPr>
          <w:color w:val="050505"/>
          <w:w w:val="105"/>
          <w:sz w:val="21"/>
        </w:rPr>
        <w:t>often</w:t>
      </w:r>
      <w:r>
        <w:rPr>
          <w:color w:val="050505"/>
          <w:spacing w:val="-11"/>
          <w:w w:val="105"/>
          <w:sz w:val="21"/>
        </w:rPr>
        <w:t xml:space="preserve"> </w:t>
      </w:r>
      <w:r>
        <w:rPr>
          <w:color w:val="050505"/>
          <w:w w:val="105"/>
          <w:sz w:val="21"/>
        </w:rPr>
        <w:t>make</w:t>
      </w:r>
      <w:r>
        <w:rPr>
          <w:color w:val="050505"/>
          <w:spacing w:val="-10"/>
          <w:w w:val="105"/>
          <w:sz w:val="21"/>
        </w:rPr>
        <w:t xml:space="preserve"> </w:t>
      </w:r>
      <w:r>
        <w:rPr>
          <w:color w:val="050505"/>
          <w:w w:val="105"/>
          <w:sz w:val="21"/>
        </w:rPr>
        <w:t>it impossible, while the benefit system stifles progress;</w:t>
      </w:r>
    </w:p>
    <w:p w14:paraId="5F9EEDDC" w14:textId="77777777" w:rsidR="00284967" w:rsidRDefault="00807DB8">
      <w:pPr>
        <w:pStyle w:val="ListParagraph"/>
        <w:numPr>
          <w:ilvl w:val="0"/>
          <w:numId w:val="6"/>
        </w:numPr>
        <w:tabs>
          <w:tab w:val="left" w:pos="918"/>
        </w:tabs>
        <w:spacing w:before="3" w:line="290" w:lineRule="auto"/>
        <w:ind w:left="915" w:right="183" w:hanging="332"/>
        <w:rPr>
          <w:color w:val="050505"/>
          <w:sz w:val="20"/>
        </w:rPr>
      </w:pPr>
      <w:r>
        <w:rPr>
          <w:color w:val="050505"/>
          <w:w w:val="105"/>
          <w:sz w:val="21"/>
        </w:rPr>
        <w:t>Employers need</w:t>
      </w:r>
      <w:r>
        <w:rPr>
          <w:color w:val="050505"/>
          <w:spacing w:val="-12"/>
          <w:w w:val="105"/>
          <w:sz w:val="21"/>
        </w:rPr>
        <w:t xml:space="preserve"> </w:t>
      </w:r>
      <w:r>
        <w:rPr>
          <w:color w:val="050505"/>
          <w:w w:val="105"/>
          <w:sz w:val="21"/>
        </w:rPr>
        <w:t>to be</w:t>
      </w:r>
      <w:r>
        <w:rPr>
          <w:color w:val="050505"/>
          <w:spacing w:val="-7"/>
          <w:w w:val="105"/>
          <w:sz w:val="21"/>
        </w:rPr>
        <w:t xml:space="preserve"> </w:t>
      </w:r>
      <w:r>
        <w:rPr>
          <w:color w:val="050505"/>
          <w:w w:val="105"/>
          <w:sz w:val="21"/>
        </w:rPr>
        <w:t>engaged</w:t>
      </w:r>
      <w:r>
        <w:rPr>
          <w:color w:val="050505"/>
          <w:spacing w:val="-5"/>
          <w:w w:val="105"/>
          <w:sz w:val="21"/>
        </w:rPr>
        <w:t xml:space="preserve"> </w:t>
      </w:r>
      <w:r>
        <w:rPr>
          <w:color w:val="050505"/>
          <w:w w:val="105"/>
          <w:sz w:val="21"/>
        </w:rPr>
        <w:t>to</w:t>
      </w:r>
      <w:r>
        <w:rPr>
          <w:color w:val="050505"/>
          <w:spacing w:val="16"/>
          <w:w w:val="105"/>
          <w:sz w:val="21"/>
        </w:rPr>
        <w:t xml:space="preserve"> </w:t>
      </w:r>
      <w:r>
        <w:rPr>
          <w:color w:val="050505"/>
          <w:w w:val="105"/>
          <w:sz w:val="21"/>
        </w:rPr>
        <w:t>a</w:t>
      </w:r>
      <w:r>
        <w:rPr>
          <w:color w:val="050505"/>
          <w:spacing w:val="-7"/>
          <w:w w:val="105"/>
          <w:sz w:val="21"/>
        </w:rPr>
        <w:t xml:space="preserve"> </w:t>
      </w:r>
      <w:r>
        <w:rPr>
          <w:color w:val="050505"/>
          <w:w w:val="105"/>
          <w:sz w:val="21"/>
        </w:rPr>
        <w:t>much</w:t>
      </w:r>
      <w:r>
        <w:rPr>
          <w:color w:val="050505"/>
          <w:spacing w:val="-9"/>
          <w:w w:val="105"/>
          <w:sz w:val="21"/>
        </w:rPr>
        <w:t xml:space="preserve"> </w:t>
      </w:r>
      <w:r>
        <w:rPr>
          <w:color w:val="050505"/>
          <w:w w:val="105"/>
          <w:sz w:val="21"/>
        </w:rPr>
        <w:t>higher degree,</w:t>
      </w:r>
      <w:r>
        <w:rPr>
          <w:color w:val="050505"/>
          <w:spacing w:val="-12"/>
          <w:w w:val="105"/>
          <w:sz w:val="21"/>
        </w:rPr>
        <w:t xml:space="preserve"> </w:t>
      </w:r>
      <w:r>
        <w:rPr>
          <w:color w:val="050505"/>
          <w:w w:val="105"/>
          <w:sz w:val="21"/>
        </w:rPr>
        <w:t>whether</w:t>
      </w:r>
      <w:r>
        <w:rPr>
          <w:color w:val="050505"/>
          <w:spacing w:val="-6"/>
          <w:w w:val="105"/>
          <w:sz w:val="21"/>
        </w:rPr>
        <w:t xml:space="preserve"> </w:t>
      </w:r>
      <w:r>
        <w:rPr>
          <w:color w:val="050505"/>
          <w:w w:val="105"/>
          <w:sz w:val="21"/>
        </w:rPr>
        <w:t>through</w:t>
      </w:r>
      <w:r>
        <w:rPr>
          <w:color w:val="050505"/>
          <w:spacing w:val="-5"/>
          <w:w w:val="105"/>
          <w:sz w:val="21"/>
        </w:rPr>
        <w:t xml:space="preserve"> </w:t>
      </w:r>
      <w:r>
        <w:rPr>
          <w:color w:val="050505"/>
          <w:w w:val="105"/>
          <w:sz w:val="21"/>
        </w:rPr>
        <w:t>education, incentives, mandating or tax breaks.</w:t>
      </w:r>
    </w:p>
    <w:p w14:paraId="6F180954" w14:textId="77777777" w:rsidR="00284967" w:rsidRDefault="00284967">
      <w:pPr>
        <w:pStyle w:val="BodyText"/>
        <w:spacing w:before="1"/>
        <w:rPr>
          <w:sz w:val="26"/>
        </w:rPr>
      </w:pPr>
    </w:p>
    <w:p w14:paraId="082AD7C0" w14:textId="77777777" w:rsidR="00284967" w:rsidRDefault="00807DB8">
      <w:pPr>
        <w:pStyle w:val="BodyText"/>
        <w:spacing w:line="290" w:lineRule="auto"/>
        <w:ind w:left="223" w:right="269" w:firstLine="3"/>
      </w:pPr>
      <w:r>
        <w:rPr>
          <w:color w:val="050505"/>
          <w:w w:val="105"/>
        </w:rPr>
        <w:t>Any out of work benefit carries the</w:t>
      </w:r>
      <w:r>
        <w:rPr>
          <w:color w:val="050505"/>
          <w:spacing w:val="25"/>
          <w:w w:val="105"/>
        </w:rPr>
        <w:t xml:space="preserve"> </w:t>
      </w:r>
      <w:r>
        <w:rPr>
          <w:color w:val="050505"/>
          <w:w w:val="105"/>
        </w:rPr>
        <w:t>risk of being</w:t>
      </w:r>
      <w:r>
        <w:rPr>
          <w:color w:val="050505"/>
          <w:spacing w:val="-7"/>
          <w:w w:val="105"/>
        </w:rPr>
        <w:t xml:space="preserve"> </w:t>
      </w:r>
      <w:r>
        <w:rPr>
          <w:color w:val="050505"/>
          <w:w w:val="105"/>
        </w:rPr>
        <w:t>a disincentive</w:t>
      </w:r>
      <w:r>
        <w:rPr>
          <w:color w:val="050505"/>
          <w:spacing w:val="19"/>
          <w:w w:val="105"/>
        </w:rPr>
        <w:t xml:space="preserve"> </w:t>
      </w:r>
      <w:r>
        <w:rPr>
          <w:color w:val="050505"/>
          <w:w w:val="105"/>
        </w:rPr>
        <w:t>to</w:t>
      </w:r>
      <w:r>
        <w:rPr>
          <w:color w:val="050505"/>
          <w:spacing w:val="22"/>
          <w:w w:val="105"/>
        </w:rPr>
        <w:t xml:space="preserve"> </w:t>
      </w:r>
      <w:r>
        <w:rPr>
          <w:color w:val="050505"/>
          <w:w w:val="105"/>
        </w:rPr>
        <w:t>work unless it</w:t>
      </w:r>
      <w:r>
        <w:rPr>
          <w:color w:val="050505"/>
          <w:spacing w:val="30"/>
          <w:w w:val="105"/>
        </w:rPr>
        <w:t xml:space="preserve"> </w:t>
      </w:r>
      <w:r>
        <w:rPr>
          <w:color w:val="050505"/>
          <w:w w:val="105"/>
        </w:rPr>
        <w:t>is flexible and</w:t>
      </w:r>
      <w:r>
        <w:rPr>
          <w:color w:val="050505"/>
          <w:spacing w:val="-13"/>
          <w:w w:val="105"/>
        </w:rPr>
        <w:t xml:space="preserve"> </w:t>
      </w:r>
      <w:r>
        <w:rPr>
          <w:color w:val="050505"/>
          <w:w w:val="105"/>
        </w:rPr>
        <w:t>tapers are</w:t>
      </w:r>
      <w:r>
        <w:rPr>
          <w:color w:val="050505"/>
          <w:spacing w:val="-8"/>
          <w:w w:val="105"/>
        </w:rPr>
        <w:t xml:space="preserve"> </w:t>
      </w:r>
      <w:r>
        <w:rPr>
          <w:color w:val="050505"/>
          <w:w w:val="105"/>
        </w:rPr>
        <w:t>set</w:t>
      </w:r>
      <w:r>
        <w:rPr>
          <w:color w:val="050505"/>
          <w:spacing w:val="-2"/>
          <w:w w:val="105"/>
        </w:rPr>
        <w:t xml:space="preserve"> </w:t>
      </w:r>
      <w:r>
        <w:rPr>
          <w:color w:val="050505"/>
          <w:w w:val="105"/>
        </w:rPr>
        <w:t>at</w:t>
      </w:r>
      <w:r>
        <w:rPr>
          <w:color w:val="050505"/>
          <w:spacing w:val="-6"/>
          <w:w w:val="105"/>
        </w:rPr>
        <w:t xml:space="preserve"> </w:t>
      </w:r>
      <w:r>
        <w:rPr>
          <w:color w:val="050505"/>
          <w:w w:val="105"/>
        </w:rPr>
        <w:t>the right level.</w:t>
      </w:r>
      <w:r>
        <w:rPr>
          <w:color w:val="050505"/>
          <w:spacing w:val="-7"/>
          <w:w w:val="105"/>
        </w:rPr>
        <w:t xml:space="preserve"> </w:t>
      </w:r>
      <w:r>
        <w:rPr>
          <w:color w:val="050505"/>
          <w:w w:val="105"/>
        </w:rPr>
        <w:t>Nevertheless, it is</w:t>
      </w:r>
      <w:r>
        <w:rPr>
          <w:color w:val="050505"/>
          <w:spacing w:val="-5"/>
          <w:w w:val="105"/>
        </w:rPr>
        <w:t xml:space="preserve"> </w:t>
      </w:r>
      <w:r>
        <w:rPr>
          <w:color w:val="050505"/>
          <w:w w:val="105"/>
        </w:rPr>
        <w:t>essential</w:t>
      </w:r>
      <w:r>
        <w:rPr>
          <w:color w:val="050505"/>
          <w:spacing w:val="-4"/>
          <w:w w:val="105"/>
        </w:rPr>
        <w:t xml:space="preserve"> </w:t>
      </w:r>
      <w:r>
        <w:rPr>
          <w:color w:val="050505"/>
          <w:w w:val="105"/>
        </w:rPr>
        <w:t>that</w:t>
      </w:r>
      <w:r>
        <w:rPr>
          <w:color w:val="050505"/>
          <w:spacing w:val="-8"/>
          <w:w w:val="105"/>
        </w:rPr>
        <w:t xml:space="preserve"> </w:t>
      </w:r>
      <w:r>
        <w:rPr>
          <w:color w:val="050505"/>
          <w:w w:val="105"/>
        </w:rPr>
        <w:t>there</w:t>
      </w:r>
      <w:r>
        <w:rPr>
          <w:color w:val="050505"/>
          <w:spacing w:val="-2"/>
          <w:w w:val="105"/>
        </w:rPr>
        <w:t xml:space="preserve"> </w:t>
      </w:r>
      <w:r>
        <w:rPr>
          <w:color w:val="050505"/>
          <w:w w:val="105"/>
        </w:rPr>
        <w:t>is</w:t>
      </w:r>
      <w:r>
        <w:rPr>
          <w:color w:val="050505"/>
          <w:spacing w:val="-4"/>
          <w:w w:val="105"/>
        </w:rPr>
        <w:t xml:space="preserve"> </w:t>
      </w:r>
      <w:r>
        <w:rPr>
          <w:color w:val="050505"/>
          <w:w w:val="105"/>
        </w:rPr>
        <w:t>some</w:t>
      </w:r>
      <w:r>
        <w:rPr>
          <w:color w:val="050505"/>
          <w:spacing w:val="-1"/>
          <w:w w:val="105"/>
        </w:rPr>
        <w:t xml:space="preserve"> </w:t>
      </w:r>
      <w:r>
        <w:rPr>
          <w:color w:val="050505"/>
          <w:w w:val="105"/>
        </w:rPr>
        <w:t>provision for those who cannot work in any genuinely self-supporting</w:t>
      </w:r>
      <w:r>
        <w:rPr>
          <w:color w:val="050505"/>
          <w:spacing w:val="-11"/>
          <w:w w:val="105"/>
        </w:rPr>
        <w:t xml:space="preserve"> </w:t>
      </w:r>
      <w:r>
        <w:rPr>
          <w:color w:val="050505"/>
          <w:w w:val="105"/>
        </w:rPr>
        <w:t>way. We have previously seen that the distinction</w:t>
      </w:r>
      <w:r>
        <w:rPr>
          <w:color w:val="050505"/>
          <w:spacing w:val="29"/>
          <w:w w:val="105"/>
        </w:rPr>
        <w:t xml:space="preserve"> </w:t>
      </w:r>
      <w:r>
        <w:rPr>
          <w:color w:val="050505"/>
          <w:w w:val="105"/>
        </w:rPr>
        <w:t>between short term ill</w:t>
      </w:r>
      <w:r>
        <w:rPr>
          <w:color w:val="050505"/>
          <w:w w:val="105"/>
        </w:rPr>
        <w:t>ness or disability, SSP and early intervention</w:t>
      </w:r>
      <w:r>
        <w:rPr>
          <w:color w:val="050505"/>
          <w:spacing w:val="40"/>
          <w:w w:val="105"/>
        </w:rPr>
        <w:t xml:space="preserve"> </w:t>
      </w:r>
      <w:r>
        <w:rPr>
          <w:color w:val="050505"/>
          <w:w w:val="105"/>
        </w:rPr>
        <w:t>needs to</w:t>
      </w:r>
      <w:r>
        <w:rPr>
          <w:color w:val="050505"/>
          <w:spacing w:val="25"/>
          <w:w w:val="105"/>
        </w:rPr>
        <w:t xml:space="preserve"> </w:t>
      </w:r>
      <w:r>
        <w:rPr>
          <w:color w:val="050505"/>
          <w:w w:val="105"/>
        </w:rPr>
        <w:t>be</w:t>
      </w:r>
      <w:r>
        <w:rPr>
          <w:color w:val="050505"/>
          <w:spacing w:val="-10"/>
          <w:w w:val="105"/>
        </w:rPr>
        <w:t xml:space="preserve"> </w:t>
      </w:r>
      <w:r>
        <w:rPr>
          <w:color w:val="050505"/>
          <w:w w:val="105"/>
        </w:rPr>
        <w:t>clearer,</w:t>
      </w:r>
      <w:r>
        <w:rPr>
          <w:color w:val="050505"/>
          <w:spacing w:val="-5"/>
          <w:w w:val="105"/>
        </w:rPr>
        <w:t xml:space="preserve"> </w:t>
      </w:r>
      <w:r>
        <w:rPr>
          <w:color w:val="050505"/>
          <w:w w:val="105"/>
        </w:rPr>
        <w:t>and</w:t>
      </w:r>
      <w:r>
        <w:rPr>
          <w:color w:val="050505"/>
          <w:spacing w:val="-6"/>
          <w:w w:val="105"/>
        </w:rPr>
        <w:t xml:space="preserve"> </w:t>
      </w:r>
      <w:r>
        <w:rPr>
          <w:color w:val="050505"/>
          <w:w w:val="105"/>
        </w:rPr>
        <w:t>much more needs to</w:t>
      </w:r>
      <w:r>
        <w:rPr>
          <w:color w:val="050505"/>
          <w:spacing w:val="25"/>
          <w:w w:val="105"/>
        </w:rPr>
        <w:t xml:space="preserve"> </w:t>
      </w:r>
      <w:r>
        <w:rPr>
          <w:color w:val="050505"/>
          <w:w w:val="105"/>
        </w:rPr>
        <w:t>be done</w:t>
      </w:r>
      <w:r>
        <w:rPr>
          <w:color w:val="050505"/>
          <w:spacing w:val="-3"/>
          <w:w w:val="105"/>
        </w:rPr>
        <w:t xml:space="preserve"> </w:t>
      </w:r>
      <w:r>
        <w:rPr>
          <w:color w:val="050505"/>
          <w:w w:val="105"/>
        </w:rPr>
        <w:t>to keep those who</w:t>
      </w:r>
      <w:r>
        <w:rPr>
          <w:color w:val="050505"/>
          <w:spacing w:val="-5"/>
          <w:w w:val="105"/>
        </w:rPr>
        <w:t xml:space="preserve"> </w:t>
      </w:r>
      <w:r>
        <w:rPr>
          <w:color w:val="050505"/>
          <w:w w:val="105"/>
        </w:rPr>
        <w:t>suffer from short periods of incapacity in work.</w:t>
      </w:r>
    </w:p>
    <w:p w14:paraId="6EA39A84" w14:textId="77777777" w:rsidR="00284967" w:rsidRDefault="00284967">
      <w:pPr>
        <w:pStyle w:val="BodyText"/>
        <w:rPr>
          <w:sz w:val="26"/>
        </w:rPr>
      </w:pPr>
    </w:p>
    <w:p w14:paraId="156BBBE2" w14:textId="77777777" w:rsidR="00284967" w:rsidRDefault="00807DB8">
      <w:pPr>
        <w:pStyle w:val="BodyText"/>
        <w:spacing w:line="290" w:lineRule="auto"/>
        <w:ind w:left="223" w:right="257" w:firstLine="1"/>
      </w:pPr>
      <w:r>
        <w:rPr>
          <w:color w:val="050505"/>
          <w:w w:val="105"/>
        </w:rPr>
        <w:t>However, many claimants have degenerative, mental health or fluctuating conditions that will</w:t>
      </w:r>
      <w:r>
        <w:rPr>
          <w:color w:val="050505"/>
          <w:spacing w:val="-1"/>
          <w:w w:val="105"/>
        </w:rPr>
        <w:t xml:space="preserve"> </w:t>
      </w:r>
      <w:r>
        <w:rPr>
          <w:color w:val="050505"/>
          <w:w w:val="105"/>
        </w:rPr>
        <w:t>always provide barriers to</w:t>
      </w:r>
      <w:r>
        <w:rPr>
          <w:color w:val="050505"/>
          <w:spacing w:val="40"/>
          <w:w w:val="105"/>
        </w:rPr>
        <w:t xml:space="preserve"> </w:t>
      </w:r>
      <w:r>
        <w:rPr>
          <w:color w:val="050505"/>
          <w:w w:val="105"/>
        </w:rPr>
        <w:t>work. They may improve temporarily only to</w:t>
      </w:r>
      <w:r>
        <w:rPr>
          <w:color w:val="050505"/>
          <w:spacing w:val="29"/>
          <w:w w:val="105"/>
        </w:rPr>
        <w:t xml:space="preserve"> </w:t>
      </w:r>
      <w:r>
        <w:rPr>
          <w:color w:val="050505"/>
          <w:w w:val="105"/>
        </w:rPr>
        <w:t xml:space="preserve">relapse at certain times, or they may only degenerate over time causing further barriers and </w:t>
      </w:r>
      <w:r>
        <w:rPr>
          <w:color w:val="050505"/>
          <w:w w:val="105"/>
        </w:rPr>
        <w:t>complications.</w:t>
      </w:r>
      <w:r>
        <w:rPr>
          <w:color w:val="050505"/>
          <w:spacing w:val="-13"/>
          <w:w w:val="105"/>
        </w:rPr>
        <w:t xml:space="preserve"> </w:t>
      </w:r>
      <w:r>
        <w:rPr>
          <w:color w:val="050505"/>
          <w:w w:val="105"/>
        </w:rPr>
        <w:t>Conflating short term illness that will improve with those who will always be disabled by a long term condition is unhelpful.</w:t>
      </w:r>
    </w:p>
    <w:p w14:paraId="61137F60" w14:textId="77777777" w:rsidR="00284967" w:rsidRDefault="00284967">
      <w:pPr>
        <w:pStyle w:val="BodyText"/>
        <w:spacing w:before="10"/>
        <w:rPr>
          <w:sz w:val="25"/>
        </w:rPr>
      </w:pPr>
    </w:p>
    <w:p w14:paraId="440A8182" w14:textId="77777777" w:rsidR="00284967" w:rsidRDefault="00807DB8">
      <w:pPr>
        <w:pStyle w:val="BodyText"/>
        <w:spacing w:line="290" w:lineRule="auto"/>
        <w:ind w:left="223" w:right="167" w:hanging="7"/>
      </w:pPr>
      <w:r>
        <w:rPr>
          <w:color w:val="050505"/>
          <w:w w:val="110"/>
        </w:rPr>
        <w:t>Those</w:t>
      </w:r>
      <w:r>
        <w:rPr>
          <w:color w:val="050505"/>
          <w:spacing w:val="-17"/>
          <w:w w:val="110"/>
        </w:rPr>
        <w:t xml:space="preserve"> </w:t>
      </w:r>
      <w:r>
        <w:rPr>
          <w:color w:val="050505"/>
          <w:w w:val="110"/>
        </w:rPr>
        <w:t>with</w:t>
      </w:r>
      <w:r>
        <w:rPr>
          <w:color w:val="050505"/>
          <w:spacing w:val="-16"/>
          <w:w w:val="110"/>
        </w:rPr>
        <w:t xml:space="preserve"> </w:t>
      </w:r>
      <w:r>
        <w:rPr>
          <w:color w:val="050505"/>
          <w:w w:val="110"/>
        </w:rPr>
        <w:t>long</w:t>
      </w:r>
      <w:r>
        <w:rPr>
          <w:color w:val="050505"/>
          <w:spacing w:val="-16"/>
          <w:w w:val="110"/>
        </w:rPr>
        <w:t xml:space="preserve"> </w:t>
      </w:r>
      <w:r>
        <w:rPr>
          <w:color w:val="050505"/>
          <w:w w:val="110"/>
        </w:rPr>
        <w:t>term</w:t>
      </w:r>
      <w:r>
        <w:rPr>
          <w:color w:val="050505"/>
          <w:spacing w:val="-16"/>
          <w:w w:val="110"/>
        </w:rPr>
        <w:t xml:space="preserve"> </w:t>
      </w:r>
      <w:r>
        <w:rPr>
          <w:color w:val="050505"/>
          <w:w w:val="110"/>
        </w:rPr>
        <w:t>conditions</w:t>
      </w:r>
      <w:r>
        <w:rPr>
          <w:color w:val="050505"/>
          <w:spacing w:val="-16"/>
          <w:w w:val="110"/>
        </w:rPr>
        <w:t xml:space="preserve"> </w:t>
      </w:r>
      <w:r>
        <w:rPr>
          <w:color w:val="050505"/>
          <w:w w:val="110"/>
        </w:rPr>
        <w:t>may</w:t>
      </w:r>
      <w:r>
        <w:rPr>
          <w:color w:val="050505"/>
          <w:spacing w:val="-16"/>
          <w:w w:val="110"/>
        </w:rPr>
        <w:t xml:space="preserve"> </w:t>
      </w:r>
      <w:r>
        <w:rPr>
          <w:color w:val="050505"/>
          <w:w w:val="110"/>
        </w:rPr>
        <w:t>suffer</w:t>
      </w:r>
      <w:r>
        <w:rPr>
          <w:color w:val="050505"/>
          <w:spacing w:val="-15"/>
          <w:w w:val="110"/>
        </w:rPr>
        <w:t xml:space="preserve"> </w:t>
      </w:r>
      <w:r>
        <w:rPr>
          <w:color w:val="050505"/>
          <w:w w:val="110"/>
        </w:rPr>
        <w:t>from</w:t>
      </w:r>
      <w:r>
        <w:rPr>
          <w:color w:val="050505"/>
          <w:spacing w:val="-10"/>
          <w:w w:val="110"/>
        </w:rPr>
        <w:t xml:space="preserve"> </w:t>
      </w:r>
      <w:r>
        <w:rPr>
          <w:color w:val="050505"/>
          <w:w w:val="110"/>
        </w:rPr>
        <w:t>extreme</w:t>
      </w:r>
      <w:r>
        <w:rPr>
          <w:color w:val="050505"/>
          <w:spacing w:val="-14"/>
          <w:w w:val="110"/>
        </w:rPr>
        <w:t xml:space="preserve"> </w:t>
      </w:r>
      <w:r>
        <w:rPr>
          <w:color w:val="050505"/>
          <w:w w:val="110"/>
        </w:rPr>
        <w:t>fatigue,</w:t>
      </w:r>
      <w:r>
        <w:rPr>
          <w:color w:val="050505"/>
          <w:spacing w:val="-17"/>
          <w:w w:val="110"/>
        </w:rPr>
        <w:t xml:space="preserve"> </w:t>
      </w:r>
      <w:r>
        <w:rPr>
          <w:color w:val="050505"/>
          <w:w w:val="110"/>
        </w:rPr>
        <w:t>may</w:t>
      </w:r>
      <w:r>
        <w:rPr>
          <w:color w:val="050505"/>
          <w:spacing w:val="-16"/>
          <w:w w:val="110"/>
        </w:rPr>
        <w:t xml:space="preserve"> </w:t>
      </w:r>
      <w:r>
        <w:rPr>
          <w:color w:val="050505"/>
          <w:w w:val="110"/>
        </w:rPr>
        <w:t>have</w:t>
      </w:r>
      <w:r>
        <w:rPr>
          <w:color w:val="050505"/>
          <w:spacing w:val="-16"/>
          <w:w w:val="110"/>
        </w:rPr>
        <w:t xml:space="preserve"> </w:t>
      </w:r>
      <w:r>
        <w:rPr>
          <w:color w:val="050505"/>
          <w:w w:val="110"/>
        </w:rPr>
        <w:t>to</w:t>
      </w:r>
      <w:r>
        <w:rPr>
          <w:color w:val="050505"/>
          <w:spacing w:val="4"/>
          <w:w w:val="110"/>
        </w:rPr>
        <w:t xml:space="preserve"> </w:t>
      </w:r>
      <w:r>
        <w:rPr>
          <w:color w:val="050505"/>
          <w:w w:val="110"/>
        </w:rPr>
        <w:t>use medications</w:t>
      </w:r>
      <w:r>
        <w:rPr>
          <w:color w:val="050505"/>
          <w:spacing w:val="-17"/>
          <w:w w:val="110"/>
        </w:rPr>
        <w:t xml:space="preserve"> </w:t>
      </w:r>
      <w:r>
        <w:rPr>
          <w:color w:val="050505"/>
          <w:w w:val="110"/>
        </w:rPr>
        <w:t>that</w:t>
      </w:r>
      <w:r>
        <w:rPr>
          <w:color w:val="050505"/>
          <w:spacing w:val="-16"/>
          <w:w w:val="110"/>
        </w:rPr>
        <w:t xml:space="preserve"> </w:t>
      </w:r>
      <w:r>
        <w:rPr>
          <w:color w:val="050505"/>
          <w:w w:val="110"/>
        </w:rPr>
        <w:t>interfere</w:t>
      </w:r>
      <w:r>
        <w:rPr>
          <w:color w:val="050505"/>
          <w:spacing w:val="-6"/>
          <w:w w:val="110"/>
        </w:rPr>
        <w:t xml:space="preserve"> </w:t>
      </w:r>
      <w:r>
        <w:rPr>
          <w:color w:val="050505"/>
          <w:w w:val="110"/>
        </w:rPr>
        <w:t>with</w:t>
      </w:r>
      <w:r>
        <w:rPr>
          <w:color w:val="050505"/>
          <w:spacing w:val="-17"/>
          <w:w w:val="110"/>
        </w:rPr>
        <w:t xml:space="preserve"> </w:t>
      </w:r>
      <w:r>
        <w:rPr>
          <w:color w:val="050505"/>
          <w:w w:val="110"/>
        </w:rPr>
        <w:t>their</w:t>
      </w:r>
      <w:r>
        <w:rPr>
          <w:color w:val="050505"/>
          <w:spacing w:val="-10"/>
          <w:w w:val="110"/>
        </w:rPr>
        <w:t xml:space="preserve"> </w:t>
      </w:r>
      <w:r>
        <w:rPr>
          <w:color w:val="050505"/>
          <w:w w:val="110"/>
        </w:rPr>
        <w:t>ability</w:t>
      </w:r>
      <w:r>
        <w:rPr>
          <w:color w:val="050505"/>
          <w:spacing w:val="-14"/>
          <w:w w:val="110"/>
        </w:rPr>
        <w:t xml:space="preserve"> </w:t>
      </w:r>
      <w:r>
        <w:rPr>
          <w:color w:val="050505"/>
          <w:w w:val="110"/>
        </w:rPr>
        <w:t>to</w:t>
      </w:r>
      <w:r>
        <w:rPr>
          <w:color w:val="050505"/>
          <w:spacing w:val="-5"/>
          <w:w w:val="110"/>
        </w:rPr>
        <w:t xml:space="preserve"> </w:t>
      </w:r>
      <w:r>
        <w:rPr>
          <w:color w:val="050505"/>
          <w:w w:val="110"/>
        </w:rPr>
        <w:t>drive</w:t>
      </w:r>
      <w:r>
        <w:rPr>
          <w:color w:val="050505"/>
          <w:spacing w:val="-13"/>
          <w:w w:val="110"/>
        </w:rPr>
        <w:t xml:space="preserve"> </w:t>
      </w:r>
      <w:r>
        <w:rPr>
          <w:color w:val="050505"/>
          <w:w w:val="110"/>
        </w:rPr>
        <w:t>or</w:t>
      </w:r>
      <w:r>
        <w:rPr>
          <w:color w:val="050505"/>
          <w:spacing w:val="-16"/>
          <w:w w:val="110"/>
        </w:rPr>
        <w:t xml:space="preserve"> </w:t>
      </w:r>
      <w:r>
        <w:rPr>
          <w:color w:val="050505"/>
          <w:w w:val="110"/>
        </w:rPr>
        <w:t>attend</w:t>
      </w:r>
      <w:r>
        <w:rPr>
          <w:color w:val="050505"/>
          <w:spacing w:val="-13"/>
          <w:w w:val="110"/>
        </w:rPr>
        <w:t xml:space="preserve"> </w:t>
      </w:r>
      <w:r>
        <w:rPr>
          <w:color w:val="050505"/>
          <w:w w:val="110"/>
        </w:rPr>
        <w:t>an</w:t>
      </w:r>
      <w:r>
        <w:rPr>
          <w:color w:val="050505"/>
          <w:spacing w:val="-17"/>
          <w:w w:val="110"/>
        </w:rPr>
        <w:t xml:space="preserve"> </w:t>
      </w:r>
      <w:r>
        <w:rPr>
          <w:color w:val="050505"/>
          <w:w w:val="110"/>
        </w:rPr>
        <w:t>office,</w:t>
      </w:r>
      <w:r>
        <w:rPr>
          <w:color w:val="050505"/>
          <w:spacing w:val="-16"/>
          <w:w w:val="110"/>
        </w:rPr>
        <w:t xml:space="preserve"> </w:t>
      </w:r>
      <w:r>
        <w:rPr>
          <w:color w:val="050505"/>
          <w:w w:val="110"/>
        </w:rPr>
        <w:t>and</w:t>
      </w:r>
      <w:r>
        <w:rPr>
          <w:color w:val="050505"/>
          <w:spacing w:val="-16"/>
          <w:w w:val="110"/>
        </w:rPr>
        <w:t xml:space="preserve"> </w:t>
      </w:r>
      <w:r>
        <w:rPr>
          <w:color w:val="050505"/>
          <w:w w:val="110"/>
        </w:rPr>
        <w:t>may</w:t>
      </w:r>
      <w:r>
        <w:rPr>
          <w:color w:val="050505"/>
          <w:spacing w:val="-12"/>
          <w:w w:val="110"/>
        </w:rPr>
        <w:t xml:space="preserve"> </w:t>
      </w:r>
      <w:r>
        <w:rPr>
          <w:color w:val="050505"/>
          <w:w w:val="110"/>
        </w:rPr>
        <w:t>suffer</w:t>
      </w:r>
      <w:r>
        <w:rPr>
          <w:color w:val="050505"/>
          <w:spacing w:val="-6"/>
          <w:w w:val="110"/>
        </w:rPr>
        <w:t xml:space="preserve"> </w:t>
      </w:r>
      <w:r>
        <w:rPr>
          <w:color w:val="050505"/>
          <w:w w:val="110"/>
        </w:rPr>
        <w:t>from pain</w:t>
      </w:r>
      <w:r>
        <w:rPr>
          <w:color w:val="050505"/>
          <w:spacing w:val="-17"/>
          <w:w w:val="110"/>
        </w:rPr>
        <w:t xml:space="preserve"> </w:t>
      </w:r>
      <w:r>
        <w:rPr>
          <w:color w:val="050505"/>
          <w:w w:val="110"/>
        </w:rPr>
        <w:t>or</w:t>
      </w:r>
      <w:r>
        <w:rPr>
          <w:color w:val="050505"/>
          <w:spacing w:val="-16"/>
          <w:w w:val="110"/>
        </w:rPr>
        <w:t xml:space="preserve"> </w:t>
      </w:r>
      <w:r>
        <w:rPr>
          <w:color w:val="050505"/>
          <w:w w:val="110"/>
        </w:rPr>
        <w:t>symptoms</w:t>
      </w:r>
      <w:r>
        <w:rPr>
          <w:color w:val="050505"/>
          <w:spacing w:val="-15"/>
          <w:w w:val="110"/>
        </w:rPr>
        <w:t xml:space="preserve"> </w:t>
      </w:r>
      <w:r>
        <w:rPr>
          <w:color w:val="050505"/>
          <w:w w:val="110"/>
        </w:rPr>
        <w:t>that</w:t>
      </w:r>
      <w:r>
        <w:rPr>
          <w:color w:val="050505"/>
          <w:spacing w:val="-13"/>
          <w:w w:val="110"/>
        </w:rPr>
        <w:t xml:space="preserve"> </w:t>
      </w:r>
      <w:r>
        <w:rPr>
          <w:color w:val="050505"/>
          <w:w w:val="110"/>
        </w:rPr>
        <w:t>are</w:t>
      </w:r>
      <w:r>
        <w:rPr>
          <w:color w:val="050505"/>
          <w:spacing w:val="-14"/>
          <w:w w:val="110"/>
        </w:rPr>
        <w:t xml:space="preserve"> </w:t>
      </w:r>
      <w:r>
        <w:rPr>
          <w:color w:val="050505"/>
          <w:w w:val="110"/>
        </w:rPr>
        <w:t>unpredictable.</w:t>
      </w:r>
      <w:r>
        <w:rPr>
          <w:color w:val="050505"/>
          <w:spacing w:val="-17"/>
          <w:w w:val="110"/>
        </w:rPr>
        <w:t xml:space="preserve"> </w:t>
      </w:r>
      <w:r>
        <w:rPr>
          <w:color w:val="050505"/>
          <w:w w:val="110"/>
        </w:rPr>
        <w:t>Traditional</w:t>
      </w:r>
      <w:r>
        <w:rPr>
          <w:color w:val="050505"/>
          <w:spacing w:val="-5"/>
          <w:w w:val="110"/>
        </w:rPr>
        <w:t xml:space="preserve"> </w:t>
      </w:r>
      <w:r>
        <w:rPr>
          <w:color w:val="050505"/>
          <w:w w:val="110"/>
        </w:rPr>
        <w:t>work</w:t>
      </w:r>
      <w:r>
        <w:rPr>
          <w:color w:val="050505"/>
          <w:spacing w:val="-15"/>
          <w:w w:val="110"/>
        </w:rPr>
        <w:t xml:space="preserve"> </w:t>
      </w:r>
      <w:r>
        <w:rPr>
          <w:color w:val="050505"/>
          <w:w w:val="110"/>
        </w:rPr>
        <w:t>support</w:t>
      </w:r>
      <w:r>
        <w:rPr>
          <w:color w:val="050505"/>
          <w:spacing w:val="-10"/>
          <w:w w:val="110"/>
        </w:rPr>
        <w:t xml:space="preserve"> </w:t>
      </w:r>
      <w:r>
        <w:rPr>
          <w:color w:val="050505"/>
          <w:w w:val="110"/>
        </w:rPr>
        <w:t>tends</w:t>
      </w:r>
      <w:r>
        <w:rPr>
          <w:color w:val="050505"/>
          <w:spacing w:val="-16"/>
          <w:w w:val="110"/>
        </w:rPr>
        <w:t xml:space="preserve"> </w:t>
      </w:r>
      <w:r>
        <w:rPr>
          <w:color w:val="050505"/>
          <w:w w:val="110"/>
        </w:rPr>
        <w:t>to either</w:t>
      </w:r>
      <w:r>
        <w:rPr>
          <w:color w:val="050505"/>
          <w:spacing w:val="-10"/>
          <w:w w:val="110"/>
        </w:rPr>
        <w:t xml:space="preserve"> </w:t>
      </w:r>
      <w:r>
        <w:rPr>
          <w:color w:val="050505"/>
          <w:w w:val="110"/>
        </w:rPr>
        <w:t xml:space="preserve">ignore </w:t>
      </w:r>
      <w:r>
        <w:rPr>
          <w:color w:val="050505"/>
          <w:w w:val="105"/>
        </w:rPr>
        <w:t>these factors or deny them.</w:t>
      </w:r>
      <w:r>
        <w:rPr>
          <w:color w:val="050505"/>
          <w:spacing w:val="-1"/>
          <w:w w:val="105"/>
        </w:rPr>
        <w:t xml:space="preserve"> </w:t>
      </w:r>
      <w:r>
        <w:rPr>
          <w:color w:val="050505"/>
          <w:w w:val="105"/>
        </w:rPr>
        <w:t>Certainly the</w:t>
      </w:r>
      <w:r>
        <w:rPr>
          <w:color w:val="050505"/>
          <w:spacing w:val="30"/>
          <w:w w:val="105"/>
        </w:rPr>
        <w:t xml:space="preserve"> </w:t>
      </w:r>
      <w:r>
        <w:rPr>
          <w:color w:val="050505"/>
          <w:w w:val="105"/>
        </w:rPr>
        <w:t xml:space="preserve">current structure of ESA makes these factors </w:t>
      </w:r>
      <w:r>
        <w:rPr>
          <w:color w:val="050505"/>
          <w:spacing w:val="-2"/>
          <w:w w:val="110"/>
        </w:rPr>
        <w:t>peripheral</w:t>
      </w:r>
      <w:r>
        <w:rPr>
          <w:color w:val="050505"/>
          <w:spacing w:val="-9"/>
          <w:w w:val="110"/>
        </w:rPr>
        <w:t xml:space="preserve"> </w:t>
      </w:r>
      <w:r>
        <w:rPr>
          <w:color w:val="050505"/>
          <w:spacing w:val="-2"/>
          <w:w w:val="110"/>
        </w:rPr>
        <w:t>at</w:t>
      </w:r>
      <w:r>
        <w:rPr>
          <w:color w:val="050505"/>
          <w:spacing w:val="-10"/>
          <w:w w:val="110"/>
        </w:rPr>
        <w:t xml:space="preserve"> </w:t>
      </w:r>
      <w:r>
        <w:rPr>
          <w:color w:val="050505"/>
          <w:spacing w:val="-2"/>
          <w:w w:val="110"/>
        </w:rPr>
        <w:t>best</w:t>
      </w:r>
      <w:r>
        <w:rPr>
          <w:color w:val="050505"/>
          <w:spacing w:val="-6"/>
          <w:w w:val="110"/>
        </w:rPr>
        <w:t xml:space="preserve"> </w:t>
      </w:r>
      <w:r>
        <w:rPr>
          <w:color w:val="050505"/>
          <w:spacing w:val="-2"/>
          <w:w w:val="110"/>
        </w:rPr>
        <w:t>or</w:t>
      </w:r>
      <w:r>
        <w:rPr>
          <w:color w:val="050505"/>
          <w:spacing w:val="-15"/>
          <w:w w:val="110"/>
        </w:rPr>
        <w:t xml:space="preserve"> </w:t>
      </w:r>
      <w:r>
        <w:rPr>
          <w:color w:val="050505"/>
          <w:spacing w:val="-2"/>
          <w:w w:val="110"/>
        </w:rPr>
        <w:t>even</w:t>
      </w:r>
      <w:r>
        <w:rPr>
          <w:color w:val="050505"/>
          <w:spacing w:val="-5"/>
          <w:w w:val="110"/>
        </w:rPr>
        <w:t xml:space="preserve"> </w:t>
      </w:r>
      <w:r>
        <w:rPr>
          <w:color w:val="050505"/>
          <w:spacing w:val="-2"/>
          <w:w w:val="110"/>
        </w:rPr>
        <w:t>irrelevant.</w:t>
      </w:r>
      <w:r>
        <w:rPr>
          <w:color w:val="050505"/>
          <w:spacing w:val="-13"/>
          <w:w w:val="110"/>
        </w:rPr>
        <w:t xml:space="preserve"> </w:t>
      </w:r>
      <w:r>
        <w:rPr>
          <w:color w:val="050505"/>
          <w:spacing w:val="-2"/>
          <w:w w:val="110"/>
        </w:rPr>
        <w:t>Instead,</w:t>
      </w:r>
      <w:r>
        <w:rPr>
          <w:color w:val="050505"/>
          <w:spacing w:val="-5"/>
          <w:w w:val="110"/>
        </w:rPr>
        <w:t xml:space="preserve"> </w:t>
      </w:r>
      <w:r>
        <w:rPr>
          <w:color w:val="050505"/>
          <w:spacing w:val="-2"/>
          <w:w w:val="110"/>
        </w:rPr>
        <w:t>we</w:t>
      </w:r>
      <w:r>
        <w:rPr>
          <w:color w:val="050505"/>
          <w:spacing w:val="-15"/>
          <w:w w:val="110"/>
        </w:rPr>
        <w:t xml:space="preserve"> </w:t>
      </w:r>
      <w:r>
        <w:rPr>
          <w:color w:val="050505"/>
          <w:spacing w:val="-2"/>
          <w:w w:val="110"/>
        </w:rPr>
        <w:t>argue</w:t>
      </w:r>
      <w:r>
        <w:rPr>
          <w:color w:val="050505"/>
          <w:spacing w:val="-10"/>
          <w:w w:val="110"/>
        </w:rPr>
        <w:t xml:space="preserve"> </w:t>
      </w:r>
      <w:r>
        <w:rPr>
          <w:color w:val="050505"/>
          <w:spacing w:val="-2"/>
          <w:w w:val="110"/>
        </w:rPr>
        <w:t>that</w:t>
      </w:r>
      <w:r>
        <w:rPr>
          <w:color w:val="050505"/>
          <w:spacing w:val="-11"/>
          <w:w w:val="110"/>
        </w:rPr>
        <w:t xml:space="preserve"> </w:t>
      </w:r>
      <w:r>
        <w:rPr>
          <w:color w:val="050505"/>
          <w:spacing w:val="-2"/>
          <w:w w:val="110"/>
        </w:rPr>
        <w:t>their</w:t>
      </w:r>
      <w:r>
        <w:rPr>
          <w:color w:val="050505"/>
          <w:spacing w:val="-4"/>
          <w:w w:val="110"/>
        </w:rPr>
        <w:t xml:space="preserve"> </w:t>
      </w:r>
      <w:r>
        <w:rPr>
          <w:color w:val="050505"/>
          <w:spacing w:val="-2"/>
          <w:w w:val="110"/>
        </w:rPr>
        <w:t>consideration is</w:t>
      </w:r>
      <w:r>
        <w:rPr>
          <w:color w:val="050505"/>
          <w:spacing w:val="-13"/>
          <w:w w:val="110"/>
        </w:rPr>
        <w:t xml:space="preserve"> </w:t>
      </w:r>
      <w:r>
        <w:rPr>
          <w:color w:val="050505"/>
          <w:spacing w:val="-2"/>
          <w:w w:val="110"/>
        </w:rPr>
        <w:t>central</w:t>
      </w:r>
      <w:r>
        <w:rPr>
          <w:color w:val="050505"/>
          <w:spacing w:val="-7"/>
          <w:w w:val="110"/>
        </w:rPr>
        <w:t xml:space="preserve"> </w:t>
      </w:r>
      <w:r>
        <w:rPr>
          <w:color w:val="050505"/>
          <w:spacing w:val="-2"/>
          <w:w w:val="110"/>
        </w:rPr>
        <w:t xml:space="preserve">to </w:t>
      </w:r>
      <w:r>
        <w:rPr>
          <w:color w:val="050505"/>
          <w:w w:val="110"/>
        </w:rPr>
        <w:t>achieving</w:t>
      </w:r>
      <w:r>
        <w:rPr>
          <w:color w:val="050505"/>
          <w:spacing w:val="-8"/>
          <w:w w:val="110"/>
        </w:rPr>
        <w:t xml:space="preserve"> </w:t>
      </w:r>
      <w:r>
        <w:rPr>
          <w:color w:val="050505"/>
          <w:w w:val="110"/>
        </w:rPr>
        <w:t>fulfilling,</w:t>
      </w:r>
      <w:r>
        <w:rPr>
          <w:color w:val="050505"/>
          <w:spacing w:val="-10"/>
          <w:w w:val="110"/>
        </w:rPr>
        <w:t xml:space="preserve"> </w:t>
      </w:r>
      <w:r>
        <w:rPr>
          <w:color w:val="050505"/>
          <w:w w:val="110"/>
        </w:rPr>
        <w:t>sustainable work</w:t>
      </w:r>
      <w:r>
        <w:rPr>
          <w:color w:val="050505"/>
          <w:spacing w:val="-7"/>
          <w:w w:val="110"/>
        </w:rPr>
        <w:t xml:space="preserve"> </w:t>
      </w:r>
      <w:r>
        <w:rPr>
          <w:color w:val="050505"/>
          <w:w w:val="110"/>
        </w:rPr>
        <w:t>activity.</w:t>
      </w:r>
    </w:p>
    <w:p w14:paraId="621726D3" w14:textId="77777777" w:rsidR="00284967" w:rsidRDefault="00807DB8">
      <w:pPr>
        <w:pStyle w:val="BodyText"/>
        <w:rPr>
          <w:sz w:val="16"/>
        </w:rPr>
      </w:pPr>
      <w:r>
        <w:pict w14:anchorId="7D0B431C">
          <v:shape id="docshape120" o:spid="_x0000_s1034" style="position:absolute;margin-left:72.1pt;margin-top:10.4pt;width:145.2pt;height:.1pt;z-index:-15689216;mso-wrap-distance-left:0;mso-wrap-distance-right:0;mso-position-horizontal-relative:page" coordorigin="1442,208" coordsize="2904,0" path="m1442,208r2904,e" filled="f" strokeweight=".08475mm">
            <v:path arrowok="t"/>
            <w10:wrap type="topAndBottom" anchorx="page"/>
          </v:shape>
        </w:pict>
      </w:r>
    </w:p>
    <w:p w14:paraId="2D395B3F" w14:textId="77777777" w:rsidR="00284967" w:rsidRDefault="00807DB8">
      <w:pPr>
        <w:spacing w:before="98"/>
        <w:ind w:left="219"/>
        <w:rPr>
          <w:sz w:val="17"/>
        </w:rPr>
      </w:pPr>
      <w:r>
        <w:rPr>
          <w:rFonts w:ascii="Times New Roman"/>
          <w:color w:val="050505"/>
          <w:w w:val="110"/>
          <w:position w:val="11"/>
          <w:sz w:val="15"/>
        </w:rPr>
        <w:t>160</w:t>
      </w:r>
      <w:r>
        <w:rPr>
          <w:rFonts w:ascii="Times New Roman"/>
          <w:color w:val="050505"/>
          <w:spacing w:val="48"/>
          <w:w w:val="110"/>
          <w:position w:val="11"/>
          <w:sz w:val="15"/>
        </w:rPr>
        <w:t xml:space="preserve"> </w:t>
      </w:r>
      <w:r>
        <w:rPr>
          <w:color w:val="050505"/>
          <w:w w:val="110"/>
          <w:sz w:val="17"/>
        </w:rPr>
        <w:t>1.</w:t>
      </w:r>
      <w:r>
        <w:rPr>
          <w:color w:val="050505"/>
          <w:spacing w:val="41"/>
          <w:w w:val="110"/>
          <w:sz w:val="17"/>
        </w:rPr>
        <w:t xml:space="preserve"> </w:t>
      </w:r>
      <w:hyperlink r:id="rId36">
        <w:r>
          <w:rPr>
            <w:color w:val="0F08CF"/>
            <w:w w:val="110"/>
            <w:sz w:val="17"/>
            <w:u w:val="thick" w:color="0F08CF"/>
          </w:rPr>
          <w:t>http://diaryofabenefitscrounger</w:t>
        </w:r>
        <w:r>
          <w:rPr>
            <w:color w:val="2821B5"/>
            <w:w w:val="110"/>
            <w:sz w:val="17"/>
            <w:u w:val="thick" w:color="0F08CF"/>
          </w:rPr>
          <w:t>.</w:t>
        </w:r>
        <w:r>
          <w:rPr>
            <w:color w:val="0F08CF"/>
            <w:w w:val="110"/>
            <w:sz w:val="17"/>
            <w:u w:val="thick" w:color="0F08CF"/>
          </w:rPr>
          <w:t>blogspot</w:t>
        </w:r>
        <w:r>
          <w:rPr>
            <w:color w:val="2821B5"/>
            <w:w w:val="110"/>
            <w:sz w:val="17"/>
            <w:u w:val="thick" w:color="0F08CF"/>
          </w:rPr>
          <w:t>.</w:t>
        </w:r>
        <w:r>
          <w:rPr>
            <w:color w:val="0F08CF"/>
            <w:w w:val="110"/>
            <w:sz w:val="17"/>
            <w:u w:val="thick" w:color="0F08CF"/>
          </w:rPr>
          <w:t>co.uk/2011/05/welfare-for-people-by-people</w:t>
        </w:r>
        <w:r>
          <w:rPr>
            <w:color w:val="2821B5"/>
            <w:w w:val="110"/>
            <w:sz w:val="17"/>
            <w:u w:val="thick" w:color="0F08CF"/>
          </w:rPr>
          <w:t>-</w:t>
        </w:r>
        <w:r>
          <w:rPr>
            <w:color w:val="0F08CF"/>
            <w:w w:val="110"/>
            <w:sz w:val="17"/>
            <w:u w:val="thick" w:color="0F08CF"/>
          </w:rPr>
          <w:t>continued.htm</w:t>
        </w:r>
        <w:r>
          <w:rPr>
            <w:color w:val="0F08CF"/>
            <w:spacing w:val="-8"/>
            <w:w w:val="110"/>
            <w:sz w:val="17"/>
          </w:rPr>
          <w:t xml:space="preserve"> </w:t>
        </w:r>
      </w:hyperlink>
      <w:r>
        <w:rPr>
          <w:color w:val="0F08CF"/>
          <w:spacing w:val="-10"/>
          <w:w w:val="110"/>
          <w:sz w:val="17"/>
        </w:rPr>
        <w:t>I</w:t>
      </w:r>
    </w:p>
    <w:p w14:paraId="0C6E5DA0" w14:textId="77777777" w:rsidR="00284967" w:rsidRDefault="00807DB8">
      <w:pPr>
        <w:pStyle w:val="ListParagraph"/>
        <w:numPr>
          <w:ilvl w:val="0"/>
          <w:numId w:val="5"/>
        </w:numPr>
        <w:tabs>
          <w:tab w:val="left" w:pos="428"/>
        </w:tabs>
        <w:spacing w:before="54"/>
        <w:rPr>
          <w:sz w:val="17"/>
        </w:rPr>
      </w:pPr>
      <w:hyperlink r:id="rId37">
        <w:r>
          <w:rPr>
            <w:color w:val="0F08CF"/>
            <w:w w:val="110"/>
            <w:sz w:val="17"/>
            <w:u w:val="thick" w:color="0F08CF"/>
          </w:rPr>
          <w:t>http://diaryofabenefitscrounger</w:t>
        </w:r>
        <w:r>
          <w:rPr>
            <w:color w:val="3B2D9E"/>
            <w:w w:val="110"/>
            <w:sz w:val="17"/>
            <w:u w:val="thick" w:color="0F08CF"/>
          </w:rPr>
          <w:t>.</w:t>
        </w:r>
        <w:r>
          <w:rPr>
            <w:color w:val="0F08CF"/>
            <w:w w:val="110"/>
            <w:sz w:val="17"/>
            <w:u w:val="thick" w:color="0F08CF"/>
          </w:rPr>
          <w:t>blogspot.co.uk/2011/05/welfare-for-people-by-</w:t>
        </w:r>
        <w:r>
          <w:rPr>
            <w:color w:val="0F08CF"/>
            <w:spacing w:val="-2"/>
            <w:w w:val="110"/>
            <w:sz w:val="17"/>
            <w:u w:val="thick" w:color="0F08CF"/>
          </w:rPr>
          <w:t>people</w:t>
        </w:r>
        <w:r>
          <w:rPr>
            <w:color w:val="3A36DD"/>
            <w:spacing w:val="-2"/>
            <w:w w:val="110"/>
            <w:sz w:val="17"/>
            <w:u w:val="thick" w:color="0F08CF"/>
          </w:rPr>
          <w:t>.</w:t>
        </w:r>
        <w:r>
          <w:rPr>
            <w:color w:val="0F08CF"/>
            <w:spacing w:val="-2"/>
            <w:w w:val="110"/>
            <w:sz w:val="17"/>
            <w:u w:val="thick" w:color="0F08CF"/>
          </w:rPr>
          <w:t>htm</w:t>
        </w:r>
        <w:r>
          <w:rPr>
            <w:color w:val="0F08CF"/>
            <w:spacing w:val="-2"/>
            <w:w w:val="110"/>
            <w:sz w:val="17"/>
          </w:rPr>
          <w:t>I</w:t>
        </w:r>
      </w:hyperlink>
    </w:p>
    <w:p w14:paraId="010A7F85" w14:textId="77777777" w:rsidR="00284967" w:rsidRDefault="00807DB8">
      <w:pPr>
        <w:pStyle w:val="ListParagraph"/>
        <w:numPr>
          <w:ilvl w:val="0"/>
          <w:numId w:val="5"/>
        </w:numPr>
        <w:tabs>
          <w:tab w:val="left" w:pos="428"/>
        </w:tabs>
        <w:spacing w:before="50"/>
        <w:ind w:hanging="204"/>
        <w:rPr>
          <w:sz w:val="17"/>
        </w:rPr>
      </w:pPr>
      <w:hyperlink r:id="rId38">
        <w:r>
          <w:rPr>
            <w:color w:val="0F08CF"/>
            <w:w w:val="110"/>
            <w:sz w:val="17"/>
            <w:u w:val="thick" w:color="0F08CF"/>
          </w:rPr>
          <w:t>http://diaryofabenefitscrounger</w:t>
        </w:r>
        <w:r>
          <w:rPr>
            <w:color w:val="2D21DF"/>
            <w:w w:val="110"/>
            <w:sz w:val="17"/>
            <w:u w:val="thick" w:color="0F08CF"/>
          </w:rPr>
          <w:t>.</w:t>
        </w:r>
        <w:r>
          <w:rPr>
            <w:color w:val="0F08CF"/>
            <w:w w:val="110"/>
            <w:sz w:val="17"/>
            <w:u w:val="thick" w:color="0F08CF"/>
          </w:rPr>
          <w:t>blogspot.co</w:t>
        </w:r>
        <w:r>
          <w:rPr>
            <w:color w:val="260FF4"/>
            <w:w w:val="110"/>
            <w:sz w:val="17"/>
            <w:u w:val="thick" w:color="0F08CF"/>
          </w:rPr>
          <w:t>.</w:t>
        </w:r>
        <w:r>
          <w:rPr>
            <w:color w:val="0F08CF"/>
            <w:w w:val="110"/>
            <w:sz w:val="17"/>
            <w:u w:val="thick" w:color="0F08CF"/>
          </w:rPr>
          <w:t>uk/2013/09/welfare-for</w:t>
        </w:r>
        <w:r>
          <w:rPr>
            <w:color w:val="1811A5"/>
            <w:w w:val="110"/>
            <w:sz w:val="17"/>
            <w:u w:val="thick" w:color="0F08CF"/>
          </w:rPr>
          <w:t>-</w:t>
        </w:r>
        <w:r>
          <w:rPr>
            <w:color w:val="0F08CF"/>
            <w:w w:val="110"/>
            <w:sz w:val="17"/>
            <w:u w:val="thick" w:color="0F08CF"/>
          </w:rPr>
          <w:t>people-by-people-report.</w:t>
        </w:r>
        <w:r>
          <w:rPr>
            <w:color w:val="0F08CF"/>
            <w:spacing w:val="69"/>
            <w:w w:val="150"/>
            <w:sz w:val="17"/>
            <w:u w:val="thick" w:color="0F08CF"/>
          </w:rPr>
          <w:t xml:space="preserve"> </w:t>
        </w:r>
        <w:r>
          <w:rPr>
            <w:color w:val="0F08CF"/>
            <w:spacing w:val="-4"/>
            <w:w w:val="110"/>
            <w:sz w:val="17"/>
            <w:u w:val="thick" w:color="0F08CF"/>
          </w:rPr>
          <w:t>htm</w:t>
        </w:r>
        <w:r>
          <w:rPr>
            <w:color w:val="0F08CF"/>
            <w:spacing w:val="-4"/>
            <w:w w:val="110"/>
            <w:sz w:val="17"/>
          </w:rPr>
          <w:t>I</w:t>
        </w:r>
      </w:hyperlink>
    </w:p>
    <w:p w14:paraId="0ACAD43B" w14:textId="77777777" w:rsidR="00284967" w:rsidRDefault="00807DB8">
      <w:pPr>
        <w:pStyle w:val="ListParagraph"/>
        <w:numPr>
          <w:ilvl w:val="0"/>
          <w:numId w:val="5"/>
        </w:numPr>
        <w:tabs>
          <w:tab w:val="left" w:pos="428"/>
        </w:tabs>
        <w:spacing w:before="50"/>
        <w:ind w:hanging="203"/>
        <w:rPr>
          <w:sz w:val="17"/>
        </w:rPr>
      </w:pPr>
      <w:hyperlink r:id="rId39">
        <w:r>
          <w:rPr>
            <w:color w:val="0F08CF"/>
            <w:w w:val="110"/>
            <w:sz w:val="17"/>
            <w:u w:val="thick" w:color="0F08CF"/>
          </w:rPr>
          <w:t>http://diaryofabenefitscrou</w:t>
        </w:r>
        <w:r>
          <w:rPr>
            <w:color w:val="0F08CF"/>
            <w:spacing w:val="24"/>
            <w:w w:val="110"/>
            <w:sz w:val="17"/>
            <w:u w:val="thick" w:color="0F08CF"/>
          </w:rPr>
          <w:t xml:space="preserve"> </w:t>
        </w:r>
        <w:r>
          <w:rPr>
            <w:color w:val="0F08CF"/>
            <w:w w:val="110"/>
            <w:sz w:val="17"/>
            <w:u w:val="thick" w:color="0F08CF"/>
          </w:rPr>
          <w:t>nger.blogspot.co.uk/2012/08/positive-experiences-of-back</w:t>
        </w:r>
        <w:r>
          <w:rPr>
            <w:color w:val="1811A5"/>
            <w:w w:val="110"/>
            <w:sz w:val="17"/>
            <w:u w:val="thick" w:color="0F08CF"/>
          </w:rPr>
          <w:t>-</w:t>
        </w:r>
        <w:r>
          <w:rPr>
            <w:color w:val="0F08CF"/>
            <w:w w:val="110"/>
            <w:sz w:val="17"/>
            <w:u w:val="thick" w:color="0F08CF"/>
          </w:rPr>
          <w:t>to</w:t>
        </w:r>
        <w:r>
          <w:rPr>
            <w:color w:val="1811A5"/>
            <w:w w:val="110"/>
            <w:sz w:val="17"/>
            <w:u w:val="thick" w:color="0F08CF"/>
          </w:rPr>
          <w:t>-</w:t>
        </w:r>
        <w:r>
          <w:rPr>
            <w:color w:val="0F08CF"/>
            <w:spacing w:val="-2"/>
            <w:w w:val="110"/>
            <w:sz w:val="17"/>
            <w:u w:val="thick" w:color="0F08CF"/>
          </w:rPr>
          <w:t>work.htm</w:t>
        </w:r>
        <w:r>
          <w:rPr>
            <w:color w:val="0F08CF"/>
            <w:spacing w:val="-2"/>
            <w:w w:val="110"/>
            <w:sz w:val="17"/>
          </w:rPr>
          <w:t>I</w:t>
        </w:r>
      </w:hyperlink>
    </w:p>
    <w:p w14:paraId="223C96C8" w14:textId="77777777" w:rsidR="00284967" w:rsidRDefault="00284967">
      <w:pPr>
        <w:rPr>
          <w:sz w:val="17"/>
        </w:rPr>
        <w:sectPr w:rsidR="00284967">
          <w:pgSz w:w="11900" w:h="16840"/>
          <w:pgMar w:top="1360" w:right="1260" w:bottom="1220" w:left="1220" w:header="0" w:footer="1001" w:gutter="0"/>
          <w:cols w:space="720"/>
        </w:sectPr>
      </w:pPr>
    </w:p>
    <w:p w14:paraId="0971303E" w14:textId="77777777" w:rsidR="00284967" w:rsidRDefault="00807DB8">
      <w:pPr>
        <w:pStyle w:val="BodyText"/>
        <w:spacing w:before="81" w:line="290" w:lineRule="auto"/>
        <w:ind w:left="223" w:right="257" w:hanging="2"/>
      </w:pPr>
      <w:r>
        <w:rPr>
          <w:color w:val="050505"/>
          <w:w w:val="105"/>
        </w:rPr>
        <w:t>It</w:t>
      </w:r>
      <w:r>
        <w:rPr>
          <w:color w:val="050505"/>
          <w:spacing w:val="40"/>
          <w:w w:val="105"/>
        </w:rPr>
        <w:t xml:space="preserve"> </w:t>
      </w:r>
      <w:r>
        <w:rPr>
          <w:color w:val="050505"/>
          <w:w w:val="105"/>
        </w:rPr>
        <w:t>is this group globally- this is far from a UK phenomenon</w:t>
      </w:r>
      <w:r>
        <w:rPr>
          <w:color w:val="050505"/>
          <w:spacing w:val="36"/>
          <w:w w:val="105"/>
        </w:rPr>
        <w:t xml:space="preserve"> </w:t>
      </w:r>
      <w:r>
        <w:rPr>
          <w:color w:val="050505"/>
          <w:w w:val="105"/>
        </w:rPr>
        <w:t>alone -who pose the</w:t>
      </w:r>
      <w:r>
        <w:rPr>
          <w:color w:val="050505"/>
          <w:spacing w:val="40"/>
          <w:w w:val="105"/>
        </w:rPr>
        <w:t xml:space="preserve"> </w:t>
      </w:r>
      <w:r>
        <w:rPr>
          <w:color w:val="050505"/>
          <w:w w:val="105"/>
        </w:rPr>
        <w:t>greatest challenges for</w:t>
      </w:r>
      <w:r>
        <w:rPr>
          <w:color w:val="050505"/>
          <w:spacing w:val="25"/>
          <w:w w:val="105"/>
        </w:rPr>
        <w:t xml:space="preserve"> </w:t>
      </w:r>
      <w:r>
        <w:rPr>
          <w:color w:val="050505"/>
          <w:w w:val="105"/>
        </w:rPr>
        <w:t>the</w:t>
      </w:r>
      <w:r>
        <w:rPr>
          <w:color w:val="050505"/>
          <w:spacing w:val="25"/>
          <w:w w:val="105"/>
        </w:rPr>
        <w:t xml:space="preserve"> </w:t>
      </w:r>
      <w:r>
        <w:rPr>
          <w:color w:val="050505"/>
          <w:w w:val="105"/>
        </w:rPr>
        <w:t>future.</w:t>
      </w:r>
      <w:r>
        <w:rPr>
          <w:color w:val="050505"/>
          <w:spacing w:val="-8"/>
          <w:w w:val="105"/>
        </w:rPr>
        <w:t xml:space="preserve"> </w:t>
      </w:r>
      <w:r>
        <w:rPr>
          <w:color w:val="050505"/>
          <w:w w:val="105"/>
        </w:rPr>
        <w:t>If we</w:t>
      </w:r>
      <w:r>
        <w:rPr>
          <w:color w:val="050505"/>
          <w:spacing w:val="-8"/>
          <w:w w:val="105"/>
        </w:rPr>
        <w:t xml:space="preserve"> </w:t>
      </w:r>
      <w:r>
        <w:rPr>
          <w:color w:val="050505"/>
          <w:w w:val="105"/>
        </w:rPr>
        <w:t>truly intend</w:t>
      </w:r>
      <w:r>
        <w:rPr>
          <w:color w:val="050505"/>
          <w:spacing w:val="-5"/>
          <w:w w:val="105"/>
        </w:rPr>
        <w:t xml:space="preserve"> </w:t>
      </w:r>
      <w:r>
        <w:rPr>
          <w:color w:val="050505"/>
          <w:w w:val="105"/>
        </w:rPr>
        <w:t>to aim for a</w:t>
      </w:r>
      <w:r>
        <w:rPr>
          <w:color w:val="050505"/>
          <w:spacing w:val="-3"/>
          <w:w w:val="105"/>
        </w:rPr>
        <w:t xml:space="preserve"> </w:t>
      </w:r>
      <w:r>
        <w:rPr>
          <w:color w:val="050505"/>
          <w:w w:val="105"/>
        </w:rPr>
        <w:t>social security system that functions as close to</w:t>
      </w:r>
      <w:r>
        <w:rPr>
          <w:color w:val="050505"/>
          <w:spacing w:val="37"/>
          <w:w w:val="105"/>
        </w:rPr>
        <w:t xml:space="preserve"> </w:t>
      </w:r>
      <w:r>
        <w:rPr>
          <w:color w:val="050505"/>
          <w:w w:val="105"/>
        </w:rPr>
        <w:t>full employment</w:t>
      </w:r>
      <w:r>
        <w:rPr>
          <w:color w:val="050505"/>
          <w:spacing w:val="32"/>
          <w:w w:val="105"/>
        </w:rPr>
        <w:t xml:space="preserve"> </w:t>
      </w:r>
      <w:r>
        <w:rPr>
          <w:color w:val="050505"/>
          <w:w w:val="105"/>
        </w:rPr>
        <w:t>as possible without causing suffering or harm, we must truly start to look at what support works, how best it can be delivered and</w:t>
      </w:r>
      <w:r>
        <w:rPr>
          <w:color w:val="050505"/>
          <w:spacing w:val="-3"/>
          <w:w w:val="105"/>
        </w:rPr>
        <w:t xml:space="preserve"> </w:t>
      </w:r>
      <w:r>
        <w:rPr>
          <w:color w:val="050505"/>
          <w:w w:val="105"/>
        </w:rPr>
        <w:t>the factors which commonly derail progress in achieving a fulfilling working life.</w:t>
      </w:r>
    </w:p>
    <w:p w14:paraId="5654717B" w14:textId="77777777" w:rsidR="00284967" w:rsidRDefault="00284967">
      <w:pPr>
        <w:pStyle w:val="BodyText"/>
        <w:spacing w:before="10"/>
        <w:rPr>
          <w:sz w:val="25"/>
        </w:rPr>
      </w:pPr>
    </w:p>
    <w:p w14:paraId="009271AA" w14:textId="77777777" w:rsidR="00284967" w:rsidRDefault="00807DB8">
      <w:pPr>
        <w:pStyle w:val="BodyText"/>
        <w:spacing w:line="290" w:lineRule="auto"/>
        <w:ind w:left="223" w:right="257" w:hanging="2"/>
        <w:rPr>
          <w:rFonts w:ascii="Times New Roman"/>
        </w:rPr>
      </w:pPr>
      <w:r>
        <w:rPr>
          <w:color w:val="050505"/>
          <w:w w:val="105"/>
        </w:rPr>
        <w:t>If you became unwell or disabled later in</w:t>
      </w:r>
      <w:r>
        <w:rPr>
          <w:color w:val="050505"/>
          <w:w w:val="105"/>
        </w:rPr>
        <w:t xml:space="preserve"> life, and have lived with a long</w:t>
      </w:r>
      <w:r>
        <w:rPr>
          <w:color w:val="050505"/>
          <w:spacing w:val="-4"/>
          <w:w w:val="105"/>
        </w:rPr>
        <w:t xml:space="preserve"> </w:t>
      </w:r>
      <w:r>
        <w:rPr>
          <w:color w:val="050505"/>
          <w:w w:val="105"/>
        </w:rPr>
        <w:t>term condition for some time,</w:t>
      </w:r>
      <w:r>
        <w:rPr>
          <w:color w:val="050505"/>
          <w:spacing w:val="-5"/>
          <w:w w:val="105"/>
        </w:rPr>
        <w:t xml:space="preserve"> </w:t>
      </w:r>
      <w:r>
        <w:rPr>
          <w:color w:val="050505"/>
          <w:w w:val="105"/>
        </w:rPr>
        <w:t>it is likely that you</w:t>
      </w:r>
      <w:r>
        <w:rPr>
          <w:color w:val="050505"/>
          <w:spacing w:val="-3"/>
          <w:w w:val="105"/>
        </w:rPr>
        <w:t xml:space="preserve"> </w:t>
      </w:r>
      <w:r>
        <w:rPr>
          <w:color w:val="050505"/>
          <w:w w:val="105"/>
        </w:rPr>
        <w:t>continued to</w:t>
      </w:r>
      <w:r>
        <w:rPr>
          <w:color w:val="050505"/>
          <w:spacing w:val="32"/>
          <w:w w:val="105"/>
        </w:rPr>
        <w:t xml:space="preserve"> </w:t>
      </w:r>
      <w:r>
        <w:rPr>
          <w:color w:val="050505"/>
          <w:w w:val="105"/>
        </w:rPr>
        <w:t>work for as long as you possibly could,</w:t>
      </w:r>
      <w:r>
        <w:rPr>
          <w:color w:val="050505"/>
          <w:spacing w:val="-1"/>
          <w:w w:val="105"/>
        </w:rPr>
        <w:t xml:space="preserve"> </w:t>
      </w:r>
      <w:r>
        <w:rPr>
          <w:color w:val="050505"/>
          <w:w w:val="105"/>
        </w:rPr>
        <w:t>and usually</w:t>
      </w:r>
      <w:r>
        <w:rPr>
          <w:color w:val="050505"/>
          <w:spacing w:val="-16"/>
          <w:w w:val="105"/>
        </w:rPr>
        <w:t xml:space="preserve"> </w:t>
      </w:r>
      <w:r>
        <w:rPr>
          <w:color w:val="050505"/>
          <w:w w:val="105"/>
        </w:rPr>
        <w:t>longer</w:t>
      </w:r>
      <w:r>
        <w:rPr>
          <w:color w:val="050505"/>
          <w:spacing w:val="-14"/>
          <w:w w:val="105"/>
        </w:rPr>
        <w:t xml:space="preserve"> </w:t>
      </w:r>
      <w:r>
        <w:rPr>
          <w:color w:val="050505"/>
          <w:w w:val="105"/>
        </w:rPr>
        <w:t>than</w:t>
      </w:r>
      <w:r>
        <w:rPr>
          <w:color w:val="050505"/>
          <w:spacing w:val="-9"/>
          <w:w w:val="105"/>
        </w:rPr>
        <w:t xml:space="preserve"> </w:t>
      </w:r>
      <w:r>
        <w:rPr>
          <w:color w:val="050505"/>
          <w:w w:val="105"/>
        </w:rPr>
        <w:t>was</w:t>
      </w:r>
      <w:r>
        <w:rPr>
          <w:color w:val="050505"/>
          <w:spacing w:val="-12"/>
          <w:w w:val="105"/>
        </w:rPr>
        <w:t xml:space="preserve"> </w:t>
      </w:r>
      <w:r>
        <w:rPr>
          <w:color w:val="050505"/>
          <w:w w:val="105"/>
        </w:rPr>
        <w:t>healthy:</w:t>
      </w:r>
      <w:r>
        <w:rPr>
          <w:color w:val="050505"/>
          <w:spacing w:val="-15"/>
          <w:w w:val="105"/>
        </w:rPr>
        <w:t xml:space="preserve"> </w:t>
      </w:r>
      <w:r>
        <w:rPr>
          <w:color w:val="050505"/>
          <w:w w:val="105"/>
        </w:rPr>
        <w:t>even</w:t>
      </w:r>
      <w:r>
        <w:rPr>
          <w:color w:val="050505"/>
          <w:spacing w:val="-11"/>
          <w:w w:val="105"/>
        </w:rPr>
        <w:t xml:space="preserve"> </w:t>
      </w:r>
      <w:r>
        <w:rPr>
          <w:color w:val="050505"/>
          <w:w w:val="105"/>
        </w:rPr>
        <w:t>damaging</w:t>
      </w:r>
      <w:r>
        <w:rPr>
          <w:color w:val="050505"/>
          <w:spacing w:val="-7"/>
          <w:w w:val="105"/>
        </w:rPr>
        <w:t xml:space="preserve"> </w:t>
      </w:r>
      <w:r>
        <w:rPr>
          <w:color w:val="050505"/>
          <w:w w:val="105"/>
        </w:rPr>
        <w:t>recovery</w:t>
      </w:r>
      <w:r>
        <w:rPr>
          <w:color w:val="050505"/>
          <w:spacing w:val="-7"/>
          <w:w w:val="105"/>
        </w:rPr>
        <w:t xml:space="preserve"> </w:t>
      </w:r>
      <w:r>
        <w:rPr>
          <w:color w:val="050505"/>
          <w:w w:val="105"/>
        </w:rPr>
        <w:t>in</w:t>
      </w:r>
      <w:r>
        <w:rPr>
          <w:color w:val="050505"/>
          <w:spacing w:val="-16"/>
          <w:w w:val="105"/>
        </w:rPr>
        <w:t xml:space="preserve"> </w:t>
      </w:r>
      <w:r>
        <w:rPr>
          <w:color w:val="050505"/>
          <w:w w:val="105"/>
        </w:rPr>
        <w:t>some</w:t>
      </w:r>
      <w:r>
        <w:rPr>
          <w:color w:val="050505"/>
          <w:spacing w:val="-11"/>
          <w:w w:val="105"/>
        </w:rPr>
        <w:t xml:space="preserve"> </w:t>
      </w:r>
      <w:r>
        <w:rPr>
          <w:color w:val="050505"/>
          <w:w w:val="105"/>
        </w:rPr>
        <w:t>cases.</w:t>
      </w:r>
      <w:r>
        <w:rPr>
          <w:rFonts w:ascii="Times New Roman"/>
          <w:color w:val="050505"/>
          <w:w w:val="105"/>
          <w:vertAlign w:val="superscript"/>
        </w:rPr>
        <w:t>161</w:t>
      </w:r>
      <w:r>
        <w:rPr>
          <w:rFonts w:ascii="Times New Roman"/>
          <w:color w:val="050505"/>
          <w:spacing w:val="-21"/>
          <w:w w:val="105"/>
        </w:rPr>
        <w:t xml:space="preserve"> </w:t>
      </w:r>
      <w:r>
        <w:rPr>
          <w:color w:val="050505"/>
          <w:w w:val="105"/>
        </w:rPr>
        <w:t>We</w:t>
      </w:r>
      <w:r>
        <w:rPr>
          <w:color w:val="050505"/>
          <w:spacing w:val="-14"/>
          <w:w w:val="105"/>
        </w:rPr>
        <w:t xml:space="preserve"> </w:t>
      </w:r>
      <w:r>
        <w:rPr>
          <w:color w:val="050505"/>
          <w:w w:val="105"/>
        </w:rPr>
        <w:t>have</w:t>
      </w:r>
      <w:r>
        <w:rPr>
          <w:color w:val="050505"/>
          <w:spacing w:val="-10"/>
          <w:w w:val="105"/>
        </w:rPr>
        <w:t xml:space="preserve"> </w:t>
      </w:r>
      <w:r>
        <w:rPr>
          <w:color w:val="050505"/>
          <w:w w:val="105"/>
        </w:rPr>
        <w:t>seen</w:t>
      </w:r>
      <w:r>
        <w:rPr>
          <w:color w:val="050505"/>
          <w:spacing w:val="-15"/>
          <w:w w:val="105"/>
        </w:rPr>
        <w:t xml:space="preserve"> </w:t>
      </w:r>
      <w:r>
        <w:rPr>
          <w:color w:val="050505"/>
          <w:w w:val="105"/>
        </w:rPr>
        <w:t>in previous sections that people themselves are usually the</w:t>
      </w:r>
      <w:r>
        <w:rPr>
          <w:color w:val="050505"/>
          <w:spacing w:val="34"/>
          <w:w w:val="105"/>
        </w:rPr>
        <w:t xml:space="preserve"> </w:t>
      </w:r>
      <w:r>
        <w:rPr>
          <w:color w:val="050505"/>
          <w:w w:val="105"/>
        </w:rPr>
        <w:t>best judges of</w:t>
      </w:r>
      <w:r>
        <w:rPr>
          <w:color w:val="050505"/>
          <w:spacing w:val="-2"/>
          <w:w w:val="105"/>
        </w:rPr>
        <w:t xml:space="preserve"> </w:t>
      </w:r>
      <w:r>
        <w:rPr>
          <w:color w:val="050505"/>
          <w:w w:val="105"/>
        </w:rPr>
        <w:t>their own</w:t>
      </w:r>
      <w:r>
        <w:rPr>
          <w:color w:val="050505"/>
          <w:spacing w:val="-5"/>
          <w:w w:val="105"/>
        </w:rPr>
        <w:t xml:space="preserve"> </w:t>
      </w:r>
      <w:r>
        <w:rPr>
          <w:color w:val="050505"/>
          <w:w w:val="105"/>
        </w:rPr>
        <w:t>health and recovery, the</w:t>
      </w:r>
      <w:r>
        <w:rPr>
          <w:color w:val="050505"/>
          <w:spacing w:val="40"/>
          <w:w w:val="105"/>
        </w:rPr>
        <w:t xml:space="preserve"> </w:t>
      </w:r>
      <w:r>
        <w:rPr>
          <w:color w:val="050505"/>
          <w:w w:val="105"/>
        </w:rPr>
        <w:t>best at identifying which work support or training might help them into sustainable work and best at realistically developing their own skills and</w:t>
      </w:r>
      <w:r>
        <w:rPr>
          <w:color w:val="050505"/>
          <w:w w:val="105"/>
        </w:rPr>
        <w:t xml:space="preserve"> talents in</w:t>
      </w:r>
      <w:r>
        <w:rPr>
          <w:color w:val="050505"/>
          <w:spacing w:val="-3"/>
          <w:w w:val="105"/>
        </w:rPr>
        <w:t xml:space="preserve"> </w:t>
      </w:r>
      <w:r>
        <w:rPr>
          <w:color w:val="050505"/>
          <w:w w:val="105"/>
        </w:rPr>
        <w:t>the way that suits them.</w:t>
      </w:r>
      <w:r>
        <w:rPr>
          <w:rFonts w:ascii="Times New Roman"/>
          <w:color w:val="050505"/>
          <w:w w:val="105"/>
          <w:vertAlign w:val="superscript"/>
        </w:rPr>
        <w:t>162</w:t>
      </w:r>
    </w:p>
    <w:p w14:paraId="0D1F26D5" w14:textId="77777777" w:rsidR="00284967" w:rsidRDefault="00284967">
      <w:pPr>
        <w:pStyle w:val="BodyText"/>
        <w:spacing w:before="2"/>
        <w:rPr>
          <w:rFonts w:ascii="Times New Roman"/>
          <w:sz w:val="27"/>
        </w:rPr>
      </w:pPr>
    </w:p>
    <w:p w14:paraId="7F2162F6" w14:textId="77777777" w:rsidR="00284967" w:rsidRDefault="00807DB8">
      <w:pPr>
        <w:spacing w:line="304" w:lineRule="auto"/>
        <w:ind w:left="222" w:right="257"/>
        <w:rPr>
          <w:b/>
          <w:sz w:val="20"/>
        </w:rPr>
      </w:pPr>
      <w:r>
        <w:rPr>
          <w:b/>
          <w:color w:val="050505"/>
          <w:w w:val="105"/>
          <w:sz w:val="20"/>
        </w:rPr>
        <w:t>It is vital not to conflate this group with that frequently portrayed by politicians and the media</w:t>
      </w:r>
      <w:r>
        <w:rPr>
          <w:b/>
          <w:color w:val="050505"/>
          <w:spacing w:val="-14"/>
          <w:w w:val="105"/>
          <w:sz w:val="20"/>
        </w:rPr>
        <w:t xml:space="preserve"> </w:t>
      </w:r>
      <w:r>
        <w:rPr>
          <w:b/>
          <w:color w:val="050505"/>
          <w:w w:val="105"/>
          <w:sz w:val="20"/>
        </w:rPr>
        <w:t>as</w:t>
      </w:r>
      <w:r>
        <w:rPr>
          <w:b/>
          <w:color w:val="050505"/>
          <w:spacing w:val="-14"/>
          <w:w w:val="105"/>
          <w:sz w:val="20"/>
        </w:rPr>
        <w:t xml:space="preserve"> </w:t>
      </w:r>
      <w:r>
        <w:rPr>
          <w:b/>
          <w:color w:val="050505"/>
          <w:w w:val="105"/>
          <w:sz w:val="20"/>
        </w:rPr>
        <w:t>"scroungers"</w:t>
      </w:r>
      <w:r>
        <w:rPr>
          <w:b/>
          <w:color w:val="050505"/>
          <w:spacing w:val="-5"/>
          <w:w w:val="105"/>
          <w:sz w:val="20"/>
        </w:rPr>
        <w:t xml:space="preserve"> </w:t>
      </w:r>
      <w:r>
        <w:rPr>
          <w:b/>
          <w:color w:val="050505"/>
          <w:w w:val="105"/>
          <w:sz w:val="20"/>
        </w:rPr>
        <w:t>or</w:t>
      </w:r>
      <w:r>
        <w:rPr>
          <w:b/>
          <w:color w:val="050505"/>
          <w:spacing w:val="-11"/>
          <w:w w:val="105"/>
          <w:sz w:val="20"/>
        </w:rPr>
        <w:t xml:space="preserve"> </w:t>
      </w:r>
      <w:r>
        <w:rPr>
          <w:b/>
          <w:color w:val="050505"/>
          <w:w w:val="105"/>
          <w:sz w:val="20"/>
        </w:rPr>
        <w:t>"lazy''.</w:t>
      </w:r>
      <w:r>
        <w:rPr>
          <w:b/>
          <w:color w:val="050505"/>
          <w:spacing w:val="-15"/>
          <w:w w:val="105"/>
          <w:sz w:val="20"/>
        </w:rPr>
        <w:t xml:space="preserve"> </w:t>
      </w:r>
      <w:r>
        <w:rPr>
          <w:b/>
          <w:color w:val="050505"/>
          <w:w w:val="105"/>
          <w:sz w:val="20"/>
        </w:rPr>
        <w:t>We</w:t>
      </w:r>
      <w:r>
        <w:rPr>
          <w:b/>
          <w:color w:val="050505"/>
          <w:spacing w:val="-4"/>
          <w:w w:val="105"/>
          <w:sz w:val="20"/>
        </w:rPr>
        <w:t xml:space="preserve"> </w:t>
      </w:r>
      <w:r>
        <w:rPr>
          <w:b/>
          <w:color w:val="050505"/>
          <w:w w:val="105"/>
          <w:sz w:val="20"/>
        </w:rPr>
        <w:t>must</w:t>
      </w:r>
      <w:r>
        <w:rPr>
          <w:b/>
          <w:color w:val="050505"/>
          <w:spacing w:val="-11"/>
          <w:w w:val="105"/>
          <w:sz w:val="20"/>
        </w:rPr>
        <w:t xml:space="preserve"> </w:t>
      </w:r>
      <w:r>
        <w:rPr>
          <w:b/>
          <w:color w:val="050505"/>
          <w:w w:val="105"/>
          <w:sz w:val="20"/>
        </w:rPr>
        <w:t>start</w:t>
      </w:r>
      <w:r>
        <w:rPr>
          <w:b/>
          <w:color w:val="050505"/>
          <w:spacing w:val="-10"/>
          <w:w w:val="105"/>
          <w:sz w:val="20"/>
        </w:rPr>
        <w:t xml:space="preserve"> </w:t>
      </w:r>
      <w:r>
        <w:rPr>
          <w:b/>
          <w:color w:val="050505"/>
          <w:w w:val="105"/>
          <w:sz w:val="20"/>
        </w:rPr>
        <w:t>to</w:t>
      </w:r>
      <w:r>
        <w:rPr>
          <w:b/>
          <w:color w:val="050505"/>
          <w:spacing w:val="-6"/>
          <w:w w:val="105"/>
          <w:sz w:val="20"/>
        </w:rPr>
        <w:t xml:space="preserve"> </w:t>
      </w:r>
      <w:r>
        <w:rPr>
          <w:b/>
          <w:color w:val="050505"/>
          <w:w w:val="105"/>
          <w:sz w:val="20"/>
        </w:rPr>
        <w:t>change</w:t>
      </w:r>
      <w:r>
        <w:rPr>
          <w:b/>
          <w:color w:val="050505"/>
          <w:spacing w:val="-13"/>
          <w:w w:val="105"/>
          <w:sz w:val="20"/>
        </w:rPr>
        <w:t xml:space="preserve"> </w:t>
      </w:r>
      <w:r>
        <w:rPr>
          <w:b/>
          <w:color w:val="050505"/>
          <w:w w:val="105"/>
          <w:sz w:val="20"/>
        </w:rPr>
        <w:t>our</w:t>
      </w:r>
      <w:r>
        <w:rPr>
          <w:b/>
          <w:color w:val="050505"/>
          <w:spacing w:val="-15"/>
          <w:w w:val="105"/>
          <w:sz w:val="20"/>
        </w:rPr>
        <w:t xml:space="preserve"> </w:t>
      </w:r>
      <w:r>
        <w:rPr>
          <w:b/>
          <w:color w:val="050505"/>
          <w:w w:val="105"/>
          <w:sz w:val="20"/>
        </w:rPr>
        <w:t>core</w:t>
      </w:r>
      <w:r>
        <w:rPr>
          <w:b/>
          <w:color w:val="050505"/>
          <w:spacing w:val="-15"/>
          <w:w w:val="105"/>
          <w:sz w:val="20"/>
        </w:rPr>
        <w:t xml:space="preserve"> </w:t>
      </w:r>
      <w:r>
        <w:rPr>
          <w:b/>
          <w:color w:val="050505"/>
          <w:w w:val="105"/>
          <w:sz w:val="20"/>
        </w:rPr>
        <w:t>assumptions,</w:t>
      </w:r>
      <w:r>
        <w:rPr>
          <w:b/>
          <w:color w:val="050505"/>
          <w:spacing w:val="-1"/>
          <w:w w:val="105"/>
          <w:sz w:val="20"/>
        </w:rPr>
        <w:t xml:space="preserve"> </w:t>
      </w:r>
      <w:r>
        <w:rPr>
          <w:b/>
          <w:color w:val="050505"/>
          <w:w w:val="105"/>
          <w:sz w:val="20"/>
        </w:rPr>
        <w:t xml:space="preserve">moving from judgement to empowerment; from sanction to incentive; from intimidation to </w:t>
      </w:r>
      <w:r>
        <w:rPr>
          <w:b/>
          <w:color w:val="050505"/>
          <w:spacing w:val="-2"/>
          <w:w w:val="105"/>
          <w:sz w:val="20"/>
        </w:rPr>
        <w:t>inspiration.</w:t>
      </w:r>
    </w:p>
    <w:p w14:paraId="3EDE7BCE" w14:textId="77777777" w:rsidR="00284967" w:rsidRDefault="00284967">
      <w:pPr>
        <w:pStyle w:val="BodyText"/>
        <w:spacing w:before="10"/>
        <w:rPr>
          <w:b/>
          <w:sz w:val="25"/>
        </w:rPr>
      </w:pPr>
    </w:p>
    <w:p w14:paraId="78405670" w14:textId="77777777" w:rsidR="00284967" w:rsidRDefault="00807DB8">
      <w:pPr>
        <w:spacing w:line="307" w:lineRule="auto"/>
        <w:ind w:left="223" w:right="167" w:hanging="6"/>
        <w:rPr>
          <w:b/>
          <w:sz w:val="20"/>
        </w:rPr>
      </w:pPr>
      <w:r>
        <w:rPr>
          <w:b/>
          <w:color w:val="050505"/>
          <w:w w:val="105"/>
          <w:sz w:val="20"/>
        </w:rPr>
        <w:t>To truly change these attitudes will take considerable</w:t>
      </w:r>
      <w:r>
        <w:rPr>
          <w:b/>
          <w:color w:val="050505"/>
          <w:spacing w:val="40"/>
          <w:w w:val="105"/>
          <w:sz w:val="20"/>
        </w:rPr>
        <w:t xml:space="preserve"> </w:t>
      </w:r>
      <w:r>
        <w:rPr>
          <w:b/>
          <w:color w:val="050505"/>
          <w:w w:val="105"/>
          <w:sz w:val="20"/>
        </w:rPr>
        <w:t>work, commitment and time. We currently do almost everything the wrong way, and often pre-judge this cohort. All recommendations below arise from, and are predicated upon, the need to ground this change at the</w:t>
      </w:r>
      <w:r>
        <w:rPr>
          <w:b/>
          <w:color w:val="050505"/>
          <w:spacing w:val="-6"/>
          <w:w w:val="105"/>
          <w:sz w:val="20"/>
        </w:rPr>
        <w:t xml:space="preserve"> </w:t>
      </w:r>
      <w:r>
        <w:rPr>
          <w:b/>
          <w:color w:val="050505"/>
          <w:w w:val="105"/>
          <w:sz w:val="20"/>
        </w:rPr>
        <w:t>heart</w:t>
      </w:r>
      <w:r>
        <w:rPr>
          <w:b/>
          <w:color w:val="050505"/>
          <w:spacing w:val="-3"/>
          <w:w w:val="105"/>
          <w:sz w:val="20"/>
        </w:rPr>
        <w:t xml:space="preserve"> </w:t>
      </w:r>
      <w:r>
        <w:rPr>
          <w:b/>
          <w:color w:val="050505"/>
          <w:w w:val="105"/>
          <w:sz w:val="20"/>
        </w:rPr>
        <w:t>of</w:t>
      </w:r>
      <w:r>
        <w:rPr>
          <w:b/>
          <w:color w:val="050505"/>
          <w:spacing w:val="-2"/>
          <w:w w:val="105"/>
          <w:sz w:val="20"/>
        </w:rPr>
        <w:t xml:space="preserve"> </w:t>
      </w:r>
      <w:r>
        <w:rPr>
          <w:b/>
          <w:color w:val="050505"/>
          <w:w w:val="105"/>
          <w:sz w:val="20"/>
        </w:rPr>
        <w:t>any</w:t>
      </w:r>
      <w:r>
        <w:rPr>
          <w:b/>
          <w:color w:val="050505"/>
          <w:spacing w:val="-3"/>
          <w:w w:val="105"/>
          <w:sz w:val="20"/>
        </w:rPr>
        <w:t xml:space="preserve"> </w:t>
      </w:r>
      <w:r>
        <w:rPr>
          <w:b/>
          <w:color w:val="050505"/>
          <w:w w:val="105"/>
          <w:sz w:val="20"/>
        </w:rPr>
        <w:t>future reform. Without such a</w:t>
      </w:r>
      <w:r>
        <w:rPr>
          <w:b/>
          <w:color w:val="050505"/>
          <w:spacing w:val="-4"/>
          <w:w w:val="105"/>
          <w:sz w:val="20"/>
        </w:rPr>
        <w:t xml:space="preserve"> </w:t>
      </w:r>
      <w:r>
        <w:rPr>
          <w:b/>
          <w:color w:val="050505"/>
          <w:w w:val="105"/>
          <w:sz w:val="20"/>
        </w:rPr>
        <w:t>cha</w:t>
      </w:r>
      <w:r>
        <w:rPr>
          <w:b/>
          <w:color w:val="050505"/>
          <w:w w:val="105"/>
          <w:sz w:val="20"/>
        </w:rPr>
        <w:t>nge,</w:t>
      </w:r>
      <w:r>
        <w:rPr>
          <w:b/>
          <w:color w:val="050505"/>
          <w:spacing w:val="-2"/>
          <w:w w:val="105"/>
          <w:sz w:val="20"/>
        </w:rPr>
        <w:t xml:space="preserve"> </w:t>
      </w:r>
      <w:r>
        <w:rPr>
          <w:b/>
          <w:color w:val="050505"/>
          <w:w w:val="105"/>
          <w:sz w:val="20"/>
        </w:rPr>
        <w:t>they will</w:t>
      </w:r>
      <w:r>
        <w:rPr>
          <w:b/>
          <w:color w:val="050505"/>
          <w:spacing w:val="-9"/>
          <w:w w:val="105"/>
          <w:sz w:val="20"/>
        </w:rPr>
        <w:t xml:space="preserve"> </w:t>
      </w:r>
      <w:r>
        <w:rPr>
          <w:b/>
          <w:color w:val="050505"/>
          <w:w w:val="105"/>
          <w:sz w:val="20"/>
        </w:rPr>
        <w:t>fail</w:t>
      </w:r>
      <w:r>
        <w:rPr>
          <w:b/>
          <w:color w:val="050505"/>
          <w:spacing w:val="-7"/>
          <w:w w:val="105"/>
          <w:sz w:val="20"/>
        </w:rPr>
        <w:t xml:space="preserve"> </w:t>
      </w:r>
      <w:r>
        <w:rPr>
          <w:b/>
          <w:color w:val="050505"/>
          <w:w w:val="105"/>
          <w:sz w:val="20"/>
        </w:rPr>
        <w:t>as</w:t>
      </w:r>
      <w:r>
        <w:rPr>
          <w:b/>
          <w:color w:val="050505"/>
          <w:spacing w:val="-9"/>
          <w:w w:val="105"/>
          <w:sz w:val="20"/>
        </w:rPr>
        <w:t xml:space="preserve"> </w:t>
      </w:r>
      <w:r>
        <w:rPr>
          <w:b/>
          <w:color w:val="050505"/>
          <w:w w:val="105"/>
          <w:sz w:val="20"/>
        </w:rPr>
        <w:t>surely</w:t>
      </w:r>
      <w:r>
        <w:rPr>
          <w:b/>
          <w:color w:val="050505"/>
          <w:spacing w:val="-2"/>
          <w:w w:val="105"/>
          <w:sz w:val="20"/>
        </w:rPr>
        <w:t xml:space="preserve"> </w:t>
      </w:r>
      <w:r>
        <w:rPr>
          <w:b/>
          <w:color w:val="050505"/>
          <w:w w:val="105"/>
          <w:sz w:val="20"/>
        </w:rPr>
        <w:t>as other reforms have failed in the past.</w:t>
      </w:r>
    </w:p>
    <w:p w14:paraId="57410743" w14:textId="77777777" w:rsidR="00284967" w:rsidRDefault="00284967">
      <w:pPr>
        <w:pStyle w:val="BodyText"/>
        <w:spacing w:before="9"/>
        <w:rPr>
          <w:b/>
          <w:sz w:val="28"/>
        </w:rPr>
      </w:pPr>
    </w:p>
    <w:p w14:paraId="74C089DA" w14:textId="77777777" w:rsidR="00284967" w:rsidRDefault="00807DB8">
      <w:pPr>
        <w:pStyle w:val="Heading5"/>
      </w:pPr>
      <w:r>
        <w:rPr>
          <w:color w:val="050505"/>
        </w:rPr>
        <w:t>Flexible</w:t>
      </w:r>
      <w:r>
        <w:rPr>
          <w:color w:val="050505"/>
          <w:spacing w:val="24"/>
        </w:rPr>
        <w:t xml:space="preserve"> </w:t>
      </w:r>
      <w:r>
        <w:rPr>
          <w:color w:val="050505"/>
        </w:rPr>
        <w:t>Work</w:t>
      </w:r>
      <w:r>
        <w:rPr>
          <w:color w:val="050505"/>
          <w:spacing w:val="12"/>
        </w:rPr>
        <w:t xml:space="preserve"> </w:t>
      </w:r>
      <w:r>
        <w:rPr>
          <w:color w:val="050505"/>
        </w:rPr>
        <w:t>and Home</w:t>
      </w:r>
      <w:r>
        <w:rPr>
          <w:color w:val="050505"/>
          <w:spacing w:val="21"/>
        </w:rPr>
        <w:t xml:space="preserve"> </w:t>
      </w:r>
      <w:r>
        <w:rPr>
          <w:color w:val="050505"/>
          <w:spacing w:val="-2"/>
        </w:rPr>
        <w:t>Working</w:t>
      </w:r>
    </w:p>
    <w:p w14:paraId="19755B58" w14:textId="77777777" w:rsidR="00284967" w:rsidRDefault="00284967">
      <w:pPr>
        <w:pStyle w:val="BodyText"/>
        <w:spacing w:before="1"/>
        <w:rPr>
          <w:b/>
          <w:sz w:val="31"/>
        </w:rPr>
      </w:pPr>
    </w:p>
    <w:p w14:paraId="463E0F38" w14:textId="77777777" w:rsidR="00284967" w:rsidRDefault="00807DB8">
      <w:pPr>
        <w:pStyle w:val="BodyText"/>
        <w:spacing w:line="292" w:lineRule="auto"/>
        <w:ind w:left="223" w:right="225" w:firstLine="2"/>
      </w:pPr>
      <w:r>
        <w:rPr>
          <w:color w:val="050505"/>
          <w:w w:val="105"/>
        </w:rPr>
        <w:t>By far the most common response to our consultations was people's need for more opportunities</w:t>
      </w:r>
      <w:r>
        <w:rPr>
          <w:color w:val="050505"/>
          <w:spacing w:val="39"/>
          <w:w w:val="105"/>
        </w:rPr>
        <w:t xml:space="preserve"> </w:t>
      </w:r>
      <w:r>
        <w:rPr>
          <w:color w:val="050505"/>
          <w:w w:val="105"/>
        </w:rPr>
        <w:t>to</w:t>
      </w:r>
      <w:r>
        <w:rPr>
          <w:color w:val="050505"/>
          <w:spacing w:val="30"/>
          <w:w w:val="105"/>
        </w:rPr>
        <w:t xml:space="preserve"> </w:t>
      </w:r>
      <w:r>
        <w:rPr>
          <w:color w:val="050505"/>
          <w:w w:val="105"/>
        </w:rPr>
        <w:t>either</w:t>
      </w:r>
      <w:r>
        <w:rPr>
          <w:color w:val="050505"/>
          <w:spacing w:val="34"/>
          <w:w w:val="105"/>
        </w:rPr>
        <w:t xml:space="preserve"> </w:t>
      </w:r>
      <w:r>
        <w:rPr>
          <w:color w:val="050505"/>
          <w:w w:val="105"/>
        </w:rPr>
        <w:t>work</w:t>
      </w:r>
      <w:r>
        <w:rPr>
          <w:color w:val="050505"/>
          <w:spacing w:val="25"/>
          <w:w w:val="105"/>
        </w:rPr>
        <w:t xml:space="preserve"> </w:t>
      </w:r>
      <w:r>
        <w:rPr>
          <w:color w:val="050505"/>
          <w:w w:val="105"/>
        </w:rPr>
        <w:t>from</w:t>
      </w:r>
      <w:r>
        <w:rPr>
          <w:color w:val="050505"/>
          <w:spacing w:val="22"/>
          <w:w w:val="105"/>
        </w:rPr>
        <w:t xml:space="preserve"> </w:t>
      </w:r>
      <w:r>
        <w:rPr>
          <w:color w:val="050505"/>
          <w:w w:val="105"/>
        </w:rPr>
        <w:t>home</w:t>
      </w:r>
      <w:r>
        <w:rPr>
          <w:color w:val="050505"/>
          <w:spacing w:val="22"/>
          <w:w w:val="105"/>
        </w:rPr>
        <w:t xml:space="preserve"> </w:t>
      </w:r>
      <w:r>
        <w:rPr>
          <w:color w:val="050505"/>
          <w:w w:val="105"/>
        </w:rPr>
        <w:t>or to</w:t>
      </w:r>
      <w:r>
        <w:rPr>
          <w:color w:val="050505"/>
          <w:spacing w:val="40"/>
          <w:w w:val="105"/>
        </w:rPr>
        <w:t xml:space="preserve"> </w:t>
      </w:r>
      <w:r>
        <w:rPr>
          <w:color w:val="050505"/>
          <w:w w:val="105"/>
        </w:rPr>
        <w:t>undertake</w:t>
      </w:r>
      <w:r>
        <w:rPr>
          <w:color w:val="050505"/>
          <w:spacing w:val="33"/>
          <w:w w:val="105"/>
        </w:rPr>
        <w:t xml:space="preserve"> </w:t>
      </w:r>
      <w:r>
        <w:rPr>
          <w:color w:val="050505"/>
          <w:w w:val="105"/>
        </w:rPr>
        <w:t>some</w:t>
      </w:r>
      <w:r>
        <w:rPr>
          <w:color w:val="050505"/>
          <w:spacing w:val="21"/>
          <w:w w:val="105"/>
        </w:rPr>
        <w:t xml:space="preserve"> </w:t>
      </w:r>
      <w:r>
        <w:rPr>
          <w:color w:val="050505"/>
          <w:w w:val="105"/>
        </w:rPr>
        <w:t>kind</w:t>
      </w:r>
      <w:r>
        <w:rPr>
          <w:color w:val="050505"/>
          <w:spacing w:val="16"/>
          <w:w w:val="105"/>
        </w:rPr>
        <w:t xml:space="preserve"> </w:t>
      </w:r>
      <w:r>
        <w:rPr>
          <w:color w:val="050505"/>
          <w:w w:val="105"/>
        </w:rPr>
        <w:t>of</w:t>
      </w:r>
      <w:r>
        <w:rPr>
          <w:color w:val="050505"/>
          <w:spacing w:val="21"/>
          <w:w w:val="105"/>
        </w:rPr>
        <w:t xml:space="preserve"> </w:t>
      </w:r>
      <w:r>
        <w:rPr>
          <w:color w:val="050505"/>
          <w:w w:val="105"/>
        </w:rPr>
        <w:t>work</w:t>
      </w:r>
      <w:r>
        <w:rPr>
          <w:color w:val="050505"/>
          <w:spacing w:val="17"/>
          <w:w w:val="105"/>
        </w:rPr>
        <w:t xml:space="preserve"> </w:t>
      </w:r>
      <w:r>
        <w:rPr>
          <w:color w:val="050505"/>
          <w:w w:val="105"/>
        </w:rPr>
        <w:t>totally</w:t>
      </w:r>
      <w:r>
        <w:rPr>
          <w:color w:val="050505"/>
          <w:spacing w:val="29"/>
          <w:w w:val="105"/>
        </w:rPr>
        <w:t xml:space="preserve"> </w:t>
      </w:r>
      <w:r>
        <w:rPr>
          <w:color w:val="050505"/>
          <w:w w:val="105"/>
        </w:rPr>
        <w:t>flexibly, at hours that suited them. Many suggested that might be at 2am when pain made sleeping difficult or for short bursts throughout the day, pacing their activity to best manage their symptoms and</w:t>
      </w:r>
      <w:r>
        <w:rPr>
          <w:color w:val="050505"/>
          <w:spacing w:val="-5"/>
          <w:w w:val="105"/>
        </w:rPr>
        <w:t xml:space="preserve"> </w:t>
      </w:r>
      <w:r>
        <w:rPr>
          <w:color w:val="050505"/>
          <w:w w:val="105"/>
        </w:rPr>
        <w:t>fatigue levels. Some might feel they wou</w:t>
      </w:r>
      <w:r>
        <w:rPr>
          <w:color w:val="050505"/>
          <w:w w:val="105"/>
        </w:rPr>
        <w:t>ld truly benefit from and enjoy work for a day or even more, but then would be unable to reliably work for days after. Many commented that they were unable to guarantee</w:t>
      </w:r>
      <w:r>
        <w:rPr>
          <w:color w:val="050505"/>
          <w:spacing w:val="38"/>
          <w:w w:val="105"/>
        </w:rPr>
        <w:t xml:space="preserve"> </w:t>
      </w:r>
      <w:r>
        <w:rPr>
          <w:color w:val="050505"/>
          <w:w w:val="105"/>
        </w:rPr>
        <w:t>when those times might be and so work does not exist that they could do.</w:t>
      </w:r>
    </w:p>
    <w:p w14:paraId="55DA9F6C" w14:textId="77777777" w:rsidR="00284967" w:rsidRDefault="00284967">
      <w:pPr>
        <w:pStyle w:val="BodyText"/>
        <w:spacing w:before="10"/>
        <w:rPr>
          <w:sz w:val="24"/>
        </w:rPr>
      </w:pPr>
    </w:p>
    <w:p w14:paraId="3F22E866" w14:textId="77777777" w:rsidR="00284967" w:rsidRDefault="00807DB8">
      <w:pPr>
        <w:spacing w:line="292" w:lineRule="auto"/>
        <w:ind w:left="941" w:right="225" w:firstLine="2"/>
        <w:rPr>
          <w:i/>
          <w:sz w:val="21"/>
        </w:rPr>
      </w:pPr>
      <w:r>
        <w:rPr>
          <w:i/>
          <w:color w:val="050505"/>
          <w:w w:val="105"/>
          <w:sz w:val="21"/>
        </w:rPr>
        <w:t>"I think one</w:t>
      </w:r>
      <w:r>
        <w:rPr>
          <w:i/>
          <w:color w:val="050505"/>
          <w:spacing w:val="-2"/>
          <w:w w:val="105"/>
          <w:sz w:val="21"/>
        </w:rPr>
        <w:t xml:space="preserve"> </w:t>
      </w:r>
      <w:r>
        <w:rPr>
          <w:i/>
          <w:color w:val="050505"/>
          <w:w w:val="105"/>
          <w:sz w:val="21"/>
        </w:rPr>
        <w:t>of the</w:t>
      </w:r>
      <w:r>
        <w:rPr>
          <w:i/>
          <w:color w:val="050505"/>
          <w:spacing w:val="-7"/>
          <w:w w:val="105"/>
          <w:sz w:val="21"/>
        </w:rPr>
        <w:t xml:space="preserve"> </w:t>
      </w:r>
      <w:r>
        <w:rPr>
          <w:i/>
          <w:color w:val="050505"/>
          <w:w w:val="105"/>
          <w:sz w:val="21"/>
        </w:rPr>
        <w:t>main problems with many illnesses is that you can't</w:t>
      </w:r>
      <w:r>
        <w:rPr>
          <w:i/>
          <w:color w:val="050505"/>
          <w:spacing w:val="-1"/>
          <w:w w:val="105"/>
          <w:sz w:val="21"/>
        </w:rPr>
        <w:t xml:space="preserve"> </w:t>
      </w:r>
      <w:r>
        <w:rPr>
          <w:i/>
          <w:color w:val="050505"/>
          <w:w w:val="105"/>
          <w:sz w:val="21"/>
        </w:rPr>
        <w:t>state categorically</w:t>
      </w:r>
      <w:r>
        <w:rPr>
          <w:i/>
          <w:color w:val="050505"/>
          <w:spacing w:val="29"/>
          <w:w w:val="105"/>
          <w:sz w:val="21"/>
        </w:rPr>
        <w:t xml:space="preserve"> </w:t>
      </w:r>
      <w:r>
        <w:rPr>
          <w:i/>
          <w:color w:val="050505"/>
          <w:w w:val="105"/>
          <w:sz w:val="21"/>
        </w:rPr>
        <w:t>that on any given day you will be</w:t>
      </w:r>
      <w:r>
        <w:rPr>
          <w:i/>
          <w:color w:val="050505"/>
          <w:spacing w:val="-3"/>
          <w:w w:val="105"/>
          <w:sz w:val="21"/>
        </w:rPr>
        <w:t xml:space="preserve"> </w:t>
      </w:r>
      <w:r>
        <w:rPr>
          <w:i/>
          <w:color w:val="050505"/>
          <w:w w:val="105"/>
          <w:sz w:val="21"/>
        </w:rPr>
        <w:t>able to</w:t>
      </w:r>
      <w:r>
        <w:rPr>
          <w:i/>
          <w:color w:val="050505"/>
          <w:spacing w:val="20"/>
          <w:w w:val="105"/>
          <w:sz w:val="21"/>
        </w:rPr>
        <w:t xml:space="preserve"> </w:t>
      </w:r>
      <w:r>
        <w:rPr>
          <w:i/>
          <w:color w:val="050505"/>
          <w:w w:val="105"/>
          <w:sz w:val="21"/>
        </w:rPr>
        <w:t>work. Employers</w:t>
      </w:r>
      <w:r>
        <w:rPr>
          <w:i/>
          <w:color w:val="050505"/>
          <w:spacing w:val="18"/>
          <w:w w:val="105"/>
          <w:sz w:val="21"/>
        </w:rPr>
        <w:t xml:space="preserve"> </w:t>
      </w:r>
      <w:r>
        <w:rPr>
          <w:i/>
          <w:color w:val="050505"/>
          <w:w w:val="105"/>
          <w:sz w:val="21"/>
        </w:rPr>
        <w:t>don't like that.</w:t>
      </w:r>
      <w:r>
        <w:rPr>
          <w:i/>
          <w:color w:val="050505"/>
          <w:spacing w:val="-16"/>
          <w:w w:val="105"/>
          <w:sz w:val="21"/>
        </w:rPr>
        <w:t xml:space="preserve"> </w:t>
      </w:r>
      <w:r>
        <w:rPr>
          <w:i/>
          <w:color w:val="050505"/>
          <w:w w:val="105"/>
          <w:sz w:val="21"/>
        </w:rPr>
        <w:t>They</w:t>
      </w:r>
      <w:r>
        <w:rPr>
          <w:i/>
          <w:color w:val="050505"/>
          <w:spacing w:val="-4"/>
          <w:w w:val="105"/>
          <w:sz w:val="21"/>
        </w:rPr>
        <w:t xml:space="preserve"> </w:t>
      </w:r>
      <w:r>
        <w:rPr>
          <w:i/>
          <w:color w:val="050505"/>
          <w:w w:val="105"/>
          <w:sz w:val="21"/>
        </w:rPr>
        <w:t>also</w:t>
      </w:r>
      <w:r>
        <w:rPr>
          <w:i/>
          <w:color w:val="050505"/>
          <w:spacing w:val="-9"/>
          <w:w w:val="105"/>
          <w:sz w:val="21"/>
        </w:rPr>
        <w:t xml:space="preserve"> </w:t>
      </w:r>
      <w:r>
        <w:rPr>
          <w:i/>
          <w:color w:val="050505"/>
          <w:w w:val="105"/>
          <w:sz w:val="21"/>
        </w:rPr>
        <w:t>don't</w:t>
      </w:r>
      <w:r>
        <w:rPr>
          <w:i/>
          <w:color w:val="050505"/>
          <w:spacing w:val="-1"/>
          <w:w w:val="105"/>
          <w:sz w:val="21"/>
        </w:rPr>
        <w:t xml:space="preserve"> </w:t>
      </w:r>
      <w:r>
        <w:rPr>
          <w:i/>
          <w:color w:val="050505"/>
          <w:w w:val="105"/>
          <w:sz w:val="21"/>
        </w:rPr>
        <w:t>like</w:t>
      </w:r>
      <w:r>
        <w:rPr>
          <w:i/>
          <w:color w:val="050505"/>
          <w:spacing w:val="-12"/>
          <w:w w:val="105"/>
          <w:sz w:val="21"/>
        </w:rPr>
        <w:t xml:space="preserve"> </w:t>
      </w:r>
      <w:r>
        <w:rPr>
          <w:i/>
          <w:color w:val="050505"/>
          <w:w w:val="105"/>
          <w:sz w:val="21"/>
        </w:rPr>
        <w:t>it when you</w:t>
      </w:r>
      <w:r>
        <w:rPr>
          <w:i/>
          <w:color w:val="050505"/>
          <w:spacing w:val="-5"/>
          <w:w w:val="105"/>
          <w:sz w:val="21"/>
        </w:rPr>
        <w:t xml:space="preserve"> </w:t>
      </w:r>
      <w:r>
        <w:rPr>
          <w:i/>
          <w:color w:val="050505"/>
          <w:w w:val="105"/>
          <w:sz w:val="21"/>
        </w:rPr>
        <w:t>have</w:t>
      </w:r>
      <w:r>
        <w:rPr>
          <w:i/>
          <w:color w:val="050505"/>
          <w:spacing w:val="-10"/>
          <w:w w:val="105"/>
          <w:sz w:val="21"/>
        </w:rPr>
        <w:t xml:space="preserve"> </w:t>
      </w:r>
      <w:r>
        <w:rPr>
          <w:i/>
          <w:color w:val="050505"/>
          <w:w w:val="105"/>
          <w:sz w:val="21"/>
        </w:rPr>
        <w:t>to take</w:t>
      </w:r>
      <w:r>
        <w:rPr>
          <w:i/>
          <w:color w:val="050505"/>
          <w:spacing w:val="-16"/>
          <w:w w:val="105"/>
          <w:sz w:val="21"/>
        </w:rPr>
        <w:t xml:space="preserve"> </w:t>
      </w:r>
      <w:r>
        <w:rPr>
          <w:i/>
          <w:color w:val="050505"/>
          <w:w w:val="105"/>
          <w:sz w:val="21"/>
        </w:rPr>
        <w:t>several weeks</w:t>
      </w:r>
      <w:r>
        <w:rPr>
          <w:i/>
          <w:color w:val="050505"/>
          <w:spacing w:val="-5"/>
          <w:w w:val="105"/>
          <w:sz w:val="21"/>
        </w:rPr>
        <w:t xml:space="preserve"> </w:t>
      </w:r>
      <w:r>
        <w:rPr>
          <w:i/>
          <w:color w:val="050505"/>
          <w:w w:val="105"/>
          <w:sz w:val="21"/>
        </w:rPr>
        <w:t>off</w:t>
      </w:r>
      <w:r>
        <w:rPr>
          <w:i/>
          <w:color w:val="050505"/>
          <w:spacing w:val="-8"/>
          <w:w w:val="105"/>
          <w:sz w:val="21"/>
        </w:rPr>
        <w:t xml:space="preserve"> </w:t>
      </w:r>
      <w:r>
        <w:rPr>
          <w:i/>
          <w:color w:val="050505"/>
          <w:w w:val="105"/>
          <w:sz w:val="21"/>
        </w:rPr>
        <w:t>for</w:t>
      </w:r>
      <w:r>
        <w:rPr>
          <w:i/>
          <w:color w:val="050505"/>
          <w:spacing w:val="37"/>
          <w:w w:val="105"/>
          <w:sz w:val="21"/>
        </w:rPr>
        <w:t xml:space="preserve"> </w:t>
      </w:r>
      <w:r>
        <w:rPr>
          <w:i/>
          <w:color w:val="050505"/>
          <w:w w:val="105"/>
          <w:sz w:val="21"/>
        </w:rPr>
        <w:t>surgery.</w:t>
      </w:r>
      <w:r>
        <w:rPr>
          <w:i/>
          <w:color w:val="050505"/>
          <w:spacing w:val="-4"/>
          <w:w w:val="105"/>
          <w:sz w:val="21"/>
        </w:rPr>
        <w:t xml:space="preserve"> </w:t>
      </w:r>
      <w:r>
        <w:rPr>
          <w:i/>
          <w:color w:val="050505"/>
          <w:w w:val="105"/>
          <w:sz w:val="21"/>
        </w:rPr>
        <w:t>With all the</w:t>
      </w:r>
      <w:r>
        <w:rPr>
          <w:i/>
          <w:color w:val="050505"/>
          <w:spacing w:val="-2"/>
          <w:w w:val="105"/>
          <w:sz w:val="21"/>
        </w:rPr>
        <w:t xml:space="preserve"> </w:t>
      </w:r>
      <w:r>
        <w:rPr>
          <w:i/>
          <w:color w:val="050505"/>
          <w:w w:val="105"/>
          <w:sz w:val="21"/>
        </w:rPr>
        <w:t>technology</w:t>
      </w:r>
      <w:r>
        <w:rPr>
          <w:i/>
          <w:color w:val="050505"/>
          <w:spacing w:val="34"/>
          <w:w w:val="105"/>
          <w:sz w:val="21"/>
        </w:rPr>
        <w:t xml:space="preserve"> </w:t>
      </w:r>
      <w:r>
        <w:rPr>
          <w:i/>
          <w:color w:val="050505"/>
          <w:w w:val="105"/>
          <w:sz w:val="21"/>
        </w:rPr>
        <w:t>available today it should be</w:t>
      </w:r>
      <w:r>
        <w:rPr>
          <w:i/>
          <w:color w:val="050505"/>
          <w:spacing w:val="-5"/>
          <w:w w:val="105"/>
          <w:sz w:val="21"/>
        </w:rPr>
        <w:t xml:space="preserve"> </w:t>
      </w:r>
      <w:r>
        <w:rPr>
          <w:i/>
          <w:color w:val="050505"/>
          <w:w w:val="105"/>
          <w:sz w:val="21"/>
        </w:rPr>
        <w:t>easier to</w:t>
      </w:r>
      <w:r>
        <w:rPr>
          <w:i/>
          <w:color w:val="050505"/>
          <w:spacing w:val="32"/>
          <w:w w:val="105"/>
          <w:sz w:val="21"/>
        </w:rPr>
        <w:t xml:space="preserve"> </w:t>
      </w:r>
      <w:r>
        <w:rPr>
          <w:i/>
          <w:color w:val="050505"/>
          <w:w w:val="105"/>
          <w:sz w:val="21"/>
        </w:rPr>
        <w:t>be able to</w:t>
      </w:r>
      <w:r>
        <w:rPr>
          <w:i/>
          <w:color w:val="050505"/>
          <w:spacing w:val="27"/>
          <w:w w:val="105"/>
          <w:sz w:val="21"/>
        </w:rPr>
        <w:t xml:space="preserve"> </w:t>
      </w:r>
      <w:r>
        <w:rPr>
          <w:i/>
          <w:color w:val="050505"/>
          <w:w w:val="105"/>
          <w:sz w:val="21"/>
        </w:rPr>
        <w:t>work</w:t>
      </w:r>
      <w:r>
        <w:rPr>
          <w:i/>
          <w:color w:val="050505"/>
          <w:spacing w:val="-26"/>
          <w:w w:val="105"/>
          <w:sz w:val="21"/>
        </w:rPr>
        <w:t xml:space="preserve"> </w:t>
      </w:r>
      <w:r>
        <w:rPr>
          <w:i/>
          <w:color w:val="050505"/>
          <w:w w:val="105"/>
          <w:sz w:val="21"/>
        </w:rPr>
        <w:t>from home on the</w:t>
      </w:r>
      <w:r>
        <w:rPr>
          <w:i/>
          <w:color w:val="050505"/>
          <w:spacing w:val="-8"/>
          <w:w w:val="105"/>
          <w:sz w:val="21"/>
        </w:rPr>
        <w:t xml:space="preserve"> </w:t>
      </w:r>
      <w:r>
        <w:rPr>
          <w:i/>
          <w:color w:val="050505"/>
          <w:w w:val="105"/>
          <w:sz w:val="21"/>
        </w:rPr>
        <w:t>days you cannot get out of bed.</w:t>
      </w:r>
      <w:r>
        <w:rPr>
          <w:i/>
          <w:color w:val="050505"/>
          <w:spacing w:val="-8"/>
          <w:w w:val="105"/>
          <w:sz w:val="21"/>
        </w:rPr>
        <w:t xml:space="preserve"> </w:t>
      </w:r>
      <w:r>
        <w:rPr>
          <w:i/>
          <w:color w:val="050505"/>
          <w:w w:val="105"/>
          <w:sz w:val="21"/>
        </w:rPr>
        <w:t>If there were</w:t>
      </w:r>
      <w:r>
        <w:rPr>
          <w:i/>
          <w:color w:val="050505"/>
          <w:spacing w:val="-31"/>
          <w:w w:val="105"/>
          <w:sz w:val="21"/>
        </w:rPr>
        <w:t xml:space="preserve"> </w:t>
      </w:r>
      <w:r>
        <w:rPr>
          <w:i/>
          <w:color w:val="050505"/>
          <w:w w:val="105"/>
          <w:sz w:val="21"/>
        </w:rPr>
        <w:t>funding</w:t>
      </w:r>
      <w:r>
        <w:rPr>
          <w:i/>
          <w:color w:val="050505"/>
          <w:spacing w:val="23"/>
          <w:w w:val="105"/>
          <w:sz w:val="21"/>
        </w:rPr>
        <w:t xml:space="preserve"> </w:t>
      </w:r>
      <w:r>
        <w:rPr>
          <w:i/>
          <w:color w:val="050505"/>
          <w:w w:val="105"/>
          <w:sz w:val="21"/>
        </w:rPr>
        <w:t>available</w:t>
      </w:r>
      <w:r>
        <w:rPr>
          <w:i/>
          <w:color w:val="050505"/>
          <w:spacing w:val="-24"/>
          <w:w w:val="105"/>
          <w:sz w:val="21"/>
        </w:rPr>
        <w:t xml:space="preserve"> </w:t>
      </w:r>
      <w:r>
        <w:rPr>
          <w:i/>
          <w:color w:val="050505"/>
          <w:w w:val="105"/>
          <w:sz w:val="21"/>
        </w:rPr>
        <w:t>for</w:t>
      </w:r>
      <w:r>
        <w:rPr>
          <w:i/>
          <w:color w:val="050505"/>
          <w:spacing w:val="40"/>
          <w:w w:val="105"/>
          <w:sz w:val="21"/>
        </w:rPr>
        <w:t xml:space="preserve"> </w:t>
      </w:r>
      <w:r>
        <w:rPr>
          <w:i/>
          <w:color w:val="050505"/>
          <w:w w:val="105"/>
          <w:sz w:val="21"/>
        </w:rPr>
        <w:t>employers to set up home working</w:t>
      </w:r>
      <w:r>
        <w:rPr>
          <w:i/>
          <w:color w:val="050505"/>
          <w:spacing w:val="-17"/>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w:t>
      </w:r>
      <w:r>
        <w:rPr>
          <w:i/>
          <w:color w:val="050505"/>
          <w:spacing w:val="-8"/>
          <w:w w:val="105"/>
          <w:sz w:val="21"/>
        </w:rPr>
        <w:t xml:space="preserve"> </w:t>
      </w:r>
      <w:r>
        <w:rPr>
          <w:i/>
          <w:color w:val="050505"/>
          <w:w w:val="105"/>
          <w:sz w:val="21"/>
        </w:rPr>
        <w:t>disabled or sick and also a</w:t>
      </w:r>
      <w:r>
        <w:rPr>
          <w:i/>
          <w:color w:val="050505"/>
          <w:spacing w:val="-8"/>
          <w:w w:val="105"/>
          <w:sz w:val="21"/>
        </w:rPr>
        <w:t xml:space="preserve"> </w:t>
      </w:r>
      <w:r>
        <w:rPr>
          <w:i/>
          <w:color w:val="050505"/>
          <w:w w:val="105"/>
          <w:sz w:val="21"/>
        </w:rPr>
        <w:t>bank of temporary staff</w:t>
      </w:r>
    </w:p>
    <w:p w14:paraId="393A55B1" w14:textId="77777777" w:rsidR="00284967" w:rsidRDefault="00807DB8">
      <w:pPr>
        <w:pStyle w:val="BodyText"/>
        <w:spacing w:before="5"/>
        <w:rPr>
          <w:i/>
          <w:sz w:val="18"/>
        </w:rPr>
      </w:pPr>
      <w:r>
        <w:pict w14:anchorId="341A9151">
          <v:shape id="docshape121" o:spid="_x0000_s1033" style="position:absolute;margin-left:72.1pt;margin-top:11.85pt;width:145.2pt;height:.1pt;z-index:-15688704;mso-wrap-distance-left:0;mso-wrap-distance-right:0;mso-position-horizontal-relative:page" coordorigin="1442,237" coordsize="2904,0" path="m1442,237r2904,e" filled="f" strokeweight=".08475mm">
            <v:path arrowok="t"/>
            <w10:wrap type="topAndBottom" anchorx="page"/>
          </v:shape>
        </w:pict>
      </w:r>
    </w:p>
    <w:p w14:paraId="0DF62977" w14:textId="77777777" w:rsidR="00284967" w:rsidRDefault="00807DB8">
      <w:pPr>
        <w:spacing w:before="103"/>
        <w:ind w:left="219"/>
        <w:rPr>
          <w:sz w:val="17"/>
        </w:rPr>
      </w:pPr>
      <w:r>
        <w:rPr>
          <w:rFonts w:ascii="Times New Roman"/>
          <w:color w:val="050505"/>
          <w:w w:val="105"/>
          <w:position w:val="11"/>
          <w:sz w:val="15"/>
        </w:rPr>
        <w:t>161</w:t>
      </w:r>
      <w:r>
        <w:rPr>
          <w:rFonts w:ascii="Times New Roman"/>
          <w:color w:val="050505"/>
          <w:spacing w:val="5"/>
          <w:w w:val="105"/>
          <w:position w:val="11"/>
          <w:sz w:val="15"/>
        </w:rPr>
        <w:t xml:space="preserve"> </w:t>
      </w:r>
      <w:r>
        <w:rPr>
          <w:color w:val="050505"/>
          <w:w w:val="105"/>
          <w:sz w:val="17"/>
        </w:rPr>
        <w:t>See</w:t>
      </w:r>
      <w:r>
        <w:rPr>
          <w:color w:val="050505"/>
          <w:spacing w:val="-4"/>
          <w:w w:val="105"/>
          <w:sz w:val="17"/>
        </w:rPr>
        <w:t xml:space="preserve"> </w:t>
      </w:r>
      <w:r>
        <w:rPr>
          <w:color w:val="050505"/>
          <w:w w:val="105"/>
          <w:sz w:val="17"/>
        </w:rPr>
        <w:t>Gaffney,</w:t>
      </w:r>
      <w:r>
        <w:rPr>
          <w:color w:val="050505"/>
          <w:spacing w:val="-7"/>
          <w:w w:val="105"/>
          <w:sz w:val="17"/>
        </w:rPr>
        <w:t xml:space="preserve"> </w:t>
      </w:r>
      <w:r>
        <w:rPr>
          <w:color w:val="050505"/>
          <w:spacing w:val="-4"/>
          <w:w w:val="105"/>
          <w:sz w:val="17"/>
        </w:rPr>
        <w:t>2012</w:t>
      </w:r>
    </w:p>
    <w:p w14:paraId="37A17C9E" w14:textId="77777777" w:rsidR="00284967" w:rsidRDefault="00807DB8">
      <w:pPr>
        <w:spacing w:before="7"/>
        <w:ind w:left="219"/>
        <w:rPr>
          <w:sz w:val="17"/>
        </w:rPr>
      </w:pPr>
      <w:r>
        <w:rPr>
          <w:rFonts w:ascii="Times New Roman"/>
          <w:color w:val="050505"/>
          <w:position w:val="11"/>
          <w:sz w:val="15"/>
        </w:rPr>
        <w:t>162</w:t>
      </w:r>
      <w:r>
        <w:rPr>
          <w:rFonts w:ascii="Times New Roman"/>
          <w:color w:val="050505"/>
          <w:spacing w:val="5"/>
          <w:position w:val="11"/>
          <w:sz w:val="15"/>
        </w:rPr>
        <w:t xml:space="preserve"> </w:t>
      </w:r>
      <w:r>
        <w:rPr>
          <w:color w:val="050505"/>
          <w:sz w:val="17"/>
        </w:rPr>
        <w:t>See</w:t>
      </w:r>
      <w:r>
        <w:rPr>
          <w:color w:val="050505"/>
          <w:spacing w:val="1"/>
          <w:sz w:val="17"/>
        </w:rPr>
        <w:t xml:space="preserve"> </w:t>
      </w:r>
      <w:r>
        <w:rPr>
          <w:color w:val="050505"/>
          <w:sz w:val="17"/>
        </w:rPr>
        <w:t>also</w:t>
      </w:r>
      <w:r>
        <w:rPr>
          <w:color w:val="050505"/>
          <w:spacing w:val="1"/>
          <w:sz w:val="17"/>
        </w:rPr>
        <w:t xml:space="preserve"> </w:t>
      </w:r>
      <w:r>
        <w:rPr>
          <w:color w:val="050505"/>
          <w:sz w:val="17"/>
        </w:rPr>
        <w:t>DRUK,</w:t>
      </w:r>
      <w:r>
        <w:rPr>
          <w:color w:val="050505"/>
          <w:spacing w:val="2"/>
          <w:sz w:val="17"/>
        </w:rPr>
        <w:t xml:space="preserve"> </w:t>
      </w:r>
      <w:r>
        <w:rPr>
          <w:color w:val="050505"/>
          <w:spacing w:val="-4"/>
          <w:sz w:val="17"/>
        </w:rPr>
        <w:t>2013</w:t>
      </w:r>
    </w:p>
    <w:p w14:paraId="493690B1" w14:textId="77777777" w:rsidR="00284967" w:rsidRDefault="00284967">
      <w:pPr>
        <w:rPr>
          <w:sz w:val="17"/>
        </w:rPr>
        <w:sectPr w:rsidR="00284967">
          <w:pgSz w:w="11900" w:h="16840"/>
          <w:pgMar w:top="1640" w:right="1260" w:bottom="1220" w:left="1220" w:header="0" w:footer="1001" w:gutter="0"/>
          <w:cols w:space="720"/>
        </w:sectPr>
      </w:pPr>
    </w:p>
    <w:p w14:paraId="4D59A13B" w14:textId="77777777" w:rsidR="00284967" w:rsidRDefault="00807DB8">
      <w:pPr>
        <w:spacing w:before="68" w:line="290" w:lineRule="auto"/>
        <w:ind w:left="910" w:right="225" w:firstLine="35"/>
        <w:rPr>
          <w:rFonts w:ascii="Times New Roman"/>
          <w:i/>
          <w:sz w:val="8"/>
        </w:rPr>
      </w:pPr>
      <w:r>
        <w:rPr>
          <w:i/>
          <w:color w:val="050505"/>
          <w:w w:val="105"/>
          <w:sz w:val="21"/>
        </w:rPr>
        <w:t>they</w:t>
      </w:r>
      <w:r>
        <w:rPr>
          <w:i/>
          <w:color w:val="050505"/>
          <w:spacing w:val="-6"/>
          <w:w w:val="105"/>
          <w:sz w:val="21"/>
        </w:rPr>
        <w:t xml:space="preserve"> </w:t>
      </w:r>
      <w:r>
        <w:rPr>
          <w:i/>
          <w:color w:val="050505"/>
          <w:w w:val="105"/>
          <w:sz w:val="21"/>
        </w:rPr>
        <w:t>could tap at a</w:t>
      </w:r>
      <w:r>
        <w:rPr>
          <w:i/>
          <w:color w:val="050505"/>
          <w:spacing w:val="-13"/>
          <w:w w:val="105"/>
          <w:sz w:val="21"/>
        </w:rPr>
        <w:t xml:space="preserve"> </w:t>
      </w:r>
      <w:r>
        <w:rPr>
          <w:i/>
          <w:color w:val="050505"/>
          <w:w w:val="105"/>
          <w:sz w:val="21"/>
        </w:rPr>
        <w:t>reasonable</w:t>
      </w:r>
      <w:r>
        <w:rPr>
          <w:i/>
          <w:color w:val="050505"/>
          <w:spacing w:val="-5"/>
          <w:w w:val="105"/>
          <w:sz w:val="21"/>
        </w:rPr>
        <w:t xml:space="preserve"> </w:t>
      </w:r>
      <w:r>
        <w:rPr>
          <w:i/>
          <w:color w:val="050505"/>
          <w:w w:val="105"/>
          <w:sz w:val="21"/>
        </w:rPr>
        <w:t>cost</w:t>
      </w:r>
      <w:r>
        <w:rPr>
          <w:i/>
          <w:color w:val="050505"/>
          <w:spacing w:val="-6"/>
          <w:w w:val="105"/>
          <w:sz w:val="21"/>
        </w:rPr>
        <w:t xml:space="preserve"> </w:t>
      </w:r>
      <w:r>
        <w:rPr>
          <w:i/>
          <w:color w:val="050505"/>
          <w:w w:val="105"/>
          <w:sz w:val="21"/>
        </w:rPr>
        <w:t>to cover times</w:t>
      </w:r>
      <w:r>
        <w:rPr>
          <w:i/>
          <w:color w:val="050505"/>
          <w:spacing w:val="-4"/>
          <w:w w:val="105"/>
          <w:sz w:val="21"/>
        </w:rPr>
        <w:t xml:space="preserve"> </w:t>
      </w:r>
      <w:r>
        <w:rPr>
          <w:i/>
          <w:color w:val="050505"/>
          <w:w w:val="105"/>
          <w:sz w:val="21"/>
        </w:rPr>
        <w:t>when you are</w:t>
      </w:r>
      <w:r>
        <w:rPr>
          <w:i/>
          <w:color w:val="050505"/>
          <w:spacing w:val="-11"/>
          <w:w w:val="105"/>
          <w:sz w:val="21"/>
        </w:rPr>
        <w:t xml:space="preserve"> </w:t>
      </w:r>
      <w:r>
        <w:rPr>
          <w:i/>
          <w:color w:val="050505"/>
          <w:w w:val="105"/>
          <w:sz w:val="21"/>
        </w:rPr>
        <w:t>in</w:t>
      </w:r>
      <w:r>
        <w:rPr>
          <w:i/>
          <w:color w:val="050505"/>
          <w:spacing w:val="-11"/>
          <w:w w:val="105"/>
          <w:sz w:val="21"/>
        </w:rPr>
        <w:t xml:space="preserve"> </w:t>
      </w:r>
      <w:r>
        <w:rPr>
          <w:i/>
          <w:color w:val="050505"/>
          <w:w w:val="105"/>
          <w:sz w:val="21"/>
        </w:rPr>
        <w:t>hospital or</w:t>
      </w:r>
      <w:r>
        <w:rPr>
          <w:i/>
          <w:color w:val="050505"/>
          <w:spacing w:val="-4"/>
          <w:w w:val="105"/>
          <w:sz w:val="21"/>
        </w:rPr>
        <w:t xml:space="preserve"> </w:t>
      </w:r>
      <w:r>
        <w:rPr>
          <w:i/>
          <w:color w:val="050505"/>
          <w:w w:val="105"/>
          <w:sz w:val="21"/>
        </w:rPr>
        <w:t>going through a</w:t>
      </w:r>
      <w:r>
        <w:rPr>
          <w:i/>
          <w:color w:val="050505"/>
          <w:spacing w:val="-3"/>
          <w:w w:val="105"/>
          <w:sz w:val="21"/>
        </w:rPr>
        <w:t xml:space="preserve"> </w:t>
      </w:r>
      <w:r>
        <w:rPr>
          <w:i/>
          <w:color w:val="050505"/>
          <w:w w:val="105"/>
          <w:sz w:val="21"/>
        </w:rPr>
        <w:t>really bad spell, I</w:t>
      </w:r>
      <w:r>
        <w:rPr>
          <w:i/>
          <w:color w:val="050505"/>
          <w:spacing w:val="-1"/>
          <w:w w:val="105"/>
          <w:sz w:val="21"/>
        </w:rPr>
        <w:t xml:space="preserve"> </w:t>
      </w:r>
      <w:r>
        <w:rPr>
          <w:i/>
          <w:color w:val="050505"/>
          <w:w w:val="105"/>
          <w:sz w:val="21"/>
        </w:rPr>
        <w:t>think they would be</w:t>
      </w:r>
      <w:r>
        <w:rPr>
          <w:i/>
          <w:color w:val="050505"/>
          <w:spacing w:val="-3"/>
          <w:w w:val="105"/>
          <w:sz w:val="21"/>
        </w:rPr>
        <w:t xml:space="preserve"> </w:t>
      </w:r>
      <w:r>
        <w:rPr>
          <w:i/>
          <w:color w:val="050505"/>
          <w:w w:val="105"/>
          <w:sz w:val="21"/>
        </w:rPr>
        <w:t>more willing to take</w:t>
      </w:r>
      <w:r>
        <w:rPr>
          <w:i/>
          <w:color w:val="050505"/>
          <w:spacing w:val="-4"/>
          <w:w w:val="105"/>
          <w:sz w:val="21"/>
        </w:rPr>
        <w:t xml:space="preserve"> </w:t>
      </w:r>
      <w:r>
        <w:rPr>
          <w:i/>
          <w:color w:val="050505"/>
          <w:w w:val="105"/>
          <w:sz w:val="21"/>
        </w:rPr>
        <w:t>on the</w:t>
      </w:r>
      <w:r>
        <w:rPr>
          <w:i/>
          <w:color w:val="050505"/>
          <w:spacing w:val="-36"/>
          <w:w w:val="105"/>
          <w:sz w:val="21"/>
        </w:rPr>
        <w:t xml:space="preserve"> </w:t>
      </w:r>
      <w:r>
        <w:rPr>
          <w:i/>
          <w:color w:val="050505"/>
          <w:w w:val="105"/>
          <w:sz w:val="21"/>
        </w:rPr>
        <w:t>financial risk</w:t>
      </w:r>
      <w:r>
        <w:rPr>
          <w:i/>
          <w:color w:val="050505"/>
          <w:spacing w:val="-1"/>
          <w:w w:val="105"/>
          <w:sz w:val="21"/>
        </w:rPr>
        <w:t xml:space="preserve"> </w:t>
      </w:r>
      <w:r>
        <w:rPr>
          <w:i/>
          <w:color w:val="050505"/>
          <w:w w:val="105"/>
          <w:sz w:val="21"/>
        </w:rPr>
        <w:t>of employing someone who</w:t>
      </w:r>
      <w:r>
        <w:rPr>
          <w:i/>
          <w:color w:val="050505"/>
          <w:spacing w:val="-5"/>
          <w:w w:val="105"/>
          <w:sz w:val="21"/>
        </w:rPr>
        <w:t xml:space="preserve"> </w:t>
      </w:r>
      <w:r>
        <w:rPr>
          <w:i/>
          <w:color w:val="050505"/>
          <w:w w:val="105"/>
          <w:sz w:val="21"/>
        </w:rPr>
        <w:t>was</w:t>
      </w:r>
      <w:r>
        <w:rPr>
          <w:i/>
          <w:color w:val="050505"/>
          <w:spacing w:val="-13"/>
          <w:w w:val="105"/>
          <w:sz w:val="21"/>
        </w:rPr>
        <w:t xml:space="preserve"> </w:t>
      </w:r>
      <w:r>
        <w:rPr>
          <w:i/>
          <w:color w:val="050505"/>
          <w:w w:val="105"/>
          <w:sz w:val="21"/>
        </w:rPr>
        <w:t>disabled. Because</w:t>
      </w:r>
      <w:r>
        <w:rPr>
          <w:i/>
          <w:color w:val="050505"/>
          <w:spacing w:val="-1"/>
          <w:w w:val="105"/>
          <w:sz w:val="21"/>
        </w:rPr>
        <w:t xml:space="preserve"> </w:t>
      </w:r>
      <w:r>
        <w:rPr>
          <w:i/>
          <w:color w:val="050505"/>
          <w:w w:val="105"/>
          <w:sz w:val="21"/>
        </w:rPr>
        <w:t>until</w:t>
      </w:r>
      <w:r>
        <w:rPr>
          <w:i/>
          <w:color w:val="050505"/>
          <w:spacing w:val="-1"/>
          <w:w w:val="105"/>
          <w:sz w:val="21"/>
        </w:rPr>
        <w:t xml:space="preserve"> </w:t>
      </w:r>
      <w:r>
        <w:rPr>
          <w:i/>
          <w:color w:val="050505"/>
          <w:w w:val="105"/>
          <w:sz w:val="21"/>
        </w:rPr>
        <w:t>you level</w:t>
      </w:r>
      <w:r>
        <w:rPr>
          <w:i/>
          <w:color w:val="050505"/>
          <w:spacing w:val="-1"/>
          <w:w w:val="105"/>
          <w:sz w:val="21"/>
        </w:rPr>
        <w:t xml:space="preserve"> </w:t>
      </w:r>
      <w:r>
        <w:rPr>
          <w:i/>
          <w:color w:val="050505"/>
          <w:w w:val="105"/>
          <w:sz w:val="21"/>
        </w:rPr>
        <w:t>the</w:t>
      </w:r>
      <w:r>
        <w:rPr>
          <w:i/>
          <w:color w:val="050505"/>
          <w:spacing w:val="-8"/>
          <w:w w:val="105"/>
          <w:sz w:val="21"/>
        </w:rPr>
        <w:t xml:space="preserve"> </w:t>
      </w:r>
      <w:r>
        <w:rPr>
          <w:i/>
          <w:color w:val="050505"/>
          <w:w w:val="105"/>
          <w:sz w:val="21"/>
        </w:rPr>
        <w:t>playing field employers won't risk employing someone who in all likelihood will</w:t>
      </w:r>
      <w:r>
        <w:rPr>
          <w:i/>
          <w:color w:val="050505"/>
          <w:spacing w:val="-6"/>
          <w:w w:val="105"/>
          <w:sz w:val="21"/>
        </w:rPr>
        <w:t xml:space="preserve"> </w:t>
      </w:r>
      <w:r>
        <w:rPr>
          <w:i/>
          <w:color w:val="050505"/>
          <w:w w:val="105"/>
          <w:sz w:val="21"/>
        </w:rPr>
        <w:t>be</w:t>
      </w:r>
      <w:r>
        <w:rPr>
          <w:i/>
          <w:color w:val="050505"/>
          <w:spacing w:val="-6"/>
          <w:w w:val="105"/>
          <w:sz w:val="21"/>
        </w:rPr>
        <w:t xml:space="preserve"> </w:t>
      </w:r>
      <w:r>
        <w:rPr>
          <w:i/>
          <w:color w:val="050505"/>
          <w:w w:val="105"/>
          <w:sz w:val="21"/>
        </w:rPr>
        <w:t>unable to come into</w:t>
      </w:r>
      <w:r>
        <w:rPr>
          <w:i/>
          <w:color w:val="050505"/>
          <w:spacing w:val="-3"/>
          <w:w w:val="105"/>
          <w:sz w:val="21"/>
        </w:rPr>
        <w:t xml:space="preserve"> </w:t>
      </w:r>
      <w:r>
        <w:rPr>
          <w:i/>
          <w:color w:val="050505"/>
          <w:w w:val="105"/>
          <w:sz w:val="21"/>
        </w:rPr>
        <w:t>work every day. It simply will cost them too much. If an</w:t>
      </w:r>
      <w:r>
        <w:rPr>
          <w:i/>
          <w:color w:val="050505"/>
          <w:spacing w:val="-3"/>
          <w:w w:val="105"/>
          <w:sz w:val="21"/>
        </w:rPr>
        <w:t xml:space="preserve"> </w:t>
      </w:r>
      <w:r>
        <w:rPr>
          <w:i/>
          <w:color w:val="050505"/>
          <w:w w:val="105"/>
          <w:sz w:val="21"/>
        </w:rPr>
        <w:t xml:space="preserve">employer has a choice between someone who will probably make it into work most days and someone </w:t>
      </w:r>
      <w:r>
        <w:rPr>
          <w:i/>
          <w:color w:val="050505"/>
          <w:w w:val="105"/>
          <w:sz w:val="21"/>
        </w:rPr>
        <w:t>who probably won't make it into work at least 3-5 days a</w:t>
      </w:r>
      <w:r>
        <w:rPr>
          <w:i/>
          <w:color w:val="050505"/>
          <w:spacing w:val="-8"/>
          <w:w w:val="105"/>
          <w:sz w:val="21"/>
        </w:rPr>
        <w:t xml:space="preserve"> </w:t>
      </w:r>
      <w:r>
        <w:rPr>
          <w:i/>
          <w:color w:val="050505"/>
          <w:w w:val="105"/>
          <w:sz w:val="21"/>
        </w:rPr>
        <w:t>month, they are going to choose the</w:t>
      </w:r>
      <w:r>
        <w:rPr>
          <w:i/>
          <w:color w:val="050505"/>
          <w:spacing w:val="-5"/>
          <w:w w:val="105"/>
          <w:sz w:val="21"/>
        </w:rPr>
        <w:t xml:space="preserve"> </w:t>
      </w:r>
      <w:r>
        <w:rPr>
          <w:i/>
          <w:color w:val="050505"/>
          <w:w w:val="105"/>
          <w:sz w:val="21"/>
        </w:rPr>
        <w:t>healthy person, it's</w:t>
      </w:r>
      <w:r>
        <w:rPr>
          <w:i/>
          <w:color w:val="050505"/>
          <w:spacing w:val="-6"/>
          <w:w w:val="105"/>
          <w:sz w:val="21"/>
        </w:rPr>
        <w:t xml:space="preserve"> </w:t>
      </w:r>
      <w:r>
        <w:rPr>
          <w:i/>
          <w:color w:val="050505"/>
          <w:w w:val="105"/>
          <w:sz w:val="21"/>
        </w:rPr>
        <w:t>pure</w:t>
      </w:r>
      <w:r>
        <w:rPr>
          <w:i/>
          <w:color w:val="050505"/>
          <w:spacing w:val="-4"/>
          <w:w w:val="105"/>
          <w:sz w:val="21"/>
        </w:rPr>
        <w:t xml:space="preserve"> </w:t>
      </w:r>
      <w:r>
        <w:rPr>
          <w:i/>
          <w:color w:val="050505"/>
          <w:w w:val="105"/>
          <w:sz w:val="21"/>
        </w:rPr>
        <w:t>economics.</w:t>
      </w:r>
      <w:r>
        <w:rPr>
          <w:i/>
          <w:color w:val="050505"/>
          <w:spacing w:val="-26"/>
          <w:w w:val="105"/>
          <w:sz w:val="21"/>
        </w:rPr>
        <w:t xml:space="preserve"> </w:t>
      </w:r>
      <w:r>
        <w:rPr>
          <w:rFonts w:ascii="Times New Roman"/>
          <w:i/>
          <w:color w:val="050505"/>
          <w:w w:val="105"/>
          <w:position w:val="11"/>
          <w:sz w:val="8"/>
        </w:rPr>
        <w:t>11</w:t>
      </w:r>
    </w:p>
    <w:p w14:paraId="028B207D" w14:textId="77777777" w:rsidR="00284967" w:rsidRDefault="00284967">
      <w:pPr>
        <w:pStyle w:val="BodyText"/>
        <w:spacing w:before="1"/>
        <w:rPr>
          <w:rFonts w:ascii="Times New Roman"/>
          <w:i/>
          <w:sz w:val="26"/>
        </w:rPr>
      </w:pPr>
    </w:p>
    <w:p w14:paraId="2E6A1CE6" w14:textId="77777777" w:rsidR="00284967" w:rsidRDefault="00807DB8">
      <w:pPr>
        <w:pStyle w:val="BodyText"/>
        <w:spacing w:before="1" w:line="290" w:lineRule="auto"/>
        <w:ind w:left="222" w:right="270" w:hanging="5"/>
      </w:pPr>
      <w:r>
        <w:rPr>
          <w:color w:val="050505"/>
          <w:w w:val="105"/>
        </w:rPr>
        <w:t>Traditional flexible working might involve part-time work, annualised hours (though this is often</w:t>
      </w:r>
      <w:r>
        <w:rPr>
          <w:color w:val="050505"/>
          <w:spacing w:val="-10"/>
          <w:w w:val="105"/>
        </w:rPr>
        <w:t xml:space="preserve"> </w:t>
      </w:r>
      <w:r>
        <w:rPr>
          <w:color w:val="050505"/>
          <w:w w:val="105"/>
        </w:rPr>
        <w:t>only</w:t>
      </w:r>
      <w:r>
        <w:rPr>
          <w:color w:val="050505"/>
          <w:spacing w:val="-6"/>
          <w:w w:val="105"/>
        </w:rPr>
        <w:t xml:space="preserve"> </w:t>
      </w:r>
      <w:r>
        <w:rPr>
          <w:color w:val="050505"/>
          <w:w w:val="105"/>
        </w:rPr>
        <w:t>available</w:t>
      </w:r>
      <w:r>
        <w:rPr>
          <w:color w:val="050505"/>
          <w:spacing w:val="-5"/>
          <w:w w:val="105"/>
        </w:rPr>
        <w:t xml:space="preserve"> </w:t>
      </w:r>
      <w:r>
        <w:rPr>
          <w:color w:val="050505"/>
          <w:w w:val="105"/>
        </w:rPr>
        <w:t>to existi</w:t>
      </w:r>
      <w:r>
        <w:rPr>
          <w:color w:val="050505"/>
          <w:w w:val="105"/>
        </w:rPr>
        <w:t>ng</w:t>
      </w:r>
      <w:r>
        <w:rPr>
          <w:color w:val="050505"/>
          <w:spacing w:val="-3"/>
          <w:w w:val="105"/>
        </w:rPr>
        <w:t xml:space="preserve"> </w:t>
      </w:r>
      <w:r>
        <w:rPr>
          <w:color w:val="050505"/>
          <w:w w:val="105"/>
        </w:rPr>
        <w:t>employees) or</w:t>
      </w:r>
      <w:r>
        <w:rPr>
          <w:color w:val="050505"/>
          <w:spacing w:val="-4"/>
          <w:w w:val="105"/>
        </w:rPr>
        <w:t xml:space="preserve"> </w:t>
      </w:r>
      <w:r>
        <w:rPr>
          <w:color w:val="050505"/>
          <w:w w:val="105"/>
        </w:rPr>
        <w:t>job</w:t>
      </w:r>
      <w:r>
        <w:rPr>
          <w:color w:val="050505"/>
          <w:spacing w:val="-1"/>
          <w:w w:val="105"/>
        </w:rPr>
        <w:t xml:space="preserve"> </w:t>
      </w:r>
      <w:r>
        <w:rPr>
          <w:color w:val="050505"/>
          <w:w w:val="105"/>
        </w:rPr>
        <w:t>shares,</w:t>
      </w:r>
      <w:r>
        <w:rPr>
          <w:color w:val="050505"/>
          <w:spacing w:val="-3"/>
          <w:w w:val="105"/>
        </w:rPr>
        <w:t xml:space="preserve"> </w:t>
      </w:r>
      <w:r>
        <w:rPr>
          <w:color w:val="050505"/>
          <w:w w:val="105"/>
        </w:rPr>
        <w:t>but</w:t>
      </w:r>
      <w:r>
        <w:rPr>
          <w:color w:val="050505"/>
          <w:spacing w:val="20"/>
          <w:w w:val="105"/>
        </w:rPr>
        <w:t xml:space="preserve"> </w:t>
      </w:r>
      <w:r>
        <w:rPr>
          <w:color w:val="050505"/>
          <w:w w:val="105"/>
        </w:rPr>
        <w:t>those</w:t>
      </w:r>
      <w:r>
        <w:rPr>
          <w:color w:val="050505"/>
          <w:spacing w:val="-1"/>
          <w:w w:val="105"/>
        </w:rPr>
        <w:t xml:space="preserve"> </w:t>
      </w:r>
      <w:r>
        <w:rPr>
          <w:color w:val="050505"/>
          <w:w w:val="105"/>
        </w:rPr>
        <w:t>solutions are</w:t>
      </w:r>
      <w:r>
        <w:rPr>
          <w:color w:val="050505"/>
          <w:spacing w:val="-9"/>
          <w:w w:val="105"/>
        </w:rPr>
        <w:t xml:space="preserve"> </w:t>
      </w:r>
      <w:r>
        <w:rPr>
          <w:color w:val="050505"/>
          <w:w w:val="105"/>
        </w:rPr>
        <w:t>unlikely</w:t>
      </w:r>
      <w:r>
        <w:rPr>
          <w:color w:val="050505"/>
          <w:spacing w:val="-3"/>
          <w:w w:val="105"/>
        </w:rPr>
        <w:t xml:space="preserve"> </w:t>
      </w:r>
      <w:r>
        <w:rPr>
          <w:color w:val="050505"/>
          <w:w w:val="105"/>
        </w:rPr>
        <w:t>to help people with the most severe long term or degenerative</w:t>
      </w:r>
      <w:r>
        <w:rPr>
          <w:color w:val="050505"/>
          <w:spacing w:val="40"/>
          <w:w w:val="105"/>
        </w:rPr>
        <w:t xml:space="preserve"> </w:t>
      </w:r>
      <w:r>
        <w:rPr>
          <w:color w:val="050505"/>
          <w:w w:val="105"/>
        </w:rPr>
        <w:t>conditions</w:t>
      </w:r>
      <w:r>
        <w:rPr>
          <w:color w:val="050505"/>
          <w:spacing w:val="37"/>
          <w:w w:val="105"/>
        </w:rPr>
        <w:t xml:space="preserve"> </w:t>
      </w:r>
      <w:r>
        <w:rPr>
          <w:color w:val="050505"/>
          <w:w w:val="105"/>
        </w:rPr>
        <w:t>who otherwise would like to do some kind of work. "Slivers of time" attempts to allow people to</w:t>
      </w:r>
      <w:r>
        <w:rPr>
          <w:color w:val="050505"/>
          <w:spacing w:val="33"/>
          <w:w w:val="105"/>
        </w:rPr>
        <w:t xml:space="preserve"> </w:t>
      </w:r>
      <w:r>
        <w:rPr>
          <w:color w:val="050505"/>
          <w:w w:val="105"/>
        </w:rPr>
        <w:t>work as many or</w:t>
      </w:r>
      <w:r>
        <w:rPr>
          <w:color w:val="050505"/>
          <w:spacing w:val="-5"/>
          <w:w w:val="105"/>
        </w:rPr>
        <w:t xml:space="preserve"> </w:t>
      </w:r>
      <w:r>
        <w:rPr>
          <w:color w:val="050505"/>
          <w:w w:val="105"/>
        </w:rPr>
        <w:t>as</w:t>
      </w:r>
      <w:r>
        <w:rPr>
          <w:color w:val="050505"/>
          <w:spacing w:val="-3"/>
          <w:w w:val="105"/>
        </w:rPr>
        <w:t xml:space="preserve"> </w:t>
      </w:r>
      <w:r>
        <w:rPr>
          <w:color w:val="050505"/>
          <w:w w:val="105"/>
        </w:rPr>
        <w:t>few hours</w:t>
      </w:r>
      <w:r>
        <w:rPr>
          <w:color w:val="050505"/>
          <w:spacing w:val="-2"/>
          <w:w w:val="105"/>
        </w:rPr>
        <w:t xml:space="preserve"> </w:t>
      </w:r>
      <w:r>
        <w:rPr>
          <w:color w:val="050505"/>
          <w:w w:val="105"/>
        </w:rPr>
        <w:t>as</w:t>
      </w:r>
      <w:r>
        <w:rPr>
          <w:color w:val="050505"/>
          <w:spacing w:val="-5"/>
          <w:w w:val="105"/>
        </w:rPr>
        <w:t xml:space="preserve"> </w:t>
      </w:r>
      <w:r>
        <w:rPr>
          <w:color w:val="050505"/>
          <w:w w:val="105"/>
        </w:rPr>
        <w:t>they feel able,</w:t>
      </w:r>
      <w:r>
        <w:rPr>
          <w:color w:val="050505"/>
          <w:spacing w:val="-4"/>
          <w:w w:val="105"/>
        </w:rPr>
        <w:t xml:space="preserve"> </w:t>
      </w:r>
      <w:r>
        <w:rPr>
          <w:color w:val="050505"/>
          <w:w w:val="105"/>
        </w:rPr>
        <w:t>but</w:t>
      </w:r>
      <w:r>
        <w:rPr>
          <w:color w:val="050505"/>
          <w:spacing w:val="26"/>
          <w:w w:val="105"/>
        </w:rPr>
        <w:t xml:space="preserve"> </w:t>
      </w:r>
      <w:r>
        <w:rPr>
          <w:color w:val="050505"/>
          <w:w w:val="105"/>
        </w:rPr>
        <w:t>in</w:t>
      </w:r>
      <w:r>
        <w:rPr>
          <w:color w:val="050505"/>
          <w:spacing w:val="-3"/>
          <w:w w:val="105"/>
        </w:rPr>
        <w:t xml:space="preserve"> </w:t>
      </w:r>
      <w:r>
        <w:rPr>
          <w:color w:val="050505"/>
          <w:w w:val="105"/>
        </w:rPr>
        <w:t>its</w:t>
      </w:r>
      <w:r>
        <w:rPr>
          <w:color w:val="050505"/>
          <w:spacing w:val="-5"/>
          <w:w w:val="105"/>
        </w:rPr>
        <w:t xml:space="preserve"> </w:t>
      </w:r>
      <w:r>
        <w:rPr>
          <w:color w:val="050505"/>
          <w:w w:val="105"/>
        </w:rPr>
        <w:t>present form</w:t>
      </w:r>
      <w:r>
        <w:rPr>
          <w:color w:val="050505"/>
          <w:spacing w:val="-4"/>
          <w:w w:val="105"/>
        </w:rPr>
        <w:t xml:space="preserve"> </w:t>
      </w:r>
      <w:r>
        <w:rPr>
          <w:color w:val="050505"/>
          <w:w w:val="105"/>
        </w:rPr>
        <w:t>gives little</w:t>
      </w:r>
      <w:r>
        <w:rPr>
          <w:color w:val="050505"/>
          <w:spacing w:val="-1"/>
          <w:w w:val="105"/>
        </w:rPr>
        <w:t xml:space="preserve"> </w:t>
      </w:r>
      <w:r>
        <w:rPr>
          <w:color w:val="050505"/>
          <w:w w:val="105"/>
        </w:rPr>
        <w:t>or</w:t>
      </w:r>
      <w:r>
        <w:rPr>
          <w:color w:val="050505"/>
          <w:spacing w:val="-1"/>
          <w:w w:val="105"/>
        </w:rPr>
        <w:t xml:space="preserve"> </w:t>
      </w:r>
      <w:r>
        <w:rPr>
          <w:color w:val="050505"/>
          <w:w w:val="105"/>
        </w:rPr>
        <w:t>no job security. Sick or disabled people above all need this security.</w:t>
      </w:r>
    </w:p>
    <w:p w14:paraId="37E373F5" w14:textId="77777777" w:rsidR="00284967" w:rsidRDefault="00284967">
      <w:pPr>
        <w:pStyle w:val="BodyText"/>
        <w:spacing w:before="4"/>
        <w:rPr>
          <w:sz w:val="26"/>
        </w:rPr>
      </w:pPr>
    </w:p>
    <w:p w14:paraId="2BE444AA" w14:textId="77777777" w:rsidR="00284967" w:rsidRDefault="00807DB8">
      <w:pPr>
        <w:pStyle w:val="BodyText"/>
        <w:spacing w:line="290" w:lineRule="auto"/>
        <w:ind w:left="223" w:right="270" w:firstLine="2"/>
      </w:pPr>
      <w:r>
        <w:rPr>
          <w:color w:val="050505"/>
          <w:w w:val="105"/>
        </w:rPr>
        <w:t>But the issue</w:t>
      </w:r>
      <w:r>
        <w:rPr>
          <w:color w:val="050505"/>
          <w:spacing w:val="-3"/>
          <w:w w:val="105"/>
        </w:rPr>
        <w:t xml:space="preserve"> </w:t>
      </w:r>
      <w:r>
        <w:rPr>
          <w:color w:val="050505"/>
          <w:w w:val="105"/>
        </w:rPr>
        <w:t>that truly compounds this inflexibility is</w:t>
      </w:r>
      <w:r>
        <w:rPr>
          <w:color w:val="050505"/>
          <w:spacing w:val="-6"/>
          <w:w w:val="105"/>
        </w:rPr>
        <w:t xml:space="preserve"> </w:t>
      </w:r>
      <w:r>
        <w:rPr>
          <w:color w:val="050505"/>
          <w:w w:val="105"/>
        </w:rPr>
        <w:t>the</w:t>
      </w:r>
      <w:r>
        <w:rPr>
          <w:color w:val="050505"/>
          <w:spacing w:val="40"/>
          <w:w w:val="105"/>
        </w:rPr>
        <w:t xml:space="preserve"> </w:t>
      </w:r>
      <w:r>
        <w:rPr>
          <w:color w:val="050505"/>
          <w:w w:val="105"/>
        </w:rPr>
        <w:t>ability to do</w:t>
      </w:r>
      <w:r>
        <w:rPr>
          <w:color w:val="050505"/>
          <w:spacing w:val="-4"/>
          <w:w w:val="105"/>
        </w:rPr>
        <w:t xml:space="preserve"> </w:t>
      </w:r>
      <w:r>
        <w:rPr>
          <w:color w:val="050505"/>
          <w:w w:val="105"/>
        </w:rPr>
        <w:t>work that can</w:t>
      </w:r>
      <w:r>
        <w:rPr>
          <w:color w:val="050505"/>
          <w:spacing w:val="-1"/>
          <w:w w:val="105"/>
        </w:rPr>
        <w:t xml:space="preserve"> </w:t>
      </w:r>
      <w:r>
        <w:rPr>
          <w:color w:val="050505"/>
          <w:w w:val="105"/>
        </w:rPr>
        <w:t>be</w:t>
      </w:r>
      <w:r>
        <w:rPr>
          <w:color w:val="050505"/>
          <w:spacing w:val="-1"/>
          <w:w w:val="105"/>
        </w:rPr>
        <w:t xml:space="preserve"> </w:t>
      </w:r>
      <w:r>
        <w:rPr>
          <w:color w:val="050505"/>
          <w:w w:val="105"/>
        </w:rPr>
        <w:t>self­ supporting. Many cannot ever hope to achieve enough working hours or a high</w:t>
      </w:r>
      <w:r>
        <w:rPr>
          <w:color w:val="050505"/>
          <w:spacing w:val="-1"/>
          <w:w w:val="105"/>
        </w:rPr>
        <w:t xml:space="preserve"> </w:t>
      </w:r>
      <w:r>
        <w:rPr>
          <w:color w:val="050505"/>
          <w:w w:val="105"/>
        </w:rPr>
        <w:t>enough salary to</w:t>
      </w:r>
      <w:r>
        <w:rPr>
          <w:color w:val="050505"/>
          <w:spacing w:val="34"/>
          <w:w w:val="105"/>
        </w:rPr>
        <w:t xml:space="preserve"> </w:t>
      </w:r>
      <w:r>
        <w:rPr>
          <w:color w:val="050505"/>
          <w:w w:val="105"/>
        </w:rPr>
        <w:t>be reliably self-sufficient.</w:t>
      </w:r>
      <w:r>
        <w:rPr>
          <w:color w:val="050505"/>
          <w:spacing w:val="-7"/>
          <w:w w:val="105"/>
        </w:rPr>
        <w:t xml:space="preserve"> </w:t>
      </w:r>
      <w:r>
        <w:rPr>
          <w:color w:val="050505"/>
          <w:w w:val="105"/>
        </w:rPr>
        <w:t>At</w:t>
      </w:r>
      <w:r>
        <w:rPr>
          <w:color w:val="050505"/>
          <w:spacing w:val="-1"/>
          <w:w w:val="105"/>
        </w:rPr>
        <w:t xml:space="preserve"> </w:t>
      </w:r>
      <w:r>
        <w:rPr>
          <w:color w:val="050505"/>
          <w:w w:val="105"/>
        </w:rPr>
        <w:t>the moment, if a sick or disabled person takes a job, they often believe that they will lose all of their ESA.</w:t>
      </w:r>
      <w:r>
        <w:rPr>
          <w:color w:val="050505"/>
          <w:spacing w:val="40"/>
          <w:w w:val="105"/>
        </w:rPr>
        <w:t xml:space="preserve"> </w:t>
      </w:r>
      <w:r>
        <w:rPr>
          <w:color w:val="050505"/>
          <w:w w:val="105"/>
        </w:rPr>
        <w:t>There are no</w:t>
      </w:r>
      <w:r>
        <w:rPr>
          <w:color w:val="050505"/>
          <w:spacing w:val="-1"/>
          <w:w w:val="105"/>
        </w:rPr>
        <w:t xml:space="preserve"> </w:t>
      </w:r>
      <w:r>
        <w:rPr>
          <w:color w:val="050505"/>
          <w:w w:val="105"/>
        </w:rPr>
        <w:t>tapered reductions. It may</w:t>
      </w:r>
      <w:r>
        <w:rPr>
          <w:color w:val="050505"/>
          <w:spacing w:val="-3"/>
          <w:w w:val="105"/>
        </w:rPr>
        <w:t xml:space="preserve"> </w:t>
      </w:r>
      <w:r>
        <w:rPr>
          <w:color w:val="050505"/>
          <w:w w:val="105"/>
        </w:rPr>
        <w:t>have</w:t>
      </w:r>
      <w:r>
        <w:rPr>
          <w:color w:val="050505"/>
          <w:spacing w:val="-5"/>
          <w:w w:val="105"/>
        </w:rPr>
        <w:t xml:space="preserve"> </w:t>
      </w:r>
      <w:r>
        <w:rPr>
          <w:color w:val="050505"/>
          <w:w w:val="105"/>
        </w:rPr>
        <w:t>taken</w:t>
      </w:r>
      <w:r>
        <w:rPr>
          <w:color w:val="050505"/>
          <w:spacing w:val="-4"/>
          <w:w w:val="105"/>
        </w:rPr>
        <w:t xml:space="preserve"> </w:t>
      </w:r>
      <w:r>
        <w:rPr>
          <w:color w:val="050505"/>
          <w:w w:val="105"/>
        </w:rPr>
        <w:t>them</w:t>
      </w:r>
      <w:r>
        <w:rPr>
          <w:color w:val="050505"/>
          <w:spacing w:val="-3"/>
          <w:w w:val="105"/>
        </w:rPr>
        <w:t xml:space="preserve"> </w:t>
      </w:r>
      <w:r>
        <w:rPr>
          <w:color w:val="050505"/>
          <w:w w:val="105"/>
        </w:rPr>
        <w:t>many months</w:t>
      </w:r>
      <w:r>
        <w:rPr>
          <w:color w:val="050505"/>
          <w:spacing w:val="-3"/>
          <w:w w:val="105"/>
        </w:rPr>
        <w:t xml:space="preserve"> </w:t>
      </w:r>
      <w:r>
        <w:rPr>
          <w:color w:val="050505"/>
          <w:w w:val="105"/>
        </w:rPr>
        <w:t>to make</w:t>
      </w:r>
      <w:r>
        <w:rPr>
          <w:color w:val="050505"/>
          <w:spacing w:val="-3"/>
          <w:w w:val="105"/>
        </w:rPr>
        <w:t xml:space="preserve"> </w:t>
      </w:r>
      <w:r>
        <w:rPr>
          <w:color w:val="050505"/>
          <w:w w:val="105"/>
        </w:rPr>
        <w:t>a</w:t>
      </w:r>
      <w:r>
        <w:rPr>
          <w:color w:val="050505"/>
          <w:spacing w:val="-4"/>
          <w:w w:val="105"/>
        </w:rPr>
        <w:t xml:space="preserve"> </w:t>
      </w:r>
      <w:r>
        <w:rPr>
          <w:color w:val="050505"/>
          <w:w w:val="105"/>
        </w:rPr>
        <w:t>successful claim,</w:t>
      </w:r>
      <w:r>
        <w:rPr>
          <w:color w:val="050505"/>
          <w:spacing w:val="-12"/>
          <w:w w:val="105"/>
        </w:rPr>
        <w:t xml:space="preserve"> </w:t>
      </w:r>
      <w:r>
        <w:rPr>
          <w:color w:val="050505"/>
          <w:w w:val="105"/>
        </w:rPr>
        <w:t>there is</w:t>
      </w:r>
      <w:r>
        <w:rPr>
          <w:color w:val="050505"/>
          <w:spacing w:val="-4"/>
          <w:w w:val="105"/>
        </w:rPr>
        <w:t xml:space="preserve"> </w:t>
      </w:r>
      <w:r>
        <w:rPr>
          <w:color w:val="050505"/>
          <w:w w:val="105"/>
        </w:rPr>
        <w:t>a</w:t>
      </w:r>
      <w:r>
        <w:rPr>
          <w:color w:val="050505"/>
          <w:spacing w:val="-3"/>
          <w:w w:val="105"/>
        </w:rPr>
        <w:t xml:space="preserve"> </w:t>
      </w:r>
      <w:r>
        <w:rPr>
          <w:color w:val="050505"/>
          <w:w w:val="105"/>
        </w:rPr>
        <w:t>new</w:t>
      </w:r>
      <w:r>
        <w:rPr>
          <w:color w:val="050505"/>
          <w:spacing w:val="-7"/>
          <w:w w:val="105"/>
        </w:rPr>
        <w:t xml:space="preserve"> </w:t>
      </w:r>
      <w:r>
        <w:rPr>
          <w:color w:val="050505"/>
          <w:w w:val="105"/>
        </w:rPr>
        <w:t>three</w:t>
      </w:r>
      <w:r>
        <w:rPr>
          <w:color w:val="050505"/>
          <w:spacing w:val="-2"/>
          <w:w w:val="105"/>
        </w:rPr>
        <w:t xml:space="preserve"> </w:t>
      </w:r>
      <w:r>
        <w:rPr>
          <w:color w:val="050505"/>
          <w:w w:val="105"/>
        </w:rPr>
        <w:t>month qualifying period if</w:t>
      </w:r>
      <w:r>
        <w:rPr>
          <w:color w:val="050505"/>
          <w:spacing w:val="25"/>
          <w:w w:val="105"/>
        </w:rPr>
        <w:t xml:space="preserve"> </w:t>
      </w:r>
      <w:r>
        <w:rPr>
          <w:color w:val="050505"/>
          <w:w w:val="105"/>
        </w:rPr>
        <w:t>w</w:t>
      </w:r>
      <w:r>
        <w:rPr>
          <w:color w:val="050505"/>
          <w:w w:val="105"/>
        </w:rPr>
        <w:t>ork fails, and they may be frightened of trying to</w:t>
      </w:r>
      <w:r>
        <w:rPr>
          <w:color w:val="050505"/>
          <w:spacing w:val="25"/>
          <w:w w:val="105"/>
        </w:rPr>
        <w:t xml:space="preserve"> </w:t>
      </w:r>
      <w:r>
        <w:rPr>
          <w:color w:val="050505"/>
          <w:w w:val="105"/>
        </w:rPr>
        <w:t>work</w:t>
      </w:r>
      <w:r>
        <w:rPr>
          <w:color w:val="050505"/>
          <w:spacing w:val="21"/>
          <w:w w:val="105"/>
        </w:rPr>
        <w:t xml:space="preserve"> </w:t>
      </w:r>
      <w:r>
        <w:rPr>
          <w:color w:val="050505"/>
          <w:w w:val="105"/>
        </w:rPr>
        <w:t>because</w:t>
      </w:r>
      <w:r>
        <w:rPr>
          <w:color w:val="050505"/>
          <w:spacing w:val="23"/>
          <w:w w:val="105"/>
        </w:rPr>
        <w:t xml:space="preserve"> </w:t>
      </w:r>
      <w:r>
        <w:rPr>
          <w:color w:val="050505"/>
          <w:w w:val="105"/>
        </w:rPr>
        <w:t>of overly</w:t>
      </w:r>
      <w:r>
        <w:rPr>
          <w:color w:val="050505"/>
          <w:spacing w:val="-8"/>
          <w:w w:val="105"/>
        </w:rPr>
        <w:t xml:space="preserve"> </w:t>
      </w:r>
      <w:r>
        <w:rPr>
          <w:color w:val="050505"/>
          <w:w w:val="105"/>
        </w:rPr>
        <w:t>strict</w:t>
      </w:r>
      <w:r>
        <w:rPr>
          <w:color w:val="050505"/>
          <w:spacing w:val="-3"/>
          <w:w w:val="105"/>
        </w:rPr>
        <w:t xml:space="preserve"> </w:t>
      </w:r>
      <w:r>
        <w:rPr>
          <w:color w:val="050505"/>
          <w:w w:val="105"/>
        </w:rPr>
        <w:t>criteria</w:t>
      </w:r>
      <w:r>
        <w:rPr>
          <w:color w:val="050505"/>
          <w:spacing w:val="-1"/>
          <w:w w:val="105"/>
        </w:rPr>
        <w:t xml:space="preserve"> </w:t>
      </w:r>
      <w:r>
        <w:rPr>
          <w:color w:val="050505"/>
          <w:w w:val="105"/>
        </w:rPr>
        <w:t>or</w:t>
      </w:r>
      <w:r>
        <w:rPr>
          <w:color w:val="050505"/>
          <w:spacing w:val="-7"/>
          <w:w w:val="105"/>
        </w:rPr>
        <w:t xml:space="preserve"> </w:t>
      </w:r>
      <w:r>
        <w:rPr>
          <w:color w:val="050505"/>
          <w:w w:val="105"/>
        </w:rPr>
        <w:t>sanctions with</w:t>
      </w:r>
      <w:r>
        <w:rPr>
          <w:color w:val="050505"/>
          <w:spacing w:val="-10"/>
          <w:w w:val="105"/>
        </w:rPr>
        <w:t xml:space="preserve"> </w:t>
      </w:r>
      <w:r>
        <w:rPr>
          <w:color w:val="050505"/>
          <w:w w:val="105"/>
        </w:rPr>
        <w:t>no</w:t>
      </w:r>
      <w:r>
        <w:rPr>
          <w:color w:val="050505"/>
          <w:spacing w:val="-16"/>
          <w:w w:val="105"/>
        </w:rPr>
        <w:t xml:space="preserve"> </w:t>
      </w:r>
      <w:r>
        <w:rPr>
          <w:color w:val="050505"/>
          <w:w w:val="105"/>
        </w:rPr>
        <w:t>guarantee that</w:t>
      </w:r>
      <w:r>
        <w:rPr>
          <w:color w:val="050505"/>
          <w:spacing w:val="-11"/>
          <w:w w:val="105"/>
        </w:rPr>
        <w:t xml:space="preserve"> </w:t>
      </w:r>
      <w:r>
        <w:rPr>
          <w:color w:val="050505"/>
          <w:w w:val="105"/>
        </w:rPr>
        <w:t>they</w:t>
      </w:r>
      <w:r>
        <w:rPr>
          <w:color w:val="050505"/>
          <w:spacing w:val="-2"/>
          <w:w w:val="105"/>
        </w:rPr>
        <w:t xml:space="preserve"> </w:t>
      </w:r>
      <w:r>
        <w:rPr>
          <w:color w:val="050505"/>
          <w:w w:val="105"/>
        </w:rPr>
        <w:t>will</w:t>
      </w:r>
      <w:r>
        <w:rPr>
          <w:color w:val="050505"/>
          <w:spacing w:val="-8"/>
          <w:w w:val="105"/>
        </w:rPr>
        <w:t xml:space="preserve"> </w:t>
      </w:r>
      <w:r>
        <w:rPr>
          <w:color w:val="050505"/>
          <w:w w:val="105"/>
        </w:rPr>
        <w:t>be</w:t>
      </w:r>
      <w:r>
        <w:rPr>
          <w:color w:val="050505"/>
          <w:spacing w:val="-10"/>
          <w:w w:val="105"/>
        </w:rPr>
        <w:t xml:space="preserve"> </w:t>
      </w:r>
      <w:r>
        <w:rPr>
          <w:color w:val="050505"/>
          <w:w w:val="105"/>
        </w:rPr>
        <w:t>able</w:t>
      </w:r>
      <w:r>
        <w:rPr>
          <w:color w:val="050505"/>
          <w:spacing w:val="-13"/>
          <w:w w:val="105"/>
        </w:rPr>
        <w:t xml:space="preserve"> </w:t>
      </w:r>
      <w:r>
        <w:rPr>
          <w:color w:val="050505"/>
          <w:w w:val="105"/>
        </w:rPr>
        <w:t>to</w:t>
      </w:r>
      <w:r>
        <w:rPr>
          <w:color w:val="050505"/>
          <w:spacing w:val="15"/>
          <w:w w:val="105"/>
        </w:rPr>
        <w:t xml:space="preserve"> </w:t>
      </w:r>
      <w:r>
        <w:rPr>
          <w:color w:val="050505"/>
          <w:w w:val="105"/>
        </w:rPr>
        <w:t>re-access ESA</w:t>
      </w:r>
      <w:r>
        <w:rPr>
          <w:color w:val="050505"/>
          <w:spacing w:val="-7"/>
          <w:w w:val="105"/>
        </w:rPr>
        <w:t xml:space="preserve"> </w:t>
      </w:r>
      <w:r>
        <w:rPr>
          <w:color w:val="050505"/>
          <w:w w:val="105"/>
        </w:rPr>
        <w:t>in the</w:t>
      </w:r>
      <w:r>
        <w:rPr>
          <w:color w:val="050505"/>
          <w:spacing w:val="40"/>
          <w:w w:val="105"/>
        </w:rPr>
        <w:t xml:space="preserve"> </w:t>
      </w:r>
      <w:r>
        <w:rPr>
          <w:color w:val="050505"/>
          <w:w w:val="105"/>
        </w:rPr>
        <w:t>future.</w:t>
      </w:r>
    </w:p>
    <w:p w14:paraId="6F2AEC3F" w14:textId="77777777" w:rsidR="00284967" w:rsidRDefault="00284967">
      <w:pPr>
        <w:pStyle w:val="BodyText"/>
        <w:spacing w:before="2"/>
        <w:rPr>
          <w:sz w:val="26"/>
        </w:rPr>
      </w:pPr>
    </w:p>
    <w:p w14:paraId="5CB61975" w14:textId="77777777" w:rsidR="00284967" w:rsidRDefault="00807DB8">
      <w:pPr>
        <w:spacing w:line="290" w:lineRule="auto"/>
        <w:ind w:left="910" w:right="257" w:firstLine="33"/>
        <w:rPr>
          <w:i/>
          <w:sz w:val="21"/>
        </w:rPr>
      </w:pPr>
      <w:r>
        <w:rPr>
          <w:i/>
          <w:color w:val="050505"/>
          <w:w w:val="105"/>
          <w:sz w:val="21"/>
        </w:rPr>
        <w:t>"Making it easy to</w:t>
      </w:r>
      <w:r>
        <w:rPr>
          <w:i/>
          <w:color w:val="050505"/>
          <w:spacing w:val="23"/>
          <w:w w:val="105"/>
          <w:sz w:val="21"/>
        </w:rPr>
        <w:t xml:space="preserve"> </w:t>
      </w:r>
      <w:r>
        <w:rPr>
          <w:i/>
          <w:color w:val="050505"/>
          <w:w w:val="105"/>
          <w:sz w:val="21"/>
        </w:rPr>
        <w:t>transfer in</w:t>
      </w:r>
      <w:r>
        <w:rPr>
          <w:i/>
          <w:color w:val="050505"/>
          <w:spacing w:val="-11"/>
          <w:w w:val="105"/>
          <w:sz w:val="21"/>
        </w:rPr>
        <w:t xml:space="preserve"> </w:t>
      </w:r>
      <w:r>
        <w:rPr>
          <w:i/>
          <w:color w:val="050505"/>
          <w:w w:val="105"/>
          <w:sz w:val="21"/>
        </w:rPr>
        <w:t>and</w:t>
      </w:r>
      <w:r>
        <w:rPr>
          <w:i/>
          <w:color w:val="050505"/>
          <w:spacing w:val="-7"/>
          <w:w w:val="105"/>
          <w:sz w:val="21"/>
        </w:rPr>
        <w:t xml:space="preserve"> </w:t>
      </w:r>
      <w:r>
        <w:rPr>
          <w:i/>
          <w:color w:val="050505"/>
          <w:w w:val="105"/>
          <w:sz w:val="21"/>
        </w:rPr>
        <w:t>out of work is</w:t>
      </w:r>
      <w:r>
        <w:rPr>
          <w:i/>
          <w:color w:val="050505"/>
          <w:spacing w:val="-14"/>
          <w:w w:val="105"/>
          <w:sz w:val="21"/>
        </w:rPr>
        <w:t xml:space="preserve"> </w:t>
      </w:r>
      <w:r>
        <w:rPr>
          <w:i/>
          <w:color w:val="050505"/>
          <w:w w:val="105"/>
          <w:sz w:val="21"/>
        </w:rPr>
        <w:t>an</w:t>
      </w:r>
      <w:r>
        <w:rPr>
          <w:i/>
          <w:color w:val="050505"/>
          <w:spacing w:val="-5"/>
          <w:w w:val="105"/>
          <w:sz w:val="21"/>
        </w:rPr>
        <w:t xml:space="preserve"> </w:t>
      </w:r>
      <w:r>
        <w:rPr>
          <w:i/>
          <w:color w:val="050505"/>
          <w:w w:val="105"/>
          <w:sz w:val="21"/>
        </w:rPr>
        <w:t>essential element I</w:t>
      </w:r>
      <w:r>
        <w:rPr>
          <w:i/>
          <w:color w:val="050505"/>
          <w:spacing w:val="-4"/>
          <w:w w:val="105"/>
          <w:sz w:val="21"/>
        </w:rPr>
        <w:t xml:space="preserve"> </w:t>
      </w:r>
      <w:r>
        <w:rPr>
          <w:i/>
          <w:color w:val="050505"/>
          <w:w w:val="105"/>
          <w:sz w:val="21"/>
        </w:rPr>
        <w:t>think.</w:t>
      </w:r>
      <w:r>
        <w:rPr>
          <w:i/>
          <w:color w:val="050505"/>
          <w:spacing w:val="-7"/>
          <w:w w:val="105"/>
          <w:sz w:val="21"/>
        </w:rPr>
        <w:t xml:space="preserve"> </w:t>
      </w:r>
      <w:r>
        <w:rPr>
          <w:i/>
          <w:color w:val="050505"/>
          <w:w w:val="105"/>
          <w:sz w:val="21"/>
        </w:rPr>
        <w:t>I've</w:t>
      </w:r>
      <w:r>
        <w:rPr>
          <w:i/>
          <w:color w:val="050505"/>
          <w:spacing w:val="-6"/>
          <w:w w:val="105"/>
          <w:sz w:val="21"/>
        </w:rPr>
        <w:t xml:space="preserve"> </w:t>
      </w:r>
      <w:r>
        <w:rPr>
          <w:i/>
          <w:color w:val="050505"/>
          <w:w w:val="105"/>
          <w:sz w:val="21"/>
        </w:rPr>
        <w:t>just found 4</w:t>
      </w:r>
      <w:r>
        <w:rPr>
          <w:i/>
          <w:color w:val="050505"/>
          <w:spacing w:val="-8"/>
          <w:w w:val="105"/>
          <w:sz w:val="21"/>
        </w:rPr>
        <w:t xml:space="preserve"> </w:t>
      </w:r>
      <w:r>
        <w:rPr>
          <w:i/>
          <w:color w:val="050505"/>
          <w:w w:val="105"/>
          <w:sz w:val="21"/>
        </w:rPr>
        <w:t>weeks work,</w:t>
      </w:r>
      <w:r>
        <w:rPr>
          <w:i/>
          <w:color w:val="050505"/>
          <w:spacing w:val="-7"/>
          <w:w w:val="105"/>
          <w:sz w:val="21"/>
        </w:rPr>
        <w:t xml:space="preserve"> </w:t>
      </w:r>
      <w:r>
        <w:rPr>
          <w:i/>
          <w:color w:val="050505"/>
          <w:w w:val="105"/>
          <w:sz w:val="21"/>
        </w:rPr>
        <w:t>just</w:t>
      </w:r>
      <w:r>
        <w:rPr>
          <w:i/>
          <w:color w:val="050505"/>
          <w:spacing w:val="-3"/>
          <w:w w:val="105"/>
          <w:sz w:val="21"/>
        </w:rPr>
        <w:t xml:space="preserve"> </w:t>
      </w:r>
      <w:r>
        <w:rPr>
          <w:i/>
          <w:color w:val="050505"/>
          <w:w w:val="105"/>
          <w:sz w:val="21"/>
        </w:rPr>
        <w:t>above</w:t>
      </w:r>
      <w:r>
        <w:rPr>
          <w:i/>
          <w:color w:val="050505"/>
          <w:spacing w:val="-2"/>
          <w:w w:val="105"/>
          <w:sz w:val="21"/>
        </w:rPr>
        <w:t xml:space="preserve"> </w:t>
      </w:r>
      <w:r>
        <w:rPr>
          <w:i/>
          <w:color w:val="050505"/>
          <w:w w:val="105"/>
          <w:sz w:val="21"/>
        </w:rPr>
        <w:t>the</w:t>
      </w:r>
      <w:r>
        <w:rPr>
          <w:i/>
          <w:color w:val="050505"/>
          <w:spacing w:val="-6"/>
          <w:w w:val="105"/>
          <w:sz w:val="21"/>
        </w:rPr>
        <w:t xml:space="preserve"> </w:t>
      </w:r>
      <w:r>
        <w:rPr>
          <w:i/>
          <w:color w:val="050505"/>
          <w:w w:val="105"/>
          <w:sz w:val="21"/>
        </w:rPr>
        <w:t>ESA hours threshold</w:t>
      </w:r>
      <w:r>
        <w:rPr>
          <w:i/>
          <w:color w:val="1A1A1A"/>
          <w:w w:val="105"/>
          <w:sz w:val="21"/>
        </w:rPr>
        <w:t>...</w:t>
      </w:r>
      <w:r>
        <w:rPr>
          <w:i/>
          <w:color w:val="050505"/>
          <w:w w:val="105"/>
          <w:sz w:val="21"/>
        </w:rPr>
        <w:t>so</w:t>
      </w:r>
      <w:r>
        <w:rPr>
          <w:i/>
          <w:color w:val="050505"/>
          <w:spacing w:val="-3"/>
          <w:w w:val="105"/>
          <w:sz w:val="21"/>
        </w:rPr>
        <w:t xml:space="preserve"> </w:t>
      </w:r>
      <w:r>
        <w:rPr>
          <w:i/>
          <w:color w:val="050505"/>
          <w:w w:val="105"/>
          <w:sz w:val="21"/>
        </w:rPr>
        <w:t>I</w:t>
      </w:r>
      <w:r>
        <w:rPr>
          <w:i/>
          <w:color w:val="050505"/>
          <w:spacing w:val="-6"/>
          <w:w w:val="105"/>
          <w:sz w:val="21"/>
        </w:rPr>
        <w:t xml:space="preserve"> </w:t>
      </w:r>
      <w:r>
        <w:rPr>
          <w:i/>
          <w:color w:val="050505"/>
          <w:w w:val="105"/>
          <w:sz w:val="21"/>
        </w:rPr>
        <w:t>have</w:t>
      </w:r>
      <w:r>
        <w:rPr>
          <w:i/>
          <w:color w:val="050505"/>
          <w:spacing w:val="-4"/>
          <w:w w:val="105"/>
          <w:sz w:val="21"/>
        </w:rPr>
        <w:t xml:space="preserve"> </w:t>
      </w:r>
      <w:r>
        <w:rPr>
          <w:i/>
          <w:color w:val="050505"/>
          <w:w w:val="105"/>
          <w:sz w:val="21"/>
        </w:rPr>
        <w:t>to sign off</w:t>
      </w:r>
      <w:r>
        <w:rPr>
          <w:i/>
          <w:color w:val="050505"/>
          <w:spacing w:val="24"/>
          <w:w w:val="105"/>
          <w:sz w:val="21"/>
        </w:rPr>
        <w:t xml:space="preserve"> </w:t>
      </w:r>
      <w:r>
        <w:rPr>
          <w:i/>
          <w:color w:val="050505"/>
          <w:w w:val="105"/>
          <w:sz w:val="21"/>
        </w:rPr>
        <w:t>and back on again. (not an easy task if you can't handle the phone)"</w:t>
      </w:r>
    </w:p>
    <w:p w14:paraId="50FB7EFC" w14:textId="77777777" w:rsidR="00284967" w:rsidRDefault="00284967">
      <w:pPr>
        <w:pStyle w:val="BodyText"/>
        <w:spacing w:before="1"/>
        <w:rPr>
          <w:i/>
          <w:sz w:val="26"/>
        </w:rPr>
      </w:pPr>
    </w:p>
    <w:p w14:paraId="5B436F73" w14:textId="77777777" w:rsidR="00284967" w:rsidRDefault="00807DB8">
      <w:pPr>
        <w:spacing w:before="1"/>
        <w:ind w:left="943"/>
        <w:rPr>
          <w:rFonts w:ascii="Times New Roman"/>
          <w:i/>
          <w:sz w:val="8"/>
        </w:rPr>
      </w:pPr>
      <w:r>
        <w:rPr>
          <w:i/>
          <w:color w:val="050505"/>
          <w:w w:val="105"/>
          <w:sz w:val="21"/>
        </w:rPr>
        <w:t>"It</w:t>
      </w:r>
      <w:r>
        <w:rPr>
          <w:i/>
          <w:color w:val="050505"/>
          <w:spacing w:val="15"/>
          <w:w w:val="105"/>
          <w:sz w:val="21"/>
        </w:rPr>
        <w:t xml:space="preserve"> </w:t>
      </w:r>
      <w:r>
        <w:rPr>
          <w:i/>
          <w:color w:val="050505"/>
          <w:w w:val="105"/>
          <w:sz w:val="21"/>
        </w:rPr>
        <w:t>needs</w:t>
      </w:r>
      <w:r>
        <w:rPr>
          <w:i/>
          <w:color w:val="050505"/>
          <w:spacing w:val="-5"/>
          <w:w w:val="105"/>
          <w:sz w:val="21"/>
        </w:rPr>
        <w:t xml:space="preserve"> </w:t>
      </w:r>
      <w:r>
        <w:rPr>
          <w:i/>
          <w:color w:val="050505"/>
          <w:w w:val="105"/>
          <w:sz w:val="21"/>
        </w:rPr>
        <w:t>to</w:t>
      </w:r>
      <w:r>
        <w:rPr>
          <w:i/>
          <w:color w:val="050505"/>
          <w:spacing w:val="11"/>
          <w:w w:val="105"/>
          <w:sz w:val="21"/>
        </w:rPr>
        <w:t xml:space="preserve"> </w:t>
      </w:r>
      <w:r>
        <w:rPr>
          <w:i/>
          <w:color w:val="050505"/>
          <w:w w:val="105"/>
          <w:sz w:val="21"/>
        </w:rPr>
        <w:t>be</w:t>
      </w:r>
      <w:r>
        <w:rPr>
          <w:i/>
          <w:color w:val="050505"/>
          <w:spacing w:val="-15"/>
          <w:w w:val="105"/>
          <w:sz w:val="21"/>
        </w:rPr>
        <w:t xml:space="preserve"> </w:t>
      </w:r>
      <w:r>
        <w:rPr>
          <w:i/>
          <w:color w:val="050505"/>
          <w:w w:val="105"/>
          <w:sz w:val="21"/>
        </w:rPr>
        <w:t>easier</w:t>
      </w:r>
      <w:r>
        <w:rPr>
          <w:i/>
          <w:color w:val="050505"/>
          <w:spacing w:val="2"/>
          <w:w w:val="105"/>
          <w:sz w:val="21"/>
        </w:rPr>
        <w:t xml:space="preserve"> </w:t>
      </w:r>
      <w:r>
        <w:rPr>
          <w:i/>
          <w:color w:val="050505"/>
          <w:w w:val="105"/>
          <w:sz w:val="21"/>
        </w:rPr>
        <w:t>to</w:t>
      </w:r>
      <w:r>
        <w:rPr>
          <w:i/>
          <w:color w:val="050505"/>
          <w:spacing w:val="10"/>
          <w:w w:val="105"/>
          <w:sz w:val="21"/>
        </w:rPr>
        <w:t xml:space="preserve"> </w:t>
      </w:r>
      <w:r>
        <w:rPr>
          <w:i/>
          <w:color w:val="050505"/>
          <w:w w:val="105"/>
          <w:sz w:val="21"/>
        </w:rPr>
        <w:t>move</w:t>
      </w:r>
      <w:r>
        <w:rPr>
          <w:i/>
          <w:color w:val="050505"/>
          <w:spacing w:val="-10"/>
          <w:w w:val="105"/>
          <w:sz w:val="21"/>
        </w:rPr>
        <w:t xml:space="preserve"> </w:t>
      </w:r>
      <w:r>
        <w:rPr>
          <w:i/>
          <w:color w:val="050505"/>
          <w:w w:val="105"/>
          <w:sz w:val="21"/>
        </w:rPr>
        <w:t>between</w:t>
      </w:r>
      <w:r>
        <w:rPr>
          <w:i/>
          <w:color w:val="050505"/>
          <w:spacing w:val="-2"/>
          <w:w w:val="105"/>
          <w:sz w:val="21"/>
        </w:rPr>
        <w:t xml:space="preserve"> </w:t>
      </w:r>
      <w:r>
        <w:rPr>
          <w:i/>
          <w:color w:val="050505"/>
          <w:w w:val="105"/>
          <w:sz w:val="21"/>
        </w:rPr>
        <w:t>in</w:t>
      </w:r>
      <w:r>
        <w:rPr>
          <w:i/>
          <w:color w:val="050505"/>
          <w:spacing w:val="-11"/>
          <w:w w:val="105"/>
          <w:sz w:val="21"/>
        </w:rPr>
        <w:t xml:space="preserve"> </w:t>
      </w:r>
      <w:r>
        <w:rPr>
          <w:i/>
          <w:color w:val="050505"/>
          <w:w w:val="105"/>
          <w:sz w:val="21"/>
        </w:rPr>
        <w:t>and</w:t>
      </w:r>
      <w:r>
        <w:rPr>
          <w:i/>
          <w:color w:val="050505"/>
          <w:spacing w:val="-13"/>
          <w:w w:val="105"/>
          <w:sz w:val="21"/>
        </w:rPr>
        <w:t xml:space="preserve"> </w:t>
      </w:r>
      <w:r>
        <w:rPr>
          <w:i/>
          <w:color w:val="050505"/>
          <w:w w:val="105"/>
          <w:sz w:val="21"/>
        </w:rPr>
        <w:t>out</w:t>
      </w:r>
      <w:r>
        <w:rPr>
          <w:i/>
          <w:color w:val="050505"/>
          <w:spacing w:val="-16"/>
          <w:w w:val="105"/>
          <w:sz w:val="21"/>
        </w:rPr>
        <w:t xml:space="preserve"> </w:t>
      </w:r>
      <w:r>
        <w:rPr>
          <w:i/>
          <w:color w:val="050505"/>
          <w:w w:val="105"/>
          <w:sz w:val="21"/>
        </w:rPr>
        <w:t>of</w:t>
      </w:r>
      <w:r>
        <w:rPr>
          <w:i/>
          <w:color w:val="050505"/>
          <w:spacing w:val="-11"/>
          <w:w w:val="105"/>
          <w:sz w:val="21"/>
        </w:rPr>
        <w:t xml:space="preserve"> </w:t>
      </w:r>
      <w:r>
        <w:rPr>
          <w:i/>
          <w:color w:val="050505"/>
          <w:spacing w:val="-2"/>
          <w:w w:val="105"/>
          <w:sz w:val="21"/>
        </w:rPr>
        <w:t>work.</w:t>
      </w:r>
      <w:r>
        <w:rPr>
          <w:rFonts w:ascii="Times New Roman"/>
          <w:i/>
          <w:color w:val="050505"/>
          <w:spacing w:val="-2"/>
          <w:w w:val="105"/>
          <w:position w:val="11"/>
          <w:sz w:val="8"/>
        </w:rPr>
        <w:t>11</w:t>
      </w:r>
    </w:p>
    <w:p w14:paraId="451769D1" w14:textId="77777777" w:rsidR="00284967" w:rsidRDefault="00284967">
      <w:pPr>
        <w:pStyle w:val="BodyText"/>
        <w:spacing w:before="11"/>
        <w:rPr>
          <w:rFonts w:ascii="Times New Roman"/>
          <w:i/>
          <w:sz w:val="29"/>
        </w:rPr>
      </w:pPr>
    </w:p>
    <w:p w14:paraId="2E434501" w14:textId="77777777" w:rsidR="00284967" w:rsidRDefault="00807DB8">
      <w:pPr>
        <w:pStyle w:val="BodyText"/>
        <w:spacing w:line="290" w:lineRule="auto"/>
        <w:ind w:left="223" w:right="495" w:firstLine="1"/>
        <w:jc w:val="both"/>
      </w:pPr>
      <w:r>
        <w:rPr>
          <w:color w:val="050505"/>
          <w:w w:val="105"/>
        </w:rPr>
        <w:t>Everything about the current system disincentivises</w:t>
      </w:r>
      <w:r>
        <w:rPr>
          <w:color w:val="050505"/>
          <w:spacing w:val="-7"/>
          <w:w w:val="105"/>
        </w:rPr>
        <w:t xml:space="preserve"> </w:t>
      </w:r>
      <w:r>
        <w:rPr>
          <w:color w:val="050505"/>
          <w:w w:val="105"/>
        </w:rPr>
        <w:t>work,</w:t>
      </w:r>
      <w:r>
        <w:rPr>
          <w:color w:val="050505"/>
          <w:spacing w:val="-6"/>
          <w:w w:val="105"/>
        </w:rPr>
        <w:t xml:space="preserve"> </w:t>
      </w:r>
      <w:r>
        <w:rPr>
          <w:color w:val="050505"/>
          <w:w w:val="105"/>
        </w:rPr>
        <w:t>ignoring</w:t>
      </w:r>
      <w:r>
        <w:rPr>
          <w:color w:val="050505"/>
          <w:spacing w:val="-6"/>
          <w:w w:val="105"/>
        </w:rPr>
        <w:t xml:space="preserve"> </w:t>
      </w:r>
      <w:r>
        <w:rPr>
          <w:color w:val="050505"/>
          <w:w w:val="105"/>
        </w:rPr>
        <w:t>the existence of</w:t>
      </w:r>
      <w:r>
        <w:rPr>
          <w:color w:val="050505"/>
          <w:spacing w:val="-9"/>
          <w:w w:val="105"/>
        </w:rPr>
        <w:t xml:space="preserve"> </w:t>
      </w:r>
      <w:r>
        <w:rPr>
          <w:color w:val="050505"/>
          <w:w w:val="105"/>
        </w:rPr>
        <w:t>those who</w:t>
      </w:r>
      <w:r>
        <w:rPr>
          <w:color w:val="050505"/>
          <w:spacing w:val="-5"/>
          <w:w w:val="105"/>
        </w:rPr>
        <w:t xml:space="preserve"> </w:t>
      </w:r>
      <w:r>
        <w:rPr>
          <w:color w:val="050505"/>
          <w:w w:val="105"/>
        </w:rPr>
        <w:t>will</w:t>
      </w:r>
      <w:r>
        <w:rPr>
          <w:color w:val="050505"/>
          <w:spacing w:val="-12"/>
          <w:w w:val="105"/>
        </w:rPr>
        <w:t xml:space="preserve"> </w:t>
      </w:r>
      <w:r>
        <w:rPr>
          <w:color w:val="050505"/>
          <w:w w:val="105"/>
        </w:rPr>
        <w:t>genuinely always need</w:t>
      </w:r>
      <w:r>
        <w:rPr>
          <w:color w:val="050505"/>
          <w:spacing w:val="-6"/>
          <w:w w:val="105"/>
        </w:rPr>
        <w:t xml:space="preserve"> </w:t>
      </w:r>
      <w:r>
        <w:rPr>
          <w:color w:val="050505"/>
          <w:w w:val="105"/>
        </w:rPr>
        <w:t>a little extra</w:t>
      </w:r>
      <w:r>
        <w:rPr>
          <w:color w:val="050505"/>
          <w:spacing w:val="-1"/>
          <w:w w:val="105"/>
        </w:rPr>
        <w:t xml:space="preserve"> </w:t>
      </w:r>
      <w:r>
        <w:rPr>
          <w:color w:val="050505"/>
          <w:w w:val="105"/>
        </w:rPr>
        <w:t>support. Sick</w:t>
      </w:r>
      <w:r>
        <w:rPr>
          <w:color w:val="050505"/>
          <w:spacing w:val="-3"/>
          <w:w w:val="105"/>
        </w:rPr>
        <w:t xml:space="preserve"> </w:t>
      </w:r>
      <w:r>
        <w:rPr>
          <w:color w:val="050505"/>
          <w:w w:val="105"/>
        </w:rPr>
        <w:t>and</w:t>
      </w:r>
      <w:r>
        <w:rPr>
          <w:color w:val="050505"/>
          <w:spacing w:val="-4"/>
          <w:w w:val="105"/>
        </w:rPr>
        <w:t xml:space="preserve"> </w:t>
      </w:r>
      <w:r>
        <w:rPr>
          <w:color w:val="050505"/>
          <w:w w:val="105"/>
        </w:rPr>
        <w:t>disabled people often</w:t>
      </w:r>
      <w:r>
        <w:rPr>
          <w:color w:val="050505"/>
          <w:spacing w:val="-1"/>
          <w:w w:val="105"/>
        </w:rPr>
        <w:t xml:space="preserve"> </w:t>
      </w:r>
      <w:r>
        <w:rPr>
          <w:color w:val="050505"/>
          <w:w w:val="105"/>
        </w:rPr>
        <w:t>face being</w:t>
      </w:r>
      <w:r>
        <w:rPr>
          <w:color w:val="050505"/>
          <w:spacing w:val="-2"/>
          <w:w w:val="105"/>
        </w:rPr>
        <w:t xml:space="preserve"> </w:t>
      </w:r>
      <w:r>
        <w:rPr>
          <w:color w:val="050505"/>
          <w:w w:val="105"/>
        </w:rPr>
        <w:t>no better off -</w:t>
      </w:r>
      <w:r>
        <w:rPr>
          <w:color w:val="050505"/>
          <w:spacing w:val="-3"/>
          <w:w w:val="105"/>
        </w:rPr>
        <w:t xml:space="preserve"> </w:t>
      </w:r>
      <w:r>
        <w:rPr>
          <w:color w:val="050505"/>
          <w:w w:val="105"/>
        </w:rPr>
        <w:t>or even worse off</w:t>
      </w:r>
      <w:r>
        <w:rPr>
          <w:color w:val="050505"/>
          <w:spacing w:val="32"/>
          <w:w w:val="105"/>
        </w:rPr>
        <w:t xml:space="preserve"> </w:t>
      </w:r>
      <w:r>
        <w:rPr>
          <w:color w:val="050505"/>
          <w:w w:val="105"/>
        </w:rPr>
        <w:t>-</w:t>
      </w:r>
      <w:r>
        <w:rPr>
          <w:color w:val="050505"/>
          <w:spacing w:val="-1"/>
          <w:w w:val="105"/>
        </w:rPr>
        <w:t xml:space="preserve"> </w:t>
      </w:r>
      <w:r>
        <w:rPr>
          <w:color w:val="050505"/>
          <w:w w:val="105"/>
        </w:rPr>
        <w:t>if they attempt work as the amount of work they can</w:t>
      </w:r>
      <w:r>
        <w:rPr>
          <w:color w:val="050505"/>
          <w:spacing w:val="-7"/>
          <w:w w:val="105"/>
        </w:rPr>
        <w:t xml:space="preserve"> </w:t>
      </w:r>
      <w:r>
        <w:rPr>
          <w:color w:val="050505"/>
          <w:w w:val="105"/>
        </w:rPr>
        <w:t>do</w:t>
      </w:r>
      <w:r>
        <w:rPr>
          <w:color w:val="050505"/>
          <w:spacing w:val="-4"/>
          <w:w w:val="105"/>
        </w:rPr>
        <w:t xml:space="preserve"> </w:t>
      </w:r>
      <w:r>
        <w:rPr>
          <w:color w:val="050505"/>
          <w:w w:val="105"/>
        </w:rPr>
        <w:t>can</w:t>
      </w:r>
      <w:r>
        <w:rPr>
          <w:color w:val="050505"/>
          <w:spacing w:val="-1"/>
          <w:w w:val="105"/>
        </w:rPr>
        <w:t xml:space="preserve"> </w:t>
      </w:r>
      <w:r>
        <w:rPr>
          <w:color w:val="050505"/>
          <w:w w:val="105"/>
        </w:rPr>
        <w:t>never replace the ESA they lose.</w:t>
      </w:r>
    </w:p>
    <w:p w14:paraId="65BAF52D" w14:textId="77777777" w:rsidR="00284967" w:rsidRDefault="00284967">
      <w:pPr>
        <w:pStyle w:val="BodyText"/>
        <w:spacing w:before="9"/>
        <w:rPr>
          <w:sz w:val="25"/>
        </w:rPr>
      </w:pPr>
    </w:p>
    <w:p w14:paraId="505CB9EE" w14:textId="77777777" w:rsidR="00284967" w:rsidRDefault="00807DB8">
      <w:pPr>
        <w:pStyle w:val="BodyText"/>
        <w:ind w:left="226"/>
      </w:pPr>
      <w:r>
        <w:rPr>
          <w:color w:val="050505"/>
          <w:w w:val="105"/>
        </w:rPr>
        <w:t>Yet</w:t>
      </w:r>
      <w:r>
        <w:rPr>
          <w:color w:val="050505"/>
          <w:spacing w:val="3"/>
          <w:w w:val="105"/>
        </w:rPr>
        <w:t xml:space="preserve"> </w:t>
      </w:r>
      <w:r>
        <w:rPr>
          <w:color w:val="050505"/>
          <w:w w:val="105"/>
        </w:rPr>
        <w:t>in</w:t>
      </w:r>
      <w:r>
        <w:rPr>
          <w:color w:val="050505"/>
          <w:spacing w:val="21"/>
          <w:w w:val="105"/>
        </w:rPr>
        <w:t xml:space="preserve"> </w:t>
      </w:r>
      <w:r>
        <w:rPr>
          <w:color w:val="050505"/>
          <w:w w:val="105"/>
        </w:rPr>
        <w:t>fact,</w:t>
      </w:r>
      <w:r>
        <w:rPr>
          <w:color w:val="050505"/>
          <w:spacing w:val="-7"/>
          <w:w w:val="105"/>
        </w:rPr>
        <w:t xml:space="preserve"> </w:t>
      </w:r>
      <w:r>
        <w:rPr>
          <w:color w:val="050505"/>
          <w:w w:val="105"/>
        </w:rPr>
        <w:t>Permitted</w:t>
      </w:r>
      <w:r>
        <w:rPr>
          <w:color w:val="050505"/>
          <w:spacing w:val="11"/>
          <w:w w:val="105"/>
        </w:rPr>
        <w:t xml:space="preserve"> </w:t>
      </w:r>
      <w:r>
        <w:rPr>
          <w:color w:val="050505"/>
          <w:w w:val="105"/>
        </w:rPr>
        <w:t>Work</w:t>
      </w:r>
      <w:r>
        <w:rPr>
          <w:color w:val="050505"/>
          <w:spacing w:val="12"/>
          <w:w w:val="105"/>
        </w:rPr>
        <w:t xml:space="preserve"> </w:t>
      </w:r>
      <w:r>
        <w:rPr>
          <w:color w:val="050505"/>
          <w:w w:val="105"/>
        </w:rPr>
        <w:t>allows</w:t>
      </w:r>
      <w:r>
        <w:rPr>
          <w:color w:val="050505"/>
          <w:spacing w:val="-1"/>
          <w:w w:val="105"/>
        </w:rPr>
        <w:t xml:space="preserve"> </w:t>
      </w:r>
      <w:r>
        <w:rPr>
          <w:color w:val="050505"/>
          <w:w w:val="105"/>
        </w:rPr>
        <w:t>the</w:t>
      </w:r>
      <w:r>
        <w:rPr>
          <w:color w:val="050505"/>
          <w:spacing w:val="20"/>
          <w:w w:val="105"/>
        </w:rPr>
        <w:t xml:space="preserve"> </w:t>
      </w:r>
      <w:r>
        <w:rPr>
          <w:color w:val="050505"/>
          <w:w w:val="105"/>
        </w:rPr>
        <w:t>person</w:t>
      </w:r>
      <w:r>
        <w:rPr>
          <w:color w:val="050505"/>
          <w:spacing w:val="6"/>
          <w:w w:val="105"/>
        </w:rPr>
        <w:t xml:space="preserve"> </w:t>
      </w:r>
      <w:r>
        <w:rPr>
          <w:color w:val="050505"/>
          <w:w w:val="105"/>
        </w:rPr>
        <w:t>with</w:t>
      </w:r>
      <w:r>
        <w:rPr>
          <w:color w:val="050505"/>
          <w:spacing w:val="-2"/>
          <w:w w:val="105"/>
        </w:rPr>
        <w:t xml:space="preserve"> </w:t>
      </w:r>
      <w:r>
        <w:rPr>
          <w:color w:val="050505"/>
          <w:w w:val="105"/>
        </w:rPr>
        <w:t>a</w:t>
      </w:r>
      <w:r>
        <w:rPr>
          <w:color w:val="050505"/>
          <w:spacing w:val="2"/>
          <w:w w:val="105"/>
        </w:rPr>
        <w:t xml:space="preserve"> </w:t>
      </w:r>
      <w:r>
        <w:rPr>
          <w:color w:val="050505"/>
          <w:w w:val="105"/>
        </w:rPr>
        <w:t>long</w:t>
      </w:r>
      <w:r>
        <w:rPr>
          <w:color w:val="050505"/>
          <w:spacing w:val="-10"/>
          <w:w w:val="105"/>
        </w:rPr>
        <w:t xml:space="preserve"> </w:t>
      </w:r>
      <w:r>
        <w:rPr>
          <w:color w:val="050505"/>
          <w:w w:val="105"/>
        </w:rPr>
        <w:t>term</w:t>
      </w:r>
      <w:r>
        <w:rPr>
          <w:color w:val="050505"/>
          <w:spacing w:val="2"/>
          <w:w w:val="105"/>
        </w:rPr>
        <w:t xml:space="preserve"> </w:t>
      </w:r>
      <w:r>
        <w:rPr>
          <w:color w:val="050505"/>
          <w:w w:val="105"/>
        </w:rPr>
        <w:t>condition</w:t>
      </w:r>
      <w:r>
        <w:rPr>
          <w:color w:val="050505"/>
          <w:spacing w:val="13"/>
          <w:w w:val="105"/>
        </w:rPr>
        <w:t xml:space="preserve"> </w:t>
      </w:r>
      <w:r>
        <w:rPr>
          <w:color w:val="050505"/>
          <w:w w:val="105"/>
        </w:rPr>
        <w:t>of</w:t>
      </w:r>
      <w:r>
        <w:rPr>
          <w:color w:val="050505"/>
          <w:spacing w:val="7"/>
          <w:w w:val="105"/>
        </w:rPr>
        <w:t xml:space="preserve"> </w:t>
      </w:r>
      <w:r>
        <w:rPr>
          <w:color w:val="050505"/>
          <w:w w:val="105"/>
        </w:rPr>
        <w:t>disability</w:t>
      </w:r>
      <w:r>
        <w:rPr>
          <w:color w:val="050505"/>
          <w:spacing w:val="7"/>
          <w:w w:val="105"/>
        </w:rPr>
        <w:t xml:space="preserve"> </w:t>
      </w:r>
      <w:r>
        <w:rPr>
          <w:color w:val="050505"/>
          <w:w w:val="105"/>
        </w:rPr>
        <w:t>to</w:t>
      </w:r>
      <w:r>
        <w:rPr>
          <w:color w:val="050505"/>
          <w:spacing w:val="19"/>
          <w:w w:val="105"/>
        </w:rPr>
        <w:t xml:space="preserve"> </w:t>
      </w:r>
      <w:r>
        <w:rPr>
          <w:color w:val="050505"/>
          <w:spacing w:val="-4"/>
          <w:w w:val="105"/>
        </w:rPr>
        <w:t>earn</w:t>
      </w:r>
    </w:p>
    <w:p w14:paraId="1055BF99" w14:textId="77777777" w:rsidR="00284967" w:rsidRDefault="00807DB8">
      <w:pPr>
        <w:pStyle w:val="BodyText"/>
        <w:spacing w:before="52" w:line="290" w:lineRule="auto"/>
        <w:ind w:left="223" w:right="225" w:firstLine="5"/>
      </w:pPr>
      <w:r>
        <w:rPr>
          <w:color w:val="050505"/>
          <w:w w:val="105"/>
        </w:rPr>
        <w:t>£101</w:t>
      </w:r>
      <w:r>
        <w:rPr>
          <w:color w:val="050505"/>
          <w:spacing w:val="-22"/>
          <w:w w:val="105"/>
        </w:rPr>
        <w:t xml:space="preserve"> </w:t>
      </w:r>
      <w:r>
        <w:rPr>
          <w:color w:val="050505"/>
          <w:w w:val="105"/>
        </w:rPr>
        <w:t>per week for a 52 week period without putting</w:t>
      </w:r>
      <w:r>
        <w:rPr>
          <w:color w:val="050505"/>
          <w:spacing w:val="-2"/>
          <w:w w:val="105"/>
        </w:rPr>
        <w:t xml:space="preserve"> </w:t>
      </w:r>
      <w:r>
        <w:rPr>
          <w:color w:val="050505"/>
          <w:w w:val="105"/>
        </w:rPr>
        <w:t>their ESA in</w:t>
      </w:r>
      <w:r>
        <w:rPr>
          <w:color w:val="050505"/>
          <w:spacing w:val="40"/>
          <w:w w:val="105"/>
        </w:rPr>
        <w:t xml:space="preserve"> </w:t>
      </w:r>
      <w:r>
        <w:rPr>
          <w:color w:val="050505"/>
          <w:w w:val="105"/>
        </w:rPr>
        <w:t>jeopardy. However, after one</w:t>
      </w:r>
      <w:r>
        <w:rPr>
          <w:color w:val="050505"/>
          <w:spacing w:val="-7"/>
          <w:w w:val="105"/>
        </w:rPr>
        <w:t xml:space="preserve"> </w:t>
      </w:r>
      <w:r>
        <w:rPr>
          <w:color w:val="050505"/>
          <w:w w:val="105"/>
        </w:rPr>
        <w:t>year,</w:t>
      </w:r>
      <w:r>
        <w:rPr>
          <w:color w:val="050505"/>
          <w:spacing w:val="-12"/>
          <w:w w:val="105"/>
        </w:rPr>
        <w:t xml:space="preserve"> </w:t>
      </w:r>
      <w:r>
        <w:rPr>
          <w:color w:val="050505"/>
          <w:w w:val="105"/>
        </w:rPr>
        <w:t>the amount falls</w:t>
      </w:r>
      <w:r>
        <w:rPr>
          <w:color w:val="050505"/>
          <w:spacing w:val="-6"/>
          <w:w w:val="105"/>
        </w:rPr>
        <w:t xml:space="preserve"> </w:t>
      </w:r>
      <w:r>
        <w:rPr>
          <w:color w:val="050505"/>
          <w:w w:val="105"/>
        </w:rPr>
        <w:t>to just £20</w:t>
      </w:r>
      <w:r>
        <w:rPr>
          <w:color w:val="050505"/>
          <w:spacing w:val="-9"/>
          <w:w w:val="105"/>
        </w:rPr>
        <w:t xml:space="preserve"> </w:t>
      </w:r>
      <w:r>
        <w:rPr>
          <w:color w:val="050505"/>
          <w:w w:val="105"/>
        </w:rPr>
        <w:t>per week.</w:t>
      </w:r>
      <w:r>
        <w:rPr>
          <w:color w:val="050505"/>
          <w:spacing w:val="-5"/>
          <w:w w:val="105"/>
        </w:rPr>
        <w:t xml:space="preserve"> </w:t>
      </w:r>
      <w:r>
        <w:rPr>
          <w:color w:val="050505"/>
          <w:w w:val="105"/>
        </w:rPr>
        <w:t>The</w:t>
      </w:r>
      <w:r>
        <w:rPr>
          <w:color w:val="050505"/>
          <w:spacing w:val="-6"/>
          <w:w w:val="105"/>
        </w:rPr>
        <w:t xml:space="preserve"> </w:t>
      </w:r>
      <w:r>
        <w:rPr>
          <w:color w:val="050505"/>
          <w:w w:val="105"/>
        </w:rPr>
        <w:t>scheme is</w:t>
      </w:r>
      <w:r>
        <w:rPr>
          <w:color w:val="050505"/>
          <w:spacing w:val="-5"/>
          <w:w w:val="105"/>
        </w:rPr>
        <w:t xml:space="preserve"> </w:t>
      </w:r>
      <w:r>
        <w:rPr>
          <w:color w:val="050505"/>
          <w:w w:val="105"/>
        </w:rPr>
        <w:t>currently underused and</w:t>
      </w:r>
      <w:r>
        <w:rPr>
          <w:color w:val="050505"/>
          <w:spacing w:val="-1"/>
          <w:w w:val="105"/>
        </w:rPr>
        <w:t xml:space="preserve"> </w:t>
      </w:r>
      <w:r>
        <w:rPr>
          <w:color w:val="050505"/>
          <w:w w:val="105"/>
        </w:rPr>
        <w:t>not trusted. It is</w:t>
      </w:r>
      <w:r>
        <w:rPr>
          <w:color w:val="050505"/>
          <w:spacing w:val="-1"/>
          <w:w w:val="105"/>
        </w:rPr>
        <w:t xml:space="preserve"> </w:t>
      </w:r>
      <w:r>
        <w:rPr>
          <w:color w:val="050505"/>
          <w:w w:val="105"/>
        </w:rPr>
        <w:t>difficult to find data on how many people undertake</w:t>
      </w:r>
      <w:r>
        <w:rPr>
          <w:color w:val="050505"/>
          <w:spacing w:val="21"/>
          <w:w w:val="105"/>
        </w:rPr>
        <w:t xml:space="preserve"> </w:t>
      </w:r>
      <w:r>
        <w:rPr>
          <w:color w:val="050505"/>
          <w:w w:val="105"/>
        </w:rPr>
        <w:t xml:space="preserve">permitted work. According to a recent freedom of information </w:t>
      </w:r>
      <w:r>
        <w:rPr>
          <w:b/>
          <w:color w:val="050505"/>
          <w:w w:val="105"/>
        </w:rPr>
        <w:t xml:space="preserve">(FOi) </w:t>
      </w:r>
      <w:r>
        <w:rPr>
          <w:color w:val="050505"/>
          <w:w w:val="105"/>
        </w:rPr>
        <w:t>request, "Information on permitted work status is collected on the Department's administrative</w:t>
      </w:r>
      <w:r>
        <w:rPr>
          <w:color w:val="050505"/>
          <w:spacing w:val="-1"/>
          <w:w w:val="105"/>
        </w:rPr>
        <w:t xml:space="preserve"> </w:t>
      </w:r>
      <w:r>
        <w:rPr>
          <w:color w:val="050505"/>
          <w:w w:val="105"/>
        </w:rPr>
        <w:t>data: however this information is not</w:t>
      </w:r>
      <w:r>
        <w:rPr>
          <w:color w:val="050505"/>
          <w:spacing w:val="40"/>
          <w:w w:val="105"/>
        </w:rPr>
        <w:t xml:space="preserve"> </w:t>
      </w:r>
      <w:r>
        <w:rPr>
          <w:color w:val="050505"/>
          <w:w w:val="105"/>
        </w:rPr>
        <w:t>carr</w:t>
      </w:r>
      <w:r>
        <w:rPr>
          <w:color w:val="050505"/>
          <w:w w:val="105"/>
        </w:rPr>
        <w:t>ied forward to the reporting datasets used for</w:t>
      </w:r>
      <w:r>
        <w:rPr>
          <w:color w:val="050505"/>
          <w:spacing w:val="37"/>
          <w:w w:val="105"/>
        </w:rPr>
        <w:t xml:space="preserve"> </w:t>
      </w:r>
      <w:r>
        <w:rPr>
          <w:color w:val="050505"/>
          <w:w w:val="105"/>
        </w:rPr>
        <w:t>the</w:t>
      </w:r>
      <w:r>
        <w:rPr>
          <w:color w:val="050505"/>
          <w:spacing w:val="39"/>
          <w:w w:val="105"/>
        </w:rPr>
        <w:t xml:space="preserve"> </w:t>
      </w:r>
      <w:r>
        <w:rPr>
          <w:color w:val="050505"/>
          <w:w w:val="105"/>
        </w:rPr>
        <w:t>routine publication</w:t>
      </w:r>
      <w:r>
        <w:rPr>
          <w:color w:val="050505"/>
          <w:spacing w:val="22"/>
          <w:w w:val="105"/>
        </w:rPr>
        <w:t xml:space="preserve"> </w:t>
      </w:r>
      <w:r>
        <w:rPr>
          <w:color w:val="050505"/>
          <w:w w:val="105"/>
        </w:rPr>
        <w:t>of benefit statistics." This</w:t>
      </w:r>
    </w:p>
    <w:p w14:paraId="44A405C8" w14:textId="77777777" w:rsidR="00284967" w:rsidRDefault="00284967">
      <w:pPr>
        <w:spacing w:line="290" w:lineRule="auto"/>
        <w:sectPr w:rsidR="00284967">
          <w:pgSz w:w="11900" w:h="16840"/>
          <w:pgMar w:top="1360" w:right="1260" w:bottom="1200" w:left="1220" w:header="0" w:footer="1001" w:gutter="0"/>
          <w:cols w:space="720"/>
        </w:sectPr>
      </w:pPr>
    </w:p>
    <w:p w14:paraId="637EA225" w14:textId="77777777" w:rsidR="00284967" w:rsidRDefault="00807DB8">
      <w:pPr>
        <w:pStyle w:val="BodyText"/>
        <w:spacing w:before="68" w:line="290" w:lineRule="auto"/>
        <w:ind w:left="222" w:right="167" w:firstLine="2"/>
        <w:rPr>
          <w:rFonts w:ascii="Times New Roman"/>
        </w:rPr>
      </w:pPr>
      <w:r>
        <w:rPr>
          <w:color w:val="050505"/>
          <w:w w:val="105"/>
        </w:rPr>
        <w:t>seems fairly</w:t>
      </w:r>
      <w:r>
        <w:rPr>
          <w:color w:val="050505"/>
          <w:spacing w:val="-2"/>
          <w:w w:val="105"/>
        </w:rPr>
        <w:t xml:space="preserve"> </w:t>
      </w:r>
      <w:r>
        <w:rPr>
          <w:color w:val="050505"/>
          <w:w w:val="105"/>
        </w:rPr>
        <w:t>remarkable in itself.</w:t>
      </w:r>
      <w:r>
        <w:rPr>
          <w:color w:val="050505"/>
          <w:spacing w:val="-10"/>
          <w:w w:val="105"/>
        </w:rPr>
        <w:t xml:space="preserve"> </w:t>
      </w:r>
      <w:r>
        <w:rPr>
          <w:color w:val="050505"/>
          <w:w w:val="105"/>
        </w:rPr>
        <w:t>However,</w:t>
      </w:r>
      <w:r>
        <w:rPr>
          <w:color w:val="050505"/>
          <w:spacing w:val="-6"/>
          <w:w w:val="105"/>
        </w:rPr>
        <w:t xml:space="preserve"> </w:t>
      </w:r>
      <w:r>
        <w:rPr>
          <w:color w:val="050505"/>
          <w:w w:val="105"/>
        </w:rPr>
        <w:t>the FOi</w:t>
      </w:r>
      <w:r>
        <w:rPr>
          <w:color w:val="050505"/>
          <w:spacing w:val="-6"/>
          <w:w w:val="105"/>
        </w:rPr>
        <w:t xml:space="preserve"> </w:t>
      </w:r>
      <w:r>
        <w:rPr>
          <w:color w:val="050505"/>
          <w:w w:val="105"/>
        </w:rPr>
        <w:t>goes</w:t>
      </w:r>
      <w:r>
        <w:rPr>
          <w:color w:val="050505"/>
          <w:spacing w:val="-5"/>
          <w:w w:val="105"/>
        </w:rPr>
        <w:t xml:space="preserve"> </w:t>
      </w:r>
      <w:r>
        <w:rPr>
          <w:color w:val="050505"/>
          <w:w w:val="105"/>
        </w:rPr>
        <w:t>on</w:t>
      </w:r>
      <w:r>
        <w:rPr>
          <w:color w:val="050505"/>
          <w:spacing w:val="-15"/>
          <w:w w:val="105"/>
        </w:rPr>
        <w:t xml:space="preserve"> </w:t>
      </w:r>
      <w:r>
        <w:rPr>
          <w:color w:val="050505"/>
          <w:w w:val="105"/>
        </w:rPr>
        <w:t>to say</w:t>
      </w:r>
      <w:r>
        <w:rPr>
          <w:color w:val="050505"/>
          <w:spacing w:val="-10"/>
          <w:w w:val="105"/>
        </w:rPr>
        <w:t xml:space="preserve"> </w:t>
      </w:r>
      <w:r>
        <w:rPr>
          <w:color w:val="050505"/>
          <w:w w:val="105"/>
        </w:rPr>
        <w:t>that</w:t>
      </w:r>
      <w:r>
        <w:rPr>
          <w:color w:val="050505"/>
          <w:spacing w:val="-3"/>
          <w:w w:val="105"/>
        </w:rPr>
        <w:t xml:space="preserve"> </w:t>
      </w:r>
      <w:r>
        <w:rPr>
          <w:color w:val="050505"/>
          <w:w w:val="105"/>
        </w:rPr>
        <w:t>"The</w:t>
      </w:r>
      <w:r>
        <w:rPr>
          <w:color w:val="050505"/>
          <w:spacing w:val="-8"/>
          <w:w w:val="105"/>
        </w:rPr>
        <w:t xml:space="preserve"> </w:t>
      </w:r>
      <w:r>
        <w:rPr>
          <w:color w:val="050505"/>
          <w:w w:val="105"/>
        </w:rPr>
        <w:t>raw benefit data indicate approximately 1.9% of ESA claimants have a permitted work start date."</w:t>
      </w:r>
      <w:r>
        <w:rPr>
          <w:rFonts w:ascii="Times New Roman"/>
          <w:color w:val="050505"/>
          <w:w w:val="105"/>
          <w:vertAlign w:val="superscript"/>
        </w:rPr>
        <w:t>1</w:t>
      </w:r>
      <w:r>
        <w:rPr>
          <w:rFonts w:ascii="Times New Roman"/>
          <w:color w:val="1D1D1D"/>
          <w:w w:val="105"/>
          <w:vertAlign w:val="superscript"/>
        </w:rPr>
        <w:t>63</w:t>
      </w:r>
    </w:p>
    <w:p w14:paraId="0C1F5324" w14:textId="77777777" w:rsidR="00284967" w:rsidRDefault="00284967">
      <w:pPr>
        <w:pStyle w:val="BodyText"/>
        <w:spacing w:before="6"/>
        <w:rPr>
          <w:rFonts w:ascii="Times New Roman"/>
          <w:sz w:val="25"/>
        </w:rPr>
      </w:pPr>
    </w:p>
    <w:p w14:paraId="28C53C8F" w14:textId="77777777" w:rsidR="00284967" w:rsidRDefault="00807DB8">
      <w:pPr>
        <w:pStyle w:val="BodyText"/>
        <w:spacing w:line="290" w:lineRule="auto"/>
        <w:ind w:left="226" w:right="386" w:hanging="5"/>
      </w:pPr>
      <w:r>
        <w:rPr>
          <w:color w:val="050505"/>
          <w:w w:val="105"/>
        </w:rPr>
        <w:t>It</w:t>
      </w:r>
      <w:r>
        <w:rPr>
          <w:color w:val="050505"/>
          <w:spacing w:val="-3"/>
          <w:w w:val="105"/>
        </w:rPr>
        <w:t xml:space="preserve"> </w:t>
      </w:r>
      <w:r>
        <w:rPr>
          <w:color w:val="050505"/>
          <w:w w:val="105"/>
        </w:rPr>
        <w:t>seems</w:t>
      </w:r>
      <w:r>
        <w:rPr>
          <w:color w:val="050505"/>
          <w:spacing w:val="-4"/>
          <w:w w:val="105"/>
        </w:rPr>
        <w:t xml:space="preserve"> </w:t>
      </w:r>
      <w:r>
        <w:rPr>
          <w:color w:val="050505"/>
          <w:w w:val="105"/>
        </w:rPr>
        <w:t>extraordinary that</w:t>
      </w:r>
      <w:r>
        <w:rPr>
          <w:color w:val="050505"/>
          <w:spacing w:val="-9"/>
          <w:w w:val="105"/>
        </w:rPr>
        <w:t xml:space="preserve"> </w:t>
      </w:r>
      <w:r>
        <w:rPr>
          <w:color w:val="050505"/>
          <w:w w:val="105"/>
        </w:rPr>
        <w:t>this</w:t>
      </w:r>
      <w:r>
        <w:rPr>
          <w:color w:val="050505"/>
          <w:spacing w:val="-13"/>
          <w:w w:val="105"/>
        </w:rPr>
        <w:t xml:space="preserve"> </w:t>
      </w:r>
      <w:r>
        <w:rPr>
          <w:color w:val="050505"/>
          <w:w w:val="105"/>
        </w:rPr>
        <w:t>is</w:t>
      </w:r>
      <w:r>
        <w:rPr>
          <w:color w:val="050505"/>
          <w:spacing w:val="-14"/>
          <w:w w:val="105"/>
        </w:rPr>
        <w:t xml:space="preserve"> </w:t>
      </w:r>
      <w:r>
        <w:rPr>
          <w:color w:val="050505"/>
          <w:w w:val="105"/>
        </w:rPr>
        <w:t>not</w:t>
      </w:r>
      <w:r>
        <w:rPr>
          <w:color w:val="050505"/>
          <w:spacing w:val="31"/>
          <w:w w:val="105"/>
        </w:rPr>
        <w:t xml:space="preserve"> </w:t>
      </w:r>
      <w:r>
        <w:rPr>
          <w:color w:val="050505"/>
          <w:w w:val="105"/>
        </w:rPr>
        <w:t>much</w:t>
      </w:r>
      <w:r>
        <w:rPr>
          <w:color w:val="050505"/>
          <w:spacing w:val="-8"/>
          <w:w w:val="105"/>
        </w:rPr>
        <w:t xml:space="preserve"> </w:t>
      </w:r>
      <w:r>
        <w:rPr>
          <w:color w:val="050505"/>
          <w:w w:val="105"/>
        </w:rPr>
        <w:t>more</w:t>
      </w:r>
      <w:r>
        <w:rPr>
          <w:color w:val="050505"/>
          <w:spacing w:val="-1"/>
          <w:w w:val="105"/>
        </w:rPr>
        <w:t xml:space="preserve"> </w:t>
      </w:r>
      <w:r>
        <w:rPr>
          <w:color w:val="050505"/>
          <w:w w:val="105"/>
        </w:rPr>
        <w:t>highly</w:t>
      </w:r>
      <w:r>
        <w:rPr>
          <w:color w:val="050505"/>
          <w:spacing w:val="-6"/>
          <w:w w:val="105"/>
        </w:rPr>
        <w:t xml:space="preserve"> </w:t>
      </w:r>
      <w:r>
        <w:rPr>
          <w:color w:val="050505"/>
          <w:w w:val="105"/>
        </w:rPr>
        <w:t>publicised</w:t>
      </w:r>
      <w:r>
        <w:rPr>
          <w:color w:val="050505"/>
          <w:spacing w:val="-6"/>
          <w:w w:val="105"/>
        </w:rPr>
        <w:t xml:space="preserve"> </w:t>
      </w:r>
      <w:r>
        <w:rPr>
          <w:color w:val="050505"/>
          <w:w w:val="105"/>
        </w:rPr>
        <w:t>and</w:t>
      </w:r>
      <w:r>
        <w:rPr>
          <w:color w:val="050505"/>
          <w:spacing w:val="-15"/>
          <w:w w:val="105"/>
        </w:rPr>
        <w:t xml:space="preserve"> </w:t>
      </w:r>
      <w:r>
        <w:rPr>
          <w:color w:val="050505"/>
          <w:w w:val="105"/>
        </w:rPr>
        <w:t>encouraged. As</w:t>
      </w:r>
      <w:r>
        <w:rPr>
          <w:color w:val="050505"/>
          <w:spacing w:val="-11"/>
          <w:w w:val="105"/>
        </w:rPr>
        <w:t xml:space="preserve"> </w:t>
      </w:r>
      <w:r>
        <w:rPr>
          <w:color w:val="050505"/>
          <w:w w:val="105"/>
        </w:rPr>
        <w:t>a way of transitioning into work, it</w:t>
      </w:r>
      <w:r>
        <w:rPr>
          <w:color w:val="050505"/>
          <w:spacing w:val="32"/>
          <w:w w:val="105"/>
        </w:rPr>
        <w:t xml:space="preserve"> </w:t>
      </w:r>
      <w:r>
        <w:rPr>
          <w:color w:val="050505"/>
          <w:w w:val="105"/>
        </w:rPr>
        <w:t>counters</w:t>
      </w:r>
      <w:r>
        <w:rPr>
          <w:color w:val="050505"/>
          <w:spacing w:val="30"/>
          <w:w w:val="105"/>
        </w:rPr>
        <w:t xml:space="preserve"> </w:t>
      </w:r>
      <w:r>
        <w:rPr>
          <w:color w:val="050505"/>
          <w:w w:val="105"/>
        </w:rPr>
        <w:t>many of</w:t>
      </w:r>
      <w:r>
        <w:rPr>
          <w:color w:val="050505"/>
          <w:spacing w:val="29"/>
          <w:w w:val="105"/>
        </w:rPr>
        <w:t xml:space="preserve"> </w:t>
      </w:r>
      <w:r>
        <w:rPr>
          <w:color w:val="050505"/>
          <w:w w:val="105"/>
        </w:rPr>
        <w:t>the</w:t>
      </w:r>
      <w:r>
        <w:rPr>
          <w:color w:val="050505"/>
          <w:spacing w:val="40"/>
          <w:w w:val="105"/>
        </w:rPr>
        <w:t xml:space="preserve"> </w:t>
      </w:r>
      <w:r>
        <w:rPr>
          <w:color w:val="050505"/>
          <w:w w:val="105"/>
        </w:rPr>
        <w:t>barriers that currently</w:t>
      </w:r>
      <w:r>
        <w:rPr>
          <w:color w:val="050505"/>
          <w:spacing w:val="32"/>
          <w:w w:val="105"/>
        </w:rPr>
        <w:t xml:space="preserve"> </w:t>
      </w:r>
      <w:r>
        <w:rPr>
          <w:color w:val="050505"/>
          <w:w w:val="105"/>
        </w:rPr>
        <w:t>exist.</w:t>
      </w:r>
    </w:p>
    <w:p w14:paraId="31B1016F" w14:textId="77777777" w:rsidR="00284967" w:rsidRDefault="00284967">
      <w:pPr>
        <w:pStyle w:val="BodyText"/>
        <w:spacing w:before="8"/>
        <w:rPr>
          <w:sz w:val="25"/>
        </w:rPr>
      </w:pPr>
    </w:p>
    <w:p w14:paraId="6E90BDBD" w14:textId="77777777" w:rsidR="00284967" w:rsidRDefault="00807DB8">
      <w:pPr>
        <w:pStyle w:val="BodyText"/>
        <w:spacing w:line="290" w:lineRule="auto"/>
        <w:ind w:left="227" w:right="386" w:hanging="3"/>
      </w:pPr>
      <w:r>
        <w:rPr>
          <w:color w:val="050505"/>
          <w:w w:val="105"/>
        </w:rPr>
        <w:t>Universal Credit aims to</w:t>
      </w:r>
      <w:r>
        <w:rPr>
          <w:color w:val="050505"/>
          <w:spacing w:val="30"/>
          <w:w w:val="105"/>
        </w:rPr>
        <w:t xml:space="preserve"> </w:t>
      </w:r>
      <w:r>
        <w:rPr>
          <w:color w:val="050505"/>
          <w:w w:val="105"/>
        </w:rPr>
        <w:t>improve incentives to work a little with more flexible, real</w:t>
      </w:r>
      <w:r>
        <w:rPr>
          <w:color w:val="050505"/>
          <w:spacing w:val="-9"/>
          <w:w w:val="105"/>
        </w:rPr>
        <w:t xml:space="preserve"> </w:t>
      </w:r>
      <w:r>
        <w:rPr>
          <w:color w:val="050505"/>
          <w:w w:val="105"/>
        </w:rPr>
        <w:t>time benefit adjustment, tapers into work and slightly more generous work allowances.</w:t>
      </w:r>
    </w:p>
    <w:p w14:paraId="41CBE143" w14:textId="77777777" w:rsidR="00284967" w:rsidRDefault="00807DB8">
      <w:pPr>
        <w:pStyle w:val="BodyText"/>
        <w:spacing w:before="2"/>
        <w:ind w:left="224"/>
      </w:pPr>
      <w:r>
        <w:rPr>
          <w:color w:val="050505"/>
          <w:w w:val="105"/>
        </w:rPr>
        <w:t>However,</w:t>
      </w:r>
      <w:r>
        <w:rPr>
          <w:color w:val="050505"/>
          <w:spacing w:val="-6"/>
          <w:w w:val="105"/>
        </w:rPr>
        <w:t xml:space="preserve"> </w:t>
      </w:r>
      <w:r>
        <w:rPr>
          <w:color w:val="050505"/>
          <w:w w:val="105"/>
        </w:rPr>
        <w:t>these</w:t>
      </w:r>
      <w:r>
        <w:rPr>
          <w:color w:val="050505"/>
          <w:spacing w:val="1"/>
          <w:w w:val="105"/>
        </w:rPr>
        <w:t xml:space="preserve"> </w:t>
      </w:r>
      <w:r>
        <w:rPr>
          <w:color w:val="050505"/>
          <w:w w:val="105"/>
        </w:rPr>
        <w:t>are</w:t>
      </w:r>
      <w:r>
        <w:rPr>
          <w:color w:val="050505"/>
          <w:spacing w:val="-4"/>
          <w:w w:val="105"/>
        </w:rPr>
        <w:t xml:space="preserve"> </w:t>
      </w:r>
      <w:r>
        <w:rPr>
          <w:color w:val="050505"/>
          <w:w w:val="105"/>
        </w:rPr>
        <w:t>still</w:t>
      </w:r>
      <w:r>
        <w:rPr>
          <w:color w:val="050505"/>
          <w:spacing w:val="-10"/>
          <w:w w:val="105"/>
        </w:rPr>
        <w:t xml:space="preserve"> </w:t>
      </w:r>
      <w:r>
        <w:rPr>
          <w:color w:val="050505"/>
          <w:w w:val="105"/>
        </w:rPr>
        <w:t>inadequate</w:t>
      </w:r>
      <w:r>
        <w:rPr>
          <w:color w:val="050505"/>
          <w:spacing w:val="10"/>
          <w:w w:val="105"/>
        </w:rPr>
        <w:t xml:space="preserve"> </w:t>
      </w:r>
      <w:r>
        <w:rPr>
          <w:color w:val="050505"/>
          <w:w w:val="105"/>
        </w:rPr>
        <w:t>and</w:t>
      </w:r>
      <w:r>
        <w:rPr>
          <w:color w:val="050505"/>
          <w:spacing w:val="-6"/>
          <w:w w:val="105"/>
        </w:rPr>
        <w:t xml:space="preserve"> </w:t>
      </w:r>
      <w:r>
        <w:rPr>
          <w:color w:val="050505"/>
          <w:w w:val="105"/>
        </w:rPr>
        <w:t>still</w:t>
      </w:r>
      <w:r>
        <w:rPr>
          <w:color w:val="050505"/>
          <w:spacing w:val="-6"/>
          <w:w w:val="105"/>
        </w:rPr>
        <w:t xml:space="preserve"> </w:t>
      </w:r>
      <w:r>
        <w:rPr>
          <w:color w:val="050505"/>
          <w:w w:val="105"/>
        </w:rPr>
        <w:t>incur</w:t>
      </w:r>
      <w:r>
        <w:rPr>
          <w:color w:val="050505"/>
          <w:spacing w:val="8"/>
          <w:w w:val="105"/>
        </w:rPr>
        <w:t xml:space="preserve"> </w:t>
      </w:r>
      <w:r>
        <w:rPr>
          <w:color w:val="050505"/>
          <w:w w:val="105"/>
        </w:rPr>
        <w:t>marginal</w:t>
      </w:r>
      <w:r>
        <w:rPr>
          <w:color w:val="050505"/>
          <w:spacing w:val="-1"/>
          <w:w w:val="105"/>
        </w:rPr>
        <w:t xml:space="preserve"> </w:t>
      </w:r>
      <w:r>
        <w:rPr>
          <w:color w:val="050505"/>
          <w:w w:val="105"/>
        </w:rPr>
        <w:t>tax</w:t>
      </w:r>
      <w:r>
        <w:rPr>
          <w:color w:val="050505"/>
          <w:spacing w:val="1"/>
          <w:w w:val="105"/>
        </w:rPr>
        <w:t xml:space="preserve"> </w:t>
      </w:r>
      <w:r>
        <w:rPr>
          <w:color w:val="050505"/>
          <w:w w:val="105"/>
        </w:rPr>
        <w:t>rates</w:t>
      </w:r>
      <w:r>
        <w:rPr>
          <w:color w:val="050505"/>
          <w:spacing w:val="2"/>
          <w:w w:val="105"/>
        </w:rPr>
        <w:t xml:space="preserve"> </w:t>
      </w:r>
      <w:r>
        <w:rPr>
          <w:color w:val="050505"/>
          <w:w w:val="105"/>
        </w:rPr>
        <w:t>of</w:t>
      </w:r>
      <w:r>
        <w:rPr>
          <w:color w:val="050505"/>
          <w:spacing w:val="4"/>
          <w:w w:val="105"/>
        </w:rPr>
        <w:t xml:space="preserve"> </w:t>
      </w:r>
      <w:r>
        <w:rPr>
          <w:color w:val="050505"/>
          <w:spacing w:val="-4"/>
          <w:w w:val="105"/>
        </w:rPr>
        <w:t>65%.</w:t>
      </w:r>
    </w:p>
    <w:p w14:paraId="458DACDE" w14:textId="77777777" w:rsidR="00284967" w:rsidRDefault="00284967">
      <w:pPr>
        <w:pStyle w:val="BodyText"/>
        <w:spacing w:before="11"/>
        <w:rPr>
          <w:sz w:val="29"/>
        </w:rPr>
      </w:pPr>
    </w:p>
    <w:p w14:paraId="672D9F35" w14:textId="77777777" w:rsidR="00284967" w:rsidRDefault="00807DB8">
      <w:pPr>
        <w:spacing w:line="292" w:lineRule="auto"/>
        <w:ind w:left="937" w:right="175" w:firstLine="6"/>
        <w:rPr>
          <w:i/>
          <w:sz w:val="21"/>
        </w:rPr>
      </w:pPr>
      <w:r>
        <w:rPr>
          <w:i/>
          <w:color w:val="050505"/>
          <w:w w:val="105"/>
          <w:sz w:val="21"/>
        </w:rPr>
        <w:t>"Although</w:t>
      </w:r>
      <w:r>
        <w:rPr>
          <w:i/>
          <w:color w:val="050505"/>
          <w:spacing w:val="-1"/>
          <w:w w:val="105"/>
          <w:sz w:val="21"/>
        </w:rPr>
        <w:t xml:space="preserve"> </w:t>
      </w:r>
      <w:r>
        <w:rPr>
          <w:i/>
          <w:color w:val="050505"/>
          <w:w w:val="105"/>
          <w:sz w:val="21"/>
        </w:rPr>
        <w:t>I would love</w:t>
      </w:r>
      <w:r>
        <w:rPr>
          <w:i/>
          <w:color w:val="050505"/>
          <w:spacing w:val="-3"/>
          <w:w w:val="105"/>
          <w:sz w:val="21"/>
        </w:rPr>
        <w:t xml:space="preserve"> </w:t>
      </w:r>
      <w:r>
        <w:rPr>
          <w:i/>
          <w:color w:val="050505"/>
          <w:w w:val="105"/>
          <w:sz w:val="21"/>
        </w:rPr>
        <w:t>to do</w:t>
      </w:r>
      <w:r>
        <w:rPr>
          <w:i/>
          <w:color w:val="050505"/>
          <w:spacing w:val="-1"/>
          <w:w w:val="105"/>
          <w:sz w:val="21"/>
        </w:rPr>
        <w:t xml:space="preserve"> </w:t>
      </w:r>
      <w:r>
        <w:rPr>
          <w:i/>
          <w:color w:val="050505"/>
          <w:w w:val="105"/>
          <w:sz w:val="21"/>
        </w:rPr>
        <w:t>a</w:t>
      </w:r>
      <w:r>
        <w:rPr>
          <w:i/>
          <w:color w:val="050505"/>
          <w:spacing w:val="-5"/>
          <w:w w:val="105"/>
          <w:sz w:val="21"/>
        </w:rPr>
        <w:t xml:space="preserve"> </w:t>
      </w:r>
      <w:r>
        <w:rPr>
          <w:i/>
          <w:color w:val="050505"/>
          <w:w w:val="105"/>
          <w:sz w:val="21"/>
        </w:rPr>
        <w:t>bit of paid work again,</w:t>
      </w:r>
      <w:r>
        <w:rPr>
          <w:i/>
          <w:color w:val="050505"/>
          <w:spacing w:val="-1"/>
          <w:w w:val="105"/>
          <w:sz w:val="21"/>
        </w:rPr>
        <w:t xml:space="preserve"> </w:t>
      </w:r>
      <w:r>
        <w:rPr>
          <w:i/>
          <w:color w:val="050505"/>
          <w:w w:val="105"/>
          <w:sz w:val="21"/>
        </w:rPr>
        <w:t>I</w:t>
      </w:r>
      <w:r>
        <w:rPr>
          <w:i/>
          <w:color w:val="050505"/>
          <w:spacing w:val="-3"/>
          <w:w w:val="105"/>
          <w:sz w:val="21"/>
        </w:rPr>
        <w:t xml:space="preserve"> </w:t>
      </w:r>
      <w:r>
        <w:rPr>
          <w:i/>
          <w:color w:val="050505"/>
          <w:w w:val="105"/>
          <w:sz w:val="21"/>
        </w:rPr>
        <w:t>wouldn't do PW in</w:t>
      </w:r>
      <w:r>
        <w:rPr>
          <w:i/>
          <w:color w:val="050505"/>
          <w:spacing w:val="-3"/>
          <w:w w:val="105"/>
          <w:sz w:val="21"/>
        </w:rPr>
        <w:t xml:space="preserve"> </w:t>
      </w:r>
      <w:r>
        <w:rPr>
          <w:i/>
          <w:color w:val="050505"/>
          <w:w w:val="105"/>
          <w:sz w:val="21"/>
        </w:rPr>
        <w:t>the</w:t>
      </w:r>
      <w:r>
        <w:rPr>
          <w:i/>
          <w:color w:val="050505"/>
          <w:spacing w:val="-6"/>
          <w:w w:val="105"/>
          <w:sz w:val="21"/>
        </w:rPr>
        <w:t xml:space="preserve"> </w:t>
      </w:r>
      <w:r>
        <w:rPr>
          <w:i/>
          <w:color w:val="050505"/>
          <w:w w:val="105"/>
          <w:sz w:val="21"/>
        </w:rPr>
        <w:t>current climate.</w:t>
      </w:r>
      <w:r>
        <w:rPr>
          <w:i/>
          <w:color w:val="050505"/>
          <w:spacing w:val="80"/>
          <w:w w:val="105"/>
          <w:sz w:val="21"/>
        </w:rPr>
        <w:t xml:space="preserve"> </w:t>
      </w:r>
      <w:r>
        <w:rPr>
          <w:i/>
          <w:color w:val="050505"/>
          <w:w w:val="105"/>
          <w:sz w:val="21"/>
        </w:rPr>
        <w:t>To be</w:t>
      </w:r>
      <w:r>
        <w:rPr>
          <w:i/>
          <w:color w:val="050505"/>
          <w:spacing w:val="-3"/>
          <w:w w:val="105"/>
          <w:sz w:val="21"/>
        </w:rPr>
        <w:t xml:space="preserve"> </w:t>
      </w:r>
      <w:r>
        <w:rPr>
          <w:i/>
          <w:color w:val="050505"/>
          <w:w w:val="105"/>
          <w:sz w:val="21"/>
        </w:rPr>
        <w:t>honest, I live in constant</w:t>
      </w:r>
      <w:r>
        <w:rPr>
          <w:i/>
          <w:color w:val="050505"/>
          <w:spacing w:val="-16"/>
          <w:w w:val="105"/>
          <w:sz w:val="21"/>
        </w:rPr>
        <w:t xml:space="preserve"> </w:t>
      </w:r>
      <w:r>
        <w:rPr>
          <w:i/>
          <w:color w:val="050505"/>
          <w:w w:val="105"/>
          <w:sz w:val="21"/>
        </w:rPr>
        <w:t>fear of</w:t>
      </w:r>
      <w:r>
        <w:rPr>
          <w:i/>
          <w:color w:val="050505"/>
          <w:spacing w:val="-3"/>
          <w:w w:val="105"/>
          <w:sz w:val="21"/>
        </w:rPr>
        <w:t xml:space="preserve"> </w:t>
      </w:r>
      <w:r>
        <w:rPr>
          <w:i/>
          <w:color w:val="050505"/>
          <w:w w:val="105"/>
          <w:sz w:val="21"/>
        </w:rPr>
        <w:t>losing my benefits, so</w:t>
      </w:r>
      <w:r>
        <w:rPr>
          <w:i/>
          <w:color w:val="050505"/>
          <w:spacing w:val="-3"/>
          <w:w w:val="105"/>
          <w:sz w:val="21"/>
        </w:rPr>
        <w:t xml:space="preserve"> </w:t>
      </w:r>
      <w:r>
        <w:rPr>
          <w:i/>
          <w:color w:val="050505"/>
          <w:w w:val="105"/>
          <w:sz w:val="21"/>
        </w:rPr>
        <w:t>I'm</w:t>
      </w:r>
      <w:r>
        <w:rPr>
          <w:i/>
          <w:color w:val="050505"/>
          <w:spacing w:val="40"/>
          <w:w w:val="105"/>
          <w:sz w:val="21"/>
        </w:rPr>
        <w:t xml:space="preserve"> </w:t>
      </w:r>
      <w:r>
        <w:rPr>
          <w:i/>
          <w:color w:val="050505"/>
          <w:w w:val="105"/>
          <w:sz w:val="21"/>
        </w:rPr>
        <w:t>afraid of doing anything at all. Last year I was</w:t>
      </w:r>
      <w:r>
        <w:rPr>
          <w:i/>
          <w:color w:val="050505"/>
          <w:spacing w:val="-11"/>
          <w:w w:val="105"/>
          <w:sz w:val="21"/>
        </w:rPr>
        <w:t xml:space="preserve"> </w:t>
      </w:r>
      <w:r>
        <w:rPr>
          <w:i/>
          <w:color w:val="050505"/>
          <w:w w:val="105"/>
          <w:sz w:val="21"/>
        </w:rPr>
        <w:t>subjected to a</w:t>
      </w:r>
      <w:r>
        <w:rPr>
          <w:i/>
          <w:color w:val="050505"/>
          <w:spacing w:val="-38"/>
          <w:w w:val="105"/>
          <w:sz w:val="21"/>
        </w:rPr>
        <w:t xml:space="preserve"> </w:t>
      </w:r>
      <w:r>
        <w:rPr>
          <w:i/>
          <w:color w:val="050505"/>
          <w:w w:val="105"/>
          <w:sz w:val="21"/>
        </w:rPr>
        <w:t>farcical</w:t>
      </w:r>
      <w:r>
        <w:rPr>
          <w:i/>
          <w:color w:val="050505"/>
          <w:spacing w:val="-22"/>
          <w:w w:val="105"/>
          <w:sz w:val="21"/>
        </w:rPr>
        <w:t xml:space="preserve"> </w:t>
      </w:r>
      <w:r>
        <w:rPr>
          <w:i/>
          <w:color w:val="050505"/>
          <w:w w:val="105"/>
          <w:sz w:val="21"/>
        </w:rPr>
        <w:t>face-to-face assessment by</w:t>
      </w:r>
      <w:r>
        <w:rPr>
          <w:i/>
          <w:color w:val="050505"/>
          <w:spacing w:val="-6"/>
          <w:w w:val="105"/>
          <w:sz w:val="21"/>
        </w:rPr>
        <w:t xml:space="preserve"> </w:t>
      </w:r>
      <w:r>
        <w:rPr>
          <w:i/>
          <w:color w:val="050505"/>
          <w:w w:val="105"/>
          <w:sz w:val="21"/>
        </w:rPr>
        <w:t>a</w:t>
      </w:r>
      <w:r>
        <w:rPr>
          <w:i/>
          <w:color w:val="050505"/>
          <w:spacing w:val="-16"/>
          <w:w w:val="105"/>
          <w:sz w:val="21"/>
        </w:rPr>
        <w:t xml:space="preserve"> </w:t>
      </w:r>
      <w:r>
        <w:rPr>
          <w:i/>
          <w:color w:val="050505"/>
          <w:w w:val="105"/>
          <w:sz w:val="21"/>
        </w:rPr>
        <w:t>dishonest and</w:t>
      </w:r>
      <w:r>
        <w:rPr>
          <w:i/>
          <w:color w:val="050505"/>
          <w:spacing w:val="-2"/>
          <w:w w:val="105"/>
          <w:sz w:val="21"/>
        </w:rPr>
        <w:t xml:space="preserve"> </w:t>
      </w:r>
      <w:r>
        <w:rPr>
          <w:i/>
          <w:color w:val="050505"/>
          <w:w w:val="105"/>
          <w:sz w:val="21"/>
        </w:rPr>
        <w:t>ignorant Atos</w:t>
      </w:r>
      <w:r>
        <w:rPr>
          <w:i/>
          <w:color w:val="050505"/>
          <w:spacing w:val="-8"/>
          <w:w w:val="105"/>
          <w:sz w:val="21"/>
        </w:rPr>
        <w:t xml:space="preserve"> </w:t>
      </w:r>
      <w:r>
        <w:rPr>
          <w:i/>
          <w:color w:val="050505"/>
          <w:w w:val="105"/>
          <w:sz w:val="21"/>
        </w:rPr>
        <w:t>nurse</w:t>
      </w:r>
      <w:r>
        <w:rPr>
          <w:i/>
          <w:color w:val="050505"/>
          <w:spacing w:val="-8"/>
          <w:w w:val="105"/>
          <w:sz w:val="21"/>
        </w:rPr>
        <w:t xml:space="preserve"> </w:t>
      </w:r>
      <w:r>
        <w:rPr>
          <w:i/>
          <w:color w:val="050505"/>
          <w:w w:val="105"/>
          <w:sz w:val="21"/>
        </w:rPr>
        <w:t>who</w:t>
      </w:r>
      <w:r>
        <w:rPr>
          <w:i/>
          <w:color w:val="050505"/>
          <w:spacing w:val="-11"/>
          <w:w w:val="105"/>
          <w:sz w:val="21"/>
        </w:rPr>
        <w:t xml:space="preserve"> </w:t>
      </w:r>
      <w:r>
        <w:rPr>
          <w:i/>
          <w:color w:val="050505"/>
          <w:w w:val="105"/>
          <w:sz w:val="21"/>
        </w:rPr>
        <w:t>(among other</w:t>
      </w:r>
      <w:r>
        <w:rPr>
          <w:i/>
          <w:color w:val="050505"/>
          <w:spacing w:val="-1"/>
          <w:w w:val="105"/>
          <w:sz w:val="21"/>
        </w:rPr>
        <w:t xml:space="preserve"> </w:t>
      </w:r>
      <w:r>
        <w:rPr>
          <w:i/>
          <w:color w:val="050505"/>
          <w:w w:val="105"/>
          <w:sz w:val="21"/>
        </w:rPr>
        <w:t>things)</w:t>
      </w:r>
      <w:r>
        <w:rPr>
          <w:i/>
          <w:color w:val="050505"/>
          <w:spacing w:val="-9"/>
          <w:w w:val="105"/>
          <w:sz w:val="21"/>
        </w:rPr>
        <w:t xml:space="preserve"> </w:t>
      </w:r>
      <w:r>
        <w:rPr>
          <w:i/>
          <w:color w:val="050505"/>
          <w:w w:val="105"/>
          <w:sz w:val="21"/>
        </w:rPr>
        <w:t>refused to read</w:t>
      </w:r>
      <w:r>
        <w:rPr>
          <w:i/>
          <w:color w:val="050505"/>
          <w:spacing w:val="-5"/>
          <w:w w:val="105"/>
          <w:sz w:val="21"/>
        </w:rPr>
        <w:t xml:space="preserve"> </w:t>
      </w:r>
      <w:r>
        <w:rPr>
          <w:i/>
          <w:color w:val="050505"/>
          <w:w w:val="105"/>
          <w:sz w:val="21"/>
        </w:rPr>
        <w:t>my ESASO.</w:t>
      </w:r>
      <w:r>
        <w:rPr>
          <w:i/>
          <w:color w:val="050505"/>
          <w:spacing w:val="-2"/>
          <w:w w:val="105"/>
          <w:sz w:val="21"/>
        </w:rPr>
        <w:t xml:space="preserve"> </w:t>
      </w:r>
      <w:r>
        <w:rPr>
          <w:i/>
          <w:color w:val="050505"/>
          <w:w w:val="105"/>
          <w:sz w:val="21"/>
        </w:rPr>
        <w:t>I</w:t>
      </w:r>
      <w:r>
        <w:rPr>
          <w:i/>
          <w:color w:val="050505"/>
          <w:spacing w:val="-8"/>
          <w:w w:val="105"/>
          <w:sz w:val="21"/>
        </w:rPr>
        <w:t xml:space="preserve"> </w:t>
      </w:r>
      <w:r>
        <w:rPr>
          <w:i/>
          <w:color w:val="050505"/>
          <w:w w:val="105"/>
          <w:sz w:val="21"/>
        </w:rPr>
        <w:t>was</w:t>
      </w:r>
      <w:r>
        <w:rPr>
          <w:i/>
          <w:color w:val="050505"/>
          <w:spacing w:val="-33"/>
          <w:w w:val="105"/>
          <w:sz w:val="21"/>
        </w:rPr>
        <w:t xml:space="preserve"> </w:t>
      </w:r>
      <w:r>
        <w:rPr>
          <w:i/>
          <w:color w:val="050505"/>
          <w:w w:val="105"/>
          <w:sz w:val="21"/>
        </w:rPr>
        <w:t>found FFW on</w:t>
      </w:r>
      <w:r>
        <w:rPr>
          <w:i/>
          <w:color w:val="050505"/>
          <w:spacing w:val="-7"/>
          <w:w w:val="105"/>
          <w:sz w:val="21"/>
        </w:rPr>
        <w:t xml:space="preserve"> </w:t>
      </w:r>
      <w:r>
        <w:rPr>
          <w:i/>
          <w:color w:val="050505"/>
          <w:w w:val="105"/>
          <w:sz w:val="21"/>
        </w:rPr>
        <w:t>the</w:t>
      </w:r>
      <w:r>
        <w:rPr>
          <w:i/>
          <w:color w:val="050505"/>
          <w:spacing w:val="-15"/>
          <w:w w:val="105"/>
          <w:sz w:val="21"/>
        </w:rPr>
        <w:t xml:space="preserve"> </w:t>
      </w:r>
      <w:r>
        <w:rPr>
          <w:i/>
          <w:color w:val="050505"/>
          <w:w w:val="105"/>
          <w:sz w:val="21"/>
        </w:rPr>
        <w:t>most</w:t>
      </w:r>
      <w:r>
        <w:rPr>
          <w:i/>
          <w:color w:val="050505"/>
          <w:spacing w:val="-6"/>
          <w:w w:val="105"/>
          <w:sz w:val="21"/>
        </w:rPr>
        <w:t xml:space="preserve"> </w:t>
      </w:r>
      <w:r>
        <w:rPr>
          <w:i/>
          <w:color w:val="050505"/>
          <w:w w:val="105"/>
          <w:sz w:val="21"/>
        </w:rPr>
        <w:t>ridiculous grounds.</w:t>
      </w:r>
      <w:r>
        <w:rPr>
          <w:i/>
          <w:color w:val="050505"/>
          <w:spacing w:val="40"/>
          <w:w w:val="105"/>
          <w:sz w:val="21"/>
        </w:rPr>
        <w:t xml:space="preserve"> </w:t>
      </w:r>
      <w:r>
        <w:rPr>
          <w:i/>
          <w:color w:val="050505"/>
          <w:w w:val="105"/>
          <w:sz w:val="21"/>
        </w:rPr>
        <w:t>I</w:t>
      </w:r>
      <w:r>
        <w:rPr>
          <w:i/>
          <w:color w:val="050505"/>
          <w:spacing w:val="-10"/>
          <w:w w:val="105"/>
          <w:sz w:val="21"/>
        </w:rPr>
        <w:t xml:space="preserve"> </w:t>
      </w:r>
      <w:r>
        <w:rPr>
          <w:i/>
          <w:color w:val="050505"/>
          <w:w w:val="105"/>
          <w:sz w:val="21"/>
        </w:rPr>
        <w:t>am</w:t>
      </w:r>
      <w:r>
        <w:rPr>
          <w:i/>
          <w:color w:val="050505"/>
          <w:spacing w:val="-9"/>
          <w:w w:val="105"/>
          <w:sz w:val="21"/>
        </w:rPr>
        <w:t xml:space="preserve"> </w:t>
      </w:r>
      <w:r>
        <w:rPr>
          <w:i/>
          <w:color w:val="050505"/>
          <w:w w:val="105"/>
          <w:sz w:val="21"/>
        </w:rPr>
        <w:t>now</w:t>
      </w:r>
      <w:r>
        <w:rPr>
          <w:i/>
          <w:color w:val="050505"/>
          <w:spacing w:val="-1"/>
          <w:w w:val="105"/>
          <w:sz w:val="21"/>
        </w:rPr>
        <w:t xml:space="preserve"> </w:t>
      </w:r>
      <w:r>
        <w:rPr>
          <w:i/>
          <w:color w:val="050505"/>
          <w:w w:val="105"/>
          <w:sz w:val="21"/>
        </w:rPr>
        <w:t>in</w:t>
      </w:r>
      <w:r>
        <w:rPr>
          <w:i/>
          <w:color w:val="050505"/>
          <w:spacing w:val="-12"/>
          <w:w w:val="105"/>
          <w:sz w:val="21"/>
        </w:rPr>
        <w:t xml:space="preserve"> </w:t>
      </w:r>
      <w:r>
        <w:rPr>
          <w:i/>
          <w:color w:val="050505"/>
          <w:w w:val="105"/>
          <w:sz w:val="21"/>
        </w:rPr>
        <w:t>the</w:t>
      </w:r>
      <w:r>
        <w:rPr>
          <w:i/>
          <w:color w:val="050505"/>
          <w:spacing w:val="-21"/>
          <w:w w:val="105"/>
          <w:sz w:val="21"/>
        </w:rPr>
        <w:t xml:space="preserve"> </w:t>
      </w:r>
      <w:r>
        <w:rPr>
          <w:i/>
          <w:color w:val="050505"/>
          <w:w w:val="105"/>
          <w:sz w:val="21"/>
        </w:rPr>
        <w:t>Support Group, but</w:t>
      </w:r>
      <w:r>
        <w:rPr>
          <w:i/>
          <w:color w:val="050505"/>
          <w:spacing w:val="-1"/>
          <w:w w:val="105"/>
          <w:sz w:val="21"/>
        </w:rPr>
        <w:t xml:space="preserve"> </w:t>
      </w:r>
      <w:r>
        <w:rPr>
          <w:i/>
          <w:color w:val="050505"/>
          <w:w w:val="105"/>
          <w:sz w:val="21"/>
        </w:rPr>
        <w:t>I'm paranoid about giving Atos/DWP an</w:t>
      </w:r>
      <w:r>
        <w:rPr>
          <w:i/>
          <w:color w:val="050505"/>
          <w:spacing w:val="-2"/>
          <w:w w:val="105"/>
          <w:sz w:val="21"/>
        </w:rPr>
        <w:t xml:space="preserve"> </w:t>
      </w:r>
      <w:r>
        <w:rPr>
          <w:i/>
          <w:color w:val="050505"/>
          <w:w w:val="105"/>
          <w:sz w:val="21"/>
        </w:rPr>
        <w:t>excuse to</w:t>
      </w:r>
      <w:r>
        <w:rPr>
          <w:i/>
          <w:color w:val="050505"/>
          <w:spacing w:val="-8"/>
          <w:w w:val="105"/>
          <w:sz w:val="21"/>
        </w:rPr>
        <w:t xml:space="preserve"> </w:t>
      </w:r>
      <w:r>
        <w:rPr>
          <w:i/>
          <w:color w:val="050505"/>
          <w:w w:val="105"/>
          <w:sz w:val="21"/>
        </w:rPr>
        <w:t>find me</w:t>
      </w:r>
      <w:r>
        <w:rPr>
          <w:i/>
          <w:color w:val="050505"/>
          <w:spacing w:val="-3"/>
          <w:w w:val="105"/>
          <w:sz w:val="21"/>
        </w:rPr>
        <w:t xml:space="preserve"> </w:t>
      </w:r>
      <w:r>
        <w:rPr>
          <w:i/>
          <w:color w:val="050505"/>
          <w:w w:val="105"/>
          <w:sz w:val="21"/>
        </w:rPr>
        <w:t>FFW again at my next assessment."</w:t>
      </w:r>
    </w:p>
    <w:p w14:paraId="5C4196EF" w14:textId="77777777" w:rsidR="00284967" w:rsidRDefault="00284967">
      <w:pPr>
        <w:pStyle w:val="BodyText"/>
        <w:rPr>
          <w:i/>
          <w:sz w:val="25"/>
        </w:rPr>
      </w:pPr>
    </w:p>
    <w:p w14:paraId="5B483121" w14:textId="77777777" w:rsidR="00284967" w:rsidRDefault="00807DB8">
      <w:pPr>
        <w:pStyle w:val="BodyText"/>
        <w:spacing w:line="290" w:lineRule="auto"/>
        <w:ind w:left="224" w:right="270" w:hanging="1"/>
      </w:pPr>
      <w:r>
        <w:rPr>
          <w:color w:val="050505"/>
          <w:w w:val="105"/>
        </w:rPr>
        <w:t>Under</w:t>
      </w:r>
      <w:r>
        <w:rPr>
          <w:color w:val="050505"/>
          <w:spacing w:val="-7"/>
          <w:w w:val="105"/>
        </w:rPr>
        <w:t xml:space="preserve"> </w:t>
      </w:r>
      <w:r>
        <w:rPr>
          <w:color w:val="050505"/>
          <w:w w:val="105"/>
        </w:rPr>
        <w:t>Universal</w:t>
      </w:r>
      <w:r>
        <w:rPr>
          <w:color w:val="050505"/>
          <w:spacing w:val="-9"/>
          <w:w w:val="105"/>
        </w:rPr>
        <w:t xml:space="preserve"> </w:t>
      </w:r>
      <w:r>
        <w:rPr>
          <w:color w:val="050505"/>
          <w:w w:val="105"/>
        </w:rPr>
        <w:t>Credit,</w:t>
      </w:r>
      <w:r>
        <w:rPr>
          <w:color w:val="050505"/>
          <w:spacing w:val="-16"/>
          <w:w w:val="105"/>
        </w:rPr>
        <w:t xml:space="preserve"> </w:t>
      </w:r>
      <w:r>
        <w:rPr>
          <w:color w:val="050505"/>
          <w:w w:val="105"/>
        </w:rPr>
        <w:t>these</w:t>
      </w:r>
      <w:r>
        <w:rPr>
          <w:color w:val="050505"/>
          <w:spacing w:val="-6"/>
          <w:w w:val="105"/>
        </w:rPr>
        <w:t xml:space="preserve"> </w:t>
      </w:r>
      <w:r>
        <w:rPr>
          <w:color w:val="050505"/>
          <w:w w:val="105"/>
        </w:rPr>
        <w:t>factors</w:t>
      </w:r>
      <w:r>
        <w:rPr>
          <w:color w:val="050505"/>
          <w:spacing w:val="-3"/>
          <w:w w:val="105"/>
        </w:rPr>
        <w:t xml:space="preserve"> </w:t>
      </w:r>
      <w:r>
        <w:rPr>
          <w:color w:val="050505"/>
          <w:w w:val="105"/>
        </w:rPr>
        <w:t>are</w:t>
      </w:r>
      <w:r>
        <w:rPr>
          <w:color w:val="050505"/>
          <w:spacing w:val="-6"/>
          <w:w w:val="105"/>
        </w:rPr>
        <w:t xml:space="preserve"> </w:t>
      </w:r>
      <w:r>
        <w:rPr>
          <w:color w:val="050505"/>
          <w:w w:val="105"/>
        </w:rPr>
        <w:t>improved</w:t>
      </w:r>
      <w:r>
        <w:rPr>
          <w:color w:val="050505"/>
          <w:spacing w:val="-8"/>
          <w:w w:val="105"/>
        </w:rPr>
        <w:t xml:space="preserve"> </w:t>
      </w:r>
      <w:r>
        <w:rPr>
          <w:color w:val="050505"/>
          <w:w w:val="105"/>
        </w:rPr>
        <w:t>to a</w:t>
      </w:r>
      <w:r>
        <w:rPr>
          <w:color w:val="050505"/>
          <w:spacing w:val="-5"/>
          <w:w w:val="105"/>
        </w:rPr>
        <w:t xml:space="preserve"> </w:t>
      </w:r>
      <w:r>
        <w:rPr>
          <w:color w:val="050505"/>
          <w:w w:val="105"/>
        </w:rPr>
        <w:t>degree,</w:t>
      </w:r>
      <w:r>
        <w:rPr>
          <w:color w:val="050505"/>
          <w:spacing w:val="-8"/>
          <w:w w:val="105"/>
        </w:rPr>
        <w:t xml:space="preserve"> </w:t>
      </w:r>
      <w:r>
        <w:rPr>
          <w:color w:val="050505"/>
          <w:w w:val="105"/>
        </w:rPr>
        <w:t>but</w:t>
      </w:r>
      <w:r>
        <w:rPr>
          <w:color w:val="050505"/>
          <w:spacing w:val="14"/>
          <w:w w:val="105"/>
        </w:rPr>
        <w:t xml:space="preserve"> </w:t>
      </w:r>
      <w:r>
        <w:rPr>
          <w:color w:val="050505"/>
          <w:w w:val="105"/>
        </w:rPr>
        <w:t>still</w:t>
      </w:r>
      <w:r>
        <w:rPr>
          <w:color w:val="050505"/>
          <w:spacing w:val="-7"/>
          <w:w w:val="105"/>
        </w:rPr>
        <w:t xml:space="preserve"> </w:t>
      </w:r>
      <w:r>
        <w:rPr>
          <w:color w:val="050505"/>
          <w:w w:val="105"/>
        </w:rPr>
        <w:t>leave</w:t>
      </w:r>
      <w:r>
        <w:rPr>
          <w:color w:val="050505"/>
          <w:spacing w:val="-6"/>
          <w:w w:val="105"/>
        </w:rPr>
        <w:t xml:space="preserve"> </w:t>
      </w:r>
      <w:r>
        <w:rPr>
          <w:color w:val="050505"/>
          <w:w w:val="105"/>
        </w:rPr>
        <w:t>high</w:t>
      </w:r>
      <w:r>
        <w:rPr>
          <w:color w:val="050505"/>
          <w:spacing w:val="-8"/>
          <w:w w:val="105"/>
        </w:rPr>
        <w:t xml:space="preserve"> </w:t>
      </w:r>
      <w:r>
        <w:rPr>
          <w:color w:val="050505"/>
          <w:w w:val="105"/>
        </w:rPr>
        <w:t>degrees of risk.</w:t>
      </w:r>
    </w:p>
    <w:p w14:paraId="7B91A4D0" w14:textId="77777777" w:rsidR="00284967" w:rsidRDefault="00284967">
      <w:pPr>
        <w:pStyle w:val="BodyText"/>
        <w:spacing w:before="6"/>
        <w:rPr>
          <w:sz w:val="26"/>
        </w:rPr>
      </w:pPr>
    </w:p>
    <w:p w14:paraId="1D6CB9FF" w14:textId="77777777" w:rsidR="00284967" w:rsidRDefault="00807DB8">
      <w:pPr>
        <w:pStyle w:val="ListParagraph"/>
        <w:numPr>
          <w:ilvl w:val="0"/>
          <w:numId w:val="4"/>
        </w:numPr>
        <w:tabs>
          <w:tab w:val="left" w:pos="886"/>
          <w:tab w:val="left" w:pos="887"/>
        </w:tabs>
        <w:ind w:left="886"/>
        <w:rPr>
          <w:b/>
          <w:sz w:val="20"/>
        </w:rPr>
      </w:pPr>
      <w:r>
        <w:rPr>
          <w:b/>
          <w:color w:val="050505"/>
          <w:w w:val="105"/>
          <w:sz w:val="20"/>
        </w:rPr>
        <w:t>If</w:t>
      </w:r>
      <w:r>
        <w:rPr>
          <w:b/>
          <w:color w:val="050505"/>
          <w:spacing w:val="-4"/>
          <w:w w:val="105"/>
          <w:sz w:val="20"/>
        </w:rPr>
        <w:t xml:space="preserve"> </w:t>
      </w:r>
      <w:r>
        <w:rPr>
          <w:b/>
          <w:color w:val="050505"/>
          <w:w w:val="105"/>
          <w:sz w:val="20"/>
        </w:rPr>
        <w:t>you</w:t>
      </w:r>
      <w:r>
        <w:rPr>
          <w:b/>
          <w:color w:val="050505"/>
          <w:spacing w:val="-14"/>
          <w:w w:val="105"/>
          <w:sz w:val="20"/>
        </w:rPr>
        <w:t xml:space="preserve"> </w:t>
      </w:r>
      <w:r>
        <w:rPr>
          <w:b/>
          <w:color w:val="050505"/>
          <w:w w:val="105"/>
          <w:sz w:val="20"/>
        </w:rPr>
        <w:t>are</w:t>
      </w:r>
      <w:r>
        <w:rPr>
          <w:b/>
          <w:color w:val="050505"/>
          <w:spacing w:val="-9"/>
          <w:w w:val="105"/>
          <w:sz w:val="20"/>
        </w:rPr>
        <w:t xml:space="preserve"> </w:t>
      </w:r>
      <w:r>
        <w:rPr>
          <w:b/>
          <w:color w:val="050505"/>
          <w:w w:val="105"/>
          <w:sz w:val="20"/>
        </w:rPr>
        <w:t>single,</w:t>
      </w:r>
      <w:r>
        <w:rPr>
          <w:b/>
          <w:color w:val="050505"/>
          <w:spacing w:val="-11"/>
          <w:w w:val="105"/>
          <w:sz w:val="20"/>
        </w:rPr>
        <w:t xml:space="preserve"> </w:t>
      </w:r>
      <w:r>
        <w:rPr>
          <w:b/>
          <w:color w:val="050505"/>
          <w:w w:val="105"/>
          <w:sz w:val="20"/>
        </w:rPr>
        <w:t>claim</w:t>
      </w:r>
      <w:r>
        <w:rPr>
          <w:b/>
          <w:color w:val="050505"/>
          <w:spacing w:val="-12"/>
          <w:w w:val="105"/>
          <w:sz w:val="20"/>
        </w:rPr>
        <w:t xml:space="preserve"> </w:t>
      </w:r>
      <w:r>
        <w:rPr>
          <w:b/>
          <w:color w:val="050505"/>
          <w:w w:val="105"/>
          <w:sz w:val="20"/>
        </w:rPr>
        <w:t>housing</w:t>
      </w:r>
      <w:r>
        <w:rPr>
          <w:b/>
          <w:color w:val="050505"/>
          <w:spacing w:val="-13"/>
          <w:w w:val="105"/>
          <w:sz w:val="20"/>
        </w:rPr>
        <w:t xml:space="preserve"> </w:t>
      </w:r>
      <w:r>
        <w:rPr>
          <w:b/>
          <w:color w:val="050505"/>
          <w:w w:val="105"/>
          <w:sz w:val="20"/>
        </w:rPr>
        <w:t>costs</w:t>
      </w:r>
      <w:r>
        <w:rPr>
          <w:b/>
          <w:color w:val="050505"/>
          <w:spacing w:val="-13"/>
          <w:w w:val="105"/>
          <w:sz w:val="20"/>
        </w:rPr>
        <w:t xml:space="preserve"> </w:t>
      </w:r>
      <w:r>
        <w:rPr>
          <w:b/>
          <w:color w:val="050505"/>
          <w:w w:val="105"/>
          <w:sz w:val="20"/>
        </w:rPr>
        <w:t>and</w:t>
      </w:r>
      <w:r>
        <w:rPr>
          <w:b/>
          <w:color w:val="050505"/>
          <w:spacing w:val="-13"/>
          <w:w w:val="105"/>
          <w:sz w:val="20"/>
        </w:rPr>
        <w:t xml:space="preserve"> </w:t>
      </w:r>
      <w:r>
        <w:rPr>
          <w:b/>
          <w:color w:val="050505"/>
          <w:w w:val="105"/>
          <w:sz w:val="20"/>
        </w:rPr>
        <w:t>have</w:t>
      </w:r>
      <w:r>
        <w:rPr>
          <w:b/>
          <w:color w:val="050505"/>
          <w:spacing w:val="-13"/>
          <w:w w:val="105"/>
          <w:sz w:val="20"/>
        </w:rPr>
        <w:t xml:space="preserve"> </w:t>
      </w:r>
      <w:r>
        <w:rPr>
          <w:b/>
          <w:color w:val="050505"/>
          <w:w w:val="105"/>
          <w:sz w:val="20"/>
        </w:rPr>
        <w:t>a</w:t>
      </w:r>
      <w:r>
        <w:rPr>
          <w:b/>
          <w:color w:val="050505"/>
          <w:spacing w:val="-12"/>
          <w:w w:val="105"/>
          <w:sz w:val="20"/>
        </w:rPr>
        <w:t xml:space="preserve"> </w:t>
      </w:r>
      <w:r>
        <w:rPr>
          <w:b/>
          <w:color w:val="050505"/>
          <w:w w:val="105"/>
          <w:sz w:val="20"/>
        </w:rPr>
        <w:t>limited</w:t>
      </w:r>
      <w:r>
        <w:rPr>
          <w:b/>
          <w:color w:val="050505"/>
          <w:spacing w:val="-11"/>
          <w:w w:val="105"/>
          <w:sz w:val="20"/>
        </w:rPr>
        <w:t xml:space="preserve"> </w:t>
      </w:r>
      <w:r>
        <w:rPr>
          <w:b/>
          <w:color w:val="050505"/>
          <w:w w:val="105"/>
          <w:sz w:val="20"/>
        </w:rPr>
        <w:t>capability to</w:t>
      </w:r>
      <w:r>
        <w:rPr>
          <w:b/>
          <w:color w:val="050505"/>
          <w:spacing w:val="7"/>
          <w:w w:val="105"/>
          <w:sz w:val="20"/>
        </w:rPr>
        <w:t xml:space="preserve"> </w:t>
      </w:r>
      <w:r>
        <w:rPr>
          <w:b/>
          <w:color w:val="050505"/>
          <w:w w:val="105"/>
          <w:sz w:val="20"/>
        </w:rPr>
        <w:t>work</w:t>
      </w:r>
      <w:r>
        <w:rPr>
          <w:b/>
          <w:color w:val="050505"/>
          <w:spacing w:val="-12"/>
          <w:w w:val="105"/>
          <w:sz w:val="20"/>
        </w:rPr>
        <w:t xml:space="preserve"> </w:t>
      </w:r>
      <w:r>
        <w:rPr>
          <w:b/>
          <w:color w:val="050505"/>
          <w:spacing w:val="-2"/>
          <w:w w:val="105"/>
          <w:sz w:val="20"/>
        </w:rPr>
        <w:t>(LCW):</w:t>
      </w:r>
    </w:p>
    <w:p w14:paraId="6F283DFB" w14:textId="77777777" w:rsidR="00284967" w:rsidRDefault="00807DB8">
      <w:pPr>
        <w:spacing w:before="58"/>
        <w:ind w:left="890"/>
        <w:rPr>
          <w:i/>
          <w:sz w:val="21"/>
        </w:rPr>
      </w:pPr>
      <w:r>
        <w:rPr>
          <w:color w:val="050505"/>
          <w:w w:val="105"/>
          <w:sz w:val="21"/>
        </w:rPr>
        <w:t>You</w:t>
      </w:r>
      <w:r>
        <w:rPr>
          <w:color w:val="050505"/>
          <w:spacing w:val="-10"/>
          <w:w w:val="105"/>
          <w:sz w:val="21"/>
        </w:rPr>
        <w:t xml:space="preserve"> </w:t>
      </w:r>
      <w:r>
        <w:rPr>
          <w:color w:val="050505"/>
          <w:w w:val="105"/>
          <w:sz w:val="21"/>
        </w:rPr>
        <w:t>may</w:t>
      </w:r>
      <w:r>
        <w:rPr>
          <w:color w:val="050505"/>
          <w:spacing w:val="-10"/>
          <w:w w:val="105"/>
          <w:sz w:val="21"/>
        </w:rPr>
        <w:t xml:space="preserve"> </w:t>
      </w:r>
      <w:r>
        <w:rPr>
          <w:color w:val="050505"/>
          <w:w w:val="105"/>
          <w:sz w:val="21"/>
        </w:rPr>
        <w:t>earn</w:t>
      </w:r>
      <w:r>
        <w:rPr>
          <w:color w:val="050505"/>
          <w:spacing w:val="-7"/>
          <w:w w:val="105"/>
          <w:sz w:val="21"/>
        </w:rPr>
        <w:t xml:space="preserve"> </w:t>
      </w:r>
      <w:r>
        <w:rPr>
          <w:color w:val="050505"/>
          <w:w w:val="105"/>
          <w:sz w:val="21"/>
        </w:rPr>
        <w:t>£192</w:t>
      </w:r>
      <w:r>
        <w:rPr>
          <w:color w:val="050505"/>
          <w:spacing w:val="-6"/>
          <w:w w:val="105"/>
          <w:sz w:val="21"/>
        </w:rPr>
        <w:t xml:space="preserve"> </w:t>
      </w:r>
      <w:r>
        <w:rPr>
          <w:color w:val="050505"/>
          <w:w w:val="105"/>
          <w:sz w:val="21"/>
        </w:rPr>
        <w:t>per</w:t>
      </w:r>
      <w:r>
        <w:rPr>
          <w:color w:val="050505"/>
          <w:spacing w:val="-8"/>
          <w:w w:val="105"/>
          <w:sz w:val="21"/>
        </w:rPr>
        <w:t xml:space="preserve"> </w:t>
      </w:r>
      <w:r>
        <w:rPr>
          <w:color w:val="050505"/>
          <w:w w:val="105"/>
          <w:sz w:val="21"/>
        </w:rPr>
        <w:t>month</w:t>
      </w:r>
      <w:r>
        <w:rPr>
          <w:color w:val="050505"/>
          <w:spacing w:val="-8"/>
          <w:w w:val="105"/>
          <w:sz w:val="21"/>
        </w:rPr>
        <w:t xml:space="preserve"> </w:t>
      </w:r>
      <w:r>
        <w:rPr>
          <w:i/>
          <w:color w:val="050505"/>
          <w:w w:val="105"/>
          <w:sz w:val="21"/>
        </w:rPr>
        <w:t>{Note:</w:t>
      </w:r>
      <w:r>
        <w:rPr>
          <w:i/>
          <w:color w:val="050505"/>
          <w:spacing w:val="-4"/>
          <w:w w:val="105"/>
          <w:sz w:val="21"/>
        </w:rPr>
        <w:t xml:space="preserve"> </w:t>
      </w:r>
      <w:r>
        <w:rPr>
          <w:i/>
          <w:color w:val="050505"/>
          <w:w w:val="105"/>
          <w:sz w:val="21"/>
        </w:rPr>
        <w:t>this</w:t>
      </w:r>
      <w:r>
        <w:rPr>
          <w:i/>
          <w:color w:val="050505"/>
          <w:spacing w:val="-7"/>
          <w:w w:val="105"/>
          <w:sz w:val="21"/>
        </w:rPr>
        <w:t xml:space="preserve"> </w:t>
      </w:r>
      <w:r>
        <w:rPr>
          <w:i/>
          <w:color w:val="050505"/>
          <w:w w:val="105"/>
          <w:sz w:val="21"/>
        </w:rPr>
        <w:t>is</w:t>
      </w:r>
      <w:r>
        <w:rPr>
          <w:i/>
          <w:color w:val="050505"/>
          <w:spacing w:val="-9"/>
          <w:w w:val="105"/>
          <w:sz w:val="21"/>
        </w:rPr>
        <w:t xml:space="preserve"> </w:t>
      </w:r>
      <w:r>
        <w:rPr>
          <w:i/>
          <w:color w:val="050505"/>
          <w:w w:val="105"/>
          <w:sz w:val="21"/>
        </w:rPr>
        <w:t>less</w:t>
      </w:r>
      <w:r>
        <w:rPr>
          <w:i/>
          <w:color w:val="050505"/>
          <w:spacing w:val="-10"/>
          <w:w w:val="105"/>
          <w:sz w:val="21"/>
        </w:rPr>
        <w:t xml:space="preserve"> </w:t>
      </w:r>
      <w:r>
        <w:rPr>
          <w:i/>
          <w:color w:val="050505"/>
          <w:w w:val="105"/>
          <w:sz w:val="21"/>
        </w:rPr>
        <w:t>than</w:t>
      </w:r>
      <w:r>
        <w:rPr>
          <w:i/>
          <w:color w:val="050505"/>
          <w:spacing w:val="-6"/>
          <w:w w:val="105"/>
          <w:sz w:val="21"/>
        </w:rPr>
        <w:t xml:space="preserve"> </w:t>
      </w:r>
      <w:r>
        <w:rPr>
          <w:i/>
          <w:color w:val="050505"/>
          <w:w w:val="105"/>
          <w:sz w:val="21"/>
        </w:rPr>
        <w:t>under</w:t>
      </w:r>
      <w:r>
        <w:rPr>
          <w:i/>
          <w:color w:val="050505"/>
          <w:spacing w:val="4"/>
          <w:w w:val="105"/>
          <w:sz w:val="21"/>
        </w:rPr>
        <w:t xml:space="preserve"> </w:t>
      </w:r>
      <w:r>
        <w:rPr>
          <w:i/>
          <w:color w:val="050505"/>
          <w:w w:val="105"/>
          <w:sz w:val="21"/>
        </w:rPr>
        <w:t>Permitted</w:t>
      </w:r>
      <w:r>
        <w:rPr>
          <w:i/>
          <w:color w:val="050505"/>
          <w:spacing w:val="1"/>
          <w:w w:val="105"/>
          <w:sz w:val="21"/>
        </w:rPr>
        <w:t xml:space="preserve"> </w:t>
      </w:r>
      <w:r>
        <w:rPr>
          <w:i/>
          <w:color w:val="050505"/>
          <w:spacing w:val="-2"/>
          <w:w w:val="105"/>
          <w:sz w:val="21"/>
        </w:rPr>
        <w:t>Work);</w:t>
      </w:r>
    </w:p>
    <w:p w14:paraId="75DEB7EC" w14:textId="77777777" w:rsidR="00284967" w:rsidRDefault="00807DB8">
      <w:pPr>
        <w:pStyle w:val="ListParagraph"/>
        <w:numPr>
          <w:ilvl w:val="0"/>
          <w:numId w:val="4"/>
        </w:numPr>
        <w:tabs>
          <w:tab w:val="left" w:pos="886"/>
          <w:tab w:val="left" w:pos="887"/>
        </w:tabs>
        <w:spacing w:before="52"/>
        <w:ind w:left="886"/>
        <w:rPr>
          <w:sz w:val="21"/>
        </w:rPr>
      </w:pPr>
      <w:r>
        <w:rPr>
          <w:b/>
          <w:color w:val="050505"/>
          <w:sz w:val="20"/>
        </w:rPr>
        <w:t>If</w:t>
      </w:r>
      <w:r>
        <w:rPr>
          <w:b/>
          <w:color w:val="050505"/>
          <w:spacing w:val="17"/>
          <w:sz w:val="20"/>
        </w:rPr>
        <w:t xml:space="preserve"> </w:t>
      </w:r>
      <w:r>
        <w:rPr>
          <w:b/>
          <w:color w:val="050505"/>
          <w:sz w:val="20"/>
        </w:rPr>
        <w:t>you</w:t>
      </w:r>
      <w:r>
        <w:rPr>
          <w:b/>
          <w:color w:val="050505"/>
          <w:spacing w:val="4"/>
          <w:sz w:val="20"/>
        </w:rPr>
        <w:t xml:space="preserve"> </w:t>
      </w:r>
      <w:r>
        <w:rPr>
          <w:b/>
          <w:color w:val="050505"/>
          <w:sz w:val="20"/>
        </w:rPr>
        <w:t>are</w:t>
      </w:r>
      <w:r>
        <w:rPr>
          <w:b/>
          <w:color w:val="050505"/>
          <w:spacing w:val="10"/>
          <w:sz w:val="20"/>
        </w:rPr>
        <w:t xml:space="preserve"> </w:t>
      </w:r>
      <w:r>
        <w:rPr>
          <w:b/>
          <w:color w:val="050505"/>
          <w:sz w:val="20"/>
        </w:rPr>
        <w:t>single,</w:t>
      </w:r>
      <w:r>
        <w:rPr>
          <w:b/>
          <w:color w:val="050505"/>
          <w:spacing w:val="10"/>
          <w:sz w:val="20"/>
        </w:rPr>
        <w:t xml:space="preserve"> </w:t>
      </w:r>
      <w:r>
        <w:rPr>
          <w:b/>
          <w:color w:val="050505"/>
          <w:sz w:val="20"/>
        </w:rPr>
        <w:t>don't</w:t>
      </w:r>
      <w:r>
        <w:rPr>
          <w:b/>
          <w:color w:val="050505"/>
          <w:spacing w:val="11"/>
          <w:sz w:val="20"/>
        </w:rPr>
        <w:t xml:space="preserve"> </w:t>
      </w:r>
      <w:r>
        <w:rPr>
          <w:b/>
          <w:color w:val="050505"/>
          <w:sz w:val="20"/>
        </w:rPr>
        <w:t>claim</w:t>
      </w:r>
      <w:r>
        <w:rPr>
          <w:b/>
          <w:color w:val="050505"/>
          <w:spacing w:val="6"/>
          <w:sz w:val="20"/>
        </w:rPr>
        <w:t xml:space="preserve"> </w:t>
      </w:r>
      <w:r>
        <w:rPr>
          <w:b/>
          <w:color w:val="050505"/>
          <w:sz w:val="20"/>
        </w:rPr>
        <w:t>housing</w:t>
      </w:r>
      <w:r>
        <w:rPr>
          <w:b/>
          <w:color w:val="050505"/>
          <w:spacing w:val="4"/>
          <w:sz w:val="20"/>
        </w:rPr>
        <w:t xml:space="preserve"> </w:t>
      </w:r>
      <w:r>
        <w:rPr>
          <w:b/>
          <w:color w:val="050505"/>
          <w:sz w:val="20"/>
        </w:rPr>
        <w:t>costs</w:t>
      </w:r>
      <w:r>
        <w:rPr>
          <w:b/>
          <w:color w:val="050505"/>
          <w:spacing w:val="6"/>
          <w:sz w:val="20"/>
        </w:rPr>
        <w:t xml:space="preserve"> </w:t>
      </w:r>
      <w:r>
        <w:rPr>
          <w:b/>
          <w:color w:val="050505"/>
          <w:sz w:val="20"/>
        </w:rPr>
        <w:t>and</w:t>
      </w:r>
      <w:r>
        <w:rPr>
          <w:b/>
          <w:color w:val="050505"/>
          <w:spacing w:val="5"/>
          <w:sz w:val="20"/>
        </w:rPr>
        <w:t xml:space="preserve"> </w:t>
      </w:r>
      <w:r>
        <w:rPr>
          <w:b/>
          <w:color w:val="050505"/>
          <w:sz w:val="20"/>
        </w:rPr>
        <w:t>have</w:t>
      </w:r>
      <w:r>
        <w:rPr>
          <w:b/>
          <w:color w:val="050505"/>
          <w:spacing w:val="7"/>
          <w:sz w:val="20"/>
        </w:rPr>
        <w:t xml:space="preserve"> </w:t>
      </w:r>
      <w:r>
        <w:rPr>
          <w:b/>
          <w:color w:val="050505"/>
          <w:sz w:val="20"/>
        </w:rPr>
        <w:t>LCW:</w:t>
      </w:r>
      <w:r>
        <w:rPr>
          <w:b/>
          <w:color w:val="050505"/>
          <w:spacing w:val="15"/>
          <w:sz w:val="20"/>
        </w:rPr>
        <w:t xml:space="preserve"> </w:t>
      </w:r>
      <w:r>
        <w:rPr>
          <w:color w:val="050505"/>
          <w:sz w:val="21"/>
        </w:rPr>
        <w:t>You</w:t>
      </w:r>
      <w:r>
        <w:rPr>
          <w:color w:val="050505"/>
          <w:spacing w:val="10"/>
          <w:sz w:val="21"/>
        </w:rPr>
        <w:t xml:space="preserve"> </w:t>
      </w:r>
      <w:r>
        <w:rPr>
          <w:color w:val="050505"/>
          <w:sz w:val="21"/>
        </w:rPr>
        <w:t>may</w:t>
      </w:r>
      <w:r>
        <w:rPr>
          <w:color w:val="050505"/>
          <w:spacing w:val="9"/>
          <w:sz w:val="21"/>
        </w:rPr>
        <w:t xml:space="preserve"> </w:t>
      </w:r>
      <w:r>
        <w:rPr>
          <w:color w:val="050505"/>
          <w:sz w:val="21"/>
        </w:rPr>
        <w:t>earn</w:t>
      </w:r>
      <w:r>
        <w:rPr>
          <w:color w:val="050505"/>
          <w:spacing w:val="14"/>
          <w:sz w:val="21"/>
        </w:rPr>
        <w:t xml:space="preserve"> </w:t>
      </w:r>
      <w:r>
        <w:rPr>
          <w:color w:val="050505"/>
          <w:spacing w:val="-2"/>
          <w:sz w:val="21"/>
        </w:rPr>
        <w:t>£647p/m;</w:t>
      </w:r>
    </w:p>
    <w:p w14:paraId="7C42CEBE" w14:textId="77777777" w:rsidR="00284967" w:rsidRDefault="00807DB8">
      <w:pPr>
        <w:pStyle w:val="ListParagraph"/>
        <w:numPr>
          <w:ilvl w:val="0"/>
          <w:numId w:val="4"/>
        </w:numPr>
        <w:tabs>
          <w:tab w:val="left" w:pos="886"/>
          <w:tab w:val="left" w:pos="887"/>
        </w:tabs>
        <w:spacing w:before="52" w:line="290" w:lineRule="auto"/>
        <w:ind w:right="284" w:hanging="292"/>
        <w:rPr>
          <w:i/>
          <w:sz w:val="21"/>
        </w:rPr>
      </w:pPr>
      <w:r>
        <w:rPr>
          <w:b/>
          <w:color w:val="050505"/>
          <w:w w:val="105"/>
          <w:sz w:val="20"/>
        </w:rPr>
        <w:t>If</w:t>
      </w:r>
      <w:r>
        <w:rPr>
          <w:b/>
          <w:color w:val="050505"/>
          <w:spacing w:val="-5"/>
          <w:w w:val="105"/>
          <w:sz w:val="20"/>
        </w:rPr>
        <w:t xml:space="preserve"> </w:t>
      </w:r>
      <w:r>
        <w:rPr>
          <w:b/>
          <w:color w:val="050505"/>
          <w:w w:val="105"/>
          <w:sz w:val="20"/>
        </w:rPr>
        <w:t>you</w:t>
      </w:r>
      <w:r>
        <w:rPr>
          <w:b/>
          <w:color w:val="050505"/>
          <w:spacing w:val="-13"/>
          <w:w w:val="105"/>
          <w:sz w:val="20"/>
        </w:rPr>
        <w:t xml:space="preserve"> </w:t>
      </w:r>
      <w:r>
        <w:rPr>
          <w:b/>
          <w:color w:val="050505"/>
          <w:w w:val="105"/>
          <w:sz w:val="20"/>
        </w:rPr>
        <w:t>have</w:t>
      </w:r>
      <w:r>
        <w:rPr>
          <w:b/>
          <w:color w:val="050505"/>
          <w:spacing w:val="-6"/>
          <w:w w:val="105"/>
          <w:sz w:val="20"/>
        </w:rPr>
        <w:t xml:space="preserve"> </w:t>
      </w:r>
      <w:r>
        <w:rPr>
          <w:b/>
          <w:color w:val="050505"/>
          <w:w w:val="105"/>
          <w:sz w:val="20"/>
        </w:rPr>
        <w:t>a</w:t>
      </w:r>
      <w:r>
        <w:rPr>
          <w:b/>
          <w:color w:val="050505"/>
          <w:spacing w:val="-9"/>
          <w:w w:val="105"/>
          <w:sz w:val="20"/>
        </w:rPr>
        <w:t xml:space="preserve"> </w:t>
      </w:r>
      <w:r>
        <w:rPr>
          <w:b/>
          <w:color w:val="050505"/>
          <w:w w:val="105"/>
          <w:sz w:val="20"/>
        </w:rPr>
        <w:t>partner,</w:t>
      </w:r>
      <w:r>
        <w:rPr>
          <w:b/>
          <w:color w:val="050505"/>
          <w:spacing w:val="-8"/>
          <w:w w:val="105"/>
          <w:sz w:val="20"/>
        </w:rPr>
        <w:t xml:space="preserve"> </w:t>
      </w:r>
      <w:r>
        <w:rPr>
          <w:b/>
          <w:color w:val="050505"/>
          <w:w w:val="105"/>
          <w:sz w:val="20"/>
        </w:rPr>
        <w:t>claim</w:t>
      </w:r>
      <w:r>
        <w:rPr>
          <w:b/>
          <w:color w:val="050505"/>
          <w:spacing w:val="-9"/>
          <w:w w:val="105"/>
          <w:sz w:val="20"/>
        </w:rPr>
        <w:t xml:space="preserve"> </w:t>
      </w:r>
      <w:r>
        <w:rPr>
          <w:b/>
          <w:color w:val="050505"/>
          <w:w w:val="105"/>
          <w:sz w:val="20"/>
        </w:rPr>
        <w:t>housing</w:t>
      </w:r>
      <w:r>
        <w:rPr>
          <w:b/>
          <w:color w:val="050505"/>
          <w:spacing w:val="-11"/>
          <w:w w:val="105"/>
          <w:sz w:val="20"/>
        </w:rPr>
        <w:t xml:space="preserve"> </w:t>
      </w:r>
      <w:r>
        <w:rPr>
          <w:b/>
          <w:color w:val="050505"/>
          <w:w w:val="105"/>
          <w:sz w:val="20"/>
        </w:rPr>
        <w:t>costs</w:t>
      </w:r>
      <w:r>
        <w:rPr>
          <w:b/>
          <w:color w:val="050505"/>
          <w:spacing w:val="-10"/>
          <w:w w:val="105"/>
          <w:sz w:val="20"/>
        </w:rPr>
        <w:t xml:space="preserve"> </w:t>
      </w:r>
      <w:r>
        <w:rPr>
          <w:b/>
          <w:color w:val="050505"/>
          <w:w w:val="105"/>
          <w:sz w:val="20"/>
        </w:rPr>
        <w:t>and</w:t>
      </w:r>
      <w:r>
        <w:rPr>
          <w:b/>
          <w:color w:val="050505"/>
          <w:spacing w:val="-9"/>
          <w:w w:val="105"/>
          <w:sz w:val="20"/>
        </w:rPr>
        <w:t xml:space="preserve"> </w:t>
      </w:r>
      <w:r>
        <w:rPr>
          <w:b/>
          <w:color w:val="050505"/>
          <w:w w:val="105"/>
          <w:sz w:val="20"/>
        </w:rPr>
        <w:t>one/both</w:t>
      </w:r>
      <w:r>
        <w:rPr>
          <w:b/>
          <w:color w:val="050505"/>
          <w:spacing w:val="-5"/>
          <w:w w:val="105"/>
          <w:sz w:val="20"/>
        </w:rPr>
        <w:t xml:space="preserve"> </w:t>
      </w:r>
      <w:r>
        <w:rPr>
          <w:b/>
          <w:color w:val="050505"/>
          <w:w w:val="105"/>
          <w:sz w:val="20"/>
        </w:rPr>
        <w:t>of</w:t>
      </w:r>
      <w:r>
        <w:rPr>
          <w:b/>
          <w:color w:val="050505"/>
          <w:spacing w:val="-9"/>
          <w:w w:val="105"/>
          <w:sz w:val="20"/>
        </w:rPr>
        <w:t xml:space="preserve"> </w:t>
      </w:r>
      <w:r>
        <w:rPr>
          <w:b/>
          <w:color w:val="050505"/>
          <w:w w:val="105"/>
          <w:sz w:val="20"/>
        </w:rPr>
        <w:t>you</w:t>
      </w:r>
      <w:r>
        <w:rPr>
          <w:b/>
          <w:color w:val="050505"/>
          <w:spacing w:val="-8"/>
          <w:w w:val="105"/>
          <w:sz w:val="20"/>
        </w:rPr>
        <w:t xml:space="preserve"> </w:t>
      </w:r>
      <w:r>
        <w:rPr>
          <w:b/>
          <w:color w:val="050505"/>
          <w:w w:val="105"/>
          <w:sz w:val="20"/>
        </w:rPr>
        <w:t>have</w:t>
      </w:r>
      <w:r>
        <w:rPr>
          <w:b/>
          <w:color w:val="050505"/>
          <w:spacing w:val="-9"/>
          <w:w w:val="105"/>
          <w:sz w:val="20"/>
        </w:rPr>
        <w:t xml:space="preserve"> </w:t>
      </w:r>
      <w:r>
        <w:rPr>
          <w:b/>
          <w:color w:val="050505"/>
          <w:w w:val="105"/>
          <w:sz w:val="20"/>
        </w:rPr>
        <w:t>LCW:</w:t>
      </w:r>
      <w:r>
        <w:rPr>
          <w:b/>
          <w:color w:val="050505"/>
          <w:spacing w:val="-2"/>
          <w:w w:val="105"/>
          <w:sz w:val="20"/>
        </w:rPr>
        <w:t xml:space="preserve"> </w:t>
      </w:r>
      <w:r>
        <w:rPr>
          <w:color w:val="050505"/>
          <w:w w:val="105"/>
          <w:sz w:val="21"/>
        </w:rPr>
        <w:t>You</w:t>
      </w:r>
      <w:r>
        <w:rPr>
          <w:color w:val="050505"/>
          <w:spacing w:val="-11"/>
          <w:w w:val="105"/>
          <w:sz w:val="21"/>
        </w:rPr>
        <w:t xml:space="preserve"> </w:t>
      </w:r>
      <w:r>
        <w:rPr>
          <w:color w:val="050505"/>
          <w:w w:val="105"/>
          <w:sz w:val="21"/>
        </w:rPr>
        <w:t xml:space="preserve">may earn £192p/m </w:t>
      </w:r>
      <w:r>
        <w:rPr>
          <w:i/>
          <w:color w:val="050505"/>
          <w:w w:val="105"/>
          <w:sz w:val="21"/>
        </w:rPr>
        <w:t>{This is also less than permitted work);</w:t>
      </w:r>
    </w:p>
    <w:p w14:paraId="2A025286" w14:textId="77777777" w:rsidR="00284967" w:rsidRDefault="00807DB8">
      <w:pPr>
        <w:pStyle w:val="ListParagraph"/>
        <w:numPr>
          <w:ilvl w:val="0"/>
          <w:numId w:val="4"/>
        </w:numPr>
        <w:tabs>
          <w:tab w:val="left" w:pos="886"/>
          <w:tab w:val="left" w:pos="887"/>
        </w:tabs>
        <w:spacing w:before="2" w:line="290" w:lineRule="auto"/>
        <w:ind w:left="891" w:right="176" w:hanging="295"/>
        <w:rPr>
          <w:sz w:val="21"/>
        </w:rPr>
      </w:pPr>
      <w:r>
        <w:rPr>
          <w:b/>
          <w:color w:val="050505"/>
          <w:w w:val="105"/>
          <w:sz w:val="20"/>
        </w:rPr>
        <w:t>If you</w:t>
      </w:r>
      <w:r>
        <w:rPr>
          <w:b/>
          <w:color w:val="050505"/>
          <w:spacing w:val="-12"/>
          <w:w w:val="105"/>
          <w:sz w:val="20"/>
        </w:rPr>
        <w:t xml:space="preserve"> </w:t>
      </w:r>
      <w:r>
        <w:rPr>
          <w:b/>
          <w:color w:val="050505"/>
          <w:w w:val="105"/>
          <w:sz w:val="20"/>
        </w:rPr>
        <w:t>have</w:t>
      </w:r>
      <w:r>
        <w:rPr>
          <w:b/>
          <w:color w:val="050505"/>
          <w:spacing w:val="-5"/>
          <w:w w:val="105"/>
          <w:sz w:val="20"/>
        </w:rPr>
        <w:t xml:space="preserve"> </w:t>
      </w:r>
      <w:r>
        <w:rPr>
          <w:b/>
          <w:color w:val="050505"/>
          <w:w w:val="105"/>
          <w:sz w:val="20"/>
        </w:rPr>
        <w:t>a</w:t>
      </w:r>
      <w:r>
        <w:rPr>
          <w:b/>
          <w:color w:val="050505"/>
          <w:spacing w:val="-8"/>
          <w:w w:val="105"/>
          <w:sz w:val="20"/>
        </w:rPr>
        <w:t xml:space="preserve"> </w:t>
      </w:r>
      <w:r>
        <w:rPr>
          <w:b/>
          <w:color w:val="050505"/>
          <w:w w:val="105"/>
          <w:sz w:val="20"/>
        </w:rPr>
        <w:t>partner,</w:t>
      </w:r>
      <w:r>
        <w:rPr>
          <w:b/>
          <w:color w:val="050505"/>
          <w:spacing w:val="-8"/>
          <w:w w:val="105"/>
          <w:sz w:val="20"/>
        </w:rPr>
        <w:t xml:space="preserve"> </w:t>
      </w:r>
      <w:r>
        <w:rPr>
          <w:b/>
          <w:color w:val="050505"/>
          <w:w w:val="105"/>
          <w:sz w:val="20"/>
        </w:rPr>
        <w:t>don't</w:t>
      </w:r>
      <w:r>
        <w:rPr>
          <w:b/>
          <w:color w:val="050505"/>
          <w:spacing w:val="-5"/>
          <w:w w:val="105"/>
          <w:sz w:val="20"/>
        </w:rPr>
        <w:t xml:space="preserve"> </w:t>
      </w:r>
      <w:r>
        <w:rPr>
          <w:b/>
          <w:color w:val="050505"/>
          <w:w w:val="105"/>
          <w:sz w:val="20"/>
        </w:rPr>
        <w:t>claim</w:t>
      </w:r>
      <w:r>
        <w:rPr>
          <w:b/>
          <w:color w:val="050505"/>
          <w:spacing w:val="-8"/>
          <w:w w:val="105"/>
          <w:sz w:val="20"/>
        </w:rPr>
        <w:t xml:space="preserve"> </w:t>
      </w:r>
      <w:r>
        <w:rPr>
          <w:b/>
          <w:color w:val="050505"/>
          <w:w w:val="105"/>
          <w:sz w:val="20"/>
        </w:rPr>
        <w:t>housing</w:t>
      </w:r>
      <w:r>
        <w:rPr>
          <w:b/>
          <w:color w:val="050505"/>
          <w:spacing w:val="-10"/>
          <w:w w:val="105"/>
          <w:sz w:val="20"/>
        </w:rPr>
        <w:t xml:space="preserve"> </w:t>
      </w:r>
      <w:r>
        <w:rPr>
          <w:b/>
          <w:color w:val="050505"/>
          <w:w w:val="105"/>
          <w:sz w:val="20"/>
        </w:rPr>
        <w:t>costs</w:t>
      </w:r>
      <w:r>
        <w:rPr>
          <w:b/>
          <w:color w:val="050505"/>
          <w:spacing w:val="-9"/>
          <w:w w:val="105"/>
          <w:sz w:val="20"/>
        </w:rPr>
        <w:t xml:space="preserve"> </w:t>
      </w:r>
      <w:r>
        <w:rPr>
          <w:b/>
          <w:color w:val="050505"/>
          <w:w w:val="105"/>
          <w:sz w:val="20"/>
        </w:rPr>
        <w:t>and</w:t>
      </w:r>
      <w:r>
        <w:rPr>
          <w:b/>
          <w:color w:val="050505"/>
          <w:spacing w:val="-8"/>
          <w:w w:val="105"/>
          <w:sz w:val="20"/>
        </w:rPr>
        <w:t xml:space="preserve"> </w:t>
      </w:r>
      <w:r>
        <w:rPr>
          <w:b/>
          <w:color w:val="050505"/>
          <w:w w:val="105"/>
          <w:sz w:val="20"/>
        </w:rPr>
        <w:t>one/both</w:t>
      </w:r>
      <w:r>
        <w:rPr>
          <w:b/>
          <w:color w:val="050505"/>
          <w:spacing w:val="-1"/>
          <w:w w:val="105"/>
          <w:sz w:val="20"/>
        </w:rPr>
        <w:t xml:space="preserve"> </w:t>
      </w:r>
      <w:r>
        <w:rPr>
          <w:b/>
          <w:color w:val="050505"/>
          <w:w w:val="105"/>
          <w:sz w:val="20"/>
        </w:rPr>
        <w:t>of</w:t>
      </w:r>
      <w:r>
        <w:rPr>
          <w:b/>
          <w:color w:val="050505"/>
          <w:spacing w:val="-8"/>
          <w:w w:val="105"/>
          <w:sz w:val="20"/>
        </w:rPr>
        <w:t xml:space="preserve"> </w:t>
      </w:r>
      <w:r>
        <w:rPr>
          <w:b/>
          <w:color w:val="050505"/>
          <w:w w:val="105"/>
          <w:sz w:val="20"/>
        </w:rPr>
        <w:t>you</w:t>
      </w:r>
      <w:r>
        <w:rPr>
          <w:b/>
          <w:color w:val="050505"/>
          <w:spacing w:val="-8"/>
          <w:w w:val="105"/>
          <w:sz w:val="20"/>
        </w:rPr>
        <w:t xml:space="preserve"> </w:t>
      </w:r>
      <w:r>
        <w:rPr>
          <w:b/>
          <w:color w:val="050505"/>
          <w:w w:val="105"/>
          <w:sz w:val="20"/>
        </w:rPr>
        <w:t>have</w:t>
      </w:r>
      <w:r>
        <w:rPr>
          <w:b/>
          <w:color w:val="050505"/>
          <w:spacing w:val="-8"/>
          <w:w w:val="105"/>
          <w:sz w:val="20"/>
        </w:rPr>
        <w:t xml:space="preserve"> </w:t>
      </w:r>
      <w:r>
        <w:rPr>
          <w:b/>
          <w:color w:val="050505"/>
          <w:w w:val="105"/>
          <w:sz w:val="20"/>
        </w:rPr>
        <w:t>LCW:</w:t>
      </w:r>
      <w:r>
        <w:rPr>
          <w:b/>
          <w:color w:val="050505"/>
          <w:spacing w:val="-1"/>
          <w:w w:val="105"/>
          <w:sz w:val="20"/>
        </w:rPr>
        <w:t xml:space="preserve"> </w:t>
      </w:r>
      <w:r>
        <w:rPr>
          <w:color w:val="050505"/>
          <w:w w:val="105"/>
          <w:sz w:val="21"/>
        </w:rPr>
        <w:t>You may earn £647p/m.</w:t>
      </w:r>
    </w:p>
    <w:p w14:paraId="3624B021" w14:textId="77777777" w:rsidR="00284967" w:rsidRDefault="00284967">
      <w:pPr>
        <w:pStyle w:val="BodyText"/>
        <w:spacing w:before="7"/>
        <w:rPr>
          <w:sz w:val="25"/>
        </w:rPr>
      </w:pPr>
    </w:p>
    <w:p w14:paraId="3885A679" w14:textId="77777777" w:rsidR="00284967" w:rsidRDefault="00807DB8">
      <w:pPr>
        <w:pStyle w:val="BodyText"/>
        <w:ind w:left="227"/>
      </w:pPr>
      <w:r>
        <w:rPr>
          <w:color w:val="050505"/>
          <w:w w:val="105"/>
        </w:rPr>
        <w:t>After those</w:t>
      </w:r>
      <w:r>
        <w:rPr>
          <w:color w:val="050505"/>
          <w:spacing w:val="-3"/>
          <w:w w:val="105"/>
        </w:rPr>
        <w:t xml:space="preserve"> </w:t>
      </w:r>
      <w:r>
        <w:rPr>
          <w:color w:val="050505"/>
          <w:w w:val="105"/>
        </w:rPr>
        <w:t>amounts,</w:t>
      </w:r>
      <w:r>
        <w:rPr>
          <w:color w:val="050505"/>
          <w:spacing w:val="-2"/>
          <w:w w:val="105"/>
        </w:rPr>
        <w:t xml:space="preserve"> </w:t>
      </w:r>
      <w:r>
        <w:rPr>
          <w:color w:val="050505"/>
          <w:w w:val="105"/>
        </w:rPr>
        <w:t>any</w:t>
      </w:r>
      <w:r>
        <w:rPr>
          <w:color w:val="050505"/>
          <w:spacing w:val="-1"/>
          <w:w w:val="105"/>
        </w:rPr>
        <w:t xml:space="preserve"> </w:t>
      </w:r>
      <w:r>
        <w:rPr>
          <w:color w:val="050505"/>
          <w:w w:val="105"/>
        </w:rPr>
        <w:t>extra</w:t>
      </w:r>
      <w:r>
        <w:rPr>
          <w:color w:val="050505"/>
          <w:spacing w:val="8"/>
          <w:w w:val="105"/>
        </w:rPr>
        <w:t xml:space="preserve"> </w:t>
      </w:r>
      <w:r>
        <w:rPr>
          <w:color w:val="050505"/>
          <w:w w:val="105"/>
        </w:rPr>
        <w:t>work</w:t>
      </w:r>
      <w:r>
        <w:rPr>
          <w:color w:val="050505"/>
          <w:spacing w:val="2"/>
          <w:w w:val="105"/>
        </w:rPr>
        <w:t xml:space="preserve"> </w:t>
      </w:r>
      <w:r>
        <w:rPr>
          <w:color w:val="050505"/>
          <w:w w:val="105"/>
        </w:rPr>
        <w:t>would</w:t>
      </w:r>
      <w:r>
        <w:rPr>
          <w:color w:val="050505"/>
          <w:spacing w:val="2"/>
          <w:w w:val="105"/>
        </w:rPr>
        <w:t xml:space="preserve"> </w:t>
      </w:r>
      <w:r>
        <w:rPr>
          <w:color w:val="050505"/>
          <w:w w:val="105"/>
        </w:rPr>
        <w:t>be</w:t>
      </w:r>
      <w:r>
        <w:rPr>
          <w:color w:val="050505"/>
          <w:spacing w:val="-10"/>
          <w:w w:val="105"/>
        </w:rPr>
        <w:t xml:space="preserve"> </w:t>
      </w:r>
      <w:r>
        <w:rPr>
          <w:color w:val="050505"/>
          <w:w w:val="105"/>
        </w:rPr>
        <w:t>subject</w:t>
      </w:r>
      <w:r>
        <w:rPr>
          <w:color w:val="050505"/>
          <w:spacing w:val="-2"/>
          <w:w w:val="105"/>
        </w:rPr>
        <w:t xml:space="preserve"> </w:t>
      </w:r>
      <w:r>
        <w:rPr>
          <w:color w:val="050505"/>
          <w:w w:val="105"/>
        </w:rPr>
        <w:t>to</w:t>
      </w:r>
      <w:r>
        <w:rPr>
          <w:color w:val="050505"/>
          <w:spacing w:val="10"/>
          <w:w w:val="105"/>
        </w:rPr>
        <w:t xml:space="preserve"> </w:t>
      </w:r>
      <w:r>
        <w:rPr>
          <w:color w:val="050505"/>
          <w:w w:val="105"/>
        </w:rPr>
        <w:t>the</w:t>
      </w:r>
      <w:r>
        <w:rPr>
          <w:color w:val="050505"/>
          <w:spacing w:val="12"/>
          <w:w w:val="105"/>
        </w:rPr>
        <w:t xml:space="preserve"> </w:t>
      </w:r>
      <w:r>
        <w:rPr>
          <w:color w:val="050505"/>
          <w:w w:val="105"/>
        </w:rPr>
        <w:t>65%</w:t>
      </w:r>
      <w:r>
        <w:rPr>
          <w:color w:val="050505"/>
          <w:spacing w:val="-10"/>
          <w:w w:val="105"/>
        </w:rPr>
        <w:t xml:space="preserve"> </w:t>
      </w:r>
      <w:r>
        <w:rPr>
          <w:color w:val="050505"/>
          <w:spacing w:val="-2"/>
          <w:w w:val="105"/>
        </w:rPr>
        <w:t>taper.</w:t>
      </w:r>
    </w:p>
    <w:p w14:paraId="7A504A8B" w14:textId="77777777" w:rsidR="00284967" w:rsidRDefault="00284967">
      <w:pPr>
        <w:pStyle w:val="BodyText"/>
        <w:spacing w:before="9"/>
        <w:rPr>
          <w:sz w:val="30"/>
        </w:rPr>
      </w:pPr>
    </w:p>
    <w:p w14:paraId="7548A77C" w14:textId="77777777" w:rsidR="00284967" w:rsidRDefault="00807DB8">
      <w:pPr>
        <w:ind w:left="222"/>
        <w:rPr>
          <w:b/>
          <w:sz w:val="20"/>
        </w:rPr>
      </w:pPr>
      <w:r>
        <w:rPr>
          <w:b/>
          <w:color w:val="050505"/>
          <w:spacing w:val="-2"/>
          <w:w w:val="105"/>
          <w:sz w:val="20"/>
        </w:rPr>
        <w:t>Recommendations:</w:t>
      </w:r>
    </w:p>
    <w:p w14:paraId="7F4E3CF3" w14:textId="77777777" w:rsidR="00284967" w:rsidRDefault="00284967">
      <w:pPr>
        <w:pStyle w:val="BodyText"/>
        <w:rPr>
          <w:b/>
          <w:sz w:val="31"/>
        </w:rPr>
      </w:pPr>
    </w:p>
    <w:p w14:paraId="77852EAF" w14:textId="77777777" w:rsidR="00284967" w:rsidRDefault="00807DB8">
      <w:pPr>
        <w:pStyle w:val="ListParagraph"/>
        <w:numPr>
          <w:ilvl w:val="0"/>
          <w:numId w:val="4"/>
        </w:numPr>
        <w:tabs>
          <w:tab w:val="left" w:pos="882"/>
        </w:tabs>
        <w:spacing w:line="304" w:lineRule="auto"/>
        <w:ind w:right="400" w:hanging="292"/>
        <w:jc w:val="both"/>
        <w:rPr>
          <w:b/>
          <w:sz w:val="20"/>
        </w:rPr>
      </w:pPr>
      <w:r>
        <w:rPr>
          <w:b/>
          <w:color w:val="050505"/>
          <w:w w:val="105"/>
          <w:sz w:val="20"/>
        </w:rPr>
        <w:t>Those with</w:t>
      </w:r>
      <w:r>
        <w:rPr>
          <w:b/>
          <w:color w:val="050505"/>
          <w:spacing w:val="-2"/>
          <w:w w:val="105"/>
          <w:sz w:val="20"/>
        </w:rPr>
        <w:t xml:space="preserve"> </w:t>
      </w:r>
      <w:r>
        <w:rPr>
          <w:b/>
          <w:color w:val="050505"/>
          <w:w w:val="105"/>
          <w:sz w:val="20"/>
        </w:rPr>
        <w:t>long</w:t>
      </w:r>
      <w:r>
        <w:rPr>
          <w:b/>
          <w:color w:val="050505"/>
          <w:spacing w:val="-10"/>
          <w:w w:val="105"/>
          <w:sz w:val="20"/>
        </w:rPr>
        <w:t xml:space="preserve"> </w:t>
      </w:r>
      <w:r>
        <w:rPr>
          <w:b/>
          <w:color w:val="050505"/>
          <w:w w:val="105"/>
          <w:sz w:val="20"/>
        </w:rPr>
        <w:t>term</w:t>
      </w:r>
      <w:r>
        <w:rPr>
          <w:b/>
          <w:color w:val="050505"/>
          <w:spacing w:val="-2"/>
          <w:w w:val="105"/>
          <w:sz w:val="20"/>
        </w:rPr>
        <w:t xml:space="preserve"> </w:t>
      </w:r>
      <w:r>
        <w:rPr>
          <w:b/>
          <w:color w:val="050505"/>
          <w:w w:val="105"/>
          <w:sz w:val="20"/>
        </w:rPr>
        <w:t>or</w:t>
      </w:r>
      <w:r>
        <w:rPr>
          <w:b/>
          <w:color w:val="050505"/>
          <w:spacing w:val="-3"/>
          <w:w w:val="105"/>
          <w:sz w:val="20"/>
        </w:rPr>
        <w:t xml:space="preserve"> </w:t>
      </w:r>
      <w:r>
        <w:rPr>
          <w:b/>
          <w:color w:val="050505"/>
          <w:w w:val="105"/>
          <w:sz w:val="20"/>
        </w:rPr>
        <w:t>degenerative conditions must be</w:t>
      </w:r>
      <w:r>
        <w:rPr>
          <w:b/>
          <w:color w:val="050505"/>
          <w:spacing w:val="-6"/>
          <w:w w:val="105"/>
          <w:sz w:val="20"/>
        </w:rPr>
        <w:t xml:space="preserve"> </w:t>
      </w:r>
      <w:r>
        <w:rPr>
          <w:b/>
          <w:color w:val="050505"/>
          <w:w w:val="105"/>
          <w:sz w:val="20"/>
        </w:rPr>
        <w:t>able</w:t>
      </w:r>
      <w:r>
        <w:rPr>
          <w:b/>
          <w:color w:val="050505"/>
          <w:spacing w:val="-3"/>
          <w:w w:val="105"/>
          <w:sz w:val="20"/>
        </w:rPr>
        <w:t xml:space="preserve"> </w:t>
      </w:r>
      <w:r>
        <w:rPr>
          <w:b/>
          <w:color w:val="050505"/>
          <w:w w:val="105"/>
          <w:sz w:val="20"/>
        </w:rPr>
        <w:t>to enter work with the lowest possible risks attached.</w:t>
      </w:r>
    </w:p>
    <w:p w14:paraId="4B5CEBE1" w14:textId="77777777" w:rsidR="00284967" w:rsidRDefault="00807DB8">
      <w:pPr>
        <w:pStyle w:val="ListParagraph"/>
        <w:numPr>
          <w:ilvl w:val="0"/>
          <w:numId w:val="4"/>
        </w:numPr>
        <w:tabs>
          <w:tab w:val="left" w:pos="882"/>
        </w:tabs>
        <w:spacing w:before="2" w:line="304" w:lineRule="auto"/>
        <w:ind w:left="888" w:right="542" w:hanging="292"/>
        <w:jc w:val="both"/>
        <w:rPr>
          <w:b/>
          <w:sz w:val="20"/>
        </w:rPr>
      </w:pPr>
      <w:r>
        <w:rPr>
          <w:b/>
          <w:color w:val="050505"/>
          <w:w w:val="105"/>
          <w:sz w:val="20"/>
        </w:rPr>
        <w:t>They</w:t>
      </w:r>
      <w:r>
        <w:rPr>
          <w:b/>
          <w:color w:val="050505"/>
          <w:spacing w:val="-6"/>
          <w:w w:val="105"/>
          <w:sz w:val="20"/>
        </w:rPr>
        <w:t xml:space="preserve"> </w:t>
      </w:r>
      <w:r>
        <w:rPr>
          <w:b/>
          <w:color w:val="050505"/>
          <w:w w:val="105"/>
          <w:sz w:val="20"/>
        </w:rPr>
        <w:t>need</w:t>
      </w:r>
      <w:r>
        <w:rPr>
          <w:b/>
          <w:color w:val="050505"/>
          <w:spacing w:val="-4"/>
          <w:w w:val="105"/>
          <w:sz w:val="20"/>
        </w:rPr>
        <w:t xml:space="preserve"> </w:t>
      </w:r>
      <w:r>
        <w:rPr>
          <w:b/>
          <w:color w:val="050505"/>
          <w:w w:val="105"/>
          <w:sz w:val="20"/>
        </w:rPr>
        <w:t>to be</w:t>
      </w:r>
      <w:r>
        <w:rPr>
          <w:b/>
          <w:color w:val="050505"/>
          <w:spacing w:val="-8"/>
          <w:w w:val="105"/>
          <w:sz w:val="20"/>
        </w:rPr>
        <w:t xml:space="preserve"> </w:t>
      </w:r>
      <w:r>
        <w:rPr>
          <w:b/>
          <w:color w:val="050505"/>
          <w:w w:val="105"/>
          <w:sz w:val="20"/>
        </w:rPr>
        <w:t>reliably able to at least</w:t>
      </w:r>
      <w:r>
        <w:rPr>
          <w:b/>
          <w:color w:val="050505"/>
          <w:spacing w:val="-2"/>
          <w:w w:val="105"/>
          <w:sz w:val="20"/>
        </w:rPr>
        <w:t xml:space="preserve"> </w:t>
      </w:r>
      <w:r>
        <w:rPr>
          <w:b/>
          <w:color w:val="050505"/>
          <w:w w:val="105"/>
          <w:sz w:val="20"/>
        </w:rPr>
        <w:t>replace the ESA</w:t>
      </w:r>
      <w:r>
        <w:rPr>
          <w:b/>
          <w:color w:val="050505"/>
          <w:spacing w:val="-4"/>
          <w:w w:val="105"/>
          <w:sz w:val="20"/>
        </w:rPr>
        <w:t xml:space="preserve"> </w:t>
      </w:r>
      <w:r>
        <w:rPr>
          <w:b/>
          <w:color w:val="050505"/>
          <w:w w:val="105"/>
          <w:sz w:val="20"/>
        </w:rPr>
        <w:t>amount before</w:t>
      </w:r>
      <w:r>
        <w:rPr>
          <w:b/>
          <w:color w:val="050505"/>
          <w:spacing w:val="-5"/>
          <w:w w:val="105"/>
          <w:sz w:val="20"/>
        </w:rPr>
        <w:t xml:space="preserve"> </w:t>
      </w:r>
      <w:r>
        <w:rPr>
          <w:b/>
          <w:color w:val="050505"/>
          <w:w w:val="105"/>
          <w:sz w:val="20"/>
        </w:rPr>
        <w:t>they</w:t>
      </w:r>
      <w:r>
        <w:rPr>
          <w:b/>
          <w:color w:val="050505"/>
          <w:spacing w:val="-7"/>
          <w:w w:val="105"/>
          <w:sz w:val="20"/>
        </w:rPr>
        <w:t xml:space="preserve"> </w:t>
      </w:r>
      <w:r>
        <w:rPr>
          <w:b/>
          <w:color w:val="050505"/>
          <w:w w:val="105"/>
          <w:sz w:val="20"/>
        </w:rPr>
        <w:t>are worse off (i.e.</w:t>
      </w:r>
      <w:r>
        <w:rPr>
          <w:b/>
          <w:color w:val="050505"/>
          <w:spacing w:val="-11"/>
          <w:w w:val="105"/>
          <w:sz w:val="20"/>
        </w:rPr>
        <w:t xml:space="preserve"> </w:t>
      </w:r>
      <w:r>
        <w:rPr>
          <w:b/>
          <w:color w:val="050505"/>
          <w:w w:val="105"/>
          <w:sz w:val="20"/>
        </w:rPr>
        <w:t>tapers should only set in</w:t>
      </w:r>
      <w:r>
        <w:rPr>
          <w:b/>
          <w:color w:val="050505"/>
          <w:spacing w:val="-9"/>
          <w:w w:val="105"/>
          <w:sz w:val="20"/>
        </w:rPr>
        <w:t xml:space="preserve"> </w:t>
      </w:r>
      <w:r>
        <w:rPr>
          <w:b/>
          <w:color w:val="050505"/>
          <w:w w:val="105"/>
          <w:sz w:val="20"/>
        </w:rPr>
        <w:t>over the</w:t>
      </w:r>
      <w:r>
        <w:rPr>
          <w:b/>
          <w:color w:val="050505"/>
          <w:spacing w:val="22"/>
          <w:w w:val="105"/>
          <w:sz w:val="20"/>
        </w:rPr>
        <w:t xml:space="preserve"> </w:t>
      </w:r>
      <w:r>
        <w:rPr>
          <w:b/>
          <w:color w:val="050505"/>
          <w:w w:val="105"/>
          <w:sz w:val="20"/>
        </w:rPr>
        <w:t>ESA</w:t>
      </w:r>
      <w:r>
        <w:rPr>
          <w:b/>
          <w:color w:val="050505"/>
          <w:spacing w:val="-2"/>
          <w:w w:val="105"/>
          <w:sz w:val="20"/>
        </w:rPr>
        <w:t xml:space="preserve"> </w:t>
      </w:r>
      <w:r>
        <w:rPr>
          <w:b/>
          <w:color w:val="050505"/>
          <w:w w:val="105"/>
          <w:sz w:val="20"/>
        </w:rPr>
        <w:t>amount of</w:t>
      </w:r>
      <w:r>
        <w:rPr>
          <w:b/>
          <w:color w:val="050505"/>
          <w:spacing w:val="-1"/>
          <w:w w:val="105"/>
          <w:sz w:val="20"/>
        </w:rPr>
        <w:t xml:space="preserve"> </w:t>
      </w:r>
      <w:r>
        <w:rPr>
          <w:b/>
          <w:color w:val="050505"/>
          <w:w w:val="105"/>
          <w:sz w:val="20"/>
        </w:rPr>
        <w:t>between £56.80 and £106.50 per week).</w:t>
      </w:r>
    </w:p>
    <w:p w14:paraId="46D1FDC4" w14:textId="77777777" w:rsidR="00284967" w:rsidRDefault="00807DB8">
      <w:pPr>
        <w:pStyle w:val="ListParagraph"/>
        <w:numPr>
          <w:ilvl w:val="0"/>
          <w:numId w:val="4"/>
        </w:numPr>
        <w:tabs>
          <w:tab w:val="left" w:pos="881"/>
          <w:tab w:val="left" w:pos="882"/>
        </w:tabs>
        <w:spacing w:before="3" w:line="304" w:lineRule="auto"/>
        <w:ind w:left="880" w:right="679" w:hanging="285"/>
        <w:rPr>
          <w:b/>
          <w:sz w:val="20"/>
        </w:rPr>
      </w:pPr>
      <w:r>
        <w:rPr>
          <w:b/>
          <w:color w:val="050505"/>
          <w:w w:val="105"/>
          <w:sz w:val="20"/>
        </w:rPr>
        <w:t>They</w:t>
      </w:r>
      <w:r>
        <w:rPr>
          <w:b/>
          <w:color w:val="050505"/>
          <w:spacing w:val="-4"/>
          <w:w w:val="105"/>
          <w:sz w:val="20"/>
        </w:rPr>
        <w:t xml:space="preserve"> </w:t>
      </w:r>
      <w:r>
        <w:rPr>
          <w:b/>
          <w:color w:val="050505"/>
          <w:w w:val="105"/>
          <w:sz w:val="20"/>
        </w:rPr>
        <w:t>need</w:t>
      </w:r>
      <w:r>
        <w:rPr>
          <w:b/>
          <w:color w:val="050505"/>
          <w:spacing w:val="-2"/>
          <w:w w:val="105"/>
          <w:sz w:val="20"/>
        </w:rPr>
        <w:t xml:space="preserve"> </w:t>
      </w:r>
      <w:r>
        <w:rPr>
          <w:b/>
          <w:color w:val="050505"/>
          <w:w w:val="105"/>
          <w:sz w:val="20"/>
        </w:rPr>
        <w:t>a</w:t>
      </w:r>
      <w:r>
        <w:rPr>
          <w:b/>
          <w:color w:val="050505"/>
          <w:spacing w:val="-3"/>
          <w:w w:val="105"/>
          <w:sz w:val="20"/>
        </w:rPr>
        <w:t xml:space="preserve"> </w:t>
      </w:r>
      <w:r>
        <w:rPr>
          <w:b/>
          <w:color w:val="050505"/>
          <w:w w:val="105"/>
          <w:sz w:val="20"/>
        </w:rPr>
        <w:t>claim</w:t>
      </w:r>
      <w:r>
        <w:rPr>
          <w:b/>
          <w:color w:val="050505"/>
          <w:spacing w:val="-2"/>
          <w:w w:val="105"/>
          <w:sz w:val="20"/>
        </w:rPr>
        <w:t xml:space="preserve"> </w:t>
      </w:r>
      <w:r>
        <w:rPr>
          <w:b/>
          <w:color w:val="050505"/>
          <w:w w:val="105"/>
          <w:sz w:val="20"/>
        </w:rPr>
        <w:t>for support to be</w:t>
      </w:r>
      <w:r>
        <w:rPr>
          <w:b/>
          <w:color w:val="050505"/>
          <w:spacing w:val="-12"/>
          <w:w w:val="105"/>
          <w:sz w:val="20"/>
        </w:rPr>
        <w:t xml:space="preserve"> </w:t>
      </w:r>
      <w:r>
        <w:rPr>
          <w:b/>
          <w:color w:val="050505"/>
          <w:w w:val="105"/>
          <w:sz w:val="20"/>
        </w:rPr>
        <w:t>fluid</w:t>
      </w:r>
      <w:r>
        <w:rPr>
          <w:b/>
          <w:color w:val="050505"/>
          <w:spacing w:val="-9"/>
          <w:w w:val="105"/>
          <w:sz w:val="20"/>
        </w:rPr>
        <w:t xml:space="preserve"> </w:t>
      </w:r>
      <w:r>
        <w:rPr>
          <w:color w:val="050505"/>
          <w:w w:val="105"/>
          <w:sz w:val="20"/>
        </w:rPr>
        <w:t>-</w:t>
      </w:r>
      <w:r>
        <w:rPr>
          <w:color w:val="050505"/>
          <w:spacing w:val="40"/>
          <w:w w:val="105"/>
          <w:sz w:val="20"/>
        </w:rPr>
        <w:t xml:space="preserve"> </w:t>
      </w:r>
      <w:r>
        <w:rPr>
          <w:b/>
          <w:color w:val="050505"/>
          <w:w w:val="105"/>
          <w:sz w:val="20"/>
        </w:rPr>
        <w:t>starting</w:t>
      </w:r>
      <w:r>
        <w:rPr>
          <w:b/>
          <w:color w:val="050505"/>
          <w:spacing w:val="-8"/>
          <w:w w:val="105"/>
          <w:sz w:val="20"/>
        </w:rPr>
        <w:t xml:space="preserve"> </w:t>
      </w:r>
      <w:r>
        <w:rPr>
          <w:b/>
          <w:color w:val="050505"/>
          <w:w w:val="105"/>
          <w:sz w:val="20"/>
        </w:rPr>
        <w:t>the moment work</w:t>
      </w:r>
      <w:r>
        <w:rPr>
          <w:b/>
          <w:color w:val="050505"/>
          <w:spacing w:val="-2"/>
          <w:w w:val="105"/>
          <w:sz w:val="20"/>
        </w:rPr>
        <w:t xml:space="preserve"> </w:t>
      </w:r>
      <w:r>
        <w:rPr>
          <w:b/>
          <w:color w:val="050505"/>
          <w:w w:val="105"/>
          <w:sz w:val="20"/>
        </w:rPr>
        <w:t>becomes impossible with no qualifying period. People need to be able to move easily between working and</w:t>
      </w:r>
      <w:r>
        <w:rPr>
          <w:b/>
          <w:color w:val="050505"/>
          <w:spacing w:val="-1"/>
          <w:w w:val="105"/>
          <w:sz w:val="20"/>
        </w:rPr>
        <w:t xml:space="preserve"> </w:t>
      </w:r>
      <w:r>
        <w:rPr>
          <w:b/>
          <w:color w:val="050505"/>
          <w:w w:val="105"/>
          <w:sz w:val="20"/>
        </w:rPr>
        <w:t>not working with as</w:t>
      </w:r>
      <w:r>
        <w:rPr>
          <w:b/>
          <w:color w:val="050505"/>
          <w:spacing w:val="-7"/>
          <w:w w:val="105"/>
          <w:sz w:val="20"/>
        </w:rPr>
        <w:t xml:space="preserve"> </w:t>
      </w:r>
      <w:r>
        <w:rPr>
          <w:b/>
          <w:color w:val="050505"/>
          <w:w w:val="105"/>
          <w:sz w:val="20"/>
        </w:rPr>
        <w:t>few</w:t>
      </w:r>
      <w:r>
        <w:rPr>
          <w:b/>
          <w:color w:val="050505"/>
          <w:spacing w:val="40"/>
          <w:w w:val="105"/>
          <w:sz w:val="20"/>
        </w:rPr>
        <w:t xml:space="preserve"> </w:t>
      </w:r>
      <w:r>
        <w:rPr>
          <w:b/>
          <w:color w:val="050505"/>
          <w:w w:val="105"/>
          <w:sz w:val="20"/>
        </w:rPr>
        <w:t>risks</w:t>
      </w:r>
      <w:r>
        <w:rPr>
          <w:b/>
          <w:color w:val="050505"/>
          <w:spacing w:val="-5"/>
          <w:w w:val="105"/>
          <w:sz w:val="20"/>
        </w:rPr>
        <w:t xml:space="preserve"> </w:t>
      </w:r>
      <w:r>
        <w:rPr>
          <w:b/>
          <w:color w:val="050505"/>
          <w:w w:val="105"/>
          <w:sz w:val="20"/>
        </w:rPr>
        <w:t>associated as</w:t>
      </w:r>
      <w:r>
        <w:rPr>
          <w:b/>
          <w:color w:val="050505"/>
          <w:spacing w:val="-4"/>
          <w:w w:val="105"/>
          <w:sz w:val="20"/>
        </w:rPr>
        <w:t xml:space="preserve"> </w:t>
      </w:r>
      <w:r>
        <w:rPr>
          <w:b/>
          <w:color w:val="050505"/>
          <w:w w:val="105"/>
          <w:sz w:val="20"/>
        </w:rPr>
        <w:t>possible.</w:t>
      </w:r>
    </w:p>
    <w:p w14:paraId="010118AE" w14:textId="77777777" w:rsidR="00284967" w:rsidRDefault="00284967">
      <w:pPr>
        <w:pStyle w:val="BodyText"/>
        <w:rPr>
          <w:b/>
          <w:sz w:val="20"/>
        </w:rPr>
      </w:pPr>
    </w:p>
    <w:p w14:paraId="221C81D6" w14:textId="77777777" w:rsidR="00284967" w:rsidRDefault="00284967">
      <w:pPr>
        <w:pStyle w:val="BodyText"/>
        <w:rPr>
          <w:b/>
          <w:sz w:val="20"/>
        </w:rPr>
      </w:pPr>
    </w:p>
    <w:p w14:paraId="3AADB22E" w14:textId="77777777" w:rsidR="00284967" w:rsidRDefault="00807DB8">
      <w:pPr>
        <w:pStyle w:val="BodyText"/>
        <w:spacing w:before="9"/>
        <w:rPr>
          <w:b/>
        </w:rPr>
      </w:pPr>
      <w:r>
        <w:pict w14:anchorId="7A45ABE9">
          <v:shape id="docshape122" o:spid="_x0000_s1032" style="position:absolute;margin-left:72.1pt;margin-top:13.75pt;width:145.2pt;height:.1pt;z-index:-15688192;mso-wrap-distance-left:0;mso-wrap-distance-right:0;mso-position-horizontal-relative:page" coordorigin="1442,275" coordsize="2904,0" path="m1442,275r2904,e" filled="f" strokeweight=".08475mm">
            <v:path arrowok="t"/>
            <w10:wrap type="topAndBottom" anchorx="page"/>
          </v:shape>
        </w:pict>
      </w:r>
    </w:p>
    <w:p w14:paraId="34995FF9" w14:textId="77777777" w:rsidR="00284967" w:rsidRDefault="00807DB8">
      <w:pPr>
        <w:spacing w:before="98" w:line="288" w:lineRule="auto"/>
        <w:ind w:left="224" w:right="785" w:hanging="6"/>
        <w:rPr>
          <w:sz w:val="18"/>
        </w:rPr>
      </w:pPr>
      <w:r>
        <w:rPr>
          <w:rFonts w:ascii="Times New Roman"/>
          <w:color w:val="050505"/>
          <w:w w:val="105"/>
          <w:position w:val="11"/>
          <w:sz w:val="15"/>
        </w:rPr>
        <w:t>163</w:t>
      </w:r>
      <w:r>
        <w:rPr>
          <w:rFonts w:ascii="Times New Roman"/>
          <w:color w:val="050505"/>
          <w:spacing w:val="80"/>
          <w:w w:val="105"/>
          <w:position w:val="11"/>
          <w:sz w:val="15"/>
        </w:rPr>
        <w:t xml:space="preserve"> </w:t>
      </w:r>
      <w:r>
        <w:rPr>
          <w:color w:val="050505"/>
          <w:w w:val="105"/>
          <w:sz w:val="18"/>
        </w:rPr>
        <w:t>Fol request</w:t>
      </w:r>
      <w:r>
        <w:rPr>
          <w:color w:val="050505"/>
          <w:spacing w:val="-3"/>
          <w:w w:val="105"/>
          <w:sz w:val="18"/>
        </w:rPr>
        <w:t xml:space="preserve"> </w:t>
      </w:r>
      <w:r>
        <w:rPr>
          <w:color w:val="050505"/>
          <w:w w:val="105"/>
          <w:sz w:val="18"/>
        </w:rPr>
        <w:t>48/2011</w:t>
      </w:r>
      <w:r>
        <w:rPr>
          <w:color w:val="050505"/>
          <w:spacing w:val="-20"/>
          <w:w w:val="105"/>
          <w:sz w:val="18"/>
        </w:rPr>
        <w:t xml:space="preserve"> </w:t>
      </w:r>
      <w:r>
        <w:rPr>
          <w:color w:val="050505"/>
          <w:w w:val="105"/>
          <w:sz w:val="18"/>
        </w:rPr>
        <w:t>regarding</w:t>
      </w:r>
      <w:r>
        <w:rPr>
          <w:color w:val="050505"/>
          <w:spacing w:val="-7"/>
          <w:w w:val="105"/>
          <w:sz w:val="18"/>
        </w:rPr>
        <w:t xml:space="preserve"> </w:t>
      </w:r>
      <w:r>
        <w:rPr>
          <w:color w:val="050505"/>
          <w:w w:val="105"/>
          <w:sz w:val="18"/>
        </w:rPr>
        <w:t>the</w:t>
      </w:r>
      <w:r>
        <w:rPr>
          <w:color w:val="050505"/>
          <w:spacing w:val="-7"/>
          <w:w w:val="105"/>
          <w:sz w:val="18"/>
        </w:rPr>
        <w:t xml:space="preserve"> </w:t>
      </w:r>
      <w:r>
        <w:rPr>
          <w:color w:val="050505"/>
          <w:w w:val="105"/>
          <w:sz w:val="18"/>
        </w:rPr>
        <w:t>Permitted Work</w:t>
      </w:r>
      <w:r>
        <w:rPr>
          <w:color w:val="050505"/>
          <w:spacing w:val="-2"/>
          <w:w w:val="105"/>
          <w:sz w:val="18"/>
        </w:rPr>
        <w:t xml:space="preserve"> </w:t>
      </w:r>
      <w:r>
        <w:rPr>
          <w:color w:val="050505"/>
          <w:w w:val="105"/>
          <w:sz w:val="18"/>
        </w:rPr>
        <w:t>programme</w:t>
      </w:r>
      <w:r>
        <w:rPr>
          <w:color w:val="3F3F3F"/>
          <w:w w:val="105"/>
          <w:sz w:val="18"/>
        </w:rPr>
        <w:t>.</w:t>
      </w:r>
      <w:r>
        <w:rPr>
          <w:color w:val="3F3F3F"/>
          <w:spacing w:val="-16"/>
          <w:w w:val="105"/>
          <w:sz w:val="18"/>
        </w:rPr>
        <w:t xml:space="preserve"> </w:t>
      </w:r>
      <w:r>
        <w:rPr>
          <w:color w:val="050505"/>
          <w:w w:val="105"/>
          <w:sz w:val="18"/>
        </w:rPr>
        <w:t>Reply</w:t>
      </w:r>
      <w:r>
        <w:rPr>
          <w:color w:val="050505"/>
          <w:spacing w:val="-1"/>
          <w:w w:val="105"/>
          <w:sz w:val="18"/>
        </w:rPr>
        <w:t xml:space="preserve"> </w:t>
      </w:r>
      <w:r>
        <w:rPr>
          <w:color w:val="050505"/>
          <w:w w:val="105"/>
          <w:sz w:val="18"/>
        </w:rPr>
        <w:t>dated</w:t>
      </w:r>
      <w:r>
        <w:rPr>
          <w:color w:val="050505"/>
          <w:spacing w:val="-7"/>
          <w:w w:val="105"/>
          <w:sz w:val="18"/>
        </w:rPr>
        <w:t xml:space="preserve"> </w:t>
      </w:r>
      <w:r>
        <w:rPr>
          <w:color w:val="050505"/>
          <w:w w:val="105"/>
          <w:sz w:val="18"/>
        </w:rPr>
        <w:t xml:space="preserve">February 2011: </w:t>
      </w:r>
      <w:hyperlink r:id="rId40">
        <w:r>
          <w:rPr>
            <w:color w:val="0F08D1"/>
            <w:w w:val="105"/>
            <w:sz w:val="18"/>
            <w:u w:val="thick" w:color="0F08D1"/>
          </w:rPr>
          <w:t>https://www.gov.uk/government/uploads/system/uploads/attachment</w:t>
        </w:r>
      </w:hyperlink>
      <w:r>
        <w:rPr>
          <w:color w:val="0F08D1"/>
          <w:spacing w:val="40"/>
          <w:w w:val="105"/>
          <w:sz w:val="18"/>
        </w:rPr>
        <w:t xml:space="preserve"> </w:t>
      </w:r>
      <w:r>
        <w:rPr>
          <w:color w:val="0F08D1"/>
          <w:w w:val="105"/>
          <w:sz w:val="18"/>
          <w:u w:val="thick" w:color="0F08D1"/>
        </w:rPr>
        <w:t>data/file/221274/foi</w:t>
      </w:r>
      <w:r>
        <w:rPr>
          <w:color w:val="0F08A7"/>
          <w:w w:val="105"/>
          <w:sz w:val="18"/>
          <w:u w:val="thick" w:color="0F08D1"/>
        </w:rPr>
        <w:t>-</w:t>
      </w:r>
      <w:r>
        <w:rPr>
          <w:color w:val="0F08D1"/>
          <w:w w:val="105"/>
          <w:sz w:val="18"/>
          <w:u w:val="thick" w:color="0F08D1"/>
        </w:rPr>
        <w:t>48</w:t>
      </w:r>
      <w:r>
        <w:rPr>
          <w:color w:val="0F08A7"/>
          <w:w w:val="105"/>
          <w:sz w:val="18"/>
          <w:u w:val="thick" w:color="0F08D1"/>
        </w:rPr>
        <w:t>-</w:t>
      </w:r>
      <w:r>
        <w:rPr>
          <w:color w:val="0F08D1"/>
          <w:w w:val="105"/>
          <w:sz w:val="18"/>
          <w:u w:val="thick" w:color="0F08D1"/>
        </w:rPr>
        <w:t>2011-</w:t>
      </w:r>
      <w:r>
        <w:rPr>
          <w:color w:val="0F08D1"/>
          <w:w w:val="105"/>
          <w:sz w:val="18"/>
        </w:rPr>
        <w:t xml:space="preserve"> </w:t>
      </w:r>
      <w:r>
        <w:rPr>
          <w:color w:val="0F08D1"/>
          <w:spacing w:val="-2"/>
          <w:w w:val="105"/>
          <w:sz w:val="18"/>
          <w:u w:val="thick" w:color="0F08D1"/>
        </w:rPr>
        <w:t>permitted</w:t>
      </w:r>
      <w:r>
        <w:rPr>
          <w:color w:val="311DB3"/>
          <w:spacing w:val="-2"/>
          <w:w w:val="105"/>
          <w:sz w:val="18"/>
          <w:u w:val="thick" w:color="0F08D1"/>
        </w:rPr>
        <w:t>-</w:t>
      </w:r>
      <w:r>
        <w:rPr>
          <w:color w:val="0F08D1"/>
          <w:spacing w:val="-2"/>
          <w:w w:val="105"/>
          <w:sz w:val="18"/>
          <w:u w:val="thick" w:color="0F08D1"/>
        </w:rPr>
        <w:t>work.pdf</w:t>
      </w:r>
    </w:p>
    <w:p w14:paraId="7B0399BD" w14:textId="77777777" w:rsidR="00284967" w:rsidRDefault="00284967">
      <w:pPr>
        <w:spacing w:line="288" w:lineRule="auto"/>
        <w:rPr>
          <w:sz w:val="18"/>
        </w:rPr>
        <w:sectPr w:rsidR="00284967">
          <w:pgSz w:w="11900" w:h="16840"/>
          <w:pgMar w:top="1360" w:right="1260" w:bottom="1200" w:left="1220" w:header="0" w:footer="1001" w:gutter="0"/>
          <w:cols w:space="720"/>
        </w:sectPr>
      </w:pPr>
    </w:p>
    <w:p w14:paraId="542DD009" w14:textId="77777777" w:rsidR="00284967" w:rsidRDefault="00807DB8">
      <w:pPr>
        <w:pStyle w:val="Heading6"/>
        <w:spacing w:before="63"/>
      </w:pPr>
      <w:r>
        <w:rPr>
          <w:color w:val="050505"/>
          <w:w w:val="105"/>
        </w:rPr>
        <w:t>Every</w:t>
      </w:r>
      <w:r>
        <w:rPr>
          <w:color w:val="050505"/>
          <w:spacing w:val="-15"/>
          <w:w w:val="105"/>
        </w:rPr>
        <w:t xml:space="preserve"> </w:t>
      </w:r>
      <w:r>
        <w:rPr>
          <w:color w:val="050505"/>
          <w:w w:val="105"/>
        </w:rPr>
        <w:t>Hour</w:t>
      </w:r>
      <w:r>
        <w:rPr>
          <w:color w:val="050505"/>
          <w:spacing w:val="-13"/>
          <w:w w:val="105"/>
        </w:rPr>
        <w:t xml:space="preserve"> </w:t>
      </w:r>
      <w:r>
        <w:rPr>
          <w:color w:val="050505"/>
          <w:spacing w:val="-2"/>
          <w:w w:val="105"/>
        </w:rPr>
        <w:t>Counts</w:t>
      </w:r>
    </w:p>
    <w:p w14:paraId="7C92C427" w14:textId="77777777" w:rsidR="00284967" w:rsidRDefault="00284967">
      <w:pPr>
        <w:pStyle w:val="BodyText"/>
        <w:spacing w:before="10"/>
        <w:rPr>
          <w:b/>
          <w:sz w:val="30"/>
        </w:rPr>
      </w:pPr>
    </w:p>
    <w:p w14:paraId="257C1909" w14:textId="77777777" w:rsidR="00284967" w:rsidRDefault="00807DB8">
      <w:pPr>
        <w:pStyle w:val="BodyText"/>
        <w:ind w:left="224"/>
      </w:pPr>
      <w:r>
        <w:rPr>
          <w:color w:val="050505"/>
          <w:w w:val="105"/>
        </w:rPr>
        <w:t>Every</w:t>
      </w:r>
      <w:r>
        <w:rPr>
          <w:color w:val="050505"/>
          <w:spacing w:val="-2"/>
          <w:w w:val="105"/>
        </w:rPr>
        <w:t xml:space="preserve"> </w:t>
      </w:r>
      <w:r>
        <w:rPr>
          <w:color w:val="050505"/>
          <w:w w:val="105"/>
        </w:rPr>
        <w:t>hour</w:t>
      </w:r>
      <w:r>
        <w:rPr>
          <w:color w:val="050505"/>
          <w:spacing w:val="-7"/>
          <w:w w:val="105"/>
        </w:rPr>
        <w:t xml:space="preserve"> </w:t>
      </w:r>
      <w:r>
        <w:rPr>
          <w:color w:val="050505"/>
          <w:w w:val="105"/>
        </w:rPr>
        <w:t>a</w:t>
      </w:r>
      <w:r>
        <w:rPr>
          <w:color w:val="050505"/>
          <w:spacing w:val="-1"/>
          <w:w w:val="105"/>
        </w:rPr>
        <w:t xml:space="preserve"> </w:t>
      </w:r>
      <w:r>
        <w:rPr>
          <w:color w:val="050505"/>
          <w:w w:val="105"/>
        </w:rPr>
        <w:t>person</w:t>
      </w:r>
      <w:r>
        <w:rPr>
          <w:color w:val="050505"/>
          <w:spacing w:val="-8"/>
          <w:w w:val="105"/>
        </w:rPr>
        <w:t xml:space="preserve"> </w:t>
      </w:r>
      <w:r>
        <w:rPr>
          <w:color w:val="050505"/>
          <w:w w:val="105"/>
        </w:rPr>
        <w:t>works</w:t>
      </w:r>
      <w:r>
        <w:rPr>
          <w:color w:val="050505"/>
          <w:spacing w:val="-7"/>
          <w:w w:val="105"/>
        </w:rPr>
        <w:t xml:space="preserve"> </w:t>
      </w:r>
      <w:r>
        <w:rPr>
          <w:color w:val="050505"/>
          <w:w w:val="105"/>
        </w:rPr>
        <w:t>should</w:t>
      </w:r>
      <w:r>
        <w:rPr>
          <w:color w:val="050505"/>
          <w:spacing w:val="1"/>
          <w:w w:val="105"/>
        </w:rPr>
        <w:t xml:space="preserve"> </w:t>
      </w:r>
      <w:r>
        <w:rPr>
          <w:color w:val="050505"/>
          <w:w w:val="105"/>
        </w:rPr>
        <w:t>have</w:t>
      </w:r>
      <w:r>
        <w:rPr>
          <w:color w:val="050505"/>
          <w:spacing w:val="-3"/>
          <w:w w:val="105"/>
        </w:rPr>
        <w:t xml:space="preserve"> </w:t>
      </w:r>
      <w:r>
        <w:rPr>
          <w:color w:val="050505"/>
          <w:w w:val="105"/>
        </w:rPr>
        <w:t>a</w:t>
      </w:r>
      <w:r>
        <w:rPr>
          <w:color w:val="050505"/>
          <w:spacing w:val="-6"/>
          <w:w w:val="105"/>
        </w:rPr>
        <w:t xml:space="preserve"> </w:t>
      </w:r>
      <w:r>
        <w:rPr>
          <w:color w:val="050505"/>
          <w:w w:val="105"/>
        </w:rPr>
        <w:t>benefit,</w:t>
      </w:r>
      <w:r>
        <w:rPr>
          <w:color w:val="050505"/>
          <w:spacing w:val="-3"/>
          <w:w w:val="105"/>
        </w:rPr>
        <w:t xml:space="preserve"> </w:t>
      </w:r>
      <w:r>
        <w:rPr>
          <w:color w:val="050505"/>
          <w:w w:val="105"/>
        </w:rPr>
        <w:t>both</w:t>
      </w:r>
      <w:r>
        <w:rPr>
          <w:color w:val="050505"/>
          <w:spacing w:val="-13"/>
          <w:w w:val="105"/>
        </w:rPr>
        <w:t xml:space="preserve"> </w:t>
      </w:r>
      <w:r>
        <w:rPr>
          <w:color w:val="050505"/>
          <w:w w:val="105"/>
        </w:rPr>
        <w:t>to</w:t>
      </w:r>
      <w:r>
        <w:rPr>
          <w:color w:val="050505"/>
          <w:spacing w:val="-2"/>
          <w:w w:val="105"/>
        </w:rPr>
        <w:t xml:space="preserve"> </w:t>
      </w:r>
      <w:r>
        <w:rPr>
          <w:color w:val="050505"/>
          <w:w w:val="105"/>
        </w:rPr>
        <w:t>themselves</w:t>
      </w:r>
      <w:r>
        <w:rPr>
          <w:color w:val="050505"/>
          <w:spacing w:val="10"/>
          <w:w w:val="105"/>
        </w:rPr>
        <w:t xml:space="preserve"> </w:t>
      </w:r>
      <w:r>
        <w:rPr>
          <w:color w:val="050505"/>
          <w:w w:val="105"/>
        </w:rPr>
        <w:t>and</w:t>
      </w:r>
      <w:r>
        <w:rPr>
          <w:color w:val="050505"/>
          <w:spacing w:val="-9"/>
          <w:w w:val="105"/>
        </w:rPr>
        <w:t xml:space="preserve"> </w:t>
      </w:r>
      <w:r>
        <w:rPr>
          <w:color w:val="050505"/>
          <w:w w:val="105"/>
        </w:rPr>
        <w:t>to</w:t>
      </w:r>
      <w:r>
        <w:rPr>
          <w:color w:val="050505"/>
          <w:spacing w:val="15"/>
          <w:w w:val="105"/>
        </w:rPr>
        <w:t xml:space="preserve"> </w:t>
      </w:r>
      <w:r>
        <w:rPr>
          <w:color w:val="050505"/>
          <w:w w:val="105"/>
        </w:rPr>
        <w:t>the</w:t>
      </w:r>
      <w:r>
        <w:rPr>
          <w:color w:val="050505"/>
          <w:spacing w:val="-15"/>
          <w:w w:val="105"/>
        </w:rPr>
        <w:t xml:space="preserve"> </w:t>
      </w:r>
      <w:r>
        <w:rPr>
          <w:color w:val="050505"/>
          <w:spacing w:val="-2"/>
          <w:w w:val="105"/>
        </w:rPr>
        <w:t>Treasury.</w:t>
      </w:r>
    </w:p>
    <w:p w14:paraId="24D93454" w14:textId="77777777" w:rsidR="00284967" w:rsidRDefault="00284967">
      <w:pPr>
        <w:pStyle w:val="BodyText"/>
        <w:spacing w:before="9"/>
        <w:rPr>
          <w:sz w:val="30"/>
        </w:rPr>
      </w:pPr>
    </w:p>
    <w:p w14:paraId="3BB94DFD" w14:textId="77777777" w:rsidR="00284967" w:rsidRDefault="00807DB8">
      <w:pPr>
        <w:spacing w:line="304" w:lineRule="auto"/>
        <w:ind w:left="222" w:right="386" w:firstLine="4"/>
        <w:rPr>
          <w:b/>
          <w:sz w:val="20"/>
        </w:rPr>
      </w:pPr>
      <w:r>
        <w:rPr>
          <w:b/>
          <w:color w:val="050505"/>
          <w:w w:val="105"/>
          <w:sz w:val="20"/>
        </w:rPr>
        <w:t>We</w:t>
      </w:r>
      <w:r>
        <w:rPr>
          <w:b/>
          <w:color w:val="050505"/>
          <w:spacing w:val="-3"/>
          <w:w w:val="105"/>
          <w:sz w:val="20"/>
        </w:rPr>
        <w:t xml:space="preserve"> </w:t>
      </w:r>
      <w:r>
        <w:rPr>
          <w:b/>
          <w:color w:val="050505"/>
          <w:w w:val="105"/>
          <w:sz w:val="20"/>
        </w:rPr>
        <w:t>propose a system where the client keeps 50%</w:t>
      </w:r>
      <w:r>
        <w:rPr>
          <w:b/>
          <w:color w:val="050505"/>
          <w:spacing w:val="-8"/>
          <w:w w:val="105"/>
          <w:sz w:val="20"/>
        </w:rPr>
        <w:t xml:space="preserve"> </w:t>
      </w:r>
      <w:r>
        <w:rPr>
          <w:b/>
          <w:color w:val="050505"/>
          <w:w w:val="105"/>
          <w:sz w:val="20"/>
        </w:rPr>
        <w:t>of</w:t>
      </w:r>
      <w:r>
        <w:rPr>
          <w:b/>
          <w:color w:val="050505"/>
          <w:spacing w:val="-3"/>
          <w:w w:val="105"/>
          <w:sz w:val="20"/>
        </w:rPr>
        <w:t xml:space="preserve"> </w:t>
      </w:r>
      <w:r>
        <w:rPr>
          <w:b/>
          <w:color w:val="050505"/>
          <w:w w:val="105"/>
          <w:sz w:val="20"/>
        </w:rPr>
        <w:t>anything</w:t>
      </w:r>
      <w:r>
        <w:rPr>
          <w:b/>
          <w:color w:val="050505"/>
          <w:spacing w:val="-3"/>
          <w:w w:val="105"/>
          <w:sz w:val="20"/>
        </w:rPr>
        <w:t xml:space="preserve"> </w:t>
      </w:r>
      <w:r>
        <w:rPr>
          <w:b/>
          <w:color w:val="050505"/>
          <w:w w:val="105"/>
          <w:sz w:val="20"/>
        </w:rPr>
        <w:t>they earn on</w:t>
      </w:r>
      <w:r>
        <w:rPr>
          <w:b/>
          <w:color w:val="050505"/>
          <w:spacing w:val="-10"/>
          <w:w w:val="105"/>
          <w:sz w:val="20"/>
        </w:rPr>
        <w:t xml:space="preserve"> </w:t>
      </w:r>
      <w:r>
        <w:rPr>
          <w:b/>
          <w:color w:val="050505"/>
          <w:w w:val="105"/>
          <w:sz w:val="20"/>
        </w:rPr>
        <w:t>top</w:t>
      </w:r>
      <w:r>
        <w:rPr>
          <w:b/>
          <w:color w:val="050505"/>
          <w:spacing w:val="-8"/>
          <w:w w:val="105"/>
          <w:sz w:val="20"/>
        </w:rPr>
        <w:t xml:space="preserve"> </w:t>
      </w:r>
      <w:r>
        <w:rPr>
          <w:b/>
          <w:color w:val="050505"/>
          <w:w w:val="105"/>
          <w:sz w:val="20"/>
        </w:rPr>
        <w:t>of</w:t>
      </w:r>
      <w:r>
        <w:rPr>
          <w:b/>
          <w:color w:val="050505"/>
          <w:spacing w:val="-3"/>
          <w:w w:val="105"/>
          <w:sz w:val="20"/>
        </w:rPr>
        <w:t xml:space="preserve"> </w:t>
      </w:r>
      <w:r>
        <w:rPr>
          <w:b/>
          <w:color w:val="050505"/>
          <w:w w:val="105"/>
          <w:sz w:val="20"/>
        </w:rPr>
        <w:t>their ESA. 25% would go</w:t>
      </w:r>
      <w:r>
        <w:rPr>
          <w:b/>
          <w:color w:val="050505"/>
          <w:spacing w:val="-1"/>
          <w:w w:val="105"/>
          <w:sz w:val="20"/>
        </w:rPr>
        <w:t xml:space="preserve"> </w:t>
      </w:r>
      <w:r>
        <w:rPr>
          <w:b/>
          <w:color w:val="050505"/>
          <w:w w:val="105"/>
          <w:sz w:val="20"/>
        </w:rPr>
        <w:t>to the treasury and the remaining 25%</w:t>
      </w:r>
      <w:r>
        <w:rPr>
          <w:b/>
          <w:color w:val="050505"/>
          <w:spacing w:val="-3"/>
          <w:w w:val="105"/>
          <w:sz w:val="20"/>
        </w:rPr>
        <w:t xml:space="preserve"> </w:t>
      </w:r>
      <w:r>
        <w:rPr>
          <w:b/>
          <w:color w:val="050505"/>
          <w:w w:val="105"/>
          <w:sz w:val="20"/>
        </w:rPr>
        <w:t>should go</w:t>
      </w:r>
      <w:r>
        <w:rPr>
          <w:b/>
          <w:color w:val="050505"/>
          <w:spacing w:val="-7"/>
          <w:w w:val="105"/>
          <w:sz w:val="20"/>
        </w:rPr>
        <w:t xml:space="preserve"> </w:t>
      </w:r>
      <w:r>
        <w:rPr>
          <w:b/>
          <w:color w:val="050505"/>
          <w:w w:val="105"/>
          <w:sz w:val="20"/>
        </w:rPr>
        <w:t xml:space="preserve">into a portable, personal fund that the sick or disabled person can take with them throughout their </w:t>
      </w:r>
      <w:r>
        <w:rPr>
          <w:b/>
          <w:color w:val="050505"/>
          <w:spacing w:val="-2"/>
          <w:w w:val="105"/>
          <w:sz w:val="20"/>
        </w:rPr>
        <w:t>lifetime.</w:t>
      </w:r>
    </w:p>
    <w:p w14:paraId="4EF1A3B9" w14:textId="77777777" w:rsidR="00284967" w:rsidRDefault="00284967">
      <w:pPr>
        <w:pStyle w:val="BodyText"/>
        <w:spacing w:before="10"/>
        <w:rPr>
          <w:b/>
          <w:sz w:val="25"/>
        </w:rPr>
      </w:pPr>
    </w:p>
    <w:p w14:paraId="2722CE9E" w14:textId="77777777" w:rsidR="00284967" w:rsidRDefault="00807DB8">
      <w:pPr>
        <w:spacing w:line="312" w:lineRule="auto"/>
        <w:ind w:left="223" w:right="386" w:firstLine="3"/>
        <w:rPr>
          <w:b/>
          <w:sz w:val="20"/>
        </w:rPr>
      </w:pPr>
      <w:r>
        <w:rPr>
          <w:b/>
          <w:color w:val="050505"/>
          <w:w w:val="105"/>
          <w:sz w:val="20"/>
        </w:rPr>
        <w:t>We</w:t>
      </w:r>
      <w:r>
        <w:rPr>
          <w:b/>
          <w:color w:val="050505"/>
          <w:spacing w:val="-5"/>
          <w:w w:val="105"/>
          <w:sz w:val="20"/>
        </w:rPr>
        <w:t xml:space="preserve"> </w:t>
      </w:r>
      <w:r>
        <w:rPr>
          <w:b/>
          <w:color w:val="050505"/>
          <w:w w:val="105"/>
          <w:sz w:val="20"/>
        </w:rPr>
        <w:t>propose that</w:t>
      </w:r>
      <w:r>
        <w:rPr>
          <w:b/>
          <w:color w:val="050505"/>
          <w:spacing w:val="-2"/>
          <w:w w:val="105"/>
          <w:sz w:val="20"/>
        </w:rPr>
        <w:t xml:space="preserve"> </w:t>
      </w:r>
      <w:r>
        <w:rPr>
          <w:b/>
          <w:color w:val="050505"/>
          <w:w w:val="105"/>
          <w:sz w:val="20"/>
        </w:rPr>
        <w:t>this</w:t>
      </w:r>
      <w:r>
        <w:rPr>
          <w:b/>
          <w:color w:val="050505"/>
          <w:spacing w:val="-3"/>
          <w:w w:val="105"/>
          <w:sz w:val="20"/>
        </w:rPr>
        <w:t xml:space="preserve"> </w:t>
      </w:r>
      <w:r>
        <w:rPr>
          <w:b/>
          <w:color w:val="050505"/>
          <w:w w:val="105"/>
          <w:sz w:val="20"/>
        </w:rPr>
        <w:t>is</w:t>
      </w:r>
      <w:r>
        <w:rPr>
          <w:b/>
          <w:color w:val="050505"/>
          <w:spacing w:val="-9"/>
          <w:w w:val="105"/>
          <w:sz w:val="20"/>
        </w:rPr>
        <w:t xml:space="preserve"> </w:t>
      </w:r>
      <w:r>
        <w:rPr>
          <w:b/>
          <w:color w:val="050505"/>
          <w:w w:val="105"/>
          <w:sz w:val="20"/>
        </w:rPr>
        <w:t>"matched" by</w:t>
      </w:r>
      <w:r>
        <w:rPr>
          <w:b/>
          <w:color w:val="050505"/>
          <w:spacing w:val="-5"/>
          <w:w w:val="105"/>
          <w:sz w:val="20"/>
        </w:rPr>
        <w:t xml:space="preserve"> </w:t>
      </w:r>
      <w:r>
        <w:rPr>
          <w:b/>
          <w:color w:val="050505"/>
          <w:w w:val="105"/>
          <w:sz w:val="20"/>
        </w:rPr>
        <w:t>the government in</w:t>
      </w:r>
      <w:r>
        <w:rPr>
          <w:b/>
          <w:color w:val="050505"/>
          <w:spacing w:val="-9"/>
          <w:w w:val="105"/>
          <w:sz w:val="20"/>
        </w:rPr>
        <w:t xml:space="preserve"> </w:t>
      </w:r>
      <w:r>
        <w:rPr>
          <w:b/>
          <w:color w:val="050505"/>
          <w:w w:val="105"/>
          <w:sz w:val="20"/>
        </w:rPr>
        <w:t>the</w:t>
      </w:r>
      <w:r>
        <w:rPr>
          <w:b/>
          <w:color w:val="050505"/>
          <w:spacing w:val="-1"/>
          <w:w w:val="105"/>
          <w:sz w:val="20"/>
        </w:rPr>
        <w:t xml:space="preserve"> </w:t>
      </w:r>
      <w:r>
        <w:rPr>
          <w:b/>
          <w:color w:val="050505"/>
          <w:w w:val="105"/>
          <w:sz w:val="20"/>
        </w:rPr>
        <w:t>same way</w:t>
      </w:r>
      <w:r>
        <w:rPr>
          <w:b/>
          <w:color w:val="050505"/>
          <w:spacing w:val="-3"/>
          <w:w w:val="105"/>
          <w:sz w:val="20"/>
        </w:rPr>
        <w:t xml:space="preserve"> </w:t>
      </w:r>
      <w:r>
        <w:rPr>
          <w:b/>
          <w:color w:val="050505"/>
          <w:w w:val="105"/>
          <w:sz w:val="20"/>
        </w:rPr>
        <w:t>that</w:t>
      </w:r>
      <w:r>
        <w:rPr>
          <w:b/>
          <w:color w:val="050505"/>
          <w:spacing w:val="-2"/>
          <w:w w:val="105"/>
          <w:sz w:val="20"/>
        </w:rPr>
        <w:t xml:space="preserve"> </w:t>
      </w:r>
      <w:r>
        <w:rPr>
          <w:b/>
          <w:color w:val="050505"/>
          <w:w w:val="105"/>
          <w:sz w:val="20"/>
        </w:rPr>
        <w:t>pensions contributions often are.</w:t>
      </w:r>
    </w:p>
    <w:p w14:paraId="7D5D5824" w14:textId="77777777" w:rsidR="00284967" w:rsidRDefault="00284967">
      <w:pPr>
        <w:pStyle w:val="BodyText"/>
        <w:spacing w:before="10"/>
        <w:rPr>
          <w:b/>
          <w:sz w:val="24"/>
        </w:rPr>
      </w:pPr>
    </w:p>
    <w:p w14:paraId="010B47A1" w14:textId="77777777" w:rsidR="00284967" w:rsidRDefault="00807DB8">
      <w:pPr>
        <w:spacing w:line="304" w:lineRule="auto"/>
        <w:ind w:left="222" w:right="270" w:hanging="5"/>
        <w:rPr>
          <w:b/>
          <w:sz w:val="20"/>
        </w:rPr>
      </w:pPr>
      <w:r>
        <w:rPr>
          <w:b/>
          <w:color w:val="050505"/>
          <w:w w:val="105"/>
          <w:sz w:val="20"/>
        </w:rPr>
        <w:t>This fund</w:t>
      </w:r>
      <w:r>
        <w:rPr>
          <w:b/>
          <w:color w:val="050505"/>
          <w:spacing w:val="-2"/>
          <w:w w:val="105"/>
          <w:sz w:val="20"/>
        </w:rPr>
        <w:t xml:space="preserve"> </w:t>
      </w:r>
      <w:r>
        <w:rPr>
          <w:b/>
          <w:color w:val="050505"/>
          <w:w w:val="105"/>
          <w:sz w:val="20"/>
        </w:rPr>
        <w:t>could be</w:t>
      </w:r>
      <w:r>
        <w:rPr>
          <w:b/>
          <w:color w:val="050505"/>
          <w:spacing w:val="-6"/>
          <w:w w:val="105"/>
          <w:sz w:val="20"/>
        </w:rPr>
        <w:t xml:space="preserve"> </w:t>
      </w:r>
      <w:r>
        <w:rPr>
          <w:b/>
          <w:color w:val="050505"/>
          <w:w w:val="105"/>
          <w:sz w:val="20"/>
        </w:rPr>
        <w:t>used</w:t>
      </w:r>
      <w:r>
        <w:rPr>
          <w:b/>
          <w:color w:val="050505"/>
          <w:spacing w:val="-1"/>
          <w:w w:val="105"/>
          <w:sz w:val="20"/>
        </w:rPr>
        <w:t xml:space="preserve"> </w:t>
      </w:r>
      <w:r>
        <w:rPr>
          <w:b/>
          <w:color w:val="050505"/>
          <w:w w:val="105"/>
          <w:sz w:val="20"/>
        </w:rPr>
        <w:t>and</w:t>
      </w:r>
      <w:r>
        <w:rPr>
          <w:b/>
          <w:color w:val="050505"/>
          <w:spacing w:val="-2"/>
          <w:w w:val="105"/>
          <w:sz w:val="20"/>
        </w:rPr>
        <w:t xml:space="preserve"> </w:t>
      </w:r>
      <w:r>
        <w:rPr>
          <w:b/>
          <w:color w:val="050505"/>
          <w:w w:val="105"/>
          <w:sz w:val="20"/>
        </w:rPr>
        <w:t>controlled by</w:t>
      </w:r>
      <w:r>
        <w:rPr>
          <w:b/>
          <w:color w:val="050505"/>
          <w:spacing w:val="-4"/>
          <w:w w:val="105"/>
          <w:sz w:val="20"/>
        </w:rPr>
        <w:t xml:space="preserve"> </w:t>
      </w:r>
      <w:r>
        <w:rPr>
          <w:b/>
          <w:color w:val="050505"/>
          <w:w w:val="105"/>
          <w:sz w:val="20"/>
        </w:rPr>
        <w:t>the</w:t>
      </w:r>
      <w:r>
        <w:rPr>
          <w:b/>
          <w:color w:val="050505"/>
          <w:spacing w:val="-4"/>
          <w:w w:val="105"/>
          <w:sz w:val="20"/>
        </w:rPr>
        <w:t xml:space="preserve"> </w:t>
      </w:r>
      <w:r>
        <w:rPr>
          <w:b/>
          <w:color w:val="050505"/>
          <w:w w:val="105"/>
          <w:sz w:val="20"/>
        </w:rPr>
        <w:t>client themselves to pay for extra support at times when they are</w:t>
      </w:r>
      <w:r>
        <w:rPr>
          <w:b/>
          <w:color w:val="050505"/>
          <w:spacing w:val="-3"/>
          <w:w w:val="105"/>
          <w:sz w:val="20"/>
        </w:rPr>
        <w:t xml:space="preserve"> </w:t>
      </w:r>
      <w:r>
        <w:rPr>
          <w:b/>
          <w:color w:val="050505"/>
          <w:w w:val="105"/>
          <w:sz w:val="20"/>
        </w:rPr>
        <w:t>unable to work,</w:t>
      </w:r>
      <w:r>
        <w:rPr>
          <w:b/>
          <w:color w:val="050505"/>
          <w:spacing w:val="-6"/>
          <w:w w:val="105"/>
          <w:sz w:val="20"/>
        </w:rPr>
        <w:t xml:space="preserve"> </w:t>
      </w:r>
      <w:r>
        <w:rPr>
          <w:b/>
          <w:color w:val="050505"/>
          <w:w w:val="105"/>
          <w:sz w:val="20"/>
        </w:rPr>
        <w:t>to perhaps help employers find</w:t>
      </w:r>
      <w:r>
        <w:rPr>
          <w:b/>
          <w:color w:val="050505"/>
          <w:spacing w:val="-2"/>
          <w:w w:val="105"/>
          <w:sz w:val="20"/>
        </w:rPr>
        <w:t xml:space="preserve"> </w:t>
      </w:r>
      <w:r>
        <w:rPr>
          <w:b/>
          <w:color w:val="050505"/>
          <w:w w:val="105"/>
          <w:sz w:val="20"/>
        </w:rPr>
        <w:t>cover when work is</w:t>
      </w:r>
      <w:r>
        <w:rPr>
          <w:b/>
          <w:color w:val="050505"/>
          <w:spacing w:val="-7"/>
          <w:w w:val="105"/>
          <w:sz w:val="20"/>
        </w:rPr>
        <w:t xml:space="preserve"> </w:t>
      </w:r>
      <w:r>
        <w:rPr>
          <w:b/>
          <w:color w:val="050505"/>
          <w:w w:val="105"/>
          <w:sz w:val="20"/>
        </w:rPr>
        <w:t>impossible (perhaps during</w:t>
      </w:r>
      <w:r>
        <w:rPr>
          <w:b/>
          <w:color w:val="050505"/>
          <w:spacing w:val="-2"/>
          <w:w w:val="105"/>
          <w:sz w:val="20"/>
        </w:rPr>
        <w:t xml:space="preserve"> </w:t>
      </w:r>
      <w:r>
        <w:rPr>
          <w:b/>
          <w:color w:val="050505"/>
          <w:w w:val="105"/>
          <w:sz w:val="20"/>
        </w:rPr>
        <w:t>surgery or "flares"</w:t>
      </w:r>
      <w:r>
        <w:rPr>
          <w:b/>
          <w:color w:val="050505"/>
          <w:spacing w:val="-5"/>
          <w:w w:val="105"/>
          <w:sz w:val="20"/>
        </w:rPr>
        <w:t xml:space="preserve"> </w:t>
      </w:r>
      <w:r>
        <w:rPr>
          <w:b/>
          <w:color w:val="050505"/>
          <w:w w:val="105"/>
          <w:sz w:val="20"/>
        </w:rPr>
        <w:t>of</w:t>
      </w:r>
      <w:r>
        <w:rPr>
          <w:b/>
          <w:color w:val="050505"/>
          <w:spacing w:val="-4"/>
          <w:w w:val="105"/>
          <w:sz w:val="20"/>
        </w:rPr>
        <w:t xml:space="preserve"> </w:t>
      </w:r>
      <w:r>
        <w:rPr>
          <w:b/>
          <w:color w:val="050505"/>
          <w:w w:val="105"/>
          <w:sz w:val="20"/>
        </w:rPr>
        <w:t>a</w:t>
      </w:r>
      <w:r>
        <w:rPr>
          <w:b/>
          <w:color w:val="050505"/>
          <w:spacing w:val="-2"/>
          <w:w w:val="105"/>
          <w:sz w:val="20"/>
        </w:rPr>
        <w:t xml:space="preserve"> </w:t>
      </w:r>
      <w:r>
        <w:rPr>
          <w:b/>
          <w:color w:val="050505"/>
          <w:w w:val="105"/>
          <w:sz w:val="20"/>
        </w:rPr>
        <w:t>condition). It might help pay</w:t>
      </w:r>
      <w:r>
        <w:rPr>
          <w:b/>
          <w:color w:val="050505"/>
          <w:spacing w:val="-7"/>
          <w:w w:val="105"/>
          <w:sz w:val="20"/>
        </w:rPr>
        <w:t xml:space="preserve"> </w:t>
      </w:r>
      <w:r>
        <w:rPr>
          <w:b/>
          <w:color w:val="050505"/>
          <w:w w:val="105"/>
          <w:sz w:val="20"/>
        </w:rPr>
        <w:t xml:space="preserve">for rehab or extra treatment or iron out the 'rollercoaster' lifestyle of moving in and out of </w:t>
      </w:r>
      <w:r>
        <w:rPr>
          <w:b/>
          <w:color w:val="050505"/>
          <w:spacing w:val="-2"/>
          <w:w w:val="105"/>
          <w:sz w:val="20"/>
        </w:rPr>
        <w:t>work.</w:t>
      </w:r>
    </w:p>
    <w:p w14:paraId="28C7AA5B" w14:textId="77777777" w:rsidR="00284967" w:rsidRDefault="00284967">
      <w:pPr>
        <w:pStyle w:val="BodyText"/>
        <w:spacing w:before="1"/>
        <w:rPr>
          <w:b/>
          <w:sz w:val="25"/>
        </w:rPr>
      </w:pPr>
    </w:p>
    <w:p w14:paraId="0EDF27C0" w14:textId="77777777" w:rsidR="00284967" w:rsidRDefault="00807DB8">
      <w:pPr>
        <w:tabs>
          <w:tab w:val="left" w:leader="dot" w:pos="5274"/>
        </w:tabs>
        <w:spacing w:before="1" w:line="290" w:lineRule="auto"/>
        <w:ind w:left="941" w:right="270" w:firstLine="2"/>
        <w:rPr>
          <w:i/>
          <w:sz w:val="21"/>
        </w:rPr>
      </w:pPr>
      <w:r>
        <w:rPr>
          <w:i/>
          <w:color w:val="050505"/>
          <w:w w:val="105"/>
          <w:sz w:val="21"/>
        </w:rPr>
        <w:t>"I was doing all right. I</w:t>
      </w:r>
      <w:r>
        <w:rPr>
          <w:i/>
          <w:color w:val="050505"/>
          <w:spacing w:val="-2"/>
          <w:w w:val="105"/>
          <w:sz w:val="21"/>
        </w:rPr>
        <w:t xml:space="preserve"> </w:t>
      </w:r>
      <w:r>
        <w:rPr>
          <w:i/>
          <w:color w:val="050505"/>
          <w:w w:val="105"/>
          <w:sz w:val="21"/>
        </w:rPr>
        <w:t>was</w:t>
      </w:r>
      <w:r>
        <w:rPr>
          <w:i/>
          <w:color w:val="050505"/>
          <w:spacing w:val="-1"/>
          <w:w w:val="105"/>
          <w:sz w:val="21"/>
        </w:rPr>
        <w:t xml:space="preserve"> </w:t>
      </w:r>
      <w:r>
        <w:rPr>
          <w:i/>
          <w:color w:val="050505"/>
          <w:w w:val="105"/>
          <w:sz w:val="21"/>
        </w:rPr>
        <w:t>seeing some recovery and doing a</w:t>
      </w:r>
      <w:r>
        <w:rPr>
          <w:i/>
          <w:color w:val="050505"/>
          <w:spacing w:val="-16"/>
          <w:w w:val="105"/>
          <w:sz w:val="21"/>
        </w:rPr>
        <w:t xml:space="preserve"> </w:t>
      </w:r>
      <w:r>
        <w:rPr>
          <w:i/>
          <w:color w:val="050505"/>
          <w:w w:val="105"/>
          <w:sz w:val="21"/>
        </w:rPr>
        <w:t>small amount of voluntary work but because</w:t>
      </w:r>
      <w:r>
        <w:rPr>
          <w:i/>
          <w:color w:val="050505"/>
          <w:spacing w:val="-2"/>
          <w:w w:val="105"/>
          <w:sz w:val="21"/>
        </w:rPr>
        <w:t xml:space="preserve"> </w:t>
      </w:r>
      <w:r>
        <w:rPr>
          <w:i/>
          <w:color w:val="050505"/>
          <w:w w:val="105"/>
          <w:sz w:val="21"/>
        </w:rPr>
        <w:t>I</w:t>
      </w:r>
      <w:r>
        <w:rPr>
          <w:i/>
          <w:color w:val="050505"/>
          <w:spacing w:val="-7"/>
          <w:w w:val="105"/>
          <w:sz w:val="21"/>
        </w:rPr>
        <w:t xml:space="preserve"> </w:t>
      </w:r>
      <w:r>
        <w:rPr>
          <w:i/>
          <w:color w:val="050505"/>
          <w:w w:val="105"/>
          <w:sz w:val="21"/>
        </w:rPr>
        <w:t>was naive</w:t>
      </w:r>
      <w:r>
        <w:rPr>
          <w:i/>
          <w:color w:val="050505"/>
          <w:spacing w:val="-9"/>
          <w:w w:val="105"/>
          <w:sz w:val="21"/>
        </w:rPr>
        <w:t xml:space="preserve"> </w:t>
      </w:r>
      <w:r>
        <w:rPr>
          <w:i/>
          <w:color w:val="050505"/>
          <w:w w:val="105"/>
          <w:sz w:val="21"/>
        </w:rPr>
        <w:t>enough to tell the</w:t>
      </w:r>
      <w:r>
        <w:rPr>
          <w:i/>
          <w:color w:val="050505"/>
          <w:spacing w:val="-9"/>
          <w:w w:val="105"/>
          <w:sz w:val="21"/>
        </w:rPr>
        <w:t xml:space="preserve"> </w:t>
      </w:r>
      <w:r>
        <w:rPr>
          <w:i/>
          <w:color w:val="050505"/>
          <w:w w:val="105"/>
          <w:sz w:val="21"/>
        </w:rPr>
        <w:t>nice</w:t>
      </w:r>
      <w:r>
        <w:rPr>
          <w:i/>
          <w:color w:val="050505"/>
          <w:spacing w:val="-5"/>
          <w:w w:val="105"/>
          <w:sz w:val="21"/>
        </w:rPr>
        <w:t xml:space="preserve"> </w:t>
      </w:r>
      <w:r>
        <w:rPr>
          <w:i/>
          <w:color w:val="050505"/>
          <w:w w:val="105"/>
          <w:sz w:val="21"/>
        </w:rPr>
        <w:t>ATOS</w:t>
      </w:r>
      <w:r>
        <w:rPr>
          <w:i/>
          <w:color w:val="050505"/>
          <w:spacing w:val="-2"/>
          <w:w w:val="105"/>
          <w:sz w:val="21"/>
        </w:rPr>
        <w:t xml:space="preserve"> </w:t>
      </w:r>
      <w:r>
        <w:rPr>
          <w:i/>
          <w:color w:val="050505"/>
          <w:w w:val="105"/>
          <w:sz w:val="21"/>
        </w:rPr>
        <w:t>lady they removed my</w:t>
      </w:r>
      <w:r>
        <w:rPr>
          <w:i/>
          <w:color w:val="050505"/>
          <w:spacing w:val="-6"/>
          <w:w w:val="105"/>
          <w:sz w:val="21"/>
        </w:rPr>
        <w:t xml:space="preserve"> </w:t>
      </w:r>
      <w:r>
        <w:rPr>
          <w:i/>
          <w:color w:val="050505"/>
          <w:w w:val="105"/>
          <w:sz w:val="21"/>
        </w:rPr>
        <w:t>benefit.</w:t>
      </w:r>
      <w:r>
        <w:rPr>
          <w:i/>
          <w:color w:val="050505"/>
          <w:spacing w:val="-9"/>
          <w:w w:val="105"/>
          <w:sz w:val="21"/>
        </w:rPr>
        <w:t xml:space="preserve"> </w:t>
      </w:r>
      <w:r>
        <w:rPr>
          <w:i/>
          <w:color w:val="050505"/>
          <w:w w:val="105"/>
          <w:sz w:val="21"/>
        </w:rPr>
        <w:t>This</w:t>
      </w:r>
      <w:r>
        <w:rPr>
          <w:i/>
          <w:color w:val="050505"/>
          <w:spacing w:val="-12"/>
          <w:w w:val="105"/>
          <w:sz w:val="21"/>
        </w:rPr>
        <w:t xml:space="preserve"> </w:t>
      </w:r>
      <w:r>
        <w:rPr>
          <w:i/>
          <w:color w:val="050505"/>
          <w:w w:val="105"/>
          <w:sz w:val="21"/>
        </w:rPr>
        <w:t>made</w:t>
      </w:r>
      <w:r>
        <w:rPr>
          <w:i/>
          <w:color w:val="050505"/>
          <w:spacing w:val="-12"/>
          <w:w w:val="105"/>
          <w:sz w:val="21"/>
        </w:rPr>
        <w:t xml:space="preserve"> </w:t>
      </w:r>
      <w:r>
        <w:rPr>
          <w:i/>
          <w:color w:val="050505"/>
          <w:w w:val="105"/>
          <w:sz w:val="21"/>
        </w:rPr>
        <w:t>me</w:t>
      </w:r>
      <w:r>
        <w:rPr>
          <w:i/>
          <w:color w:val="050505"/>
          <w:spacing w:val="-13"/>
          <w:w w:val="105"/>
          <w:sz w:val="21"/>
        </w:rPr>
        <w:t xml:space="preserve"> </w:t>
      </w:r>
      <w:r>
        <w:rPr>
          <w:i/>
          <w:color w:val="050505"/>
          <w:w w:val="105"/>
          <w:sz w:val="21"/>
        </w:rPr>
        <w:t>worse</w:t>
      </w:r>
      <w:r>
        <w:rPr>
          <w:i/>
          <w:color w:val="050505"/>
          <w:spacing w:val="-11"/>
          <w:w w:val="105"/>
          <w:sz w:val="21"/>
        </w:rPr>
        <w:t xml:space="preserve"> </w:t>
      </w:r>
      <w:r>
        <w:rPr>
          <w:i/>
          <w:color w:val="050505"/>
          <w:w w:val="105"/>
          <w:sz w:val="21"/>
        </w:rPr>
        <w:t>and</w:t>
      </w:r>
      <w:r>
        <w:rPr>
          <w:i/>
          <w:color w:val="050505"/>
          <w:spacing w:val="-10"/>
          <w:w w:val="105"/>
          <w:sz w:val="21"/>
        </w:rPr>
        <w:t xml:space="preserve"> </w:t>
      </w:r>
      <w:r>
        <w:rPr>
          <w:i/>
          <w:color w:val="050505"/>
          <w:w w:val="105"/>
          <w:sz w:val="21"/>
        </w:rPr>
        <w:t>I</w:t>
      </w:r>
      <w:r>
        <w:rPr>
          <w:i/>
          <w:color w:val="050505"/>
          <w:spacing w:val="-10"/>
          <w:w w:val="105"/>
          <w:sz w:val="21"/>
        </w:rPr>
        <w:t xml:space="preserve"> </w:t>
      </w:r>
      <w:r>
        <w:rPr>
          <w:i/>
          <w:color w:val="050505"/>
          <w:w w:val="105"/>
          <w:sz w:val="21"/>
        </w:rPr>
        <w:t>am</w:t>
      </w:r>
      <w:r>
        <w:rPr>
          <w:i/>
          <w:color w:val="050505"/>
          <w:spacing w:val="-4"/>
          <w:w w:val="105"/>
          <w:sz w:val="21"/>
        </w:rPr>
        <w:t xml:space="preserve"> </w:t>
      </w:r>
      <w:r>
        <w:rPr>
          <w:i/>
          <w:color w:val="050505"/>
          <w:w w:val="105"/>
          <w:sz w:val="21"/>
        </w:rPr>
        <w:t>now permanently under the</w:t>
      </w:r>
      <w:r>
        <w:rPr>
          <w:i/>
          <w:color w:val="050505"/>
          <w:spacing w:val="-16"/>
          <w:w w:val="105"/>
          <w:sz w:val="21"/>
        </w:rPr>
        <w:t xml:space="preserve"> </w:t>
      </w:r>
      <w:r>
        <w:rPr>
          <w:i/>
          <w:color w:val="050505"/>
          <w:w w:val="105"/>
          <w:sz w:val="21"/>
        </w:rPr>
        <w:t>care of the CMHTwith the resources that uses</w:t>
      </w:r>
      <w:r>
        <w:rPr>
          <w:i/>
          <w:color w:val="050505"/>
          <w:sz w:val="21"/>
        </w:rPr>
        <w:tab/>
      </w:r>
      <w:r>
        <w:rPr>
          <w:i/>
          <w:color w:val="050505"/>
          <w:w w:val="90"/>
          <w:sz w:val="21"/>
        </w:rPr>
        <w:t xml:space="preserve">/ </w:t>
      </w:r>
      <w:r>
        <w:rPr>
          <w:i/>
          <w:color w:val="050505"/>
          <w:w w:val="105"/>
          <w:sz w:val="21"/>
        </w:rPr>
        <w:t>would have coped with them saying,</w:t>
      </w:r>
    </w:p>
    <w:p w14:paraId="2204A2B1" w14:textId="77777777" w:rsidR="00284967" w:rsidRDefault="00807DB8">
      <w:pPr>
        <w:spacing w:before="8" w:line="290" w:lineRule="auto"/>
        <w:ind w:left="910" w:right="386" w:firstLine="38"/>
        <w:rPr>
          <w:i/>
          <w:sz w:val="21"/>
        </w:rPr>
      </w:pPr>
      <w:r>
        <w:rPr>
          <w:color w:val="050505"/>
          <w:w w:val="105"/>
          <w:sz w:val="21"/>
        </w:rPr>
        <w:t>'Do</w:t>
      </w:r>
      <w:r>
        <w:rPr>
          <w:color w:val="050505"/>
          <w:spacing w:val="-2"/>
          <w:w w:val="105"/>
          <w:sz w:val="21"/>
        </w:rPr>
        <w:t xml:space="preserve"> </w:t>
      </w:r>
      <w:r>
        <w:rPr>
          <w:color w:val="050505"/>
          <w:w w:val="105"/>
          <w:sz w:val="21"/>
        </w:rPr>
        <w:t>you</w:t>
      </w:r>
      <w:r>
        <w:rPr>
          <w:color w:val="050505"/>
          <w:spacing w:val="-5"/>
          <w:w w:val="105"/>
          <w:sz w:val="21"/>
        </w:rPr>
        <w:t xml:space="preserve"> </w:t>
      </w:r>
      <w:r>
        <w:rPr>
          <w:color w:val="050505"/>
          <w:w w:val="105"/>
          <w:sz w:val="21"/>
        </w:rPr>
        <w:t>think you could do</w:t>
      </w:r>
      <w:r>
        <w:rPr>
          <w:color w:val="050505"/>
          <w:spacing w:val="-3"/>
          <w:w w:val="105"/>
          <w:sz w:val="21"/>
        </w:rPr>
        <w:t xml:space="preserve"> </w:t>
      </w:r>
      <w:r>
        <w:rPr>
          <w:color w:val="050505"/>
          <w:w w:val="105"/>
          <w:sz w:val="21"/>
        </w:rPr>
        <w:t>two</w:t>
      </w:r>
      <w:r>
        <w:rPr>
          <w:color w:val="050505"/>
          <w:spacing w:val="36"/>
          <w:w w:val="105"/>
          <w:sz w:val="21"/>
        </w:rPr>
        <w:t xml:space="preserve"> </w:t>
      </w:r>
      <w:r>
        <w:rPr>
          <w:color w:val="050505"/>
          <w:w w:val="105"/>
          <w:sz w:val="21"/>
        </w:rPr>
        <w:t>hours paid work a week? Here's an</w:t>
      </w:r>
      <w:r>
        <w:rPr>
          <w:color w:val="050505"/>
          <w:spacing w:val="-4"/>
          <w:w w:val="105"/>
          <w:sz w:val="21"/>
        </w:rPr>
        <w:t xml:space="preserve"> </w:t>
      </w:r>
      <w:r>
        <w:rPr>
          <w:color w:val="050505"/>
          <w:w w:val="105"/>
          <w:sz w:val="21"/>
        </w:rPr>
        <w:t>appointment with</w:t>
      </w:r>
      <w:r>
        <w:rPr>
          <w:color w:val="050505"/>
          <w:spacing w:val="-5"/>
          <w:w w:val="105"/>
          <w:sz w:val="21"/>
        </w:rPr>
        <w:t xml:space="preserve"> </w:t>
      </w:r>
      <w:r>
        <w:rPr>
          <w:color w:val="050505"/>
          <w:w w:val="105"/>
          <w:sz w:val="21"/>
        </w:rPr>
        <w:t>an</w:t>
      </w:r>
      <w:r>
        <w:rPr>
          <w:color w:val="050505"/>
          <w:spacing w:val="-3"/>
          <w:w w:val="105"/>
          <w:sz w:val="21"/>
        </w:rPr>
        <w:t xml:space="preserve"> </w:t>
      </w:r>
      <w:r>
        <w:rPr>
          <w:color w:val="050505"/>
          <w:w w:val="105"/>
          <w:sz w:val="21"/>
        </w:rPr>
        <w:t>enabler to</w:t>
      </w:r>
      <w:r>
        <w:rPr>
          <w:color w:val="050505"/>
          <w:spacing w:val="30"/>
          <w:w w:val="105"/>
          <w:sz w:val="21"/>
        </w:rPr>
        <w:t xml:space="preserve"> </w:t>
      </w:r>
      <w:r>
        <w:rPr>
          <w:color w:val="050505"/>
          <w:w w:val="105"/>
          <w:sz w:val="21"/>
        </w:rPr>
        <w:t>help</w:t>
      </w:r>
      <w:r>
        <w:rPr>
          <w:color w:val="050505"/>
          <w:spacing w:val="-2"/>
          <w:w w:val="105"/>
          <w:sz w:val="21"/>
        </w:rPr>
        <w:t xml:space="preserve"> </w:t>
      </w:r>
      <w:r>
        <w:rPr>
          <w:color w:val="050505"/>
          <w:w w:val="105"/>
          <w:sz w:val="21"/>
        </w:rPr>
        <w:t>you do</w:t>
      </w:r>
      <w:r>
        <w:rPr>
          <w:color w:val="050505"/>
          <w:spacing w:val="-2"/>
          <w:w w:val="105"/>
          <w:sz w:val="21"/>
        </w:rPr>
        <w:t xml:space="preserve"> </w:t>
      </w:r>
      <w:r>
        <w:rPr>
          <w:color w:val="050505"/>
          <w:w w:val="105"/>
          <w:sz w:val="21"/>
        </w:rPr>
        <w:t>that,</w:t>
      </w:r>
      <w:r>
        <w:rPr>
          <w:color w:val="050505"/>
          <w:spacing w:val="-4"/>
          <w:w w:val="105"/>
          <w:sz w:val="21"/>
        </w:rPr>
        <w:t xml:space="preserve"> </w:t>
      </w:r>
      <w:r>
        <w:rPr>
          <w:color w:val="050505"/>
          <w:w w:val="105"/>
          <w:sz w:val="21"/>
        </w:rPr>
        <w:t xml:space="preserve">and we'll scale your benefit down as you get into work.' </w:t>
      </w:r>
      <w:r>
        <w:rPr>
          <w:i/>
          <w:color w:val="050505"/>
          <w:w w:val="105"/>
          <w:sz w:val="21"/>
        </w:rPr>
        <w:t>In</w:t>
      </w:r>
      <w:r>
        <w:rPr>
          <w:i/>
          <w:color w:val="050505"/>
          <w:spacing w:val="-29"/>
          <w:w w:val="105"/>
          <w:sz w:val="21"/>
        </w:rPr>
        <w:t xml:space="preserve"> </w:t>
      </w:r>
      <w:r>
        <w:rPr>
          <w:i/>
          <w:color w:val="050505"/>
          <w:w w:val="105"/>
          <w:sz w:val="21"/>
        </w:rPr>
        <w:t>fact I wanted that to happen. Now I'm as much use as a</w:t>
      </w:r>
      <w:r>
        <w:rPr>
          <w:i/>
          <w:color w:val="050505"/>
          <w:spacing w:val="-7"/>
          <w:w w:val="105"/>
          <w:sz w:val="21"/>
        </w:rPr>
        <w:t xml:space="preserve"> </w:t>
      </w:r>
      <w:r>
        <w:rPr>
          <w:i/>
          <w:color w:val="050505"/>
          <w:w w:val="105"/>
          <w:sz w:val="21"/>
        </w:rPr>
        <w:t>chocolate fireguard</w:t>
      </w:r>
      <w:r>
        <w:rPr>
          <w:i/>
          <w:color w:val="050505"/>
          <w:spacing w:val="34"/>
          <w:w w:val="105"/>
          <w:sz w:val="21"/>
        </w:rPr>
        <w:t xml:space="preserve"> </w:t>
      </w:r>
      <w:r>
        <w:rPr>
          <w:i/>
          <w:color w:val="050505"/>
          <w:w w:val="105"/>
          <w:sz w:val="21"/>
        </w:rPr>
        <w:t>to an emplo</w:t>
      </w:r>
      <w:r>
        <w:rPr>
          <w:i/>
          <w:color w:val="050505"/>
          <w:w w:val="105"/>
          <w:sz w:val="21"/>
        </w:rPr>
        <w:t>yer and I've got to climb that recovery</w:t>
      </w:r>
      <w:r>
        <w:rPr>
          <w:i/>
          <w:color w:val="050505"/>
          <w:spacing w:val="31"/>
          <w:w w:val="105"/>
          <w:sz w:val="21"/>
        </w:rPr>
        <w:t xml:space="preserve"> </w:t>
      </w:r>
      <w:r>
        <w:rPr>
          <w:i/>
          <w:color w:val="050505"/>
          <w:w w:val="105"/>
          <w:sz w:val="21"/>
        </w:rPr>
        <w:t>hill all over again."</w:t>
      </w:r>
    </w:p>
    <w:p w14:paraId="26E22965" w14:textId="77777777" w:rsidR="00284967" w:rsidRDefault="00284967">
      <w:pPr>
        <w:pStyle w:val="BodyText"/>
        <w:spacing w:before="7"/>
        <w:rPr>
          <w:i/>
          <w:sz w:val="26"/>
        </w:rPr>
      </w:pPr>
    </w:p>
    <w:p w14:paraId="4D5AD5A7" w14:textId="77777777" w:rsidR="00284967" w:rsidRDefault="00807DB8">
      <w:pPr>
        <w:spacing w:before="1" w:line="304" w:lineRule="auto"/>
        <w:ind w:left="224" w:right="434" w:hanging="7"/>
        <w:rPr>
          <w:b/>
          <w:sz w:val="20"/>
        </w:rPr>
      </w:pPr>
      <w:r>
        <w:rPr>
          <w:b/>
          <w:color w:val="050505"/>
          <w:w w:val="105"/>
          <w:sz w:val="20"/>
        </w:rPr>
        <w:t>This</w:t>
      </w:r>
      <w:r>
        <w:rPr>
          <w:b/>
          <w:color w:val="050505"/>
          <w:spacing w:val="-9"/>
          <w:w w:val="105"/>
          <w:sz w:val="20"/>
        </w:rPr>
        <w:t xml:space="preserve"> </w:t>
      </w:r>
      <w:r>
        <w:rPr>
          <w:b/>
          <w:color w:val="050505"/>
          <w:w w:val="105"/>
          <w:sz w:val="20"/>
        </w:rPr>
        <w:t>type</w:t>
      </w:r>
      <w:r>
        <w:rPr>
          <w:b/>
          <w:color w:val="050505"/>
          <w:spacing w:val="-10"/>
          <w:w w:val="105"/>
          <w:sz w:val="20"/>
        </w:rPr>
        <w:t xml:space="preserve"> </w:t>
      </w:r>
      <w:r>
        <w:rPr>
          <w:b/>
          <w:color w:val="050505"/>
          <w:w w:val="105"/>
          <w:sz w:val="20"/>
        </w:rPr>
        <w:t>of</w:t>
      </w:r>
      <w:r>
        <w:rPr>
          <w:b/>
          <w:color w:val="050505"/>
          <w:spacing w:val="-7"/>
          <w:w w:val="105"/>
          <w:sz w:val="20"/>
        </w:rPr>
        <w:t xml:space="preserve"> </w:t>
      </w:r>
      <w:r>
        <w:rPr>
          <w:b/>
          <w:color w:val="050505"/>
          <w:w w:val="105"/>
          <w:sz w:val="20"/>
        </w:rPr>
        <w:t>scheme</w:t>
      </w:r>
      <w:r>
        <w:rPr>
          <w:b/>
          <w:color w:val="050505"/>
          <w:spacing w:val="-8"/>
          <w:w w:val="105"/>
          <w:sz w:val="20"/>
        </w:rPr>
        <w:t xml:space="preserve"> </w:t>
      </w:r>
      <w:r>
        <w:rPr>
          <w:b/>
          <w:color w:val="050505"/>
          <w:w w:val="105"/>
          <w:sz w:val="20"/>
        </w:rPr>
        <w:t>incorporates</w:t>
      </w:r>
      <w:r>
        <w:rPr>
          <w:b/>
          <w:color w:val="050505"/>
          <w:spacing w:val="-3"/>
          <w:w w:val="105"/>
          <w:sz w:val="20"/>
        </w:rPr>
        <w:t xml:space="preserve"> </w:t>
      </w:r>
      <w:r>
        <w:rPr>
          <w:b/>
          <w:color w:val="050505"/>
          <w:w w:val="105"/>
          <w:sz w:val="20"/>
        </w:rPr>
        <w:t>contribution, makes</w:t>
      </w:r>
      <w:r>
        <w:rPr>
          <w:b/>
          <w:color w:val="050505"/>
          <w:spacing w:val="-8"/>
          <w:w w:val="105"/>
          <w:sz w:val="20"/>
        </w:rPr>
        <w:t xml:space="preserve"> </w:t>
      </w:r>
      <w:r>
        <w:rPr>
          <w:b/>
          <w:color w:val="050505"/>
          <w:w w:val="105"/>
          <w:sz w:val="20"/>
        </w:rPr>
        <w:t>work</w:t>
      </w:r>
      <w:r>
        <w:rPr>
          <w:b/>
          <w:color w:val="050505"/>
          <w:spacing w:val="-9"/>
          <w:w w:val="105"/>
          <w:sz w:val="20"/>
        </w:rPr>
        <w:t xml:space="preserve"> </w:t>
      </w:r>
      <w:r>
        <w:rPr>
          <w:b/>
          <w:color w:val="050505"/>
          <w:w w:val="105"/>
          <w:sz w:val="20"/>
        </w:rPr>
        <w:t>pay</w:t>
      </w:r>
      <w:r>
        <w:rPr>
          <w:b/>
          <w:color w:val="050505"/>
          <w:spacing w:val="-9"/>
          <w:w w:val="105"/>
          <w:sz w:val="20"/>
        </w:rPr>
        <w:t xml:space="preserve"> </w:t>
      </w:r>
      <w:r>
        <w:rPr>
          <w:b/>
          <w:color w:val="050505"/>
          <w:w w:val="105"/>
          <w:sz w:val="20"/>
        </w:rPr>
        <w:t>and</w:t>
      </w:r>
      <w:r>
        <w:rPr>
          <w:b/>
          <w:color w:val="050505"/>
          <w:spacing w:val="-8"/>
          <w:w w:val="105"/>
          <w:sz w:val="20"/>
        </w:rPr>
        <w:t xml:space="preserve"> </w:t>
      </w:r>
      <w:r>
        <w:rPr>
          <w:b/>
          <w:color w:val="050505"/>
          <w:w w:val="105"/>
          <w:sz w:val="20"/>
        </w:rPr>
        <w:t>provides</w:t>
      </w:r>
      <w:r>
        <w:rPr>
          <w:b/>
          <w:color w:val="050505"/>
          <w:spacing w:val="-5"/>
          <w:w w:val="105"/>
          <w:sz w:val="20"/>
        </w:rPr>
        <w:t xml:space="preserve"> </w:t>
      </w:r>
      <w:r>
        <w:rPr>
          <w:b/>
          <w:color w:val="050505"/>
          <w:w w:val="105"/>
          <w:sz w:val="20"/>
        </w:rPr>
        <w:t>a</w:t>
      </w:r>
      <w:r>
        <w:rPr>
          <w:b/>
          <w:color w:val="050505"/>
          <w:spacing w:val="-7"/>
          <w:w w:val="105"/>
          <w:sz w:val="20"/>
        </w:rPr>
        <w:t xml:space="preserve"> </w:t>
      </w:r>
      <w:r>
        <w:rPr>
          <w:b/>
          <w:color w:val="050505"/>
          <w:w w:val="105"/>
          <w:sz w:val="20"/>
        </w:rPr>
        <w:t>buffer against uncertainty.</w:t>
      </w:r>
    </w:p>
    <w:p w14:paraId="30C35494" w14:textId="77777777" w:rsidR="00284967" w:rsidRDefault="00284967">
      <w:pPr>
        <w:pStyle w:val="BodyText"/>
        <w:spacing w:before="10"/>
        <w:rPr>
          <w:b/>
          <w:sz w:val="29"/>
        </w:rPr>
      </w:pPr>
    </w:p>
    <w:p w14:paraId="509078F2" w14:textId="77777777" w:rsidR="00284967" w:rsidRDefault="00807DB8">
      <w:pPr>
        <w:pStyle w:val="Heading6"/>
      </w:pPr>
      <w:r>
        <w:rPr>
          <w:color w:val="050505"/>
          <w:w w:val="105"/>
        </w:rPr>
        <w:t>Flexible</w:t>
      </w:r>
      <w:r>
        <w:rPr>
          <w:color w:val="050505"/>
          <w:spacing w:val="8"/>
          <w:w w:val="105"/>
        </w:rPr>
        <w:t xml:space="preserve"> </w:t>
      </w:r>
      <w:r>
        <w:rPr>
          <w:color w:val="050505"/>
          <w:w w:val="105"/>
        </w:rPr>
        <w:t>Work</w:t>
      </w:r>
      <w:r>
        <w:rPr>
          <w:color w:val="050505"/>
          <w:spacing w:val="4"/>
          <w:w w:val="105"/>
        </w:rPr>
        <w:t xml:space="preserve"> </w:t>
      </w:r>
      <w:r>
        <w:rPr>
          <w:color w:val="050505"/>
          <w:spacing w:val="-2"/>
          <w:w w:val="105"/>
        </w:rPr>
        <w:t>Agency</w:t>
      </w:r>
    </w:p>
    <w:p w14:paraId="517CCB2F" w14:textId="77777777" w:rsidR="00284967" w:rsidRDefault="00284967">
      <w:pPr>
        <w:pStyle w:val="BodyText"/>
        <w:spacing w:before="8"/>
        <w:rPr>
          <w:b/>
          <w:sz w:val="31"/>
        </w:rPr>
      </w:pPr>
    </w:p>
    <w:p w14:paraId="3B8B99CC" w14:textId="77777777" w:rsidR="00284967" w:rsidRDefault="00807DB8">
      <w:pPr>
        <w:pStyle w:val="BodyText"/>
        <w:spacing w:line="290" w:lineRule="auto"/>
        <w:ind w:left="225" w:right="386" w:firstLine="2"/>
      </w:pPr>
      <w:r>
        <w:rPr>
          <w:color w:val="050505"/>
          <w:w w:val="105"/>
        </w:rPr>
        <w:t>All</w:t>
      </w:r>
      <w:r>
        <w:rPr>
          <w:color w:val="050505"/>
          <w:spacing w:val="-9"/>
          <w:w w:val="105"/>
        </w:rPr>
        <w:t xml:space="preserve"> </w:t>
      </w:r>
      <w:r>
        <w:rPr>
          <w:color w:val="050505"/>
          <w:w w:val="105"/>
        </w:rPr>
        <w:t>businesses experience periods of</w:t>
      </w:r>
      <w:r>
        <w:rPr>
          <w:color w:val="050505"/>
          <w:spacing w:val="-7"/>
          <w:w w:val="105"/>
        </w:rPr>
        <w:t xml:space="preserve"> </w:t>
      </w:r>
      <w:r>
        <w:rPr>
          <w:color w:val="050505"/>
          <w:w w:val="105"/>
        </w:rPr>
        <w:t>higher activity where</w:t>
      </w:r>
      <w:r>
        <w:rPr>
          <w:color w:val="050505"/>
          <w:spacing w:val="-9"/>
          <w:w w:val="105"/>
        </w:rPr>
        <w:t xml:space="preserve"> </w:t>
      </w:r>
      <w:r>
        <w:rPr>
          <w:color w:val="050505"/>
          <w:w w:val="105"/>
        </w:rPr>
        <w:t>they</w:t>
      </w:r>
      <w:r>
        <w:rPr>
          <w:color w:val="050505"/>
          <w:spacing w:val="-2"/>
          <w:w w:val="105"/>
        </w:rPr>
        <w:t xml:space="preserve"> </w:t>
      </w:r>
      <w:r>
        <w:rPr>
          <w:color w:val="050505"/>
          <w:w w:val="105"/>
        </w:rPr>
        <w:t>need</w:t>
      </w:r>
      <w:r>
        <w:rPr>
          <w:color w:val="050505"/>
          <w:spacing w:val="-9"/>
          <w:w w:val="105"/>
        </w:rPr>
        <w:t xml:space="preserve"> </w:t>
      </w:r>
      <w:r>
        <w:rPr>
          <w:color w:val="050505"/>
          <w:w w:val="105"/>
        </w:rPr>
        <w:t>to take</w:t>
      </w:r>
      <w:r>
        <w:rPr>
          <w:color w:val="050505"/>
          <w:spacing w:val="-6"/>
          <w:w w:val="105"/>
        </w:rPr>
        <w:t xml:space="preserve"> </w:t>
      </w:r>
      <w:r>
        <w:rPr>
          <w:color w:val="050505"/>
          <w:w w:val="105"/>
        </w:rPr>
        <w:t>on</w:t>
      </w:r>
      <w:r>
        <w:rPr>
          <w:color w:val="050505"/>
          <w:spacing w:val="-15"/>
          <w:w w:val="105"/>
        </w:rPr>
        <w:t xml:space="preserve"> </w:t>
      </w:r>
      <w:r>
        <w:rPr>
          <w:color w:val="050505"/>
          <w:w w:val="105"/>
        </w:rPr>
        <w:t>temporary staff.</w:t>
      </w:r>
      <w:r>
        <w:rPr>
          <w:color w:val="050505"/>
          <w:spacing w:val="-4"/>
          <w:w w:val="105"/>
        </w:rPr>
        <w:t xml:space="preserve"> </w:t>
      </w:r>
      <w:r>
        <w:rPr>
          <w:color w:val="050505"/>
          <w:w w:val="105"/>
        </w:rPr>
        <w:t>Usually through agencies, this is an</w:t>
      </w:r>
      <w:r>
        <w:rPr>
          <w:color w:val="050505"/>
          <w:spacing w:val="-6"/>
          <w:w w:val="105"/>
        </w:rPr>
        <w:t xml:space="preserve"> </w:t>
      </w:r>
      <w:r>
        <w:rPr>
          <w:color w:val="050505"/>
          <w:w w:val="105"/>
        </w:rPr>
        <w:t>expensive and</w:t>
      </w:r>
      <w:r>
        <w:rPr>
          <w:color w:val="050505"/>
          <w:spacing w:val="-1"/>
          <w:w w:val="105"/>
        </w:rPr>
        <w:t xml:space="preserve"> </w:t>
      </w:r>
      <w:r>
        <w:rPr>
          <w:color w:val="050505"/>
          <w:w w:val="105"/>
        </w:rPr>
        <w:t>often unreliable way of using resources</w:t>
      </w:r>
      <w:r>
        <w:rPr>
          <w:color w:val="3B3B3B"/>
          <w:w w:val="105"/>
        </w:rPr>
        <w:t>.</w:t>
      </w:r>
      <w:r>
        <w:rPr>
          <w:color w:val="3B3B3B"/>
          <w:spacing w:val="-14"/>
          <w:w w:val="105"/>
        </w:rPr>
        <w:t xml:space="preserve"> </w:t>
      </w:r>
      <w:r>
        <w:rPr>
          <w:color w:val="050505"/>
          <w:w w:val="105"/>
        </w:rPr>
        <w:t>Sick and disabled people often have a lifetime of experience that they can no longer use.</w:t>
      </w:r>
    </w:p>
    <w:p w14:paraId="75980B23" w14:textId="77777777" w:rsidR="00284967" w:rsidRDefault="00284967">
      <w:pPr>
        <w:pStyle w:val="BodyText"/>
        <w:spacing w:before="7"/>
        <w:rPr>
          <w:sz w:val="26"/>
        </w:rPr>
      </w:pPr>
    </w:p>
    <w:p w14:paraId="64F02A5C" w14:textId="77777777" w:rsidR="00284967" w:rsidRDefault="00807DB8">
      <w:pPr>
        <w:spacing w:line="304" w:lineRule="auto"/>
        <w:ind w:left="223" w:right="386" w:firstLine="3"/>
        <w:rPr>
          <w:b/>
          <w:sz w:val="20"/>
        </w:rPr>
      </w:pPr>
      <w:r>
        <w:rPr>
          <w:b/>
          <w:color w:val="050505"/>
          <w:w w:val="105"/>
          <w:sz w:val="20"/>
        </w:rPr>
        <w:t>We</w:t>
      </w:r>
      <w:r>
        <w:rPr>
          <w:b/>
          <w:color w:val="050505"/>
          <w:spacing w:val="-10"/>
          <w:w w:val="105"/>
          <w:sz w:val="20"/>
        </w:rPr>
        <w:t xml:space="preserve"> </w:t>
      </w:r>
      <w:r>
        <w:rPr>
          <w:b/>
          <w:color w:val="050505"/>
          <w:w w:val="105"/>
          <w:sz w:val="20"/>
        </w:rPr>
        <w:t>propose</w:t>
      </w:r>
      <w:r>
        <w:rPr>
          <w:b/>
          <w:color w:val="050505"/>
          <w:spacing w:val="-3"/>
          <w:w w:val="105"/>
          <w:sz w:val="20"/>
        </w:rPr>
        <w:t xml:space="preserve"> </w:t>
      </w:r>
      <w:r>
        <w:rPr>
          <w:b/>
          <w:color w:val="050505"/>
          <w:w w:val="105"/>
          <w:sz w:val="20"/>
        </w:rPr>
        <w:t>a</w:t>
      </w:r>
      <w:r>
        <w:rPr>
          <w:b/>
          <w:color w:val="050505"/>
          <w:spacing w:val="-7"/>
          <w:w w:val="105"/>
          <w:sz w:val="20"/>
        </w:rPr>
        <w:t xml:space="preserve"> </w:t>
      </w:r>
      <w:r>
        <w:rPr>
          <w:b/>
          <w:color w:val="050505"/>
          <w:w w:val="105"/>
          <w:sz w:val="20"/>
        </w:rPr>
        <w:t>type</w:t>
      </w:r>
      <w:r>
        <w:rPr>
          <w:b/>
          <w:color w:val="050505"/>
          <w:spacing w:val="-7"/>
          <w:w w:val="105"/>
          <w:sz w:val="20"/>
        </w:rPr>
        <w:t xml:space="preserve"> </w:t>
      </w:r>
      <w:r>
        <w:rPr>
          <w:b/>
          <w:color w:val="050505"/>
          <w:w w:val="105"/>
          <w:sz w:val="20"/>
        </w:rPr>
        <w:t>of</w:t>
      </w:r>
      <w:r>
        <w:rPr>
          <w:b/>
          <w:color w:val="050505"/>
          <w:spacing w:val="-8"/>
          <w:w w:val="105"/>
          <w:sz w:val="20"/>
        </w:rPr>
        <w:t xml:space="preserve"> </w:t>
      </w:r>
      <w:r>
        <w:rPr>
          <w:b/>
          <w:color w:val="050505"/>
          <w:w w:val="105"/>
          <w:sz w:val="20"/>
        </w:rPr>
        <w:t>national,</w:t>
      </w:r>
      <w:r>
        <w:rPr>
          <w:b/>
          <w:color w:val="050505"/>
          <w:spacing w:val="-3"/>
          <w:w w:val="105"/>
          <w:sz w:val="20"/>
        </w:rPr>
        <w:t xml:space="preserve"> </w:t>
      </w:r>
      <w:r>
        <w:rPr>
          <w:b/>
          <w:color w:val="050505"/>
          <w:w w:val="105"/>
          <w:sz w:val="20"/>
        </w:rPr>
        <w:t>flexible work</w:t>
      </w:r>
      <w:r>
        <w:rPr>
          <w:b/>
          <w:color w:val="050505"/>
          <w:spacing w:val="-5"/>
          <w:w w:val="105"/>
          <w:sz w:val="20"/>
        </w:rPr>
        <w:t xml:space="preserve"> </w:t>
      </w:r>
      <w:r>
        <w:rPr>
          <w:b/>
          <w:color w:val="050505"/>
          <w:w w:val="105"/>
          <w:sz w:val="20"/>
        </w:rPr>
        <w:t>agency</w:t>
      </w:r>
      <w:r>
        <w:rPr>
          <w:b/>
          <w:color w:val="050505"/>
          <w:spacing w:val="-1"/>
          <w:w w:val="105"/>
          <w:sz w:val="20"/>
        </w:rPr>
        <w:t xml:space="preserve"> </w:t>
      </w:r>
      <w:r>
        <w:rPr>
          <w:b/>
          <w:color w:val="050505"/>
          <w:w w:val="105"/>
          <w:sz w:val="20"/>
        </w:rPr>
        <w:t>where</w:t>
      </w:r>
      <w:r>
        <w:rPr>
          <w:b/>
          <w:color w:val="050505"/>
          <w:spacing w:val="-3"/>
          <w:w w:val="105"/>
          <w:sz w:val="20"/>
        </w:rPr>
        <w:t xml:space="preserve"> </w:t>
      </w:r>
      <w:r>
        <w:rPr>
          <w:b/>
          <w:color w:val="050505"/>
          <w:w w:val="105"/>
          <w:sz w:val="20"/>
        </w:rPr>
        <w:t>sick</w:t>
      </w:r>
      <w:r>
        <w:rPr>
          <w:b/>
          <w:color w:val="050505"/>
          <w:spacing w:val="-4"/>
          <w:w w:val="105"/>
          <w:sz w:val="20"/>
        </w:rPr>
        <w:t xml:space="preserve"> </w:t>
      </w:r>
      <w:r>
        <w:rPr>
          <w:b/>
          <w:color w:val="050505"/>
          <w:w w:val="105"/>
          <w:sz w:val="20"/>
        </w:rPr>
        <w:t>and</w:t>
      </w:r>
      <w:r>
        <w:rPr>
          <w:b/>
          <w:color w:val="050505"/>
          <w:spacing w:val="-8"/>
          <w:w w:val="105"/>
          <w:sz w:val="20"/>
        </w:rPr>
        <w:t xml:space="preserve"> </w:t>
      </w:r>
      <w:r>
        <w:rPr>
          <w:b/>
          <w:color w:val="050505"/>
          <w:w w:val="105"/>
          <w:sz w:val="20"/>
        </w:rPr>
        <w:t>disabled people</w:t>
      </w:r>
      <w:r>
        <w:rPr>
          <w:b/>
          <w:color w:val="050505"/>
          <w:spacing w:val="-7"/>
          <w:w w:val="105"/>
          <w:sz w:val="20"/>
        </w:rPr>
        <w:t xml:space="preserve"> </w:t>
      </w:r>
      <w:r>
        <w:rPr>
          <w:b/>
          <w:color w:val="050505"/>
          <w:w w:val="105"/>
          <w:sz w:val="20"/>
        </w:rPr>
        <w:t>can be "interviewed"</w:t>
      </w:r>
      <w:r>
        <w:rPr>
          <w:b/>
          <w:color w:val="050505"/>
          <w:spacing w:val="38"/>
          <w:w w:val="105"/>
          <w:sz w:val="20"/>
        </w:rPr>
        <w:t xml:space="preserve"> </w:t>
      </w:r>
      <w:r>
        <w:rPr>
          <w:b/>
          <w:color w:val="050505"/>
          <w:w w:val="105"/>
          <w:sz w:val="20"/>
        </w:rPr>
        <w:t>virtually and accepted as</w:t>
      </w:r>
      <w:r>
        <w:rPr>
          <w:b/>
          <w:color w:val="050505"/>
          <w:spacing w:val="-1"/>
          <w:w w:val="105"/>
          <w:sz w:val="20"/>
        </w:rPr>
        <w:t xml:space="preserve"> </w:t>
      </w:r>
      <w:r>
        <w:rPr>
          <w:b/>
          <w:color w:val="050505"/>
          <w:w w:val="105"/>
          <w:sz w:val="20"/>
        </w:rPr>
        <w:t>capable of taking on particular work.</w:t>
      </w:r>
    </w:p>
    <w:p w14:paraId="6C95F3F2" w14:textId="77777777" w:rsidR="00284967" w:rsidRDefault="00807DB8">
      <w:pPr>
        <w:spacing w:before="3" w:line="304" w:lineRule="auto"/>
        <w:ind w:left="224" w:right="167" w:hanging="2"/>
        <w:rPr>
          <w:b/>
          <w:sz w:val="20"/>
        </w:rPr>
      </w:pPr>
      <w:r>
        <w:rPr>
          <w:b/>
          <w:color w:val="050505"/>
          <w:w w:val="105"/>
          <w:sz w:val="20"/>
        </w:rPr>
        <w:t>Businesses can</w:t>
      </w:r>
      <w:r>
        <w:rPr>
          <w:b/>
          <w:color w:val="050505"/>
          <w:spacing w:val="-3"/>
          <w:w w:val="105"/>
          <w:sz w:val="20"/>
        </w:rPr>
        <w:t xml:space="preserve"> </w:t>
      </w:r>
      <w:r>
        <w:rPr>
          <w:b/>
          <w:color w:val="050505"/>
          <w:w w:val="105"/>
          <w:sz w:val="20"/>
        </w:rPr>
        <w:t>offer short term</w:t>
      </w:r>
      <w:r>
        <w:rPr>
          <w:b/>
          <w:color w:val="050505"/>
          <w:spacing w:val="-3"/>
          <w:w w:val="105"/>
          <w:sz w:val="20"/>
        </w:rPr>
        <w:t xml:space="preserve"> </w:t>
      </w:r>
      <w:r>
        <w:rPr>
          <w:b/>
          <w:color w:val="050505"/>
          <w:w w:val="105"/>
          <w:sz w:val="20"/>
        </w:rPr>
        <w:t>or seasonal work they do</w:t>
      </w:r>
      <w:r>
        <w:rPr>
          <w:b/>
          <w:color w:val="050505"/>
          <w:spacing w:val="-4"/>
          <w:w w:val="105"/>
          <w:sz w:val="20"/>
        </w:rPr>
        <w:t xml:space="preserve"> </w:t>
      </w:r>
      <w:r>
        <w:rPr>
          <w:b/>
          <w:color w:val="050505"/>
          <w:w w:val="105"/>
          <w:sz w:val="20"/>
        </w:rPr>
        <w:t>not have</w:t>
      </w:r>
      <w:r>
        <w:rPr>
          <w:b/>
          <w:color w:val="050505"/>
          <w:spacing w:val="-3"/>
          <w:w w:val="105"/>
          <w:sz w:val="20"/>
        </w:rPr>
        <w:t xml:space="preserve"> </w:t>
      </w:r>
      <w:r>
        <w:rPr>
          <w:b/>
          <w:color w:val="050505"/>
          <w:w w:val="105"/>
          <w:sz w:val="20"/>
        </w:rPr>
        <w:t>the capacity for</w:t>
      </w:r>
      <w:r>
        <w:rPr>
          <w:b/>
          <w:color w:val="050505"/>
          <w:spacing w:val="-1"/>
          <w:w w:val="105"/>
          <w:sz w:val="20"/>
        </w:rPr>
        <w:t xml:space="preserve"> </w:t>
      </w:r>
      <w:r>
        <w:rPr>
          <w:b/>
          <w:color w:val="050505"/>
          <w:w w:val="105"/>
          <w:sz w:val="20"/>
        </w:rPr>
        <w:t>and sick</w:t>
      </w:r>
      <w:r>
        <w:rPr>
          <w:b/>
          <w:color w:val="050505"/>
          <w:spacing w:val="-3"/>
          <w:w w:val="105"/>
          <w:sz w:val="20"/>
        </w:rPr>
        <w:t xml:space="preserve"> </w:t>
      </w:r>
      <w:r>
        <w:rPr>
          <w:b/>
          <w:color w:val="050505"/>
          <w:w w:val="105"/>
          <w:sz w:val="20"/>
        </w:rPr>
        <w:t>and</w:t>
      </w:r>
      <w:r>
        <w:rPr>
          <w:b/>
          <w:color w:val="050505"/>
          <w:spacing w:val="-5"/>
          <w:w w:val="105"/>
          <w:sz w:val="20"/>
        </w:rPr>
        <w:t xml:space="preserve"> </w:t>
      </w:r>
      <w:r>
        <w:rPr>
          <w:b/>
          <w:color w:val="050505"/>
          <w:w w:val="105"/>
          <w:sz w:val="20"/>
        </w:rPr>
        <w:t>disabled people can</w:t>
      </w:r>
      <w:r>
        <w:rPr>
          <w:b/>
          <w:color w:val="050505"/>
          <w:spacing w:val="-9"/>
          <w:w w:val="105"/>
          <w:sz w:val="20"/>
        </w:rPr>
        <w:t xml:space="preserve"> </w:t>
      </w:r>
      <w:r>
        <w:rPr>
          <w:b/>
          <w:color w:val="050505"/>
          <w:w w:val="105"/>
          <w:sz w:val="20"/>
        </w:rPr>
        <w:t>log</w:t>
      </w:r>
      <w:r>
        <w:rPr>
          <w:b/>
          <w:color w:val="050505"/>
          <w:spacing w:val="-15"/>
          <w:w w:val="105"/>
          <w:sz w:val="20"/>
        </w:rPr>
        <w:t xml:space="preserve"> </w:t>
      </w:r>
      <w:r>
        <w:rPr>
          <w:b/>
          <w:color w:val="050505"/>
          <w:w w:val="105"/>
          <w:sz w:val="20"/>
        </w:rPr>
        <w:t>on</w:t>
      </w:r>
      <w:r>
        <w:rPr>
          <w:b/>
          <w:color w:val="050505"/>
          <w:spacing w:val="-8"/>
          <w:w w:val="105"/>
          <w:sz w:val="20"/>
        </w:rPr>
        <w:t xml:space="preserve"> </w:t>
      </w:r>
      <w:r>
        <w:rPr>
          <w:b/>
          <w:color w:val="050505"/>
          <w:w w:val="105"/>
          <w:sz w:val="20"/>
        </w:rPr>
        <w:t>at hours</w:t>
      </w:r>
      <w:r>
        <w:rPr>
          <w:b/>
          <w:color w:val="050505"/>
          <w:spacing w:val="-9"/>
          <w:w w:val="105"/>
          <w:sz w:val="20"/>
        </w:rPr>
        <w:t xml:space="preserve"> </w:t>
      </w:r>
      <w:r>
        <w:rPr>
          <w:b/>
          <w:color w:val="050505"/>
          <w:w w:val="105"/>
          <w:sz w:val="20"/>
        </w:rPr>
        <w:t>that suit</w:t>
      </w:r>
      <w:r>
        <w:rPr>
          <w:b/>
          <w:color w:val="050505"/>
          <w:spacing w:val="-4"/>
          <w:w w:val="105"/>
          <w:sz w:val="20"/>
        </w:rPr>
        <w:t xml:space="preserve"> </w:t>
      </w:r>
      <w:r>
        <w:rPr>
          <w:b/>
          <w:color w:val="050505"/>
          <w:w w:val="105"/>
          <w:sz w:val="20"/>
        </w:rPr>
        <w:t>them,</w:t>
      </w:r>
      <w:r>
        <w:rPr>
          <w:b/>
          <w:color w:val="050505"/>
          <w:spacing w:val="-11"/>
          <w:w w:val="105"/>
          <w:sz w:val="20"/>
        </w:rPr>
        <w:t xml:space="preserve"> </w:t>
      </w:r>
      <w:r>
        <w:rPr>
          <w:b/>
          <w:color w:val="050505"/>
          <w:w w:val="105"/>
          <w:sz w:val="20"/>
        </w:rPr>
        <w:t>to</w:t>
      </w:r>
      <w:r>
        <w:rPr>
          <w:b/>
          <w:color w:val="050505"/>
          <w:spacing w:val="-9"/>
          <w:w w:val="105"/>
          <w:sz w:val="20"/>
        </w:rPr>
        <w:t xml:space="preserve"> </w:t>
      </w:r>
      <w:r>
        <w:rPr>
          <w:b/>
          <w:color w:val="050505"/>
          <w:w w:val="105"/>
          <w:sz w:val="20"/>
        </w:rPr>
        <w:t>do</w:t>
      </w:r>
      <w:r>
        <w:rPr>
          <w:b/>
          <w:color w:val="050505"/>
          <w:spacing w:val="-11"/>
          <w:w w:val="105"/>
          <w:sz w:val="20"/>
        </w:rPr>
        <w:t xml:space="preserve"> </w:t>
      </w:r>
      <w:r>
        <w:rPr>
          <w:b/>
          <w:color w:val="050505"/>
          <w:w w:val="105"/>
          <w:sz w:val="20"/>
        </w:rPr>
        <w:t>as</w:t>
      </w:r>
      <w:r>
        <w:rPr>
          <w:b/>
          <w:color w:val="050505"/>
          <w:spacing w:val="-5"/>
          <w:w w:val="105"/>
          <w:sz w:val="20"/>
        </w:rPr>
        <w:t xml:space="preserve"> </w:t>
      </w:r>
      <w:r>
        <w:rPr>
          <w:b/>
          <w:color w:val="050505"/>
          <w:w w:val="105"/>
          <w:sz w:val="20"/>
        </w:rPr>
        <w:t>little</w:t>
      </w:r>
      <w:r>
        <w:rPr>
          <w:b/>
          <w:color w:val="050505"/>
          <w:spacing w:val="-11"/>
          <w:w w:val="105"/>
          <w:sz w:val="20"/>
        </w:rPr>
        <w:t xml:space="preserve"> </w:t>
      </w:r>
      <w:r>
        <w:rPr>
          <w:b/>
          <w:color w:val="050505"/>
          <w:w w:val="105"/>
          <w:sz w:val="20"/>
        </w:rPr>
        <w:t>or</w:t>
      </w:r>
      <w:r>
        <w:rPr>
          <w:b/>
          <w:color w:val="050505"/>
          <w:spacing w:val="-3"/>
          <w:w w:val="105"/>
          <w:sz w:val="20"/>
        </w:rPr>
        <w:t xml:space="preserve"> </w:t>
      </w:r>
      <w:r>
        <w:rPr>
          <w:b/>
          <w:color w:val="050505"/>
          <w:w w:val="105"/>
          <w:sz w:val="20"/>
        </w:rPr>
        <w:t>much work</w:t>
      </w:r>
      <w:r>
        <w:rPr>
          <w:b/>
          <w:color w:val="050505"/>
          <w:spacing w:val="-7"/>
          <w:w w:val="105"/>
          <w:sz w:val="20"/>
        </w:rPr>
        <w:t xml:space="preserve"> </w:t>
      </w:r>
      <w:r>
        <w:rPr>
          <w:b/>
          <w:color w:val="050505"/>
          <w:w w:val="105"/>
          <w:sz w:val="20"/>
        </w:rPr>
        <w:t>as they feel they can manage.</w:t>
      </w:r>
    </w:p>
    <w:p w14:paraId="4FBC73AA" w14:textId="77777777" w:rsidR="00284967" w:rsidRDefault="00284967">
      <w:pPr>
        <w:pStyle w:val="BodyText"/>
        <w:spacing w:before="10"/>
        <w:rPr>
          <w:b/>
          <w:sz w:val="24"/>
        </w:rPr>
      </w:pPr>
    </w:p>
    <w:p w14:paraId="0BAE1834" w14:textId="77777777" w:rsidR="00284967" w:rsidRDefault="00807DB8">
      <w:pPr>
        <w:pStyle w:val="BodyText"/>
        <w:spacing w:before="1" w:line="290" w:lineRule="auto"/>
        <w:ind w:left="223" w:right="225"/>
      </w:pPr>
      <w:r>
        <w:rPr>
          <w:color w:val="050505"/>
          <w:w w:val="105"/>
        </w:rPr>
        <w:t>However,</w:t>
      </w:r>
      <w:r>
        <w:rPr>
          <w:color w:val="050505"/>
          <w:spacing w:val="-4"/>
          <w:w w:val="105"/>
        </w:rPr>
        <w:t xml:space="preserve"> </w:t>
      </w:r>
      <w:r>
        <w:rPr>
          <w:color w:val="050505"/>
          <w:w w:val="105"/>
        </w:rPr>
        <w:t>this</w:t>
      </w:r>
      <w:r>
        <w:rPr>
          <w:color w:val="050505"/>
          <w:spacing w:val="-2"/>
          <w:w w:val="105"/>
        </w:rPr>
        <w:t xml:space="preserve"> </w:t>
      </w:r>
      <w:r>
        <w:rPr>
          <w:color w:val="050505"/>
          <w:w w:val="105"/>
        </w:rPr>
        <w:t>work must not be</w:t>
      </w:r>
      <w:r>
        <w:rPr>
          <w:color w:val="050505"/>
          <w:spacing w:val="-1"/>
          <w:w w:val="105"/>
        </w:rPr>
        <w:t xml:space="preserve"> </w:t>
      </w:r>
      <w:r>
        <w:rPr>
          <w:color w:val="050505"/>
          <w:w w:val="105"/>
        </w:rPr>
        <w:t>simply menial, entry level and unskilled. This would ignore the vast wealth of experience on offer. Most work can be done remotely- paralegal, accountancy, marketing,</w:t>
      </w:r>
      <w:r>
        <w:rPr>
          <w:color w:val="050505"/>
          <w:spacing w:val="-4"/>
          <w:w w:val="105"/>
        </w:rPr>
        <w:t xml:space="preserve"> </w:t>
      </w:r>
      <w:r>
        <w:rPr>
          <w:color w:val="050505"/>
          <w:w w:val="105"/>
        </w:rPr>
        <w:t>sales,</w:t>
      </w:r>
      <w:r>
        <w:rPr>
          <w:color w:val="050505"/>
          <w:spacing w:val="-1"/>
          <w:w w:val="105"/>
        </w:rPr>
        <w:t xml:space="preserve"> </w:t>
      </w:r>
      <w:r>
        <w:rPr>
          <w:color w:val="050505"/>
          <w:w w:val="105"/>
        </w:rPr>
        <w:t>research, proof read</w:t>
      </w:r>
      <w:r>
        <w:rPr>
          <w:color w:val="050505"/>
          <w:w w:val="105"/>
        </w:rPr>
        <w:t>ing,</w:t>
      </w:r>
      <w:r>
        <w:rPr>
          <w:color w:val="050505"/>
          <w:spacing w:val="-2"/>
          <w:w w:val="105"/>
        </w:rPr>
        <w:t xml:space="preserve"> </w:t>
      </w:r>
      <w:r>
        <w:rPr>
          <w:color w:val="050505"/>
          <w:w w:val="105"/>
        </w:rPr>
        <w:t>peer</w:t>
      </w:r>
      <w:r>
        <w:rPr>
          <w:color w:val="050505"/>
          <w:spacing w:val="-4"/>
          <w:w w:val="105"/>
        </w:rPr>
        <w:t xml:space="preserve"> </w:t>
      </w:r>
      <w:r>
        <w:rPr>
          <w:color w:val="050505"/>
          <w:w w:val="105"/>
        </w:rPr>
        <w:t>review etc.</w:t>
      </w:r>
      <w:r>
        <w:rPr>
          <w:color w:val="050505"/>
          <w:spacing w:val="-10"/>
          <w:w w:val="105"/>
        </w:rPr>
        <w:t xml:space="preserve"> </w:t>
      </w:r>
      <w:r>
        <w:rPr>
          <w:color w:val="050505"/>
          <w:w w:val="105"/>
        </w:rPr>
        <w:t>It is</w:t>
      </w:r>
      <w:r>
        <w:rPr>
          <w:color w:val="050505"/>
          <w:spacing w:val="-6"/>
          <w:w w:val="105"/>
        </w:rPr>
        <w:t xml:space="preserve"> </w:t>
      </w:r>
      <w:r>
        <w:rPr>
          <w:color w:val="050505"/>
          <w:w w:val="105"/>
        </w:rPr>
        <w:t>vital</w:t>
      </w:r>
      <w:r>
        <w:rPr>
          <w:color w:val="050505"/>
          <w:spacing w:val="-13"/>
          <w:w w:val="105"/>
        </w:rPr>
        <w:t xml:space="preserve"> </w:t>
      </w:r>
      <w:r>
        <w:rPr>
          <w:color w:val="050505"/>
          <w:w w:val="105"/>
        </w:rPr>
        <w:t>that</w:t>
      </w:r>
      <w:r>
        <w:rPr>
          <w:color w:val="050505"/>
          <w:spacing w:val="-1"/>
          <w:w w:val="105"/>
        </w:rPr>
        <w:t xml:space="preserve"> </w:t>
      </w:r>
      <w:r>
        <w:rPr>
          <w:color w:val="050505"/>
          <w:w w:val="105"/>
        </w:rPr>
        <w:t>work</w:t>
      </w:r>
    </w:p>
    <w:p w14:paraId="30E33565" w14:textId="77777777" w:rsidR="00284967" w:rsidRDefault="00284967">
      <w:pPr>
        <w:spacing w:line="290" w:lineRule="auto"/>
        <w:sectPr w:rsidR="00284967">
          <w:pgSz w:w="11900" w:h="16840"/>
          <w:pgMar w:top="1380" w:right="1260" w:bottom="1220" w:left="1220" w:header="0" w:footer="1001" w:gutter="0"/>
          <w:cols w:space="720"/>
        </w:sectPr>
      </w:pPr>
    </w:p>
    <w:p w14:paraId="17842781" w14:textId="77777777" w:rsidR="00284967" w:rsidRDefault="00807DB8">
      <w:pPr>
        <w:pStyle w:val="BodyText"/>
        <w:spacing w:before="68" w:line="290" w:lineRule="auto"/>
        <w:ind w:left="224" w:right="167"/>
      </w:pPr>
      <w:r>
        <w:rPr>
          <w:color w:val="050505"/>
          <w:w w:val="105"/>
        </w:rPr>
        <w:t>on</w:t>
      </w:r>
      <w:r>
        <w:rPr>
          <w:color w:val="050505"/>
          <w:spacing w:val="-8"/>
          <w:w w:val="105"/>
        </w:rPr>
        <w:t xml:space="preserve"> </w:t>
      </w:r>
      <w:r>
        <w:rPr>
          <w:color w:val="050505"/>
          <w:w w:val="105"/>
        </w:rPr>
        <w:t>offer reflects the</w:t>
      </w:r>
      <w:r>
        <w:rPr>
          <w:color w:val="050505"/>
          <w:spacing w:val="22"/>
          <w:w w:val="105"/>
        </w:rPr>
        <w:t xml:space="preserve"> </w:t>
      </w:r>
      <w:r>
        <w:rPr>
          <w:color w:val="050505"/>
          <w:w w:val="105"/>
        </w:rPr>
        <w:t>rich</w:t>
      </w:r>
      <w:r>
        <w:rPr>
          <w:color w:val="050505"/>
          <w:spacing w:val="-5"/>
          <w:w w:val="105"/>
        </w:rPr>
        <w:t xml:space="preserve"> </w:t>
      </w:r>
      <w:r>
        <w:rPr>
          <w:color w:val="050505"/>
          <w:w w:val="105"/>
        </w:rPr>
        <w:t>and</w:t>
      </w:r>
      <w:r>
        <w:rPr>
          <w:color w:val="050505"/>
          <w:spacing w:val="-2"/>
          <w:w w:val="105"/>
        </w:rPr>
        <w:t xml:space="preserve"> </w:t>
      </w:r>
      <w:r>
        <w:rPr>
          <w:color w:val="050505"/>
          <w:w w:val="105"/>
        </w:rPr>
        <w:t>varied skills and</w:t>
      </w:r>
      <w:r>
        <w:rPr>
          <w:color w:val="050505"/>
          <w:spacing w:val="-8"/>
          <w:w w:val="105"/>
        </w:rPr>
        <w:t xml:space="preserve"> </w:t>
      </w:r>
      <w:r>
        <w:rPr>
          <w:color w:val="050505"/>
          <w:w w:val="105"/>
        </w:rPr>
        <w:t>talents of</w:t>
      </w:r>
      <w:r>
        <w:rPr>
          <w:color w:val="050505"/>
          <w:spacing w:val="-5"/>
          <w:w w:val="105"/>
        </w:rPr>
        <w:t xml:space="preserve"> </w:t>
      </w:r>
      <w:r>
        <w:rPr>
          <w:color w:val="050505"/>
          <w:w w:val="105"/>
        </w:rPr>
        <w:t>those ready and willing to take</w:t>
      </w:r>
      <w:r>
        <w:rPr>
          <w:color w:val="050505"/>
          <w:spacing w:val="-1"/>
          <w:w w:val="105"/>
        </w:rPr>
        <w:t xml:space="preserve"> </w:t>
      </w:r>
      <w:r>
        <w:rPr>
          <w:color w:val="050505"/>
          <w:w w:val="105"/>
        </w:rPr>
        <w:t>it</w:t>
      </w:r>
      <w:r>
        <w:rPr>
          <w:color w:val="050505"/>
          <w:spacing w:val="22"/>
          <w:w w:val="105"/>
        </w:rPr>
        <w:t xml:space="preserve"> </w:t>
      </w:r>
      <w:r>
        <w:rPr>
          <w:color w:val="050505"/>
          <w:w w:val="105"/>
        </w:rPr>
        <w:t>on. Employers should be</w:t>
      </w:r>
      <w:r>
        <w:rPr>
          <w:color w:val="050505"/>
          <w:spacing w:val="-5"/>
          <w:w w:val="105"/>
        </w:rPr>
        <w:t xml:space="preserve"> </w:t>
      </w:r>
      <w:r>
        <w:rPr>
          <w:color w:val="050505"/>
          <w:w w:val="105"/>
        </w:rPr>
        <w:t>engaged and encouraged to</w:t>
      </w:r>
      <w:r>
        <w:rPr>
          <w:color w:val="050505"/>
          <w:spacing w:val="33"/>
          <w:w w:val="105"/>
        </w:rPr>
        <w:t xml:space="preserve"> </w:t>
      </w:r>
      <w:r>
        <w:rPr>
          <w:color w:val="050505"/>
          <w:w w:val="105"/>
        </w:rPr>
        <w:t>participate.</w:t>
      </w:r>
    </w:p>
    <w:p w14:paraId="43EC421A" w14:textId="77777777" w:rsidR="00284967" w:rsidRDefault="00284967">
      <w:pPr>
        <w:pStyle w:val="BodyText"/>
        <w:spacing w:before="2"/>
        <w:rPr>
          <w:sz w:val="20"/>
        </w:rPr>
      </w:pPr>
    </w:p>
    <w:p w14:paraId="59B0A8CD" w14:textId="77777777" w:rsidR="00284967" w:rsidRDefault="00807DB8">
      <w:pPr>
        <w:pStyle w:val="BodyText"/>
        <w:spacing w:line="290" w:lineRule="auto"/>
        <w:ind w:left="224" w:right="386" w:hanging="3"/>
      </w:pPr>
      <w:r>
        <w:rPr>
          <w:color w:val="050505"/>
          <w:w w:val="105"/>
        </w:rPr>
        <w:t>In</w:t>
      </w:r>
      <w:r>
        <w:rPr>
          <w:color w:val="050505"/>
          <w:spacing w:val="-9"/>
          <w:w w:val="105"/>
        </w:rPr>
        <w:t xml:space="preserve"> </w:t>
      </w:r>
      <w:r>
        <w:rPr>
          <w:color w:val="050505"/>
          <w:w w:val="105"/>
        </w:rPr>
        <w:t>the 21</w:t>
      </w:r>
      <w:r>
        <w:rPr>
          <w:rFonts w:ascii="Times New Roman"/>
          <w:color w:val="2A2A2A"/>
          <w:w w:val="105"/>
          <w:position w:val="11"/>
          <w:sz w:val="16"/>
        </w:rPr>
        <w:t>s</w:t>
      </w:r>
      <w:r>
        <w:rPr>
          <w:rFonts w:ascii="Times New Roman"/>
          <w:color w:val="050505"/>
          <w:w w:val="105"/>
          <w:position w:val="11"/>
          <w:sz w:val="16"/>
        </w:rPr>
        <w:t>t</w:t>
      </w:r>
      <w:r>
        <w:rPr>
          <w:rFonts w:ascii="Times New Roman"/>
          <w:color w:val="050505"/>
          <w:spacing w:val="24"/>
          <w:w w:val="105"/>
          <w:position w:val="11"/>
          <w:sz w:val="16"/>
        </w:rPr>
        <w:t xml:space="preserve"> </w:t>
      </w:r>
      <w:r>
        <w:rPr>
          <w:color w:val="050505"/>
          <w:w w:val="105"/>
        </w:rPr>
        <w:t>century, it's</w:t>
      </w:r>
      <w:r>
        <w:rPr>
          <w:color w:val="050505"/>
          <w:spacing w:val="-5"/>
          <w:w w:val="105"/>
        </w:rPr>
        <w:t xml:space="preserve"> </w:t>
      </w:r>
      <w:r>
        <w:rPr>
          <w:color w:val="050505"/>
          <w:w w:val="105"/>
        </w:rPr>
        <w:t>surely time we</w:t>
      </w:r>
      <w:r>
        <w:rPr>
          <w:color w:val="050505"/>
          <w:spacing w:val="-3"/>
          <w:w w:val="105"/>
        </w:rPr>
        <w:t xml:space="preserve"> </w:t>
      </w:r>
      <w:r>
        <w:rPr>
          <w:color w:val="050505"/>
          <w:w w:val="105"/>
        </w:rPr>
        <w:t>took a much more innovative and imaginative approach to working from home and facilitating a virtual workforce.</w:t>
      </w:r>
    </w:p>
    <w:p w14:paraId="694893A4" w14:textId="77777777" w:rsidR="00284967" w:rsidRDefault="00284967">
      <w:pPr>
        <w:pStyle w:val="BodyText"/>
        <w:spacing w:before="2"/>
        <w:rPr>
          <w:sz w:val="31"/>
        </w:rPr>
      </w:pPr>
    </w:p>
    <w:p w14:paraId="2054EC3F" w14:textId="77777777" w:rsidR="00284967" w:rsidRDefault="00807DB8">
      <w:pPr>
        <w:pStyle w:val="Heading6"/>
        <w:ind w:left="223"/>
      </w:pPr>
      <w:r>
        <w:rPr>
          <w:color w:val="050505"/>
        </w:rPr>
        <w:t>Small</w:t>
      </w:r>
      <w:r>
        <w:rPr>
          <w:color w:val="050505"/>
          <w:spacing w:val="19"/>
        </w:rPr>
        <w:t xml:space="preserve"> </w:t>
      </w:r>
      <w:r>
        <w:rPr>
          <w:color w:val="050505"/>
        </w:rPr>
        <w:t>businesses</w:t>
      </w:r>
      <w:r>
        <w:rPr>
          <w:color w:val="050505"/>
          <w:spacing w:val="22"/>
        </w:rPr>
        <w:t xml:space="preserve"> </w:t>
      </w:r>
      <w:r>
        <w:rPr>
          <w:color w:val="050505"/>
        </w:rPr>
        <w:t>and</w:t>
      </w:r>
      <w:r>
        <w:rPr>
          <w:color w:val="050505"/>
          <w:spacing w:val="12"/>
        </w:rPr>
        <w:t xml:space="preserve"> </w:t>
      </w:r>
      <w:r>
        <w:rPr>
          <w:color w:val="050505"/>
        </w:rPr>
        <w:t>local</w:t>
      </w:r>
      <w:r>
        <w:rPr>
          <w:color w:val="050505"/>
          <w:spacing w:val="2"/>
        </w:rPr>
        <w:t xml:space="preserve"> </w:t>
      </w:r>
      <w:r>
        <w:rPr>
          <w:color w:val="050505"/>
        </w:rPr>
        <w:t>co-</w:t>
      </w:r>
      <w:r>
        <w:rPr>
          <w:color w:val="050505"/>
          <w:spacing w:val="-2"/>
        </w:rPr>
        <w:t>operatives</w:t>
      </w:r>
    </w:p>
    <w:p w14:paraId="74F7F56A" w14:textId="77777777" w:rsidR="00284967" w:rsidRDefault="00284967">
      <w:pPr>
        <w:pStyle w:val="BodyText"/>
        <w:spacing w:before="3"/>
        <w:rPr>
          <w:b/>
          <w:sz w:val="31"/>
        </w:rPr>
      </w:pPr>
    </w:p>
    <w:p w14:paraId="678EDD1D" w14:textId="77777777" w:rsidR="00284967" w:rsidRDefault="00807DB8">
      <w:pPr>
        <w:pStyle w:val="BodyText"/>
        <w:spacing w:line="290" w:lineRule="auto"/>
        <w:ind w:left="224" w:right="270" w:firstLine="1"/>
      </w:pPr>
      <w:r>
        <w:rPr>
          <w:color w:val="050505"/>
          <w:w w:val="105"/>
        </w:rPr>
        <w:t>Many people responding to our consultations mentioned hobbies or activities they could extend or have attempted to extend into</w:t>
      </w:r>
      <w:r>
        <w:rPr>
          <w:color w:val="050505"/>
          <w:spacing w:val="-3"/>
          <w:w w:val="105"/>
        </w:rPr>
        <w:t xml:space="preserve"> </w:t>
      </w:r>
      <w:r>
        <w:rPr>
          <w:color w:val="050505"/>
          <w:w w:val="105"/>
        </w:rPr>
        <w:t>small businesses. People who are time rich but face</w:t>
      </w:r>
      <w:r>
        <w:rPr>
          <w:color w:val="050505"/>
          <w:spacing w:val="-5"/>
          <w:w w:val="105"/>
        </w:rPr>
        <w:t xml:space="preserve"> </w:t>
      </w:r>
      <w:r>
        <w:rPr>
          <w:color w:val="050505"/>
          <w:w w:val="105"/>
        </w:rPr>
        <w:t>physical</w:t>
      </w:r>
      <w:r>
        <w:rPr>
          <w:color w:val="050505"/>
          <w:spacing w:val="-3"/>
          <w:w w:val="105"/>
        </w:rPr>
        <w:t xml:space="preserve"> </w:t>
      </w:r>
      <w:r>
        <w:rPr>
          <w:color w:val="050505"/>
          <w:w w:val="105"/>
        </w:rPr>
        <w:t>challenges making</w:t>
      </w:r>
      <w:r>
        <w:rPr>
          <w:color w:val="050505"/>
          <w:spacing w:val="-8"/>
          <w:w w:val="105"/>
        </w:rPr>
        <w:t xml:space="preserve"> </w:t>
      </w:r>
      <w:r>
        <w:rPr>
          <w:color w:val="050505"/>
          <w:w w:val="105"/>
        </w:rPr>
        <w:t>it hard</w:t>
      </w:r>
      <w:r>
        <w:rPr>
          <w:color w:val="050505"/>
          <w:spacing w:val="-12"/>
          <w:w w:val="105"/>
        </w:rPr>
        <w:t xml:space="preserve"> </w:t>
      </w:r>
      <w:r>
        <w:rPr>
          <w:color w:val="050505"/>
          <w:w w:val="105"/>
        </w:rPr>
        <w:t>to work</w:t>
      </w:r>
      <w:r>
        <w:rPr>
          <w:color w:val="050505"/>
          <w:spacing w:val="-6"/>
          <w:w w:val="105"/>
        </w:rPr>
        <w:t xml:space="preserve"> </w:t>
      </w:r>
      <w:r>
        <w:rPr>
          <w:color w:val="050505"/>
          <w:w w:val="105"/>
        </w:rPr>
        <w:t>tend</w:t>
      </w:r>
      <w:r>
        <w:rPr>
          <w:color w:val="050505"/>
          <w:spacing w:val="-11"/>
          <w:w w:val="105"/>
        </w:rPr>
        <w:t xml:space="preserve"> </w:t>
      </w:r>
      <w:r>
        <w:rPr>
          <w:color w:val="050505"/>
          <w:w w:val="105"/>
        </w:rPr>
        <w:t>to look</w:t>
      </w:r>
      <w:r>
        <w:rPr>
          <w:color w:val="050505"/>
          <w:spacing w:val="-1"/>
          <w:w w:val="105"/>
        </w:rPr>
        <w:t xml:space="preserve"> </w:t>
      </w:r>
      <w:r>
        <w:rPr>
          <w:color w:val="050505"/>
          <w:w w:val="105"/>
        </w:rPr>
        <w:t>for productive, enjoy</w:t>
      </w:r>
      <w:r>
        <w:rPr>
          <w:color w:val="050505"/>
          <w:w w:val="105"/>
        </w:rPr>
        <w:t>able ways of filling that time.</w:t>
      </w:r>
    </w:p>
    <w:p w14:paraId="6EC59A3E" w14:textId="77777777" w:rsidR="00284967" w:rsidRDefault="00284967">
      <w:pPr>
        <w:pStyle w:val="BodyText"/>
        <w:spacing w:before="9"/>
        <w:rPr>
          <w:sz w:val="25"/>
        </w:rPr>
      </w:pPr>
    </w:p>
    <w:p w14:paraId="2DBB2E44" w14:textId="77777777" w:rsidR="00284967" w:rsidRDefault="00807DB8">
      <w:pPr>
        <w:pStyle w:val="BodyText"/>
        <w:spacing w:before="1" w:line="290" w:lineRule="auto"/>
        <w:ind w:left="222" w:right="237" w:firstLine="1"/>
      </w:pPr>
      <w:r>
        <w:rPr>
          <w:color w:val="050505"/>
          <w:w w:val="105"/>
        </w:rPr>
        <w:t>However,</w:t>
      </w:r>
      <w:r>
        <w:rPr>
          <w:color w:val="050505"/>
          <w:spacing w:val="-16"/>
          <w:w w:val="105"/>
        </w:rPr>
        <w:t xml:space="preserve"> </w:t>
      </w:r>
      <w:r>
        <w:rPr>
          <w:color w:val="050505"/>
          <w:w w:val="105"/>
        </w:rPr>
        <w:t>time</w:t>
      </w:r>
      <w:r>
        <w:rPr>
          <w:color w:val="050505"/>
          <w:spacing w:val="-15"/>
          <w:w w:val="105"/>
        </w:rPr>
        <w:t xml:space="preserve"> </w:t>
      </w:r>
      <w:r>
        <w:rPr>
          <w:color w:val="050505"/>
          <w:w w:val="105"/>
        </w:rPr>
        <w:t>and</w:t>
      </w:r>
      <w:r>
        <w:rPr>
          <w:color w:val="050505"/>
          <w:spacing w:val="-15"/>
          <w:w w:val="105"/>
        </w:rPr>
        <w:t xml:space="preserve"> </w:t>
      </w:r>
      <w:r>
        <w:rPr>
          <w:color w:val="050505"/>
          <w:w w:val="105"/>
        </w:rPr>
        <w:t>again,</w:t>
      </w:r>
      <w:r>
        <w:rPr>
          <w:color w:val="050505"/>
          <w:spacing w:val="-16"/>
          <w:w w:val="105"/>
        </w:rPr>
        <w:t xml:space="preserve"> </w:t>
      </w:r>
      <w:r>
        <w:rPr>
          <w:color w:val="050505"/>
          <w:w w:val="105"/>
        </w:rPr>
        <w:t>the</w:t>
      </w:r>
      <w:r>
        <w:rPr>
          <w:color w:val="050505"/>
          <w:spacing w:val="-2"/>
          <w:w w:val="105"/>
        </w:rPr>
        <w:t xml:space="preserve"> </w:t>
      </w:r>
      <w:r>
        <w:rPr>
          <w:color w:val="050505"/>
          <w:w w:val="105"/>
        </w:rPr>
        <w:t>same</w:t>
      </w:r>
      <w:r>
        <w:rPr>
          <w:color w:val="050505"/>
          <w:spacing w:val="-8"/>
          <w:w w:val="105"/>
        </w:rPr>
        <w:t xml:space="preserve"> </w:t>
      </w:r>
      <w:r>
        <w:rPr>
          <w:color w:val="050505"/>
          <w:w w:val="105"/>
        </w:rPr>
        <w:t>problems</w:t>
      </w:r>
      <w:r>
        <w:rPr>
          <w:color w:val="050505"/>
          <w:spacing w:val="-5"/>
          <w:w w:val="105"/>
        </w:rPr>
        <w:t xml:space="preserve"> </w:t>
      </w:r>
      <w:r>
        <w:rPr>
          <w:color w:val="050505"/>
          <w:w w:val="105"/>
        </w:rPr>
        <w:t>and</w:t>
      </w:r>
      <w:r>
        <w:rPr>
          <w:color w:val="050505"/>
          <w:spacing w:val="-14"/>
          <w:w w:val="105"/>
        </w:rPr>
        <w:t xml:space="preserve"> </w:t>
      </w:r>
      <w:r>
        <w:rPr>
          <w:color w:val="050505"/>
          <w:w w:val="105"/>
        </w:rPr>
        <w:t>fears</w:t>
      </w:r>
      <w:r>
        <w:rPr>
          <w:color w:val="050505"/>
          <w:spacing w:val="-12"/>
          <w:w w:val="105"/>
        </w:rPr>
        <w:t xml:space="preserve"> </w:t>
      </w:r>
      <w:r>
        <w:rPr>
          <w:color w:val="050505"/>
          <w:w w:val="105"/>
        </w:rPr>
        <w:t>came</w:t>
      </w:r>
      <w:r>
        <w:rPr>
          <w:color w:val="050505"/>
          <w:spacing w:val="-11"/>
          <w:w w:val="105"/>
        </w:rPr>
        <w:t xml:space="preserve"> </w:t>
      </w:r>
      <w:r>
        <w:rPr>
          <w:color w:val="050505"/>
          <w:w w:val="105"/>
        </w:rPr>
        <w:t>up.</w:t>
      </w:r>
      <w:r>
        <w:rPr>
          <w:color w:val="050505"/>
          <w:spacing w:val="-16"/>
          <w:w w:val="105"/>
        </w:rPr>
        <w:t xml:space="preserve"> </w:t>
      </w:r>
      <w:r>
        <w:rPr>
          <w:color w:val="050505"/>
          <w:w w:val="105"/>
        </w:rPr>
        <w:t>Starting</w:t>
      </w:r>
      <w:r>
        <w:rPr>
          <w:color w:val="050505"/>
          <w:spacing w:val="-11"/>
          <w:w w:val="105"/>
        </w:rPr>
        <w:t xml:space="preserve"> </w:t>
      </w:r>
      <w:r>
        <w:rPr>
          <w:color w:val="050505"/>
          <w:w w:val="105"/>
        </w:rPr>
        <w:t>a</w:t>
      </w:r>
      <w:r>
        <w:rPr>
          <w:color w:val="050505"/>
          <w:spacing w:val="-10"/>
          <w:w w:val="105"/>
        </w:rPr>
        <w:t xml:space="preserve"> </w:t>
      </w:r>
      <w:r>
        <w:rPr>
          <w:color w:val="050505"/>
          <w:w w:val="105"/>
        </w:rPr>
        <w:t>business</w:t>
      </w:r>
      <w:r>
        <w:rPr>
          <w:color w:val="050505"/>
          <w:spacing w:val="-6"/>
          <w:w w:val="105"/>
        </w:rPr>
        <w:t xml:space="preserve"> </w:t>
      </w:r>
      <w:r>
        <w:rPr>
          <w:color w:val="050505"/>
          <w:w w:val="105"/>
        </w:rPr>
        <w:t>is</w:t>
      </w:r>
      <w:r>
        <w:rPr>
          <w:color w:val="050505"/>
          <w:spacing w:val="-9"/>
          <w:w w:val="105"/>
        </w:rPr>
        <w:t xml:space="preserve"> </w:t>
      </w:r>
      <w:r>
        <w:rPr>
          <w:color w:val="050505"/>
          <w:w w:val="105"/>
        </w:rPr>
        <w:t>risky enough for those who enjoy full health, but a long term condition or disability can make it almost impossible.</w:t>
      </w:r>
      <w:r>
        <w:rPr>
          <w:color w:val="050505"/>
          <w:spacing w:val="-2"/>
          <w:w w:val="105"/>
        </w:rPr>
        <w:t xml:space="preserve"> </w:t>
      </w:r>
      <w:r>
        <w:rPr>
          <w:color w:val="050505"/>
          <w:w w:val="105"/>
        </w:rPr>
        <w:t>The</w:t>
      </w:r>
      <w:r>
        <w:rPr>
          <w:color w:val="050505"/>
          <w:spacing w:val="-1"/>
          <w:w w:val="105"/>
        </w:rPr>
        <w:t xml:space="preserve"> </w:t>
      </w:r>
      <w:r>
        <w:rPr>
          <w:color w:val="050505"/>
          <w:w w:val="105"/>
        </w:rPr>
        <w:t>client may be</w:t>
      </w:r>
      <w:r>
        <w:rPr>
          <w:color w:val="050505"/>
          <w:spacing w:val="-9"/>
          <w:w w:val="105"/>
        </w:rPr>
        <w:t xml:space="preserve"> </w:t>
      </w:r>
      <w:r>
        <w:rPr>
          <w:color w:val="050505"/>
          <w:w w:val="105"/>
        </w:rPr>
        <w:t>creative but</w:t>
      </w:r>
      <w:r>
        <w:rPr>
          <w:color w:val="050505"/>
          <w:spacing w:val="25"/>
          <w:w w:val="105"/>
        </w:rPr>
        <w:t xml:space="preserve"> </w:t>
      </w:r>
      <w:r>
        <w:rPr>
          <w:color w:val="050505"/>
          <w:w w:val="105"/>
        </w:rPr>
        <w:t>have no</w:t>
      </w:r>
      <w:r>
        <w:rPr>
          <w:color w:val="050505"/>
          <w:spacing w:val="-5"/>
          <w:w w:val="105"/>
        </w:rPr>
        <w:t xml:space="preserve"> </w:t>
      </w:r>
      <w:r>
        <w:rPr>
          <w:color w:val="050505"/>
          <w:w w:val="105"/>
        </w:rPr>
        <w:t>"head for business".</w:t>
      </w:r>
      <w:r>
        <w:rPr>
          <w:color w:val="050505"/>
          <w:spacing w:val="-2"/>
          <w:w w:val="105"/>
        </w:rPr>
        <w:t xml:space="preserve"> </w:t>
      </w:r>
      <w:r>
        <w:rPr>
          <w:color w:val="050505"/>
          <w:w w:val="105"/>
        </w:rPr>
        <w:t>They might make a wonderful product but be unable to</w:t>
      </w:r>
      <w:r>
        <w:rPr>
          <w:color w:val="050505"/>
          <w:spacing w:val="30"/>
          <w:w w:val="105"/>
        </w:rPr>
        <w:t xml:space="preserve"> </w:t>
      </w:r>
      <w:r>
        <w:rPr>
          <w:color w:val="050505"/>
          <w:w w:val="105"/>
        </w:rPr>
        <w:t>get it to market. They may</w:t>
      </w:r>
      <w:r>
        <w:rPr>
          <w:color w:val="050505"/>
          <w:w w:val="105"/>
        </w:rPr>
        <w:t xml:space="preserve"> worry that they are unable to commit to filling</w:t>
      </w:r>
      <w:r>
        <w:rPr>
          <w:color w:val="050505"/>
          <w:spacing w:val="-1"/>
          <w:w w:val="105"/>
        </w:rPr>
        <w:t xml:space="preserve"> </w:t>
      </w:r>
      <w:r>
        <w:rPr>
          <w:color w:val="050505"/>
          <w:w w:val="105"/>
        </w:rPr>
        <w:t>orders in reasonable timescales or that their health may make it impossible</w:t>
      </w:r>
      <w:r>
        <w:rPr>
          <w:color w:val="050505"/>
          <w:spacing w:val="23"/>
          <w:w w:val="105"/>
        </w:rPr>
        <w:t xml:space="preserve"> </w:t>
      </w:r>
      <w:r>
        <w:rPr>
          <w:color w:val="050505"/>
          <w:w w:val="105"/>
        </w:rPr>
        <w:t>to</w:t>
      </w:r>
      <w:r>
        <w:rPr>
          <w:color w:val="050505"/>
          <w:spacing w:val="31"/>
          <w:w w:val="105"/>
        </w:rPr>
        <w:t xml:space="preserve"> </w:t>
      </w:r>
      <w:r>
        <w:rPr>
          <w:color w:val="050505"/>
          <w:w w:val="105"/>
        </w:rPr>
        <w:t>fulfil commitments</w:t>
      </w:r>
      <w:r>
        <w:rPr>
          <w:color w:val="050505"/>
          <w:spacing w:val="25"/>
          <w:w w:val="105"/>
        </w:rPr>
        <w:t xml:space="preserve"> </w:t>
      </w:r>
      <w:r>
        <w:rPr>
          <w:color w:val="050505"/>
          <w:w w:val="105"/>
        </w:rPr>
        <w:t>to the customer. Finally, many reported being</w:t>
      </w:r>
      <w:r>
        <w:rPr>
          <w:color w:val="050505"/>
          <w:spacing w:val="-8"/>
          <w:w w:val="105"/>
        </w:rPr>
        <w:t xml:space="preserve"> </w:t>
      </w:r>
      <w:r>
        <w:rPr>
          <w:color w:val="050505"/>
          <w:w w:val="105"/>
        </w:rPr>
        <w:t>the</w:t>
      </w:r>
      <w:r>
        <w:rPr>
          <w:color w:val="050505"/>
          <w:spacing w:val="25"/>
          <w:w w:val="105"/>
        </w:rPr>
        <w:t xml:space="preserve"> </w:t>
      </w:r>
      <w:r>
        <w:rPr>
          <w:color w:val="050505"/>
          <w:w w:val="105"/>
        </w:rPr>
        <w:t>victims of</w:t>
      </w:r>
      <w:r>
        <w:rPr>
          <w:color w:val="050505"/>
          <w:spacing w:val="-9"/>
          <w:w w:val="105"/>
        </w:rPr>
        <w:t xml:space="preserve"> </w:t>
      </w:r>
      <w:r>
        <w:rPr>
          <w:color w:val="050505"/>
          <w:w w:val="105"/>
        </w:rPr>
        <w:t>their</w:t>
      </w:r>
      <w:r>
        <w:rPr>
          <w:color w:val="050505"/>
          <w:spacing w:val="-3"/>
          <w:w w:val="105"/>
        </w:rPr>
        <w:t xml:space="preserve"> </w:t>
      </w:r>
      <w:r>
        <w:rPr>
          <w:color w:val="050505"/>
          <w:w w:val="105"/>
        </w:rPr>
        <w:t>own</w:t>
      </w:r>
      <w:r>
        <w:rPr>
          <w:color w:val="050505"/>
          <w:spacing w:val="-5"/>
          <w:w w:val="105"/>
        </w:rPr>
        <w:t xml:space="preserve"> </w:t>
      </w:r>
      <w:r>
        <w:rPr>
          <w:color w:val="050505"/>
          <w:w w:val="105"/>
        </w:rPr>
        <w:t>success,</w:t>
      </w:r>
      <w:r>
        <w:rPr>
          <w:color w:val="050505"/>
          <w:spacing w:val="-3"/>
          <w:w w:val="105"/>
        </w:rPr>
        <w:t xml:space="preserve"> </w:t>
      </w:r>
      <w:r>
        <w:rPr>
          <w:color w:val="050505"/>
          <w:w w:val="105"/>
        </w:rPr>
        <w:t>not</w:t>
      </w:r>
      <w:r>
        <w:rPr>
          <w:color w:val="050505"/>
          <w:spacing w:val="-2"/>
          <w:w w:val="105"/>
        </w:rPr>
        <w:t xml:space="preserve"> </w:t>
      </w:r>
      <w:r>
        <w:rPr>
          <w:color w:val="050505"/>
          <w:w w:val="105"/>
        </w:rPr>
        <w:t>failure. As</w:t>
      </w:r>
      <w:r>
        <w:rPr>
          <w:color w:val="050505"/>
          <w:spacing w:val="-7"/>
          <w:w w:val="105"/>
        </w:rPr>
        <w:t xml:space="preserve"> </w:t>
      </w:r>
      <w:r>
        <w:rPr>
          <w:color w:val="050505"/>
          <w:w w:val="105"/>
        </w:rPr>
        <w:t>soon</w:t>
      </w:r>
      <w:r>
        <w:rPr>
          <w:color w:val="050505"/>
          <w:spacing w:val="-3"/>
          <w:w w:val="105"/>
        </w:rPr>
        <w:t xml:space="preserve"> </w:t>
      </w:r>
      <w:r>
        <w:rPr>
          <w:color w:val="050505"/>
          <w:w w:val="105"/>
        </w:rPr>
        <w:t>as</w:t>
      </w:r>
      <w:r>
        <w:rPr>
          <w:color w:val="050505"/>
          <w:spacing w:val="-9"/>
          <w:w w:val="105"/>
        </w:rPr>
        <w:t xml:space="preserve"> </w:t>
      </w:r>
      <w:r>
        <w:rPr>
          <w:color w:val="050505"/>
          <w:w w:val="105"/>
        </w:rPr>
        <w:t>the</w:t>
      </w:r>
      <w:r>
        <w:rPr>
          <w:color w:val="050505"/>
          <w:spacing w:val="40"/>
          <w:w w:val="105"/>
        </w:rPr>
        <w:t xml:space="preserve"> </w:t>
      </w:r>
      <w:r>
        <w:rPr>
          <w:color w:val="050505"/>
          <w:w w:val="105"/>
        </w:rPr>
        <w:t>business becomes viable,</w:t>
      </w:r>
      <w:r>
        <w:rPr>
          <w:color w:val="050505"/>
          <w:spacing w:val="-5"/>
          <w:w w:val="105"/>
        </w:rPr>
        <w:t xml:space="preserve"> </w:t>
      </w:r>
      <w:r>
        <w:rPr>
          <w:color w:val="050505"/>
          <w:w w:val="105"/>
        </w:rPr>
        <w:t>they lose</w:t>
      </w:r>
      <w:r>
        <w:rPr>
          <w:color w:val="050505"/>
          <w:spacing w:val="-4"/>
          <w:w w:val="105"/>
        </w:rPr>
        <w:t xml:space="preserve"> </w:t>
      </w:r>
      <w:r>
        <w:rPr>
          <w:color w:val="050505"/>
          <w:w w:val="105"/>
        </w:rPr>
        <w:t>their ESA and cannot sustain self-sufficiency.</w:t>
      </w:r>
    </w:p>
    <w:p w14:paraId="00EAB65B" w14:textId="77777777" w:rsidR="00284967" w:rsidRDefault="00284967">
      <w:pPr>
        <w:pStyle w:val="BodyText"/>
        <w:spacing w:before="11"/>
        <w:rPr>
          <w:sz w:val="26"/>
        </w:rPr>
      </w:pPr>
    </w:p>
    <w:p w14:paraId="476277C2" w14:textId="77777777" w:rsidR="00284967" w:rsidRDefault="00807DB8">
      <w:pPr>
        <w:spacing w:line="290" w:lineRule="auto"/>
        <w:ind w:left="942" w:right="225" w:firstLine="3"/>
        <w:rPr>
          <w:i/>
          <w:sz w:val="21"/>
        </w:rPr>
      </w:pPr>
      <w:r>
        <w:rPr>
          <w:i/>
          <w:color w:val="050505"/>
          <w:sz w:val="21"/>
        </w:rPr>
        <w:t>Tve</w:t>
      </w:r>
      <w:r>
        <w:rPr>
          <w:i/>
          <w:color w:val="050505"/>
          <w:spacing w:val="80"/>
          <w:sz w:val="21"/>
        </w:rPr>
        <w:t xml:space="preserve"> </w:t>
      </w:r>
      <w:r>
        <w:rPr>
          <w:i/>
          <w:color w:val="050505"/>
          <w:sz w:val="21"/>
        </w:rPr>
        <w:t>had several self-employed</w:t>
      </w:r>
      <w:r>
        <w:rPr>
          <w:i/>
          <w:color w:val="050505"/>
          <w:spacing w:val="40"/>
          <w:sz w:val="21"/>
        </w:rPr>
        <w:t xml:space="preserve"> </w:t>
      </w:r>
      <w:r>
        <w:rPr>
          <w:i/>
          <w:color w:val="050505"/>
          <w:sz w:val="21"/>
        </w:rPr>
        <w:t>businesses</w:t>
      </w:r>
      <w:r>
        <w:rPr>
          <w:i/>
          <w:color w:val="050505"/>
          <w:spacing w:val="40"/>
          <w:sz w:val="21"/>
        </w:rPr>
        <w:t xml:space="preserve"> </w:t>
      </w:r>
      <w:r>
        <w:rPr>
          <w:i/>
          <w:color w:val="050505"/>
          <w:sz w:val="21"/>
        </w:rPr>
        <w:t>before this one; the last was soap/body products</w:t>
      </w:r>
      <w:r>
        <w:rPr>
          <w:i/>
          <w:color w:val="050505"/>
          <w:spacing w:val="34"/>
          <w:sz w:val="21"/>
        </w:rPr>
        <w:t xml:space="preserve"> </w:t>
      </w:r>
      <w:r>
        <w:rPr>
          <w:i/>
          <w:color w:val="050505"/>
          <w:sz w:val="21"/>
        </w:rPr>
        <w:t>and I broke even</w:t>
      </w:r>
      <w:r>
        <w:rPr>
          <w:i/>
          <w:color w:val="050505"/>
          <w:spacing w:val="35"/>
          <w:sz w:val="21"/>
        </w:rPr>
        <w:t xml:space="preserve"> </w:t>
      </w:r>
      <w:r>
        <w:rPr>
          <w:i/>
          <w:color w:val="050505"/>
          <w:sz w:val="21"/>
        </w:rPr>
        <w:t>last year.</w:t>
      </w:r>
      <w:r>
        <w:rPr>
          <w:i/>
          <w:color w:val="050505"/>
          <w:spacing w:val="27"/>
          <w:sz w:val="21"/>
        </w:rPr>
        <w:t xml:space="preserve"> </w:t>
      </w:r>
      <w:r>
        <w:rPr>
          <w:i/>
          <w:color w:val="050505"/>
          <w:sz w:val="21"/>
        </w:rPr>
        <w:t>However,</w:t>
      </w:r>
      <w:r>
        <w:rPr>
          <w:i/>
          <w:color w:val="050505"/>
          <w:spacing w:val="28"/>
          <w:sz w:val="21"/>
        </w:rPr>
        <w:t xml:space="preserve"> </w:t>
      </w:r>
      <w:r>
        <w:rPr>
          <w:i/>
          <w:color w:val="050505"/>
          <w:sz w:val="21"/>
        </w:rPr>
        <w:t>it</w:t>
      </w:r>
      <w:r>
        <w:rPr>
          <w:i/>
          <w:color w:val="050505"/>
          <w:spacing w:val="40"/>
          <w:sz w:val="21"/>
        </w:rPr>
        <w:t xml:space="preserve"> </w:t>
      </w:r>
      <w:r>
        <w:rPr>
          <w:i/>
          <w:color w:val="050505"/>
          <w:sz w:val="21"/>
        </w:rPr>
        <w:t>was hell</w:t>
      </w:r>
      <w:r>
        <w:rPr>
          <w:i/>
          <w:color w:val="050505"/>
          <w:spacing w:val="28"/>
          <w:sz w:val="21"/>
        </w:rPr>
        <w:t xml:space="preserve"> </w:t>
      </w:r>
      <w:r>
        <w:rPr>
          <w:color w:val="050505"/>
          <w:sz w:val="21"/>
        </w:rPr>
        <w:t xml:space="preserve">- </w:t>
      </w:r>
      <w:r>
        <w:rPr>
          <w:i/>
          <w:color w:val="050505"/>
          <w:sz w:val="21"/>
        </w:rPr>
        <w:t>I have no car, very</w:t>
      </w:r>
      <w:r>
        <w:rPr>
          <w:i/>
          <w:color w:val="050505"/>
          <w:spacing w:val="36"/>
          <w:sz w:val="21"/>
        </w:rPr>
        <w:t xml:space="preserve"> </w:t>
      </w:r>
      <w:r>
        <w:rPr>
          <w:i/>
          <w:color w:val="050505"/>
          <w:sz w:val="21"/>
        </w:rPr>
        <w:t>limited health</w:t>
      </w:r>
      <w:r>
        <w:rPr>
          <w:i/>
          <w:color w:val="050505"/>
          <w:spacing w:val="40"/>
          <w:sz w:val="21"/>
        </w:rPr>
        <w:t xml:space="preserve"> </w:t>
      </w:r>
      <w:r>
        <w:rPr>
          <w:i/>
          <w:color w:val="050505"/>
          <w:sz w:val="21"/>
        </w:rPr>
        <w:t>and</w:t>
      </w:r>
      <w:r>
        <w:rPr>
          <w:i/>
          <w:color w:val="050505"/>
          <w:spacing w:val="30"/>
          <w:sz w:val="21"/>
        </w:rPr>
        <w:t xml:space="preserve"> </w:t>
      </w:r>
      <w:r>
        <w:rPr>
          <w:i/>
          <w:color w:val="050505"/>
          <w:sz w:val="21"/>
        </w:rPr>
        <w:t>energy</w:t>
      </w:r>
      <w:r>
        <w:rPr>
          <w:i/>
          <w:color w:val="050505"/>
          <w:spacing w:val="40"/>
          <w:sz w:val="21"/>
        </w:rPr>
        <w:t xml:space="preserve"> </w:t>
      </w:r>
      <w:r>
        <w:rPr>
          <w:i/>
          <w:color w:val="050505"/>
          <w:sz w:val="21"/>
        </w:rPr>
        <w:t>and</w:t>
      </w:r>
      <w:r>
        <w:rPr>
          <w:i/>
          <w:color w:val="050505"/>
          <w:spacing w:val="26"/>
          <w:sz w:val="21"/>
        </w:rPr>
        <w:t xml:space="preserve"> </w:t>
      </w:r>
      <w:r>
        <w:rPr>
          <w:i/>
          <w:color w:val="050505"/>
          <w:sz w:val="21"/>
        </w:rPr>
        <w:t>even</w:t>
      </w:r>
      <w:r>
        <w:rPr>
          <w:i/>
          <w:color w:val="050505"/>
          <w:spacing w:val="40"/>
          <w:sz w:val="21"/>
        </w:rPr>
        <w:t xml:space="preserve"> </w:t>
      </w:r>
      <w:r>
        <w:rPr>
          <w:i/>
          <w:color w:val="050505"/>
          <w:sz w:val="21"/>
        </w:rPr>
        <w:t>though</w:t>
      </w:r>
      <w:r>
        <w:rPr>
          <w:i/>
          <w:color w:val="050505"/>
          <w:spacing w:val="26"/>
          <w:sz w:val="21"/>
        </w:rPr>
        <w:t xml:space="preserve"> </w:t>
      </w:r>
      <w:r>
        <w:rPr>
          <w:i/>
          <w:color w:val="050505"/>
          <w:sz w:val="21"/>
        </w:rPr>
        <w:t>I</w:t>
      </w:r>
      <w:r>
        <w:rPr>
          <w:i/>
          <w:color w:val="050505"/>
          <w:spacing w:val="23"/>
          <w:sz w:val="21"/>
        </w:rPr>
        <w:t xml:space="preserve"> </w:t>
      </w:r>
      <w:r>
        <w:rPr>
          <w:i/>
          <w:color w:val="050505"/>
          <w:sz w:val="21"/>
        </w:rPr>
        <w:t>had</w:t>
      </w:r>
      <w:r>
        <w:rPr>
          <w:i/>
          <w:color w:val="050505"/>
          <w:spacing w:val="33"/>
          <w:sz w:val="21"/>
        </w:rPr>
        <w:t xml:space="preserve"> </w:t>
      </w:r>
      <w:r>
        <w:rPr>
          <w:i/>
          <w:color w:val="050505"/>
          <w:sz w:val="21"/>
        </w:rPr>
        <w:t>return</w:t>
      </w:r>
      <w:r>
        <w:rPr>
          <w:i/>
          <w:color w:val="050505"/>
          <w:spacing w:val="38"/>
          <w:sz w:val="21"/>
        </w:rPr>
        <w:t xml:space="preserve"> </w:t>
      </w:r>
      <w:r>
        <w:rPr>
          <w:i/>
          <w:color w:val="050505"/>
          <w:sz w:val="21"/>
        </w:rPr>
        <w:t>clients,</w:t>
      </w:r>
      <w:r>
        <w:rPr>
          <w:i/>
          <w:color w:val="050505"/>
          <w:spacing w:val="32"/>
          <w:sz w:val="21"/>
        </w:rPr>
        <w:t xml:space="preserve"> </w:t>
      </w:r>
      <w:r>
        <w:rPr>
          <w:i/>
          <w:color w:val="050505"/>
          <w:sz w:val="21"/>
        </w:rPr>
        <w:t>more</w:t>
      </w:r>
      <w:r>
        <w:rPr>
          <w:i/>
          <w:color w:val="050505"/>
          <w:spacing w:val="18"/>
          <w:sz w:val="21"/>
        </w:rPr>
        <w:t xml:space="preserve"> </w:t>
      </w:r>
      <w:r>
        <w:rPr>
          <w:i/>
          <w:color w:val="050505"/>
          <w:sz w:val="21"/>
        </w:rPr>
        <w:t>shows</w:t>
      </w:r>
      <w:r>
        <w:rPr>
          <w:i/>
          <w:color w:val="050505"/>
          <w:spacing w:val="33"/>
          <w:sz w:val="21"/>
        </w:rPr>
        <w:t xml:space="preserve"> </w:t>
      </w:r>
      <w:r>
        <w:rPr>
          <w:i/>
          <w:color w:val="050505"/>
          <w:sz w:val="21"/>
        </w:rPr>
        <w:t>than</w:t>
      </w:r>
      <w:r>
        <w:rPr>
          <w:i/>
          <w:color w:val="050505"/>
          <w:spacing w:val="40"/>
          <w:sz w:val="21"/>
        </w:rPr>
        <w:t xml:space="preserve"> </w:t>
      </w:r>
      <w:r>
        <w:rPr>
          <w:i/>
          <w:color w:val="050505"/>
          <w:sz w:val="21"/>
        </w:rPr>
        <w:t>I</w:t>
      </w:r>
      <w:r>
        <w:rPr>
          <w:i/>
          <w:color w:val="050505"/>
          <w:spacing w:val="24"/>
          <w:sz w:val="21"/>
        </w:rPr>
        <w:t xml:space="preserve"> </w:t>
      </w:r>
      <w:r>
        <w:rPr>
          <w:i/>
          <w:color w:val="050505"/>
          <w:sz w:val="21"/>
        </w:rPr>
        <w:t>could even</w:t>
      </w:r>
      <w:r>
        <w:rPr>
          <w:i/>
          <w:color w:val="050505"/>
          <w:spacing w:val="25"/>
          <w:sz w:val="21"/>
        </w:rPr>
        <w:t xml:space="preserve"> </w:t>
      </w:r>
      <w:r>
        <w:rPr>
          <w:i/>
          <w:color w:val="050505"/>
          <w:sz w:val="21"/>
        </w:rPr>
        <w:t>book</w:t>
      </w:r>
      <w:r>
        <w:rPr>
          <w:i/>
          <w:color w:val="050505"/>
          <w:spacing w:val="29"/>
          <w:sz w:val="21"/>
        </w:rPr>
        <w:t xml:space="preserve"> </w:t>
      </w:r>
      <w:r>
        <w:rPr>
          <w:i/>
          <w:color w:val="050505"/>
          <w:sz w:val="21"/>
        </w:rPr>
        <w:t>into a week</w:t>
      </w:r>
      <w:r>
        <w:rPr>
          <w:i/>
          <w:color w:val="050505"/>
          <w:spacing w:val="23"/>
          <w:sz w:val="21"/>
        </w:rPr>
        <w:t xml:space="preserve"> </w:t>
      </w:r>
      <w:r>
        <w:rPr>
          <w:i/>
          <w:color w:val="050505"/>
          <w:sz w:val="21"/>
        </w:rPr>
        <w:t>and plenty</w:t>
      </w:r>
      <w:r>
        <w:rPr>
          <w:i/>
          <w:color w:val="050505"/>
          <w:spacing w:val="22"/>
          <w:sz w:val="21"/>
        </w:rPr>
        <w:t xml:space="preserve"> </w:t>
      </w:r>
      <w:r>
        <w:rPr>
          <w:i/>
          <w:color w:val="050505"/>
          <w:sz w:val="21"/>
        </w:rPr>
        <w:t>of</w:t>
      </w:r>
      <w:r>
        <w:rPr>
          <w:i/>
          <w:color w:val="050505"/>
          <w:spacing w:val="-12"/>
          <w:sz w:val="21"/>
        </w:rPr>
        <w:t xml:space="preserve"> </w:t>
      </w:r>
      <w:r>
        <w:rPr>
          <w:i/>
          <w:color w:val="050505"/>
          <w:sz w:val="21"/>
        </w:rPr>
        <w:t>fan</w:t>
      </w:r>
      <w:r>
        <w:rPr>
          <w:i/>
          <w:color w:val="050505"/>
          <w:spacing w:val="-1"/>
          <w:sz w:val="21"/>
        </w:rPr>
        <w:t xml:space="preserve"> </w:t>
      </w:r>
      <w:r>
        <w:rPr>
          <w:i/>
          <w:color w:val="050505"/>
          <w:sz w:val="21"/>
        </w:rPr>
        <w:t>base, I had to</w:t>
      </w:r>
      <w:r>
        <w:rPr>
          <w:i/>
          <w:color w:val="050505"/>
          <w:spacing w:val="25"/>
          <w:sz w:val="21"/>
        </w:rPr>
        <w:t xml:space="preserve"> </w:t>
      </w:r>
      <w:r>
        <w:rPr>
          <w:i/>
          <w:color w:val="050505"/>
          <w:sz w:val="21"/>
        </w:rPr>
        <w:t>stop</w:t>
      </w:r>
      <w:r>
        <w:rPr>
          <w:i/>
          <w:color w:val="050505"/>
          <w:spacing w:val="18"/>
          <w:sz w:val="21"/>
        </w:rPr>
        <w:t xml:space="preserve"> </w:t>
      </w:r>
      <w:r>
        <w:rPr>
          <w:i/>
          <w:color w:val="050505"/>
          <w:sz w:val="21"/>
        </w:rPr>
        <w:t>running</w:t>
      </w:r>
      <w:r>
        <w:rPr>
          <w:i/>
          <w:color w:val="050505"/>
          <w:spacing w:val="31"/>
          <w:sz w:val="21"/>
        </w:rPr>
        <w:t xml:space="preserve"> </w:t>
      </w:r>
      <w:r>
        <w:rPr>
          <w:i/>
          <w:color w:val="050505"/>
          <w:sz w:val="21"/>
        </w:rPr>
        <w:t>it.</w:t>
      </w:r>
      <w:r>
        <w:rPr>
          <w:i/>
          <w:color w:val="050505"/>
          <w:spacing w:val="36"/>
          <w:sz w:val="21"/>
        </w:rPr>
        <w:t xml:space="preserve"> </w:t>
      </w:r>
      <w:r>
        <w:rPr>
          <w:i/>
          <w:color w:val="050505"/>
          <w:sz w:val="21"/>
        </w:rPr>
        <w:t>Again, this was NOT because the</w:t>
      </w:r>
      <w:r>
        <w:rPr>
          <w:i/>
          <w:color w:val="050505"/>
          <w:spacing w:val="-7"/>
          <w:sz w:val="21"/>
        </w:rPr>
        <w:t xml:space="preserve"> </w:t>
      </w:r>
      <w:r>
        <w:rPr>
          <w:i/>
          <w:color w:val="050505"/>
          <w:sz w:val="21"/>
        </w:rPr>
        <w:t xml:space="preserve">business wasn't successful </w:t>
      </w:r>
      <w:r>
        <w:rPr>
          <w:color w:val="050505"/>
          <w:sz w:val="21"/>
        </w:rPr>
        <w:t>-</w:t>
      </w:r>
      <w:r>
        <w:rPr>
          <w:color w:val="050505"/>
          <w:spacing w:val="40"/>
          <w:sz w:val="21"/>
        </w:rPr>
        <w:t xml:space="preserve"> </w:t>
      </w:r>
      <w:r>
        <w:rPr>
          <w:i/>
          <w:color w:val="050505"/>
          <w:sz w:val="21"/>
        </w:rPr>
        <w:t>it's because it was</w:t>
      </w:r>
      <w:r>
        <w:rPr>
          <w:i/>
          <w:color w:val="050505"/>
          <w:spacing w:val="-4"/>
          <w:sz w:val="21"/>
        </w:rPr>
        <w:t xml:space="preserve"> </w:t>
      </w:r>
      <w:r>
        <w:rPr>
          <w:i/>
          <w:color w:val="050505"/>
          <w:sz w:val="21"/>
        </w:rPr>
        <w:t>becoming successful and I couldn't</w:t>
      </w:r>
      <w:r>
        <w:rPr>
          <w:i/>
          <w:color w:val="050505"/>
          <w:spacing w:val="39"/>
          <w:sz w:val="21"/>
        </w:rPr>
        <w:t xml:space="preserve"> </w:t>
      </w:r>
      <w:r>
        <w:rPr>
          <w:i/>
          <w:color w:val="050505"/>
          <w:sz w:val="21"/>
        </w:rPr>
        <w:t>keep up. I didn't</w:t>
      </w:r>
      <w:r>
        <w:rPr>
          <w:i/>
          <w:color w:val="050505"/>
          <w:spacing w:val="34"/>
          <w:sz w:val="21"/>
        </w:rPr>
        <w:t xml:space="preserve"> </w:t>
      </w:r>
      <w:r>
        <w:rPr>
          <w:i/>
          <w:color w:val="050505"/>
          <w:sz w:val="21"/>
        </w:rPr>
        <w:t>have enough</w:t>
      </w:r>
      <w:r>
        <w:rPr>
          <w:i/>
          <w:color w:val="050505"/>
          <w:spacing w:val="35"/>
          <w:sz w:val="21"/>
        </w:rPr>
        <w:t xml:space="preserve"> </w:t>
      </w:r>
      <w:r>
        <w:rPr>
          <w:i/>
          <w:color w:val="050505"/>
          <w:sz w:val="21"/>
        </w:rPr>
        <w:t>to</w:t>
      </w:r>
      <w:r>
        <w:rPr>
          <w:i/>
          <w:color w:val="050505"/>
          <w:spacing w:val="40"/>
          <w:sz w:val="21"/>
        </w:rPr>
        <w:t xml:space="preserve"> </w:t>
      </w:r>
      <w:r>
        <w:rPr>
          <w:i/>
          <w:color w:val="050505"/>
          <w:sz w:val="21"/>
        </w:rPr>
        <w:t>hire an employee</w:t>
      </w:r>
      <w:r>
        <w:rPr>
          <w:i/>
          <w:color w:val="050505"/>
          <w:spacing w:val="34"/>
          <w:sz w:val="21"/>
        </w:rPr>
        <w:t xml:space="preserve"> </w:t>
      </w:r>
      <w:r>
        <w:rPr>
          <w:i/>
          <w:color w:val="050505"/>
          <w:sz w:val="21"/>
        </w:rPr>
        <w:t>but</w:t>
      </w:r>
      <w:r>
        <w:rPr>
          <w:i/>
          <w:color w:val="050505"/>
          <w:spacing w:val="40"/>
          <w:sz w:val="21"/>
        </w:rPr>
        <w:t xml:space="preserve"> </w:t>
      </w:r>
      <w:r>
        <w:rPr>
          <w:i/>
          <w:color w:val="050505"/>
          <w:sz w:val="21"/>
        </w:rPr>
        <w:t>I desperately needed</w:t>
      </w:r>
      <w:r>
        <w:rPr>
          <w:i/>
          <w:color w:val="050505"/>
          <w:spacing w:val="40"/>
          <w:sz w:val="21"/>
        </w:rPr>
        <w:t xml:space="preserve"> </w:t>
      </w:r>
      <w:r>
        <w:rPr>
          <w:i/>
          <w:color w:val="050505"/>
          <w:sz w:val="21"/>
        </w:rPr>
        <w:t>one; someone</w:t>
      </w:r>
      <w:r>
        <w:rPr>
          <w:i/>
          <w:color w:val="050505"/>
          <w:spacing w:val="40"/>
          <w:sz w:val="21"/>
        </w:rPr>
        <w:t xml:space="preserve"> </w:t>
      </w:r>
      <w:r>
        <w:rPr>
          <w:i/>
          <w:color w:val="050505"/>
          <w:sz w:val="21"/>
        </w:rPr>
        <w:t>who could</w:t>
      </w:r>
      <w:r>
        <w:rPr>
          <w:i/>
          <w:color w:val="050505"/>
          <w:spacing w:val="35"/>
          <w:sz w:val="21"/>
        </w:rPr>
        <w:t xml:space="preserve"> </w:t>
      </w:r>
      <w:r>
        <w:rPr>
          <w:i/>
          <w:color w:val="050505"/>
          <w:sz w:val="21"/>
        </w:rPr>
        <w:t>drive, handle</w:t>
      </w:r>
      <w:r>
        <w:rPr>
          <w:i/>
          <w:color w:val="050505"/>
          <w:spacing w:val="31"/>
          <w:sz w:val="21"/>
        </w:rPr>
        <w:t xml:space="preserve"> </w:t>
      </w:r>
      <w:r>
        <w:rPr>
          <w:i/>
          <w:color w:val="050505"/>
          <w:sz w:val="21"/>
        </w:rPr>
        <w:t>accounts,</w:t>
      </w:r>
      <w:r>
        <w:rPr>
          <w:i/>
          <w:color w:val="050505"/>
          <w:spacing w:val="26"/>
          <w:sz w:val="21"/>
        </w:rPr>
        <w:t xml:space="preserve"> </w:t>
      </w:r>
      <w:r>
        <w:rPr>
          <w:i/>
          <w:color w:val="050505"/>
          <w:sz w:val="21"/>
        </w:rPr>
        <w:t>send</w:t>
      </w:r>
      <w:r>
        <w:rPr>
          <w:i/>
          <w:color w:val="050505"/>
          <w:spacing w:val="34"/>
          <w:sz w:val="21"/>
        </w:rPr>
        <w:t xml:space="preserve"> </w:t>
      </w:r>
      <w:r>
        <w:rPr>
          <w:i/>
          <w:color w:val="050505"/>
          <w:sz w:val="21"/>
        </w:rPr>
        <w:t>to fairs</w:t>
      </w:r>
      <w:r>
        <w:rPr>
          <w:i/>
          <w:color w:val="050505"/>
          <w:spacing w:val="29"/>
          <w:sz w:val="21"/>
        </w:rPr>
        <w:t xml:space="preserve"> </w:t>
      </w:r>
      <w:r>
        <w:rPr>
          <w:i/>
          <w:color w:val="050505"/>
          <w:sz w:val="21"/>
        </w:rPr>
        <w:t>and</w:t>
      </w:r>
      <w:r>
        <w:rPr>
          <w:i/>
          <w:color w:val="050505"/>
          <w:spacing w:val="35"/>
          <w:sz w:val="21"/>
        </w:rPr>
        <w:t xml:space="preserve"> </w:t>
      </w:r>
      <w:r>
        <w:rPr>
          <w:i/>
          <w:color w:val="050505"/>
          <w:sz w:val="21"/>
        </w:rPr>
        <w:t>trust</w:t>
      </w:r>
      <w:r>
        <w:rPr>
          <w:i/>
          <w:color w:val="050505"/>
          <w:spacing w:val="35"/>
          <w:sz w:val="21"/>
        </w:rPr>
        <w:t xml:space="preserve"> </w:t>
      </w:r>
      <w:r>
        <w:rPr>
          <w:i/>
          <w:color w:val="050505"/>
          <w:sz w:val="21"/>
        </w:rPr>
        <w:t>with the money, and</w:t>
      </w:r>
      <w:r>
        <w:rPr>
          <w:i/>
          <w:color w:val="050505"/>
          <w:spacing w:val="27"/>
          <w:sz w:val="21"/>
        </w:rPr>
        <w:t xml:space="preserve"> </w:t>
      </w:r>
      <w:r>
        <w:rPr>
          <w:i/>
          <w:color w:val="050505"/>
          <w:sz w:val="21"/>
        </w:rPr>
        <w:t>to</w:t>
      </w:r>
      <w:r>
        <w:rPr>
          <w:i/>
          <w:color w:val="050505"/>
          <w:spacing w:val="40"/>
          <w:sz w:val="21"/>
        </w:rPr>
        <w:t xml:space="preserve"> </w:t>
      </w:r>
      <w:r>
        <w:rPr>
          <w:i/>
          <w:color w:val="050505"/>
          <w:sz w:val="21"/>
        </w:rPr>
        <w:t>wrap</w:t>
      </w:r>
      <w:r>
        <w:rPr>
          <w:i/>
          <w:color w:val="050505"/>
          <w:spacing w:val="19"/>
          <w:sz w:val="21"/>
        </w:rPr>
        <w:t xml:space="preserve"> </w:t>
      </w:r>
      <w:r>
        <w:rPr>
          <w:i/>
          <w:color w:val="050505"/>
          <w:sz w:val="21"/>
        </w:rPr>
        <w:t>soaps</w:t>
      </w:r>
      <w:r>
        <w:rPr>
          <w:i/>
          <w:color w:val="050505"/>
          <w:spacing w:val="26"/>
          <w:sz w:val="21"/>
        </w:rPr>
        <w:t xml:space="preserve"> </w:t>
      </w:r>
      <w:r>
        <w:rPr>
          <w:i/>
          <w:color w:val="050505"/>
          <w:sz w:val="21"/>
        </w:rPr>
        <w:t>or</w:t>
      </w:r>
      <w:r>
        <w:rPr>
          <w:i/>
          <w:color w:val="050505"/>
          <w:spacing w:val="22"/>
          <w:sz w:val="21"/>
        </w:rPr>
        <w:t xml:space="preserve"> </w:t>
      </w:r>
      <w:r>
        <w:rPr>
          <w:i/>
          <w:color w:val="050505"/>
          <w:sz w:val="21"/>
        </w:rPr>
        <w:t>do</w:t>
      </w:r>
      <w:r>
        <w:rPr>
          <w:i/>
          <w:color w:val="050505"/>
          <w:spacing w:val="22"/>
          <w:sz w:val="21"/>
        </w:rPr>
        <w:t xml:space="preserve"> </w:t>
      </w:r>
      <w:r>
        <w:rPr>
          <w:i/>
          <w:color w:val="050505"/>
          <w:sz w:val="21"/>
        </w:rPr>
        <w:t>packaging</w:t>
      </w:r>
      <w:r>
        <w:rPr>
          <w:i/>
          <w:color w:val="050505"/>
          <w:spacing w:val="40"/>
          <w:sz w:val="21"/>
        </w:rPr>
        <w:t xml:space="preserve"> </w:t>
      </w:r>
      <w:r>
        <w:rPr>
          <w:i/>
          <w:color w:val="050505"/>
          <w:sz w:val="21"/>
        </w:rPr>
        <w:t>when</w:t>
      </w:r>
      <w:r>
        <w:rPr>
          <w:i/>
          <w:color w:val="050505"/>
          <w:spacing w:val="31"/>
          <w:sz w:val="21"/>
        </w:rPr>
        <w:t xml:space="preserve"> </w:t>
      </w:r>
      <w:r>
        <w:rPr>
          <w:i/>
          <w:color w:val="050505"/>
          <w:sz w:val="21"/>
        </w:rPr>
        <w:t>I was having</w:t>
      </w:r>
      <w:r>
        <w:rPr>
          <w:i/>
          <w:color w:val="050505"/>
          <w:spacing w:val="40"/>
          <w:sz w:val="21"/>
        </w:rPr>
        <w:t xml:space="preserve"> </w:t>
      </w:r>
      <w:r>
        <w:rPr>
          <w:i/>
          <w:color w:val="050505"/>
          <w:sz w:val="21"/>
        </w:rPr>
        <w:t>a really</w:t>
      </w:r>
      <w:r>
        <w:rPr>
          <w:i/>
          <w:color w:val="050505"/>
          <w:spacing w:val="32"/>
          <w:sz w:val="21"/>
        </w:rPr>
        <w:t xml:space="preserve"> </w:t>
      </w:r>
      <w:r>
        <w:rPr>
          <w:i/>
          <w:color w:val="050505"/>
          <w:sz w:val="21"/>
        </w:rPr>
        <w:t>crap</w:t>
      </w:r>
      <w:r>
        <w:rPr>
          <w:i/>
          <w:color w:val="050505"/>
          <w:spacing w:val="27"/>
          <w:sz w:val="21"/>
        </w:rPr>
        <w:t xml:space="preserve"> </w:t>
      </w:r>
      <w:r>
        <w:rPr>
          <w:i/>
          <w:color w:val="050505"/>
          <w:sz w:val="21"/>
        </w:rPr>
        <w:t>day.</w:t>
      </w:r>
    </w:p>
    <w:p w14:paraId="279917E2" w14:textId="77777777" w:rsidR="00284967" w:rsidRDefault="00284967">
      <w:pPr>
        <w:pStyle w:val="BodyText"/>
        <w:spacing w:before="6"/>
        <w:rPr>
          <w:i/>
          <w:sz w:val="26"/>
        </w:rPr>
      </w:pPr>
    </w:p>
    <w:p w14:paraId="37360634" w14:textId="77777777" w:rsidR="00284967" w:rsidRDefault="00807DB8">
      <w:pPr>
        <w:spacing w:line="304" w:lineRule="auto"/>
        <w:ind w:left="224" w:right="386" w:firstLine="1"/>
        <w:rPr>
          <w:b/>
          <w:sz w:val="20"/>
        </w:rPr>
      </w:pPr>
      <w:r>
        <w:rPr>
          <w:b/>
          <w:color w:val="050505"/>
          <w:w w:val="105"/>
          <w:sz w:val="20"/>
        </w:rPr>
        <w:t>We</w:t>
      </w:r>
      <w:r>
        <w:rPr>
          <w:b/>
          <w:color w:val="050505"/>
          <w:spacing w:val="-15"/>
          <w:w w:val="105"/>
          <w:sz w:val="20"/>
        </w:rPr>
        <w:t xml:space="preserve"> </w:t>
      </w:r>
      <w:r>
        <w:rPr>
          <w:b/>
          <w:color w:val="050505"/>
          <w:w w:val="105"/>
          <w:sz w:val="20"/>
        </w:rPr>
        <w:t>propose</w:t>
      </w:r>
      <w:r>
        <w:rPr>
          <w:b/>
          <w:color w:val="050505"/>
          <w:spacing w:val="-7"/>
          <w:w w:val="105"/>
          <w:sz w:val="20"/>
        </w:rPr>
        <w:t xml:space="preserve"> </w:t>
      </w:r>
      <w:r>
        <w:rPr>
          <w:b/>
          <w:color w:val="050505"/>
          <w:w w:val="105"/>
          <w:sz w:val="20"/>
        </w:rPr>
        <w:t>a</w:t>
      </w:r>
      <w:r>
        <w:rPr>
          <w:b/>
          <w:color w:val="050505"/>
          <w:spacing w:val="-8"/>
          <w:w w:val="105"/>
          <w:sz w:val="20"/>
        </w:rPr>
        <w:t xml:space="preserve"> </w:t>
      </w:r>
      <w:r>
        <w:rPr>
          <w:b/>
          <w:color w:val="050505"/>
          <w:w w:val="105"/>
          <w:sz w:val="20"/>
        </w:rPr>
        <w:t>system</w:t>
      </w:r>
      <w:r>
        <w:rPr>
          <w:b/>
          <w:color w:val="050505"/>
          <w:spacing w:val="-5"/>
          <w:w w:val="105"/>
          <w:sz w:val="20"/>
        </w:rPr>
        <w:t xml:space="preserve"> </w:t>
      </w:r>
      <w:r>
        <w:rPr>
          <w:b/>
          <w:color w:val="050505"/>
          <w:w w:val="105"/>
          <w:sz w:val="20"/>
        </w:rPr>
        <w:t>of</w:t>
      </w:r>
      <w:r>
        <w:rPr>
          <w:b/>
          <w:color w:val="050505"/>
          <w:spacing w:val="-11"/>
          <w:w w:val="105"/>
          <w:sz w:val="20"/>
        </w:rPr>
        <w:t xml:space="preserve"> </w:t>
      </w:r>
      <w:r>
        <w:rPr>
          <w:b/>
          <w:color w:val="050505"/>
          <w:w w:val="105"/>
          <w:sz w:val="20"/>
        </w:rPr>
        <w:t>local</w:t>
      </w:r>
      <w:r>
        <w:rPr>
          <w:b/>
          <w:color w:val="050505"/>
          <w:spacing w:val="-10"/>
          <w:w w:val="105"/>
          <w:sz w:val="20"/>
        </w:rPr>
        <w:t xml:space="preserve"> </w:t>
      </w:r>
      <w:r>
        <w:rPr>
          <w:b/>
          <w:color w:val="050505"/>
          <w:w w:val="105"/>
          <w:sz w:val="20"/>
        </w:rPr>
        <w:t>co-operatives,</w:t>
      </w:r>
      <w:r>
        <w:rPr>
          <w:b/>
          <w:color w:val="050505"/>
          <w:spacing w:val="-15"/>
          <w:w w:val="105"/>
          <w:sz w:val="20"/>
        </w:rPr>
        <w:t xml:space="preserve"> </w:t>
      </w:r>
      <w:r>
        <w:rPr>
          <w:b/>
          <w:color w:val="050505"/>
          <w:w w:val="105"/>
          <w:sz w:val="20"/>
        </w:rPr>
        <w:t>designed</w:t>
      </w:r>
      <w:r>
        <w:rPr>
          <w:b/>
          <w:color w:val="050505"/>
          <w:spacing w:val="-1"/>
          <w:w w:val="105"/>
          <w:sz w:val="20"/>
        </w:rPr>
        <w:t xml:space="preserve"> </w:t>
      </w:r>
      <w:r>
        <w:rPr>
          <w:b/>
          <w:color w:val="050505"/>
          <w:w w:val="105"/>
          <w:sz w:val="20"/>
        </w:rPr>
        <w:t>to</w:t>
      </w:r>
      <w:r>
        <w:rPr>
          <w:b/>
          <w:color w:val="050505"/>
          <w:spacing w:val="-3"/>
          <w:w w:val="105"/>
          <w:sz w:val="20"/>
        </w:rPr>
        <w:t xml:space="preserve"> </w:t>
      </w:r>
      <w:r>
        <w:rPr>
          <w:b/>
          <w:color w:val="050505"/>
          <w:w w:val="105"/>
          <w:sz w:val="20"/>
        </w:rPr>
        <w:t>give</w:t>
      </w:r>
      <w:r>
        <w:rPr>
          <w:b/>
          <w:color w:val="050505"/>
          <w:spacing w:val="-15"/>
          <w:w w:val="105"/>
          <w:sz w:val="20"/>
        </w:rPr>
        <w:t xml:space="preserve"> </w:t>
      </w:r>
      <w:r>
        <w:rPr>
          <w:b/>
          <w:color w:val="050505"/>
          <w:w w:val="105"/>
          <w:sz w:val="20"/>
        </w:rPr>
        <w:t>the maximum</w:t>
      </w:r>
      <w:r>
        <w:rPr>
          <w:b/>
          <w:color w:val="050505"/>
          <w:spacing w:val="-1"/>
          <w:w w:val="105"/>
          <w:sz w:val="20"/>
        </w:rPr>
        <w:t xml:space="preserve"> </w:t>
      </w:r>
      <w:r>
        <w:rPr>
          <w:b/>
          <w:color w:val="050505"/>
          <w:w w:val="105"/>
          <w:sz w:val="20"/>
        </w:rPr>
        <w:t>support</w:t>
      </w:r>
      <w:r>
        <w:rPr>
          <w:b/>
          <w:color w:val="050505"/>
          <w:spacing w:val="-5"/>
          <w:w w:val="105"/>
          <w:sz w:val="20"/>
        </w:rPr>
        <w:t xml:space="preserve"> </w:t>
      </w:r>
      <w:r>
        <w:rPr>
          <w:b/>
          <w:color w:val="050505"/>
          <w:w w:val="105"/>
          <w:sz w:val="20"/>
        </w:rPr>
        <w:t>to any sick or disabled people considering self-employment.</w:t>
      </w:r>
    </w:p>
    <w:p w14:paraId="2E98CF36" w14:textId="77777777" w:rsidR="00284967" w:rsidRDefault="00284967">
      <w:pPr>
        <w:pStyle w:val="BodyText"/>
        <w:spacing w:before="9"/>
        <w:rPr>
          <w:b/>
          <w:sz w:val="23"/>
        </w:rPr>
      </w:pPr>
    </w:p>
    <w:p w14:paraId="375207AF" w14:textId="77777777" w:rsidR="00284967" w:rsidRDefault="00807DB8">
      <w:pPr>
        <w:spacing w:line="285" w:lineRule="auto"/>
        <w:ind w:left="942" w:right="283" w:firstLine="1"/>
        <w:rPr>
          <w:i/>
          <w:sz w:val="21"/>
        </w:rPr>
      </w:pPr>
      <w:r>
        <w:rPr>
          <w:i/>
          <w:color w:val="050505"/>
          <w:w w:val="105"/>
          <w:sz w:val="21"/>
        </w:rPr>
        <w:t>"The</w:t>
      </w:r>
      <w:r>
        <w:rPr>
          <w:i/>
          <w:color w:val="050505"/>
          <w:spacing w:val="-12"/>
          <w:w w:val="105"/>
          <w:sz w:val="21"/>
        </w:rPr>
        <w:t xml:space="preserve"> </w:t>
      </w:r>
      <w:r>
        <w:rPr>
          <w:i/>
          <w:color w:val="050505"/>
          <w:w w:val="105"/>
          <w:sz w:val="21"/>
        </w:rPr>
        <w:t>other thing that</w:t>
      </w:r>
      <w:r>
        <w:rPr>
          <w:i/>
          <w:color w:val="050505"/>
          <w:spacing w:val="-4"/>
          <w:w w:val="105"/>
          <w:sz w:val="21"/>
        </w:rPr>
        <w:t xml:space="preserve"> </w:t>
      </w:r>
      <w:r>
        <w:rPr>
          <w:i/>
          <w:color w:val="050505"/>
          <w:w w:val="105"/>
          <w:sz w:val="21"/>
        </w:rPr>
        <w:t>often</w:t>
      </w:r>
      <w:r>
        <w:rPr>
          <w:i/>
          <w:color w:val="050505"/>
          <w:spacing w:val="-6"/>
          <w:w w:val="105"/>
          <w:sz w:val="21"/>
        </w:rPr>
        <w:t xml:space="preserve"> </w:t>
      </w:r>
      <w:r>
        <w:rPr>
          <w:i/>
          <w:color w:val="050505"/>
          <w:w w:val="105"/>
          <w:sz w:val="21"/>
        </w:rPr>
        <w:t>comes to</w:t>
      </w:r>
      <w:r>
        <w:rPr>
          <w:i/>
          <w:color w:val="050505"/>
          <w:spacing w:val="19"/>
          <w:w w:val="105"/>
          <w:sz w:val="21"/>
        </w:rPr>
        <w:t xml:space="preserve"> </w:t>
      </w:r>
      <w:r>
        <w:rPr>
          <w:i/>
          <w:color w:val="050505"/>
          <w:w w:val="105"/>
          <w:sz w:val="21"/>
        </w:rPr>
        <w:t>mind</w:t>
      </w:r>
      <w:r>
        <w:rPr>
          <w:i/>
          <w:color w:val="050505"/>
          <w:spacing w:val="-2"/>
          <w:w w:val="105"/>
          <w:sz w:val="21"/>
        </w:rPr>
        <w:t xml:space="preserve"> </w:t>
      </w:r>
      <w:r>
        <w:rPr>
          <w:i/>
          <w:color w:val="050505"/>
          <w:w w:val="105"/>
          <w:sz w:val="21"/>
        </w:rPr>
        <w:t>is</w:t>
      </w:r>
      <w:r>
        <w:rPr>
          <w:i/>
          <w:color w:val="050505"/>
          <w:spacing w:val="-12"/>
          <w:w w:val="105"/>
          <w:sz w:val="21"/>
        </w:rPr>
        <w:t xml:space="preserve"> </w:t>
      </w:r>
      <w:r>
        <w:rPr>
          <w:i/>
          <w:color w:val="050505"/>
          <w:w w:val="105"/>
          <w:sz w:val="21"/>
        </w:rPr>
        <w:t>the</w:t>
      </w:r>
      <w:r>
        <w:rPr>
          <w:i/>
          <w:color w:val="050505"/>
          <w:spacing w:val="-13"/>
          <w:w w:val="105"/>
          <w:sz w:val="21"/>
        </w:rPr>
        <w:t xml:space="preserve"> </w:t>
      </w:r>
      <w:r>
        <w:rPr>
          <w:i/>
          <w:color w:val="050505"/>
          <w:w w:val="105"/>
          <w:sz w:val="21"/>
        </w:rPr>
        <w:t>possibility of a</w:t>
      </w:r>
      <w:r>
        <w:rPr>
          <w:i/>
          <w:color w:val="050505"/>
          <w:spacing w:val="-15"/>
          <w:w w:val="105"/>
          <w:sz w:val="21"/>
        </w:rPr>
        <w:t xml:space="preserve"> </w:t>
      </w:r>
      <w:r>
        <w:rPr>
          <w:i/>
          <w:color w:val="050505"/>
          <w:w w:val="105"/>
          <w:sz w:val="21"/>
        </w:rPr>
        <w:t xml:space="preserve">disabled workers </w:t>
      </w:r>
      <w:r>
        <w:rPr>
          <w:rFonts w:ascii="Times New Roman" w:hAnsi="Times New Roman"/>
          <w:color w:val="050505"/>
          <w:w w:val="105"/>
          <w:sz w:val="23"/>
        </w:rPr>
        <w:t xml:space="preserve">co­ </w:t>
      </w:r>
      <w:r>
        <w:rPr>
          <w:i/>
          <w:color w:val="050505"/>
          <w:w w:val="105"/>
          <w:sz w:val="21"/>
        </w:rPr>
        <w:t>operative working on things that they can take over</w:t>
      </w:r>
      <w:r>
        <w:rPr>
          <w:i/>
          <w:color w:val="050505"/>
          <w:spacing w:val="-21"/>
          <w:w w:val="105"/>
          <w:sz w:val="21"/>
        </w:rPr>
        <w:t xml:space="preserve"> </w:t>
      </w:r>
      <w:r>
        <w:rPr>
          <w:i/>
          <w:color w:val="050505"/>
          <w:w w:val="105"/>
          <w:sz w:val="21"/>
        </w:rPr>
        <w:t>from each other on one</w:t>
      </w:r>
      <w:r>
        <w:rPr>
          <w:i/>
          <w:color w:val="050505"/>
          <w:w w:val="105"/>
          <w:sz w:val="21"/>
        </w:rPr>
        <w:t xml:space="preserve"> another's bad days."</w:t>
      </w:r>
    </w:p>
    <w:p w14:paraId="60FD9FD6" w14:textId="77777777" w:rsidR="00284967" w:rsidRDefault="00284967">
      <w:pPr>
        <w:pStyle w:val="BodyText"/>
        <w:spacing w:before="11"/>
        <w:rPr>
          <w:i/>
          <w:sz w:val="26"/>
        </w:rPr>
      </w:pPr>
    </w:p>
    <w:p w14:paraId="7CE9B7B8" w14:textId="77777777" w:rsidR="00284967" w:rsidRDefault="00807DB8">
      <w:pPr>
        <w:spacing w:line="304" w:lineRule="auto"/>
        <w:ind w:left="223" w:right="257" w:hanging="6"/>
        <w:rPr>
          <w:b/>
          <w:sz w:val="20"/>
        </w:rPr>
      </w:pPr>
      <w:r>
        <w:rPr>
          <w:b/>
          <w:color w:val="050505"/>
          <w:w w:val="105"/>
          <w:sz w:val="20"/>
        </w:rPr>
        <w:t>These could be staffed and controlled by</w:t>
      </w:r>
      <w:r>
        <w:rPr>
          <w:b/>
          <w:color w:val="050505"/>
          <w:spacing w:val="-2"/>
          <w:w w:val="105"/>
          <w:sz w:val="20"/>
        </w:rPr>
        <w:t xml:space="preserve"> </w:t>
      </w:r>
      <w:r>
        <w:rPr>
          <w:b/>
          <w:color w:val="050505"/>
          <w:w w:val="105"/>
          <w:sz w:val="20"/>
        </w:rPr>
        <w:t>disabled people themselves: some taking</w:t>
      </w:r>
      <w:r>
        <w:rPr>
          <w:b/>
          <w:color w:val="050505"/>
          <w:spacing w:val="-4"/>
          <w:w w:val="105"/>
          <w:sz w:val="20"/>
        </w:rPr>
        <w:t xml:space="preserve"> </w:t>
      </w:r>
      <w:r>
        <w:rPr>
          <w:b/>
          <w:color w:val="050505"/>
          <w:w w:val="105"/>
          <w:sz w:val="20"/>
        </w:rPr>
        <w:t>on marketing, some</w:t>
      </w:r>
      <w:r>
        <w:rPr>
          <w:b/>
          <w:color w:val="050505"/>
          <w:spacing w:val="-7"/>
          <w:w w:val="105"/>
          <w:sz w:val="20"/>
        </w:rPr>
        <w:t xml:space="preserve"> </w:t>
      </w:r>
      <w:r>
        <w:rPr>
          <w:b/>
          <w:color w:val="050505"/>
          <w:w w:val="105"/>
          <w:sz w:val="20"/>
        </w:rPr>
        <w:t>helping</w:t>
      </w:r>
      <w:r>
        <w:rPr>
          <w:b/>
          <w:color w:val="050505"/>
          <w:spacing w:val="-9"/>
          <w:w w:val="105"/>
          <w:sz w:val="20"/>
        </w:rPr>
        <w:t xml:space="preserve"> </w:t>
      </w:r>
      <w:r>
        <w:rPr>
          <w:b/>
          <w:color w:val="050505"/>
          <w:w w:val="105"/>
          <w:sz w:val="20"/>
        </w:rPr>
        <w:t>to</w:t>
      </w:r>
      <w:r>
        <w:rPr>
          <w:b/>
          <w:color w:val="050505"/>
          <w:spacing w:val="-2"/>
          <w:w w:val="105"/>
          <w:sz w:val="20"/>
        </w:rPr>
        <w:t xml:space="preserve"> </w:t>
      </w:r>
      <w:r>
        <w:rPr>
          <w:b/>
          <w:color w:val="050505"/>
          <w:w w:val="105"/>
          <w:sz w:val="20"/>
        </w:rPr>
        <w:t>get</w:t>
      </w:r>
      <w:r>
        <w:rPr>
          <w:b/>
          <w:color w:val="050505"/>
          <w:spacing w:val="-8"/>
          <w:w w:val="105"/>
          <w:sz w:val="20"/>
        </w:rPr>
        <w:t xml:space="preserve"> </w:t>
      </w:r>
      <w:r>
        <w:rPr>
          <w:b/>
          <w:color w:val="050505"/>
          <w:w w:val="105"/>
          <w:sz w:val="20"/>
        </w:rPr>
        <w:t>product to market.</w:t>
      </w:r>
      <w:r>
        <w:rPr>
          <w:b/>
          <w:color w:val="050505"/>
          <w:spacing w:val="-2"/>
          <w:w w:val="105"/>
          <w:sz w:val="20"/>
        </w:rPr>
        <w:t xml:space="preserve"> </w:t>
      </w:r>
      <w:r>
        <w:rPr>
          <w:b/>
          <w:color w:val="050505"/>
          <w:w w:val="105"/>
          <w:sz w:val="20"/>
        </w:rPr>
        <w:t>A</w:t>
      </w:r>
      <w:r>
        <w:rPr>
          <w:b/>
          <w:color w:val="050505"/>
          <w:spacing w:val="-5"/>
          <w:w w:val="105"/>
          <w:sz w:val="20"/>
        </w:rPr>
        <w:t xml:space="preserve"> </w:t>
      </w:r>
      <w:r>
        <w:rPr>
          <w:b/>
          <w:color w:val="050505"/>
          <w:w w:val="105"/>
          <w:sz w:val="20"/>
        </w:rPr>
        <w:t>system where</w:t>
      </w:r>
      <w:r>
        <w:rPr>
          <w:b/>
          <w:color w:val="050505"/>
          <w:spacing w:val="-6"/>
          <w:w w:val="105"/>
          <w:sz w:val="20"/>
        </w:rPr>
        <w:t xml:space="preserve"> </w:t>
      </w:r>
      <w:r>
        <w:rPr>
          <w:b/>
          <w:color w:val="050505"/>
          <w:w w:val="105"/>
          <w:sz w:val="20"/>
        </w:rPr>
        <w:t>local</w:t>
      </w:r>
      <w:r>
        <w:rPr>
          <w:b/>
          <w:color w:val="050505"/>
          <w:spacing w:val="-5"/>
          <w:w w:val="105"/>
          <w:sz w:val="20"/>
        </w:rPr>
        <w:t xml:space="preserve"> </w:t>
      </w:r>
      <w:r>
        <w:rPr>
          <w:b/>
          <w:color w:val="050505"/>
          <w:w w:val="105"/>
          <w:sz w:val="20"/>
        </w:rPr>
        <w:t>businesses run by</w:t>
      </w:r>
      <w:r>
        <w:rPr>
          <w:b/>
          <w:color w:val="050505"/>
          <w:spacing w:val="-5"/>
          <w:w w:val="105"/>
          <w:sz w:val="20"/>
        </w:rPr>
        <w:t xml:space="preserve"> </w:t>
      </w:r>
      <w:r>
        <w:rPr>
          <w:b/>
          <w:color w:val="050505"/>
          <w:w w:val="105"/>
          <w:sz w:val="20"/>
        </w:rPr>
        <w:t>sick</w:t>
      </w:r>
      <w:r>
        <w:rPr>
          <w:b/>
          <w:color w:val="050505"/>
          <w:spacing w:val="-1"/>
          <w:w w:val="105"/>
          <w:sz w:val="20"/>
        </w:rPr>
        <w:t xml:space="preserve"> </w:t>
      </w:r>
      <w:r>
        <w:rPr>
          <w:b/>
          <w:color w:val="050505"/>
          <w:w w:val="105"/>
          <w:sz w:val="20"/>
        </w:rPr>
        <w:t>and</w:t>
      </w:r>
      <w:r>
        <w:rPr>
          <w:b/>
          <w:color w:val="050505"/>
          <w:spacing w:val="-5"/>
          <w:w w:val="105"/>
          <w:sz w:val="20"/>
        </w:rPr>
        <w:t xml:space="preserve"> </w:t>
      </w:r>
      <w:r>
        <w:rPr>
          <w:b/>
          <w:color w:val="050505"/>
          <w:w w:val="105"/>
          <w:sz w:val="20"/>
        </w:rPr>
        <w:t>disabled people are</w:t>
      </w:r>
      <w:r>
        <w:rPr>
          <w:b/>
          <w:color w:val="050505"/>
          <w:spacing w:val="-7"/>
          <w:w w:val="105"/>
          <w:sz w:val="20"/>
        </w:rPr>
        <w:t xml:space="preserve"> </w:t>
      </w:r>
      <w:r>
        <w:rPr>
          <w:b/>
          <w:color w:val="050505"/>
          <w:w w:val="105"/>
          <w:sz w:val="20"/>
        </w:rPr>
        <w:t>linked up</w:t>
      </w:r>
      <w:r>
        <w:rPr>
          <w:b/>
          <w:color w:val="050505"/>
          <w:spacing w:val="-8"/>
          <w:w w:val="105"/>
          <w:sz w:val="20"/>
        </w:rPr>
        <w:t xml:space="preserve"> </w:t>
      </w:r>
      <w:r>
        <w:rPr>
          <w:b/>
          <w:color w:val="050505"/>
          <w:w w:val="105"/>
          <w:sz w:val="20"/>
        </w:rPr>
        <w:t>to provide support to one</w:t>
      </w:r>
      <w:r>
        <w:rPr>
          <w:b/>
          <w:color w:val="050505"/>
          <w:spacing w:val="-10"/>
          <w:w w:val="105"/>
          <w:sz w:val="20"/>
        </w:rPr>
        <w:t xml:space="preserve"> </w:t>
      </w:r>
      <w:r>
        <w:rPr>
          <w:b/>
          <w:color w:val="050505"/>
          <w:w w:val="105"/>
          <w:sz w:val="20"/>
        </w:rPr>
        <w:t>another and</w:t>
      </w:r>
      <w:r>
        <w:rPr>
          <w:b/>
          <w:color w:val="050505"/>
          <w:spacing w:val="-12"/>
          <w:w w:val="105"/>
          <w:sz w:val="20"/>
        </w:rPr>
        <w:t xml:space="preserve"> </w:t>
      </w:r>
      <w:r>
        <w:rPr>
          <w:b/>
          <w:color w:val="050505"/>
          <w:w w:val="105"/>
          <w:sz w:val="20"/>
        </w:rPr>
        <w:t>to fill</w:t>
      </w:r>
      <w:r>
        <w:rPr>
          <w:b/>
          <w:color w:val="050505"/>
          <w:spacing w:val="-15"/>
          <w:w w:val="105"/>
          <w:sz w:val="20"/>
        </w:rPr>
        <w:t xml:space="preserve"> </w:t>
      </w:r>
      <w:r>
        <w:rPr>
          <w:b/>
          <w:color w:val="050505"/>
          <w:w w:val="105"/>
          <w:sz w:val="20"/>
        </w:rPr>
        <w:t>in key skills that may not be available or viable.</w:t>
      </w:r>
    </w:p>
    <w:p w14:paraId="2D3A0C06" w14:textId="77777777" w:rsidR="00284967" w:rsidRDefault="00284967">
      <w:pPr>
        <w:pStyle w:val="BodyText"/>
        <w:rPr>
          <w:b/>
          <w:sz w:val="25"/>
        </w:rPr>
      </w:pPr>
    </w:p>
    <w:p w14:paraId="26EC1786" w14:textId="77777777" w:rsidR="00284967" w:rsidRDefault="00807DB8">
      <w:pPr>
        <w:spacing w:line="290" w:lineRule="auto"/>
        <w:ind w:left="941" w:right="225" w:firstLine="1"/>
        <w:rPr>
          <w:i/>
          <w:sz w:val="21"/>
        </w:rPr>
      </w:pPr>
      <w:r>
        <w:rPr>
          <w:i/>
          <w:color w:val="050505"/>
          <w:w w:val="105"/>
          <w:sz w:val="21"/>
        </w:rPr>
        <w:t>"I have yet to understand why there isn't an effective "pairing" system between disabled people</w:t>
      </w:r>
      <w:r>
        <w:rPr>
          <w:i/>
          <w:color w:val="050505"/>
          <w:spacing w:val="-10"/>
          <w:w w:val="105"/>
          <w:sz w:val="21"/>
        </w:rPr>
        <w:t xml:space="preserve"> </w:t>
      </w:r>
      <w:r>
        <w:rPr>
          <w:i/>
          <w:color w:val="050505"/>
          <w:w w:val="105"/>
          <w:sz w:val="21"/>
        </w:rPr>
        <w:t>who</w:t>
      </w:r>
      <w:r>
        <w:rPr>
          <w:i/>
          <w:color w:val="050505"/>
          <w:spacing w:val="-5"/>
          <w:w w:val="105"/>
          <w:sz w:val="21"/>
        </w:rPr>
        <w:t xml:space="preserve"> </w:t>
      </w:r>
      <w:r>
        <w:rPr>
          <w:i/>
          <w:color w:val="050505"/>
          <w:w w:val="105"/>
          <w:sz w:val="21"/>
        </w:rPr>
        <w:t>may</w:t>
      </w:r>
      <w:r>
        <w:rPr>
          <w:i/>
          <w:color w:val="050505"/>
          <w:spacing w:val="-2"/>
          <w:w w:val="105"/>
          <w:sz w:val="21"/>
        </w:rPr>
        <w:t xml:space="preserve"> </w:t>
      </w:r>
      <w:r>
        <w:rPr>
          <w:i/>
          <w:color w:val="050505"/>
          <w:w w:val="105"/>
          <w:sz w:val="21"/>
        </w:rPr>
        <w:t>want to try</w:t>
      </w:r>
      <w:r>
        <w:rPr>
          <w:i/>
          <w:color w:val="050505"/>
          <w:spacing w:val="-3"/>
          <w:w w:val="105"/>
          <w:sz w:val="21"/>
        </w:rPr>
        <w:t xml:space="preserve"> </w:t>
      </w:r>
      <w:r>
        <w:rPr>
          <w:i/>
          <w:color w:val="050505"/>
          <w:w w:val="105"/>
          <w:sz w:val="21"/>
        </w:rPr>
        <w:t>and</w:t>
      </w:r>
      <w:r>
        <w:rPr>
          <w:i/>
          <w:color w:val="050505"/>
          <w:spacing w:val="-6"/>
          <w:w w:val="105"/>
          <w:sz w:val="21"/>
        </w:rPr>
        <w:t xml:space="preserve"> </w:t>
      </w:r>
      <w:r>
        <w:rPr>
          <w:i/>
          <w:color w:val="050505"/>
          <w:w w:val="105"/>
          <w:sz w:val="21"/>
        </w:rPr>
        <w:t>get</w:t>
      </w:r>
      <w:r>
        <w:rPr>
          <w:i/>
          <w:color w:val="050505"/>
          <w:spacing w:val="-9"/>
          <w:w w:val="105"/>
          <w:sz w:val="21"/>
        </w:rPr>
        <w:t xml:space="preserve"> </w:t>
      </w:r>
      <w:r>
        <w:rPr>
          <w:i/>
          <w:color w:val="050505"/>
          <w:w w:val="105"/>
          <w:sz w:val="21"/>
        </w:rPr>
        <w:t>a</w:t>
      </w:r>
      <w:r>
        <w:rPr>
          <w:i/>
          <w:color w:val="050505"/>
          <w:spacing w:val="-13"/>
          <w:w w:val="105"/>
          <w:sz w:val="21"/>
        </w:rPr>
        <w:t xml:space="preserve"> </w:t>
      </w:r>
      <w:r>
        <w:rPr>
          <w:i/>
          <w:color w:val="050505"/>
          <w:w w:val="105"/>
          <w:sz w:val="21"/>
        </w:rPr>
        <w:t>business off</w:t>
      </w:r>
      <w:r>
        <w:rPr>
          <w:i/>
          <w:color w:val="050505"/>
          <w:spacing w:val="24"/>
          <w:w w:val="105"/>
          <w:sz w:val="21"/>
        </w:rPr>
        <w:t xml:space="preserve"> </w:t>
      </w:r>
      <w:r>
        <w:rPr>
          <w:i/>
          <w:color w:val="050505"/>
          <w:w w:val="105"/>
          <w:sz w:val="21"/>
        </w:rPr>
        <w:t>the</w:t>
      </w:r>
      <w:r>
        <w:rPr>
          <w:i/>
          <w:color w:val="050505"/>
          <w:spacing w:val="-13"/>
          <w:w w:val="105"/>
          <w:sz w:val="21"/>
        </w:rPr>
        <w:t xml:space="preserve"> </w:t>
      </w:r>
      <w:r>
        <w:rPr>
          <w:i/>
          <w:color w:val="050505"/>
          <w:w w:val="105"/>
          <w:sz w:val="21"/>
        </w:rPr>
        <w:t>ground.</w:t>
      </w:r>
      <w:r>
        <w:rPr>
          <w:i/>
          <w:color w:val="050505"/>
          <w:spacing w:val="-9"/>
          <w:w w:val="105"/>
          <w:sz w:val="21"/>
        </w:rPr>
        <w:t xml:space="preserve"> </w:t>
      </w:r>
      <w:r>
        <w:rPr>
          <w:i/>
          <w:color w:val="050505"/>
          <w:w w:val="105"/>
          <w:sz w:val="21"/>
        </w:rPr>
        <w:t>There</w:t>
      </w:r>
      <w:r>
        <w:rPr>
          <w:i/>
          <w:color w:val="050505"/>
          <w:spacing w:val="-7"/>
          <w:w w:val="105"/>
          <w:sz w:val="21"/>
        </w:rPr>
        <w:t xml:space="preserve"> </w:t>
      </w:r>
      <w:r>
        <w:rPr>
          <w:i/>
          <w:color w:val="050505"/>
          <w:w w:val="105"/>
          <w:sz w:val="21"/>
        </w:rPr>
        <w:t>needs to</w:t>
      </w:r>
      <w:r>
        <w:rPr>
          <w:i/>
          <w:color w:val="050505"/>
          <w:spacing w:val="15"/>
          <w:w w:val="105"/>
          <w:sz w:val="21"/>
        </w:rPr>
        <w:t xml:space="preserve"> </w:t>
      </w:r>
      <w:r>
        <w:rPr>
          <w:i/>
          <w:color w:val="050505"/>
          <w:w w:val="105"/>
          <w:sz w:val="21"/>
        </w:rPr>
        <w:t>be</w:t>
      </w:r>
      <w:r>
        <w:rPr>
          <w:i/>
          <w:color w:val="050505"/>
          <w:spacing w:val="-14"/>
          <w:w w:val="105"/>
          <w:sz w:val="21"/>
        </w:rPr>
        <w:t xml:space="preserve"> </w:t>
      </w:r>
      <w:r>
        <w:rPr>
          <w:i/>
          <w:color w:val="050505"/>
          <w:w w:val="105"/>
          <w:sz w:val="21"/>
        </w:rPr>
        <w:t>a</w:t>
      </w:r>
      <w:r>
        <w:rPr>
          <w:i/>
          <w:color w:val="050505"/>
          <w:spacing w:val="-13"/>
          <w:w w:val="105"/>
          <w:sz w:val="21"/>
        </w:rPr>
        <w:t xml:space="preserve"> </w:t>
      </w:r>
      <w:r>
        <w:rPr>
          <w:i/>
          <w:color w:val="050505"/>
          <w:w w:val="105"/>
          <w:sz w:val="21"/>
        </w:rPr>
        <w:t>realisation that</w:t>
      </w:r>
      <w:r>
        <w:rPr>
          <w:i/>
          <w:color w:val="050505"/>
          <w:spacing w:val="-7"/>
          <w:w w:val="105"/>
          <w:sz w:val="21"/>
        </w:rPr>
        <w:t xml:space="preserve"> </w:t>
      </w:r>
      <w:r>
        <w:rPr>
          <w:i/>
          <w:color w:val="050505"/>
          <w:w w:val="105"/>
          <w:sz w:val="21"/>
        </w:rPr>
        <w:t>some</w:t>
      </w:r>
      <w:r>
        <w:rPr>
          <w:i/>
          <w:color w:val="050505"/>
          <w:spacing w:val="-13"/>
          <w:w w:val="105"/>
          <w:sz w:val="21"/>
        </w:rPr>
        <w:t xml:space="preserve"> </w:t>
      </w:r>
      <w:r>
        <w:rPr>
          <w:i/>
          <w:color w:val="050505"/>
          <w:w w:val="105"/>
          <w:sz w:val="21"/>
        </w:rPr>
        <w:t>of the</w:t>
      </w:r>
      <w:r>
        <w:rPr>
          <w:i/>
          <w:color w:val="050505"/>
          <w:spacing w:val="-16"/>
          <w:w w:val="105"/>
          <w:sz w:val="21"/>
        </w:rPr>
        <w:t xml:space="preserve"> </w:t>
      </w:r>
      <w:r>
        <w:rPr>
          <w:i/>
          <w:color w:val="050505"/>
          <w:w w:val="105"/>
          <w:sz w:val="21"/>
        </w:rPr>
        <w:t>only work many</w:t>
      </w:r>
      <w:r>
        <w:rPr>
          <w:i/>
          <w:color w:val="050505"/>
          <w:spacing w:val="-4"/>
          <w:w w:val="105"/>
          <w:sz w:val="21"/>
        </w:rPr>
        <w:t xml:space="preserve"> </w:t>
      </w:r>
      <w:r>
        <w:rPr>
          <w:i/>
          <w:color w:val="050505"/>
          <w:w w:val="105"/>
          <w:sz w:val="21"/>
        </w:rPr>
        <w:t>of us</w:t>
      </w:r>
      <w:r>
        <w:rPr>
          <w:i/>
          <w:color w:val="050505"/>
          <w:spacing w:val="-16"/>
          <w:w w:val="105"/>
          <w:sz w:val="21"/>
        </w:rPr>
        <w:t xml:space="preserve"> </w:t>
      </w:r>
      <w:r>
        <w:rPr>
          <w:i/>
          <w:color w:val="050505"/>
          <w:w w:val="105"/>
          <w:sz w:val="21"/>
        </w:rPr>
        <w:t>can</w:t>
      </w:r>
      <w:r>
        <w:rPr>
          <w:i/>
          <w:color w:val="050505"/>
          <w:spacing w:val="-1"/>
          <w:w w:val="105"/>
          <w:sz w:val="21"/>
        </w:rPr>
        <w:t xml:space="preserve"> </w:t>
      </w:r>
      <w:r>
        <w:rPr>
          <w:i/>
          <w:color w:val="050505"/>
          <w:w w:val="105"/>
          <w:sz w:val="21"/>
        </w:rPr>
        <w:t>do</w:t>
      </w:r>
      <w:r>
        <w:rPr>
          <w:i/>
          <w:color w:val="050505"/>
          <w:spacing w:val="-11"/>
          <w:w w:val="105"/>
          <w:sz w:val="21"/>
        </w:rPr>
        <w:t xml:space="preserve"> </w:t>
      </w:r>
      <w:r>
        <w:rPr>
          <w:i/>
          <w:color w:val="050505"/>
          <w:w w:val="105"/>
          <w:sz w:val="21"/>
        </w:rPr>
        <w:t>is</w:t>
      </w:r>
      <w:r>
        <w:rPr>
          <w:i/>
          <w:color w:val="050505"/>
          <w:spacing w:val="-6"/>
          <w:w w:val="105"/>
          <w:sz w:val="21"/>
        </w:rPr>
        <w:t xml:space="preserve"> </w:t>
      </w:r>
      <w:r>
        <w:rPr>
          <w:i/>
          <w:color w:val="050505"/>
          <w:w w:val="105"/>
          <w:sz w:val="21"/>
        </w:rPr>
        <w:t>at</w:t>
      </w:r>
      <w:r>
        <w:rPr>
          <w:i/>
          <w:color w:val="050505"/>
          <w:spacing w:val="21"/>
          <w:w w:val="105"/>
          <w:sz w:val="21"/>
        </w:rPr>
        <w:t xml:space="preserve"> </w:t>
      </w:r>
      <w:r>
        <w:rPr>
          <w:i/>
          <w:color w:val="050505"/>
          <w:w w:val="105"/>
          <w:sz w:val="21"/>
        </w:rPr>
        <w:t>home,</w:t>
      </w:r>
      <w:r>
        <w:rPr>
          <w:i/>
          <w:color w:val="050505"/>
          <w:spacing w:val="-5"/>
          <w:w w:val="105"/>
          <w:sz w:val="21"/>
        </w:rPr>
        <w:t xml:space="preserve"> </w:t>
      </w:r>
      <w:r>
        <w:rPr>
          <w:i/>
          <w:color w:val="050505"/>
          <w:w w:val="105"/>
          <w:sz w:val="21"/>
        </w:rPr>
        <w:t>and</w:t>
      </w:r>
      <w:r>
        <w:rPr>
          <w:i/>
          <w:color w:val="050505"/>
          <w:spacing w:val="-14"/>
          <w:w w:val="105"/>
          <w:sz w:val="21"/>
        </w:rPr>
        <w:t xml:space="preserve"> </w:t>
      </w:r>
      <w:r>
        <w:rPr>
          <w:i/>
          <w:color w:val="050505"/>
          <w:w w:val="105"/>
          <w:sz w:val="21"/>
        </w:rPr>
        <w:t>self­ employed disabled</w:t>
      </w:r>
      <w:r>
        <w:rPr>
          <w:i/>
          <w:color w:val="050505"/>
          <w:spacing w:val="-2"/>
          <w:w w:val="105"/>
          <w:sz w:val="21"/>
        </w:rPr>
        <w:t xml:space="preserve"> </w:t>
      </w:r>
      <w:r>
        <w:rPr>
          <w:i/>
          <w:color w:val="050505"/>
          <w:w w:val="105"/>
          <w:sz w:val="21"/>
        </w:rPr>
        <w:t>folk is better than nothing; with the appropriate software and a</w:t>
      </w:r>
    </w:p>
    <w:p w14:paraId="4A4F453F" w14:textId="77777777" w:rsidR="00284967" w:rsidRDefault="00284967">
      <w:pPr>
        <w:spacing w:line="290" w:lineRule="auto"/>
        <w:rPr>
          <w:sz w:val="21"/>
        </w:rPr>
        <w:sectPr w:rsidR="00284967">
          <w:pgSz w:w="11900" w:h="16840"/>
          <w:pgMar w:top="1360" w:right="1260" w:bottom="1200" w:left="1220" w:header="0" w:footer="1001" w:gutter="0"/>
          <w:cols w:space="720"/>
        </w:sectPr>
      </w:pPr>
    </w:p>
    <w:p w14:paraId="5E206C5C" w14:textId="77777777" w:rsidR="00284967" w:rsidRDefault="00807DB8">
      <w:pPr>
        <w:spacing w:before="68" w:line="290" w:lineRule="auto"/>
        <w:ind w:left="940" w:right="386" w:firstLine="5"/>
        <w:rPr>
          <w:i/>
          <w:sz w:val="21"/>
        </w:rPr>
      </w:pPr>
      <w:r>
        <w:rPr>
          <w:i/>
          <w:color w:val="050505"/>
          <w:w w:val="105"/>
          <w:sz w:val="21"/>
        </w:rPr>
        <w:t>more able person to</w:t>
      </w:r>
      <w:r>
        <w:rPr>
          <w:i/>
          <w:color w:val="050505"/>
          <w:spacing w:val="40"/>
          <w:w w:val="105"/>
          <w:sz w:val="21"/>
        </w:rPr>
        <w:t xml:space="preserve"> </w:t>
      </w:r>
      <w:r>
        <w:rPr>
          <w:i/>
          <w:color w:val="050505"/>
          <w:w w:val="105"/>
          <w:sz w:val="21"/>
        </w:rPr>
        <w:t>help with some of the</w:t>
      </w:r>
      <w:r>
        <w:rPr>
          <w:i/>
          <w:color w:val="050505"/>
          <w:spacing w:val="-1"/>
          <w:w w:val="105"/>
          <w:sz w:val="21"/>
        </w:rPr>
        <w:t xml:space="preserve"> </w:t>
      </w:r>
      <w:r>
        <w:rPr>
          <w:i/>
          <w:color w:val="050505"/>
          <w:w w:val="105"/>
          <w:sz w:val="21"/>
        </w:rPr>
        <w:t>stuff we might struggle with (accountancy,</w:t>
      </w:r>
      <w:r>
        <w:rPr>
          <w:i/>
          <w:color w:val="050505"/>
          <w:spacing w:val="24"/>
          <w:w w:val="105"/>
          <w:sz w:val="21"/>
        </w:rPr>
        <w:t xml:space="preserve"> </w:t>
      </w:r>
      <w:r>
        <w:rPr>
          <w:i/>
          <w:color w:val="050505"/>
          <w:w w:val="105"/>
          <w:sz w:val="21"/>
        </w:rPr>
        <w:t>ordering,</w:t>
      </w:r>
      <w:r>
        <w:rPr>
          <w:i/>
          <w:color w:val="050505"/>
          <w:spacing w:val="-25"/>
          <w:w w:val="105"/>
          <w:sz w:val="21"/>
        </w:rPr>
        <w:t xml:space="preserve"> </w:t>
      </w:r>
      <w:r>
        <w:rPr>
          <w:i/>
          <w:color w:val="050505"/>
          <w:w w:val="105"/>
          <w:sz w:val="21"/>
        </w:rPr>
        <w:t>fine</w:t>
      </w:r>
      <w:r>
        <w:rPr>
          <w:i/>
          <w:color w:val="050505"/>
          <w:spacing w:val="-7"/>
          <w:w w:val="105"/>
          <w:sz w:val="21"/>
        </w:rPr>
        <w:t xml:space="preserve"> </w:t>
      </w:r>
      <w:r>
        <w:rPr>
          <w:i/>
          <w:color w:val="050505"/>
          <w:w w:val="105"/>
          <w:sz w:val="21"/>
        </w:rPr>
        <w:t>detail work,</w:t>
      </w:r>
      <w:r>
        <w:rPr>
          <w:i/>
          <w:color w:val="050505"/>
          <w:spacing w:val="-10"/>
          <w:w w:val="105"/>
          <w:sz w:val="21"/>
        </w:rPr>
        <w:t xml:space="preserve"> </w:t>
      </w:r>
      <w:r>
        <w:rPr>
          <w:i/>
          <w:color w:val="050505"/>
          <w:w w:val="105"/>
          <w:sz w:val="21"/>
        </w:rPr>
        <w:t>driving and business accounts, etc.</w:t>
      </w:r>
      <w:r>
        <w:rPr>
          <w:i/>
          <w:color w:val="050505"/>
          <w:spacing w:val="-5"/>
          <w:w w:val="105"/>
          <w:sz w:val="21"/>
        </w:rPr>
        <w:t xml:space="preserve"> </w:t>
      </w:r>
      <w:r>
        <w:rPr>
          <w:i/>
          <w:color w:val="050505"/>
          <w:w w:val="105"/>
          <w:sz w:val="21"/>
        </w:rPr>
        <w:t>etc.)</w:t>
      </w:r>
      <w:r>
        <w:rPr>
          <w:i/>
          <w:color w:val="050505"/>
          <w:spacing w:val="-11"/>
          <w:w w:val="105"/>
          <w:sz w:val="21"/>
        </w:rPr>
        <w:t xml:space="preserve"> </w:t>
      </w:r>
      <w:r>
        <w:rPr>
          <w:i/>
          <w:color w:val="050505"/>
          <w:w w:val="105"/>
          <w:sz w:val="21"/>
        </w:rPr>
        <w:t>it leaves us</w:t>
      </w:r>
      <w:r>
        <w:rPr>
          <w:i/>
          <w:color w:val="050505"/>
          <w:spacing w:val="-5"/>
          <w:w w:val="105"/>
          <w:sz w:val="21"/>
        </w:rPr>
        <w:t xml:space="preserve"> </w:t>
      </w:r>
      <w:r>
        <w:rPr>
          <w:i/>
          <w:color w:val="050505"/>
          <w:w w:val="105"/>
          <w:sz w:val="21"/>
        </w:rPr>
        <w:t>with</w:t>
      </w:r>
      <w:r>
        <w:rPr>
          <w:i/>
          <w:color w:val="050505"/>
          <w:spacing w:val="-5"/>
          <w:w w:val="105"/>
          <w:sz w:val="21"/>
        </w:rPr>
        <w:t xml:space="preserve"> </w:t>
      </w:r>
      <w:r>
        <w:rPr>
          <w:i/>
          <w:color w:val="050505"/>
          <w:w w:val="105"/>
          <w:sz w:val="21"/>
        </w:rPr>
        <w:t>the</w:t>
      </w:r>
      <w:r>
        <w:rPr>
          <w:i/>
          <w:color w:val="050505"/>
          <w:spacing w:val="-11"/>
          <w:w w:val="105"/>
          <w:sz w:val="21"/>
        </w:rPr>
        <w:t xml:space="preserve"> </w:t>
      </w:r>
      <w:r>
        <w:rPr>
          <w:i/>
          <w:color w:val="050505"/>
          <w:w w:val="105"/>
          <w:sz w:val="21"/>
        </w:rPr>
        <w:t>time</w:t>
      </w:r>
      <w:r>
        <w:rPr>
          <w:i/>
          <w:color w:val="050505"/>
          <w:spacing w:val="-8"/>
          <w:w w:val="105"/>
          <w:sz w:val="21"/>
        </w:rPr>
        <w:t xml:space="preserve"> </w:t>
      </w:r>
      <w:r>
        <w:rPr>
          <w:i/>
          <w:color w:val="050505"/>
          <w:w w:val="105"/>
          <w:sz w:val="21"/>
        </w:rPr>
        <w:t>and</w:t>
      </w:r>
      <w:r>
        <w:rPr>
          <w:i/>
          <w:color w:val="050505"/>
          <w:spacing w:val="-7"/>
          <w:w w:val="105"/>
          <w:sz w:val="21"/>
        </w:rPr>
        <w:t xml:space="preserve"> </w:t>
      </w:r>
      <w:r>
        <w:rPr>
          <w:i/>
          <w:color w:val="050505"/>
          <w:w w:val="105"/>
          <w:sz w:val="21"/>
        </w:rPr>
        <w:t>energy to do</w:t>
      </w:r>
      <w:r>
        <w:rPr>
          <w:i/>
          <w:color w:val="050505"/>
          <w:spacing w:val="-3"/>
          <w:w w:val="105"/>
          <w:sz w:val="21"/>
        </w:rPr>
        <w:t xml:space="preserve"> </w:t>
      </w:r>
      <w:r>
        <w:rPr>
          <w:i/>
          <w:color w:val="050505"/>
          <w:w w:val="105"/>
          <w:sz w:val="21"/>
        </w:rPr>
        <w:t>what we</w:t>
      </w:r>
      <w:r>
        <w:rPr>
          <w:i/>
          <w:color w:val="050505"/>
          <w:spacing w:val="-14"/>
          <w:w w:val="105"/>
          <w:sz w:val="21"/>
        </w:rPr>
        <w:t xml:space="preserve"> </w:t>
      </w:r>
      <w:r>
        <w:rPr>
          <w:i/>
          <w:color w:val="050505"/>
          <w:w w:val="105"/>
          <w:sz w:val="21"/>
        </w:rPr>
        <w:t>do</w:t>
      </w:r>
      <w:r>
        <w:rPr>
          <w:i/>
          <w:color w:val="050505"/>
          <w:spacing w:val="-4"/>
          <w:w w:val="105"/>
          <w:sz w:val="21"/>
        </w:rPr>
        <w:t xml:space="preserve"> </w:t>
      </w:r>
      <w:r>
        <w:rPr>
          <w:i/>
          <w:color w:val="050505"/>
          <w:w w:val="105"/>
          <w:sz w:val="21"/>
        </w:rPr>
        <w:t>have</w:t>
      </w:r>
      <w:r>
        <w:rPr>
          <w:i/>
          <w:color w:val="050505"/>
          <w:spacing w:val="-6"/>
          <w:w w:val="105"/>
          <w:sz w:val="21"/>
        </w:rPr>
        <w:t xml:space="preserve"> </w:t>
      </w:r>
      <w:r>
        <w:rPr>
          <w:i/>
          <w:color w:val="050505"/>
          <w:w w:val="105"/>
          <w:sz w:val="21"/>
        </w:rPr>
        <w:t>the</w:t>
      </w:r>
      <w:r>
        <w:rPr>
          <w:i/>
          <w:color w:val="050505"/>
          <w:spacing w:val="-10"/>
          <w:w w:val="105"/>
          <w:sz w:val="21"/>
        </w:rPr>
        <w:t xml:space="preserve"> </w:t>
      </w:r>
      <w:r>
        <w:rPr>
          <w:i/>
          <w:color w:val="050505"/>
          <w:w w:val="105"/>
          <w:sz w:val="21"/>
        </w:rPr>
        <w:t>energy to</w:t>
      </w:r>
      <w:r>
        <w:rPr>
          <w:i/>
          <w:color w:val="050505"/>
          <w:spacing w:val="19"/>
          <w:w w:val="105"/>
          <w:sz w:val="21"/>
        </w:rPr>
        <w:t xml:space="preserve"> </w:t>
      </w:r>
      <w:r>
        <w:rPr>
          <w:i/>
          <w:color w:val="050505"/>
          <w:w w:val="105"/>
          <w:sz w:val="21"/>
        </w:rPr>
        <w:t>do</w:t>
      </w:r>
      <w:r>
        <w:rPr>
          <w:i/>
          <w:color w:val="050505"/>
          <w:spacing w:val="-8"/>
          <w:w w:val="105"/>
          <w:sz w:val="21"/>
        </w:rPr>
        <w:t xml:space="preserve"> </w:t>
      </w:r>
      <w:r>
        <w:rPr>
          <w:color w:val="1A1A1A"/>
          <w:w w:val="105"/>
          <w:sz w:val="21"/>
        </w:rPr>
        <w:t>-</w:t>
      </w:r>
      <w:r>
        <w:rPr>
          <w:color w:val="1A1A1A"/>
          <w:spacing w:val="-13"/>
          <w:w w:val="105"/>
          <w:sz w:val="21"/>
        </w:rPr>
        <w:t xml:space="preserve"> </w:t>
      </w:r>
      <w:r>
        <w:rPr>
          <w:i/>
          <w:color w:val="050505"/>
          <w:w w:val="105"/>
          <w:sz w:val="21"/>
        </w:rPr>
        <w:t>typing</w:t>
      </w:r>
      <w:r>
        <w:rPr>
          <w:i/>
          <w:color w:val="050505"/>
          <w:w w:val="105"/>
          <w:sz w:val="21"/>
        </w:rPr>
        <w:t xml:space="preserve"> or dictation, craftwork,</w:t>
      </w:r>
      <w:r>
        <w:rPr>
          <w:i/>
          <w:color w:val="050505"/>
          <w:spacing w:val="-2"/>
          <w:w w:val="105"/>
          <w:sz w:val="21"/>
        </w:rPr>
        <w:t xml:space="preserve"> </w:t>
      </w:r>
      <w:r>
        <w:rPr>
          <w:i/>
          <w:color w:val="050505"/>
          <w:w w:val="105"/>
          <w:sz w:val="21"/>
        </w:rPr>
        <w:t>fixing computers, creating</w:t>
      </w:r>
      <w:r>
        <w:rPr>
          <w:i/>
          <w:color w:val="050505"/>
          <w:spacing w:val="40"/>
          <w:w w:val="105"/>
          <w:sz w:val="21"/>
        </w:rPr>
        <w:t xml:space="preserve"> </w:t>
      </w:r>
      <w:r>
        <w:rPr>
          <w:i/>
          <w:color w:val="050505"/>
          <w:w w:val="105"/>
          <w:sz w:val="21"/>
        </w:rPr>
        <w:t>art.,,</w:t>
      </w:r>
    </w:p>
    <w:p w14:paraId="1CE9E389" w14:textId="77777777" w:rsidR="00284967" w:rsidRDefault="00284967">
      <w:pPr>
        <w:pStyle w:val="BodyText"/>
        <w:spacing w:before="7"/>
        <w:rPr>
          <w:i/>
          <w:sz w:val="26"/>
        </w:rPr>
      </w:pPr>
    </w:p>
    <w:p w14:paraId="53CAB7A4" w14:textId="77777777" w:rsidR="00284967" w:rsidRDefault="00807DB8">
      <w:pPr>
        <w:spacing w:line="304" w:lineRule="auto"/>
        <w:ind w:left="222" w:firstLine="4"/>
        <w:rPr>
          <w:b/>
          <w:sz w:val="20"/>
        </w:rPr>
      </w:pPr>
      <w:r>
        <w:rPr>
          <w:b/>
          <w:color w:val="050505"/>
          <w:w w:val="105"/>
          <w:sz w:val="20"/>
        </w:rPr>
        <w:t>All</w:t>
      </w:r>
      <w:r>
        <w:rPr>
          <w:b/>
          <w:color w:val="050505"/>
          <w:spacing w:val="-15"/>
          <w:w w:val="105"/>
          <w:sz w:val="20"/>
        </w:rPr>
        <w:t xml:space="preserve"> </w:t>
      </w:r>
      <w:r>
        <w:rPr>
          <w:b/>
          <w:color w:val="050505"/>
          <w:w w:val="105"/>
          <w:sz w:val="20"/>
        </w:rPr>
        <w:t>local</w:t>
      </w:r>
      <w:r>
        <w:rPr>
          <w:b/>
          <w:color w:val="050505"/>
          <w:spacing w:val="-15"/>
          <w:w w:val="105"/>
          <w:sz w:val="20"/>
        </w:rPr>
        <w:t xml:space="preserve"> </w:t>
      </w:r>
      <w:r>
        <w:rPr>
          <w:b/>
          <w:color w:val="050505"/>
          <w:w w:val="105"/>
          <w:sz w:val="20"/>
        </w:rPr>
        <w:t>support</w:t>
      </w:r>
      <w:r>
        <w:rPr>
          <w:b/>
          <w:color w:val="050505"/>
          <w:spacing w:val="-13"/>
          <w:w w:val="105"/>
          <w:sz w:val="20"/>
        </w:rPr>
        <w:t xml:space="preserve"> </w:t>
      </w:r>
      <w:r>
        <w:rPr>
          <w:b/>
          <w:color w:val="050505"/>
          <w:w w:val="105"/>
          <w:sz w:val="20"/>
        </w:rPr>
        <w:t>should</w:t>
      </w:r>
      <w:r>
        <w:rPr>
          <w:b/>
          <w:color w:val="050505"/>
          <w:spacing w:val="-14"/>
          <w:w w:val="105"/>
          <w:sz w:val="20"/>
        </w:rPr>
        <w:t xml:space="preserve"> </w:t>
      </w:r>
      <w:r>
        <w:rPr>
          <w:b/>
          <w:color w:val="050505"/>
          <w:w w:val="105"/>
          <w:sz w:val="20"/>
        </w:rPr>
        <w:t>be</w:t>
      </w:r>
      <w:r>
        <w:rPr>
          <w:b/>
          <w:color w:val="050505"/>
          <w:spacing w:val="-14"/>
          <w:w w:val="105"/>
          <w:sz w:val="20"/>
        </w:rPr>
        <w:t xml:space="preserve"> </w:t>
      </w:r>
      <w:r>
        <w:rPr>
          <w:b/>
          <w:color w:val="050505"/>
          <w:w w:val="105"/>
          <w:sz w:val="20"/>
        </w:rPr>
        <w:t>available</w:t>
      </w:r>
      <w:r>
        <w:rPr>
          <w:b/>
          <w:color w:val="050505"/>
          <w:spacing w:val="-7"/>
          <w:w w:val="105"/>
          <w:sz w:val="20"/>
        </w:rPr>
        <w:t xml:space="preserve"> </w:t>
      </w:r>
      <w:r>
        <w:rPr>
          <w:b/>
          <w:color w:val="050505"/>
          <w:w w:val="105"/>
          <w:sz w:val="20"/>
        </w:rPr>
        <w:t>in</w:t>
      </w:r>
      <w:r>
        <w:rPr>
          <w:b/>
          <w:color w:val="050505"/>
          <w:spacing w:val="-15"/>
          <w:w w:val="105"/>
          <w:sz w:val="20"/>
        </w:rPr>
        <w:t xml:space="preserve"> </w:t>
      </w:r>
      <w:r>
        <w:rPr>
          <w:b/>
          <w:color w:val="050505"/>
          <w:w w:val="105"/>
          <w:sz w:val="20"/>
        </w:rPr>
        <w:t>one</w:t>
      </w:r>
      <w:r>
        <w:rPr>
          <w:b/>
          <w:color w:val="050505"/>
          <w:spacing w:val="-15"/>
          <w:w w:val="105"/>
          <w:sz w:val="20"/>
        </w:rPr>
        <w:t xml:space="preserve"> </w:t>
      </w:r>
      <w:r>
        <w:rPr>
          <w:b/>
          <w:color w:val="050505"/>
          <w:w w:val="105"/>
          <w:sz w:val="20"/>
        </w:rPr>
        <w:t>place</w:t>
      </w:r>
      <w:r>
        <w:rPr>
          <w:b/>
          <w:color w:val="050505"/>
          <w:spacing w:val="-7"/>
          <w:w w:val="105"/>
          <w:sz w:val="20"/>
        </w:rPr>
        <w:t xml:space="preserve"> </w:t>
      </w:r>
      <w:r>
        <w:rPr>
          <w:b/>
          <w:color w:val="050505"/>
          <w:w w:val="105"/>
          <w:sz w:val="20"/>
        </w:rPr>
        <w:t>with</w:t>
      </w:r>
      <w:r>
        <w:rPr>
          <w:b/>
          <w:color w:val="050505"/>
          <w:spacing w:val="-15"/>
          <w:w w:val="105"/>
          <w:sz w:val="20"/>
        </w:rPr>
        <w:t xml:space="preserve"> </w:t>
      </w:r>
      <w:r>
        <w:rPr>
          <w:b/>
          <w:color w:val="050505"/>
          <w:w w:val="105"/>
          <w:sz w:val="20"/>
        </w:rPr>
        <w:t>businesses</w:t>
      </w:r>
      <w:r>
        <w:rPr>
          <w:b/>
          <w:color w:val="050505"/>
          <w:spacing w:val="-6"/>
          <w:w w:val="105"/>
          <w:sz w:val="20"/>
        </w:rPr>
        <w:t xml:space="preserve"> </w:t>
      </w:r>
      <w:r>
        <w:rPr>
          <w:b/>
          <w:color w:val="050505"/>
          <w:w w:val="105"/>
          <w:sz w:val="20"/>
        </w:rPr>
        <w:t>advisors</w:t>
      </w:r>
      <w:r>
        <w:rPr>
          <w:b/>
          <w:color w:val="050505"/>
          <w:spacing w:val="-14"/>
          <w:w w:val="105"/>
          <w:sz w:val="20"/>
        </w:rPr>
        <w:t xml:space="preserve"> </w:t>
      </w:r>
      <w:r>
        <w:rPr>
          <w:b/>
          <w:color w:val="050505"/>
          <w:w w:val="105"/>
          <w:sz w:val="20"/>
        </w:rPr>
        <w:t>on</w:t>
      </w:r>
      <w:r>
        <w:rPr>
          <w:b/>
          <w:color w:val="050505"/>
          <w:spacing w:val="-15"/>
          <w:w w:val="105"/>
          <w:sz w:val="20"/>
        </w:rPr>
        <w:t xml:space="preserve"> </w:t>
      </w:r>
      <w:r>
        <w:rPr>
          <w:b/>
          <w:color w:val="050505"/>
          <w:w w:val="105"/>
          <w:sz w:val="20"/>
        </w:rPr>
        <w:t>hand</w:t>
      </w:r>
      <w:r>
        <w:rPr>
          <w:b/>
          <w:color w:val="050505"/>
          <w:spacing w:val="-12"/>
          <w:w w:val="105"/>
          <w:sz w:val="20"/>
        </w:rPr>
        <w:t xml:space="preserve"> </w:t>
      </w:r>
      <w:r>
        <w:rPr>
          <w:b/>
          <w:color w:val="050505"/>
          <w:w w:val="105"/>
          <w:sz w:val="20"/>
        </w:rPr>
        <w:t>to</w:t>
      </w:r>
      <w:r>
        <w:rPr>
          <w:b/>
          <w:color w:val="050505"/>
          <w:spacing w:val="-5"/>
          <w:w w:val="105"/>
          <w:sz w:val="20"/>
        </w:rPr>
        <w:t xml:space="preserve"> </w:t>
      </w:r>
      <w:r>
        <w:rPr>
          <w:b/>
          <w:color w:val="050505"/>
          <w:w w:val="105"/>
          <w:sz w:val="20"/>
        </w:rPr>
        <w:t>help negotiate the bewildering array of schemes and incentives.</w:t>
      </w:r>
    </w:p>
    <w:p w14:paraId="22F3E340" w14:textId="77777777" w:rsidR="00284967" w:rsidRDefault="00284967">
      <w:pPr>
        <w:pStyle w:val="BodyText"/>
        <w:spacing w:before="8"/>
        <w:rPr>
          <w:b/>
          <w:sz w:val="25"/>
        </w:rPr>
      </w:pPr>
    </w:p>
    <w:p w14:paraId="0161CB78" w14:textId="77777777" w:rsidR="00284967" w:rsidRDefault="00807DB8">
      <w:pPr>
        <w:spacing w:line="304" w:lineRule="auto"/>
        <w:ind w:left="219" w:right="225" w:firstLine="3"/>
        <w:rPr>
          <w:b/>
          <w:sz w:val="20"/>
        </w:rPr>
      </w:pPr>
      <w:r>
        <w:rPr>
          <w:b/>
          <w:color w:val="050505"/>
          <w:w w:val="105"/>
          <w:sz w:val="20"/>
        </w:rPr>
        <w:t>Most</w:t>
      </w:r>
      <w:r>
        <w:rPr>
          <w:b/>
          <w:color w:val="050505"/>
          <w:spacing w:val="-3"/>
          <w:w w:val="105"/>
          <w:sz w:val="20"/>
        </w:rPr>
        <w:t xml:space="preserve"> </w:t>
      </w:r>
      <w:r>
        <w:rPr>
          <w:b/>
          <w:color w:val="050505"/>
          <w:w w:val="105"/>
          <w:sz w:val="20"/>
        </w:rPr>
        <w:t>small</w:t>
      </w:r>
      <w:r>
        <w:rPr>
          <w:b/>
          <w:color w:val="050505"/>
          <w:spacing w:val="-5"/>
          <w:w w:val="105"/>
          <w:sz w:val="20"/>
        </w:rPr>
        <w:t xml:space="preserve"> </w:t>
      </w:r>
      <w:r>
        <w:rPr>
          <w:b/>
          <w:color w:val="050505"/>
          <w:w w:val="105"/>
          <w:sz w:val="20"/>
        </w:rPr>
        <w:t>businesses take</w:t>
      </w:r>
      <w:r>
        <w:rPr>
          <w:b/>
          <w:color w:val="050505"/>
          <w:spacing w:val="-8"/>
          <w:w w:val="105"/>
          <w:sz w:val="20"/>
        </w:rPr>
        <w:t xml:space="preserve"> </w:t>
      </w:r>
      <w:r>
        <w:rPr>
          <w:b/>
          <w:color w:val="050505"/>
          <w:w w:val="105"/>
          <w:sz w:val="20"/>
        </w:rPr>
        <w:t>at</w:t>
      </w:r>
      <w:r>
        <w:rPr>
          <w:b/>
          <w:color w:val="050505"/>
          <w:spacing w:val="-1"/>
          <w:w w:val="105"/>
          <w:sz w:val="20"/>
        </w:rPr>
        <w:t xml:space="preserve"> </w:t>
      </w:r>
      <w:r>
        <w:rPr>
          <w:b/>
          <w:color w:val="050505"/>
          <w:w w:val="105"/>
          <w:sz w:val="20"/>
        </w:rPr>
        <w:t>least</w:t>
      </w:r>
      <w:r>
        <w:rPr>
          <w:b/>
          <w:color w:val="050505"/>
          <w:spacing w:val="-5"/>
          <w:w w:val="105"/>
          <w:sz w:val="20"/>
        </w:rPr>
        <w:t xml:space="preserve"> </w:t>
      </w:r>
      <w:r>
        <w:rPr>
          <w:b/>
          <w:color w:val="050505"/>
          <w:w w:val="105"/>
          <w:sz w:val="20"/>
        </w:rPr>
        <w:t>three years</w:t>
      </w:r>
      <w:r>
        <w:rPr>
          <w:b/>
          <w:color w:val="050505"/>
          <w:spacing w:val="-9"/>
          <w:w w:val="105"/>
          <w:sz w:val="20"/>
        </w:rPr>
        <w:t xml:space="preserve"> </w:t>
      </w:r>
      <w:r>
        <w:rPr>
          <w:b/>
          <w:color w:val="050505"/>
          <w:w w:val="105"/>
          <w:sz w:val="20"/>
        </w:rPr>
        <w:t>to start</w:t>
      </w:r>
      <w:r>
        <w:rPr>
          <w:b/>
          <w:color w:val="050505"/>
          <w:spacing w:val="-6"/>
          <w:w w:val="105"/>
          <w:sz w:val="20"/>
        </w:rPr>
        <w:t xml:space="preserve"> </w:t>
      </w:r>
      <w:r>
        <w:rPr>
          <w:b/>
          <w:color w:val="050505"/>
          <w:w w:val="105"/>
          <w:sz w:val="20"/>
        </w:rPr>
        <w:t>to see</w:t>
      </w:r>
      <w:r>
        <w:rPr>
          <w:b/>
          <w:color w:val="050505"/>
          <w:spacing w:val="-9"/>
          <w:w w:val="105"/>
          <w:sz w:val="20"/>
        </w:rPr>
        <w:t xml:space="preserve"> </w:t>
      </w:r>
      <w:r>
        <w:rPr>
          <w:b/>
          <w:color w:val="050505"/>
          <w:w w:val="105"/>
          <w:sz w:val="20"/>
        </w:rPr>
        <w:t>a</w:t>
      </w:r>
      <w:r>
        <w:rPr>
          <w:b/>
          <w:color w:val="050505"/>
          <w:spacing w:val="-3"/>
          <w:w w:val="105"/>
          <w:sz w:val="20"/>
        </w:rPr>
        <w:t xml:space="preserve"> </w:t>
      </w:r>
      <w:r>
        <w:rPr>
          <w:b/>
          <w:color w:val="050505"/>
          <w:w w:val="105"/>
          <w:sz w:val="20"/>
        </w:rPr>
        <w:t>profit,</w:t>
      </w:r>
      <w:r>
        <w:rPr>
          <w:b/>
          <w:color w:val="050505"/>
          <w:spacing w:val="-7"/>
          <w:w w:val="105"/>
          <w:sz w:val="20"/>
        </w:rPr>
        <w:t xml:space="preserve"> </w:t>
      </w:r>
      <w:r>
        <w:rPr>
          <w:b/>
          <w:color w:val="050505"/>
          <w:w w:val="105"/>
          <w:sz w:val="20"/>
        </w:rPr>
        <w:t>so</w:t>
      </w:r>
      <w:r>
        <w:rPr>
          <w:b/>
          <w:color w:val="050505"/>
          <w:spacing w:val="-6"/>
          <w:w w:val="105"/>
          <w:sz w:val="20"/>
        </w:rPr>
        <w:t xml:space="preserve"> </w:t>
      </w:r>
      <w:r>
        <w:rPr>
          <w:b/>
          <w:color w:val="050505"/>
          <w:w w:val="105"/>
          <w:sz w:val="20"/>
        </w:rPr>
        <w:t>we</w:t>
      </w:r>
      <w:r>
        <w:rPr>
          <w:b/>
          <w:color w:val="050505"/>
          <w:spacing w:val="-7"/>
          <w:w w:val="105"/>
          <w:sz w:val="20"/>
        </w:rPr>
        <w:t xml:space="preserve"> </w:t>
      </w:r>
      <w:r>
        <w:rPr>
          <w:b/>
          <w:color w:val="050505"/>
          <w:w w:val="105"/>
          <w:sz w:val="20"/>
        </w:rPr>
        <w:t>recommend that</w:t>
      </w:r>
      <w:r>
        <w:rPr>
          <w:b/>
          <w:color w:val="050505"/>
          <w:spacing w:val="-3"/>
          <w:w w:val="105"/>
          <w:sz w:val="20"/>
        </w:rPr>
        <w:t xml:space="preserve"> </w:t>
      </w:r>
      <w:r>
        <w:rPr>
          <w:b/>
          <w:color w:val="050505"/>
          <w:w w:val="105"/>
          <w:sz w:val="20"/>
        </w:rPr>
        <w:t>ESA should be</w:t>
      </w:r>
      <w:r>
        <w:rPr>
          <w:b/>
          <w:color w:val="050505"/>
          <w:spacing w:val="-6"/>
          <w:w w:val="105"/>
          <w:sz w:val="20"/>
        </w:rPr>
        <w:t xml:space="preserve"> </w:t>
      </w:r>
      <w:r>
        <w:rPr>
          <w:b/>
          <w:color w:val="050505"/>
          <w:w w:val="105"/>
          <w:sz w:val="20"/>
        </w:rPr>
        <w:t>reliable for at least this</w:t>
      </w:r>
      <w:r>
        <w:rPr>
          <w:b/>
          <w:color w:val="050505"/>
          <w:spacing w:val="-11"/>
          <w:w w:val="105"/>
          <w:sz w:val="20"/>
        </w:rPr>
        <w:t xml:space="preserve"> </w:t>
      </w:r>
      <w:r>
        <w:rPr>
          <w:b/>
          <w:color w:val="050505"/>
          <w:w w:val="105"/>
          <w:sz w:val="20"/>
        </w:rPr>
        <w:t>period before</w:t>
      </w:r>
      <w:r>
        <w:rPr>
          <w:b/>
          <w:color w:val="050505"/>
          <w:spacing w:val="-4"/>
          <w:w w:val="105"/>
          <w:sz w:val="20"/>
        </w:rPr>
        <w:t xml:space="preserve"> </w:t>
      </w:r>
      <w:r>
        <w:rPr>
          <w:b/>
          <w:color w:val="050505"/>
          <w:w w:val="105"/>
          <w:sz w:val="20"/>
        </w:rPr>
        <w:t>tapers</w:t>
      </w:r>
      <w:r>
        <w:rPr>
          <w:b/>
          <w:color w:val="050505"/>
          <w:spacing w:val="-2"/>
          <w:w w:val="105"/>
          <w:sz w:val="20"/>
        </w:rPr>
        <w:t xml:space="preserve"> </w:t>
      </w:r>
      <w:r>
        <w:rPr>
          <w:b/>
          <w:color w:val="050505"/>
          <w:w w:val="105"/>
          <w:sz w:val="20"/>
        </w:rPr>
        <w:t>set</w:t>
      </w:r>
      <w:r>
        <w:rPr>
          <w:b/>
          <w:color w:val="050505"/>
          <w:spacing w:val="-10"/>
          <w:w w:val="105"/>
          <w:sz w:val="20"/>
        </w:rPr>
        <w:t xml:space="preserve"> </w:t>
      </w:r>
      <w:r>
        <w:rPr>
          <w:b/>
          <w:color w:val="050505"/>
          <w:w w:val="105"/>
          <w:sz w:val="20"/>
        </w:rPr>
        <w:t>in</w:t>
      </w:r>
      <w:r>
        <w:rPr>
          <w:b/>
          <w:color w:val="050505"/>
          <w:spacing w:val="-11"/>
          <w:w w:val="105"/>
          <w:sz w:val="20"/>
        </w:rPr>
        <w:t xml:space="preserve"> </w:t>
      </w:r>
      <w:r>
        <w:rPr>
          <w:b/>
          <w:color w:val="050505"/>
          <w:w w:val="105"/>
          <w:sz w:val="20"/>
        </w:rPr>
        <w:t>unless a minimum agreed income is</w:t>
      </w:r>
      <w:r>
        <w:rPr>
          <w:b/>
          <w:color w:val="050505"/>
          <w:spacing w:val="-1"/>
          <w:w w:val="105"/>
          <w:sz w:val="20"/>
        </w:rPr>
        <w:t xml:space="preserve"> </w:t>
      </w:r>
      <w:r>
        <w:rPr>
          <w:b/>
          <w:color w:val="050505"/>
          <w:w w:val="105"/>
          <w:sz w:val="20"/>
        </w:rPr>
        <w:t>achieved and</w:t>
      </w:r>
      <w:r>
        <w:rPr>
          <w:b/>
          <w:color w:val="050505"/>
          <w:spacing w:val="-1"/>
          <w:w w:val="105"/>
          <w:sz w:val="20"/>
        </w:rPr>
        <w:t xml:space="preserve"> </w:t>
      </w:r>
      <w:r>
        <w:rPr>
          <w:b/>
          <w:color w:val="050505"/>
          <w:w w:val="105"/>
          <w:sz w:val="20"/>
        </w:rPr>
        <w:t>is</w:t>
      </w:r>
      <w:r>
        <w:rPr>
          <w:b/>
          <w:color w:val="050505"/>
          <w:spacing w:val="-6"/>
          <w:w w:val="105"/>
          <w:sz w:val="20"/>
        </w:rPr>
        <w:t xml:space="preserve"> </w:t>
      </w:r>
      <w:r>
        <w:rPr>
          <w:b/>
          <w:color w:val="050505"/>
          <w:w w:val="105"/>
          <w:sz w:val="20"/>
        </w:rPr>
        <w:t>judged to be</w:t>
      </w:r>
      <w:r>
        <w:rPr>
          <w:b/>
          <w:color w:val="050505"/>
          <w:spacing w:val="-5"/>
          <w:w w:val="105"/>
          <w:sz w:val="20"/>
        </w:rPr>
        <w:t xml:space="preserve"> </w:t>
      </w:r>
      <w:r>
        <w:rPr>
          <w:b/>
          <w:color w:val="050505"/>
          <w:w w:val="105"/>
          <w:sz w:val="20"/>
        </w:rPr>
        <w:t>sustainable at an</w:t>
      </w:r>
      <w:r>
        <w:rPr>
          <w:b/>
          <w:color w:val="050505"/>
          <w:spacing w:val="-3"/>
          <w:w w:val="105"/>
          <w:sz w:val="20"/>
        </w:rPr>
        <w:t xml:space="preserve"> </w:t>
      </w:r>
      <w:r>
        <w:rPr>
          <w:b/>
          <w:color w:val="050505"/>
          <w:w w:val="105"/>
          <w:sz w:val="20"/>
        </w:rPr>
        <w:t>earlier time.</w:t>
      </w:r>
    </w:p>
    <w:p w14:paraId="1FC77D6F" w14:textId="77777777" w:rsidR="00284967" w:rsidRDefault="00284967">
      <w:pPr>
        <w:pStyle w:val="BodyText"/>
        <w:spacing w:before="9"/>
        <w:rPr>
          <w:b/>
          <w:sz w:val="25"/>
        </w:rPr>
      </w:pPr>
    </w:p>
    <w:p w14:paraId="4323BFB3" w14:textId="77777777" w:rsidR="00284967" w:rsidRDefault="00807DB8">
      <w:pPr>
        <w:spacing w:line="307" w:lineRule="auto"/>
        <w:ind w:left="222" w:right="270"/>
        <w:rPr>
          <w:b/>
          <w:sz w:val="20"/>
        </w:rPr>
      </w:pPr>
      <w:r>
        <w:rPr>
          <w:b/>
          <w:color w:val="050505"/>
          <w:w w:val="105"/>
          <w:sz w:val="20"/>
        </w:rPr>
        <w:t>In</w:t>
      </w:r>
      <w:r>
        <w:rPr>
          <w:b/>
          <w:color w:val="050505"/>
          <w:spacing w:val="-15"/>
          <w:w w:val="105"/>
          <w:sz w:val="20"/>
        </w:rPr>
        <w:t xml:space="preserve"> </w:t>
      </w:r>
      <w:r>
        <w:rPr>
          <w:b/>
          <w:color w:val="050505"/>
          <w:w w:val="105"/>
          <w:sz w:val="20"/>
        </w:rPr>
        <w:t>France,</w:t>
      </w:r>
      <w:r>
        <w:rPr>
          <w:b/>
          <w:color w:val="050505"/>
          <w:spacing w:val="-15"/>
          <w:w w:val="105"/>
          <w:sz w:val="20"/>
        </w:rPr>
        <w:t xml:space="preserve"> </w:t>
      </w:r>
      <w:r>
        <w:rPr>
          <w:b/>
          <w:color w:val="050505"/>
          <w:w w:val="105"/>
          <w:sz w:val="20"/>
        </w:rPr>
        <w:t>Business</w:t>
      </w:r>
      <w:r>
        <w:rPr>
          <w:b/>
          <w:color w:val="050505"/>
          <w:spacing w:val="-6"/>
          <w:w w:val="105"/>
          <w:sz w:val="20"/>
        </w:rPr>
        <w:t xml:space="preserve"> </w:t>
      </w:r>
      <w:r>
        <w:rPr>
          <w:b/>
          <w:color w:val="050505"/>
          <w:w w:val="105"/>
          <w:sz w:val="20"/>
        </w:rPr>
        <w:t>and</w:t>
      </w:r>
      <w:r>
        <w:rPr>
          <w:b/>
          <w:color w:val="050505"/>
          <w:spacing w:val="-15"/>
          <w:w w:val="105"/>
          <w:sz w:val="20"/>
        </w:rPr>
        <w:t xml:space="preserve"> </w:t>
      </w:r>
      <w:r>
        <w:rPr>
          <w:b/>
          <w:color w:val="050505"/>
          <w:w w:val="105"/>
          <w:sz w:val="20"/>
        </w:rPr>
        <w:t>Employment Co-operatives (BECs)</w:t>
      </w:r>
      <w:r>
        <w:rPr>
          <w:b/>
          <w:color w:val="050505"/>
          <w:spacing w:val="-7"/>
          <w:w w:val="105"/>
          <w:sz w:val="20"/>
        </w:rPr>
        <w:t xml:space="preserve"> </w:t>
      </w:r>
      <w:r>
        <w:rPr>
          <w:b/>
          <w:color w:val="050505"/>
          <w:w w:val="105"/>
          <w:sz w:val="20"/>
        </w:rPr>
        <w:t>help</w:t>
      </w:r>
      <w:r>
        <w:rPr>
          <w:b/>
          <w:color w:val="050505"/>
          <w:spacing w:val="-10"/>
          <w:w w:val="105"/>
          <w:sz w:val="20"/>
        </w:rPr>
        <w:t xml:space="preserve"> </w:t>
      </w:r>
      <w:r>
        <w:rPr>
          <w:b/>
          <w:color w:val="050505"/>
          <w:w w:val="105"/>
          <w:sz w:val="20"/>
        </w:rPr>
        <w:t>people</w:t>
      </w:r>
      <w:r>
        <w:rPr>
          <w:b/>
          <w:color w:val="050505"/>
          <w:spacing w:val="-10"/>
          <w:w w:val="105"/>
          <w:sz w:val="20"/>
        </w:rPr>
        <w:t xml:space="preserve"> </w:t>
      </w:r>
      <w:r>
        <w:rPr>
          <w:b/>
          <w:color w:val="050505"/>
          <w:w w:val="105"/>
          <w:sz w:val="20"/>
        </w:rPr>
        <w:t>to</w:t>
      </w:r>
      <w:r>
        <w:rPr>
          <w:b/>
          <w:color w:val="050505"/>
          <w:spacing w:val="-5"/>
          <w:w w:val="105"/>
          <w:sz w:val="20"/>
        </w:rPr>
        <w:t xml:space="preserve"> </w:t>
      </w:r>
      <w:r>
        <w:rPr>
          <w:b/>
          <w:color w:val="050505"/>
          <w:w w:val="105"/>
          <w:sz w:val="20"/>
        </w:rPr>
        <w:t>become</w:t>
      </w:r>
      <w:r>
        <w:rPr>
          <w:b/>
          <w:color w:val="050505"/>
          <w:spacing w:val="-11"/>
          <w:w w:val="105"/>
          <w:sz w:val="20"/>
        </w:rPr>
        <w:t xml:space="preserve"> </w:t>
      </w:r>
      <w:r>
        <w:rPr>
          <w:b/>
          <w:color w:val="050505"/>
          <w:w w:val="105"/>
          <w:sz w:val="20"/>
        </w:rPr>
        <w:t>self­ employed in</w:t>
      </w:r>
      <w:r>
        <w:rPr>
          <w:b/>
          <w:color w:val="050505"/>
          <w:spacing w:val="-4"/>
          <w:w w:val="105"/>
          <w:sz w:val="20"/>
        </w:rPr>
        <w:t xml:space="preserve"> </w:t>
      </w:r>
      <w:r>
        <w:rPr>
          <w:b/>
          <w:color w:val="050505"/>
          <w:w w:val="105"/>
          <w:sz w:val="20"/>
        </w:rPr>
        <w:t>a range of activities through three stages of support. First, pe</w:t>
      </w:r>
      <w:r>
        <w:rPr>
          <w:b/>
          <w:color w:val="050505"/>
          <w:w w:val="105"/>
          <w:sz w:val="20"/>
        </w:rPr>
        <w:t>ople remain technically unemployed but</w:t>
      </w:r>
      <w:r>
        <w:rPr>
          <w:b/>
          <w:color w:val="050505"/>
          <w:spacing w:val="-9"/>
          <w:w w:val="105"/>
          <w:sz w:val="20"/>
        </w:rPr>
        <w:t xml:space="preserve"> </w:t>
      </w:r>
      <w:r>
        <w:rPr>
          <w:b/>
          <w:color w:val="050505"/>
          <w:w w:val="105"/>
          <w:sz w:val="20"/>
        </w:rPr>
        <w:t>develop their</w:t>
      </w:r>
      <w:r>
        <w:rPr>
          <w:b/>
          <w:color w:val="050505"/>
          <w:spacing w:val="-6"/>
          <w:w w:val="105"/>
          <w:sz w:val="20"/>
        </w:rPr>
        <w:t xml:space="preserve"> </w:t>
      </w:r>
      <w:r>
        <w:rPr>
          <w:b/>
          <w:color w:val="050505"/>
          <w:w w:val="105"/>
          <w:sz w:val="20"/>
        </w:rPr>
        <w:t>business</w:t>
      </w:r>
      <w:r>
        <w:rPr>
          <w:b/>
          <w:color w:val="050505"/>
          <w:spacing w:val="-3"/>
          <w:w w:val="105"/>
          <w:sz w:val="20"/>
        </w:rPr>
        <w:t xml:space="preserve"> </w:t>
      </w:r>
      <w:r>
        <w:rPr>
          <w:b/>
          <w:color w:val="050505"/>
          <w:w w:val="105"/>
          <w:sz w:val="20"/>
        </w:rPr>
        <w:t>idea under the wing</w:t>
      </w:r>
      <w:r>
        <w:rPr>
          <w:b/>
          <w:color w:val="050505"/>
          <w:spacing w:val="-15"/>
          <w:w w:val="105"/>
          <w:sz w:val="20"/>
        </w:rPr>
        <w:t xml:space="preserve"> </w:t>
      </w:r>
      <w:r>
        <w:rPr>
          <w:b/>
          <w:color w:val="050505"/>
          <w:w w:val="105"/>
          <w:sz w:val="20"/>
        </w:rPr>
        <w:t>of</w:t>
      </w:r>
      <w:r>
        <w:rPr>
          <w:b/>
          <w:color w:val="050505"/>
          <w:spacing w:val="-8"/>
          <w:w w:val="105"/>
          <w:sz w:val="20"/>
        </w:rPr>
        <w:t xml:space="preserve"> </w:t>
      </w:r>
      <w:r>
        <w:rPr>
          <w:b/>
          <w:color w:val="050505"/>
          <w:w w:val="105"/>
          <w:sz w:val="20"/>
        </w:rPr>
        <w:t>the BEC.</w:t>
      </w:r>
      <w:r>
        <w:rPr>
          <w:b/>
          <w:color w:val="050505"/>
          <w:spacing w:val="-5"/>
          <w:w w:val="105"/>
          <w:sz w:val="20"/>
        </w:rPr>
        <w:t xml:space="preserve"> </w:t>
      </w:r>
      <w:r>
        <w:rPr>
          <w:b/>
          <w:color w:val="050505"/>
          <w:w w:val="105"/>
          <w:sz w:val="20"/>
        </w:rPr>
        <w:t>Next, if</w:t>
      </w:r>
      <w:r>
        <w:rPr>
          <w:b/>
          <w:color w:val="050505"/>
          <w:spacing w:val="-12"/>
          <w:w w:val="105"/>
          <w:sz w:val="20"/>
        </w:rPr>
        <w:t xml:space="preserve"> </w:t>
      </w:r>
      <w:r>
        <w:rPr>
          <w:b/>
          <w:color w:val="050505"/>
          <w:w w:val="105"/>
          <w:sz w:val="20"/>
        </w:rPr>
        <w:t>it</w:t>
      </w:r>
      <w:r>
        <w:rPr>
          <w:b/>
          <w:color w:val="050505"/>
          <w:spacing w:val="-3"/>
          <w:w w:val="105"/>
          <w:sz w:val="20"/>
        </w:rPr>
        <w:t xml:space="preserve"> </w:t>
      </w:r>
      <w:r>
        <w:rPr>
          <w:b/>
          <w:color w:val="050505"/>
          <w:w w:val="105"/>
          <w:sz w:val="20"/>
        </w:rPr>
        <w:t>looks</w:t>
      </w:r>
      <w:r>
        <w:rPr>
          <w:b/>
          <w:color w:val="050505"/>
          <w:spacing w:val="-8"/>
          <w:w w:val="105"/>
          <w:sz w:val="20"/>
        </w:rPr>
        <w:t xml:space="preserve"> </w:t>
      </w:r>
      <w:r>
        <w:rPr>
          <w:b/>
          <w:color w:val="050505"/>
          <w:w w:val="105"/>
          <w:sz w:val="20"/>
        </w:rPr>
        <w:t>like</w:t>
      </w:r>
      <w:r>
        <w:rPr>
          <w:b/>
          <w:color w:val="050505"/>
          <w:spacing w:val="-5"/>
          <w:w w:val="105"/>
          <w:sz w:val="20"/>
        </w:rPr>
        <w:t xml:space="preserve"> </w:t>
      </w:r>
      <w:r>
        <w:rPr>
          <w:b/>
          <w:color w:val="050505"/>
          <w:w w:val="105"/>
          <w:sz w:val="20"/>
        </w:rPr>
        <w:t>being</w:t>
      </w:r>
      <w:r>
        <w:rPr>
          <w:b/>
          <w:color w:val="050505"/>
          <w:spacing w:val="-14"/>
          <w:w w:val="105"/>
          <w:sz w:val="20"/>
        </w:rPr>
        <w:t xml:space="preserve"> </w:t>
      </w:r>
      <w:r>
        <w:rPr>
          <w:b/>
          <w:color w:val="050505"/>
          <w:w w:val="105"/>
          <w:sz w:val="20"/>
        </w:rPr>
        <w:t>a</w:t>
      </w:r>
      <w:r>
        <w:rPr>
          <w:b/>
          <w:color w:val="050505"/>
          <w:spacing w:val="-6"/>
          <w:w w:val="105"/>
          <w:sz w:val="20"/>
        </w:rPr>
        <w:t xml:space="preserve"> </w:t>
      </w:r>
      <w:r>
        <w:rPr>
          <w:b/>
          <w:color w:val="050505"/>
          <w:w w:val="105"/>
          <w:sz w:val="20"/>
        </w:rPr>
        <w:t>success,</w:t>
      </w:r>
      <w:r>
        <w:rPr>
          <w:b/>
          <w:color w:val="050505"/>
          <w:spacing w:val="-3"/>
          <w:w w:val="105"/>
          <w:sz w:val="20"/>
        </w:rPr>
        <w:t xml:space="preserve"> </w:t>
      </w:r>
      <w:r>
        <w:rPr>
          <w:b/>
          <w:color w:val="050505"/>
          <w:w w:val="105"/>
          <w:sz w:val="20"/>
        </w:rPr>
        <w:t>they</w:t>
      </w:r>
      <w:r>
        <w:rPr>
          <w:b/>
          <w:color w:val="050505"/>
          <w:spacing w:val="-8"/>
          <w:w w:val="105"/>
          <w:sz w:val="20"/>
        </w:rPr>
        <w:t xml:space="preserve"> </w:t>
      </w:r>
      <w:r>
        <w:rPr>
          <w:b/>
          <w:color w:val="050505"/>
          <w:w w:val="105"/>
          <w:sz w:val="20"/>
        </w:rPr>
        <w:t>become</w:t>
      </w:r>
      <w:r>
        <w:rPr>
          <w:b/>
          <w:color w:val="050505"/>
          <w:spacing w:val="-2"/>
          <w:w w:val="105"/>
          <w:sz w:val="20"/>
        </w:rPr>
        <w:t xml:space="preserve"> </w:t>
      </w:r>
      <w:r>
        <w:rPr>
          <w:b/>
          <w:color w:val="050505"/>
          <w:w w:val="105"/>
          <w:sz w:val="20"/>
        </w:rPr>
        <w:t>a</w:t>
      </w:r>
      <w:r>
        <w:rPr>
          <w:b/>
          <w:color w:val="050505"/>
          <w:spacing w:val="-8"/>
          <w:w w:val="105"/>
          <w:sz w:val="20"/>
        </w:rPr>
        <w:t xml:space="preserve"> </w:t>
      </w:r>
      <w:r>
        <w:rPr>
          <w:b/>
          <w:color w:val="050505"/>
          <w:w w:val="105"/>
          <w:sz w:val="20"/>
        </w:rPr>
        <w:t>"salaried entrepreneur"</w:t>
      </w:r>
      <w:r>
        <w:rPr>
          <w:b/>
          <w:color w:val="050505"/>
          <w:spacing w:val="11"/>
          <w:w w:val="105"/>
          <w:sz w:val="20"/>
        </w:rPr>
        <w:t xml:space="preserve"> </w:t>
      </w:r>
      <w:r>
        <w:rPr>
          <w:b/>
          <w:color w:val="050505"/>
          <w:w w:val="105"/>
          <w:sz w:val="20"/>
        </w:rPr>
        <w:t>with</w:t>
      </w:r>
      <w:r>
        <w:rPr>
          <w:b/>
          <w:color w:val="050505"/>
          <w:spacing w:val="-14"/>
          <w:w w:val="105"/>
          <w:sz w:val="20"/>
        </w:rPr>
        <w:t xml:space="preserve"> </w:t>
      </w:r>
      <w:r>
        <w:rPr>
          <w:b/>
          <w:color w:val="050505"/>
          <w:w w:val="105"/>
          <w:sz w:val="20"/>
        </w:rPr>
        <w:t>the</w:t>
      </w:r>
      <w:r>
        <w:rPr>
          <w:b/>
          <w:color w:val="050505"/>
          <w:spacing w:val="-10"/>
          <w:w w:val="105"/>
          <w:sz w:val="20"/>
        </w:rPr>
        <w:t xml:space="preserve"> </w:t>
      </w:r>
      <w:r>
        <w:rPr>
          <w:b/>
          <w:color w:val="050505"/>
          <w:w w:val="105"/>
          <w:sz w:val="20"/>
        </w:rPr>
        <w:t>security</w:t>
      </w:r>
      <w:r>
        <w:rPr>
          <w:b/>
          <w:color w:val="050505"/>
          <w:spacing w:val="-8"/>
          <w:w w:val="105"/>
          <w:sz w:val="20"/>
        </w:rPr>
        <w:t xml:space="preserve"> </w:t>
      </w:r>
      <w:r>
        <w:rPr>
          <w:b/>
          <w:color w:val="050505"/>
          <w:w w:val="105"/>
          <w:sz w:val="20"/>
        </w:rPr>
        <w:t>of a part-time employment contract. Finally they become a self-sufficient</w:t>
      </w:r>
      <w:r>
        <w:rPr>
          <w:b/>
          <w:color w:val="050505"/>
          <w:spacing w:val="-3"/>
          <w:w w:val="105"/>
          <w:sz w:val="20"/>
        </w:rPr>
        <w:t xml:space="preserve"> </w:t>
      </w:r>
      <w:r>
        <w:rPr>
          <w:b/>
          <w:color w:val="050505"/>
          <w:w w:val="105"/>
          <w:sz w:val="20"/>
        </w:rPr>
        <w:t>business.</w:t>
      </w:r>
      <w:r>
        <w:rPr>
          <w:rFonts w:ascii="Times New Roman" w:hAnsi="Times New Roman"/>
          <w:b/>
          <w:color w:val="050505"/>
          <w:w w:val="105"/>
          <w:sz w:val="20"/>
          <w:vertAlign w:val="superscript"/>
        </w:rPr>
        <w:t>164</w:t>
      </w:r>
      <w:r>
        <w:rPr>
          <w:rFonts w:ascii="Times New Roman" w:hAnsi="Times New Roman"/>
          <w:b/>
          <w:color w:val="050505"/>
          <w:w w:val="105"/>
          <w:sz w:val="20"/>
        </w:rPr>
        <w:t xml:space="preserve"> </w:t>
      </w:r>
      <w:r>
        <w:rPr>
          <w:b/>
          <w:color w:val="050505"/>
          <w:w w:val="105"/>
          <w:sz w:val="20"/>
        </w:rPr>
        <w:t>This kind</w:t>
      </w:r>
      <w:r>
        <w:rPr>
          <w:b/>
          <w:color w:val="050505"/>
          <w:spacing w:val="-1"/>
          <w:w w:val="105"/>
          <w:sz w:val="20"/>
        </w:rPr>
        <w:t xml:space="preserve"> </w:t>
      </w:r>
      <w:r>
        <w:rPr>
          <w:b/>
          <w:color w:val="050505"/>
          <w:w w:val="105"/>
          <w:sz w:val="20"/>
        </w:rPr>
        <w:t>of staged support offers a</w:t>
      </w:r>
      <w:r>
        <w:rPr>
          <w:b/>
          <w:color w:val="050505"/>
          <w:spacing w:val="-1"/>
          <w:w w:val="105"/>
          <w:sz w:val="20"/>
        </w:rPr>
        <w:t xml:space="preserve"> </w:t>
      </w:r>
      <w:r>
        <w:rPr>
          <w:b/>
          <w:color w:val="050505"/>
          <w:w w:val="105"/>
          <w:sz w:val="20"/>
        </w:rPr>
        <w:t>potentially viable model</w:t>
      </w:r>
      <w:r>
        <w:rPr>
          <w:b/>
          <w:color w:val="050505"/>
          <w:spacing w:val="-3"/>
          <w:w w:val="105"/>
          <w:sz w:val="20"/>
        </w:rPr>
        <w:t xml:space="preserve"> </w:t>
      </w:r>
      <w:r>
        <w:rPr>
          <w:b/>
          <w:color w:val="050505"/>
          <w:w w:val="105"/>
          <w:sz w:val="20"/>
        </w:rPr>
        <w:t>to support sick</w:t>
      </w:r>
      <w:r>
        <w:rPr>
          <w:b/>
          <w:color w:val="050505"/>
          <w:spacing w:val="-1"/>
          <w:w w:val="105"/>
          <w:sz w:val="20"/>
        </w:rPr>
        <w:t xml:space="preserve"> </w:t>
      </w:r>
      <w:r>
        <w:rPr>
          <w:b/>
          <w:color w:val="050505"/>
          <w:w w:val="105"/>
          <w:sz w:val="20"/>
        </w:rPr>
        <w:t>and</w:t>
      </w:r>
      <w:r>
        <w:rPr>
          <w:b/>
          <w:color w:val="050505"/>
          <w:spacing w:val="-1"/>
          <w:w w:val="105"/>
          <w:sz w:val="20"/>
        </w:rPr>
        <w:t xml:space="preserve"> </w:t>
      </w:r>
      <w:r>
        <w:rPr>
          <w:b/>
          <w:color w:val="050505"/>
          <w:w w:val="105"/>
          <w:sz w:val="20"/>
        </w:rPr>
        <w:t>disabled people attempting to start a business.</w:t>
      </w:r>
    </w:p>
    <w:p w14:paraId="4D7E1A18" w14:textId="77777777" w:rsidR="00284967" w:rsidRDefault="00284967">
      <w:pPr>
        <w:pStyle w:val="BodyText"/>
        <w:rPr>
          <w:b/>
          <w:sz w:val="25"/>
        </w:rPr>
      </w:pPr>
    </w:p>
    <w:p w14:paraId="79BBE7A0" w14:textId="77777777" w:rsidR="00284967" w:rsidRDefault="00807DB8">
      <w:pPr>
        <w:spacing w:before="1" w:line="304" w:lineRule="auto"/>
        <w:ind w:left="224" w:right="257" w:hanging="2"/>
        <w:rPr>
          <w:b/>
          <w:sz w:val="20"/>
        </w:rPr>
      </w:pPr>
      <w:r>
        <w:rPr>
          <w:b/>
          <w:color w:val="050505"/>
          <w:w w:val="105"/>
          <w:sz w:val="20"/>
        </w:rPr>
        <w:t>In</w:t>
      </w:r>
      <w:r>
        <w:rPr>
          <w:b/>
          <w:color w:val="050505"/>
          <w:spacing w:val="-15"/>
          <w:w w:val="105"/>
          <w:sz w:val="20"/>
        </w:rPr>
        <w:t xml:space="preserve"> </w:t>
      </w:r>
      <w:r>
        <w:rPr>
          <w:b/>
          <w:color w:val="050505"/>
          <w:w w:val="105"/>
          <w:sz w:val="20"/>
        </w:rPr>
        <w:t>Denmark,</w:t>
      </w:r>
      <w:r>
        <w:rPr>
          <w:b/>
          <w:color w:val="050505"/>
          <w:spacing w:val="-15"/>
          <w:w w:val="105"/>
          <w:sz w:val="20"/>
        </w:rPr>
        <w:t xml:space="preserve"> </w:t>
      </w:r>
      <w:r>
        <w:rPr>
          <w:b/>
          <w:color w:val="050505"/>
          <w:w w:val="105"/>
          <w:sz w:val="20"/>
        </w:rPr>
        <w:t>"Flex-Jobs"</w:t>
      </w:r>
      <w:r>
        <w:rPr>
          <w:b/>
          <w:color w:val="050505"/>
          <w:spacing w:val="-9"/>
          <w:w w:val="105"/>
          <w:sz w:val="20"/>
        </w:rPr>
        <w:t xml:space="preserve"> </w:t>
      </w:r>
      <w:r>
        <w:rPr>
          <w:b/>
          <w:color w:val="050505"/>
          <w:w w:val="105"/>
          <w:sz w:val="20"/>
        </w:rPr>
        <w:t>provide</w:t>
      </w:r>
      <w:r>
        <w:rPr>
          <w:b/>
          <w:color w:val="050505"/>
          <w:spacing w:val="-7"/>
          <w:w w:val="105"/>
          <w:sz w:val="20"/>
        </w:rPr>
        <w:t xml:space="preserve"> </w:t>
      </w:r>
      <w:r>
        <w:rPr>
          <w:b/>
          <w:color w:val="050505"/>
          <w:w w:val="105"/>
          <w:sz w:val="20"/>
        </w:rPr>
        <w:t>another</w:t>
      </w:r>
      <w:r>
        <w:rPr>
          <w:b/>
          <w:color w:val="050505"/>
          <w:spacing w:val="-4"/>
          <w:w w:val="105"/>
          <w:sz w:val="20"/>
        </w:rPr>
        <w:t xml:space="preserve"> </w:t>
      </w:r>
      <w:r>
        <w:rPr>
          <w:b/>
          <w:color w:val="050505"/>
          <w:w w:val="105"/>
          <w:sz w:val="20"/>
        </w:rPr>
        <w:t>possible</w:t>
      </w:r>
      <w:r>
        <w:rPr>
          <w:b/>
          <w:color w:val="050505"/>
          <w:spacing w:val="-8"/>
          <w:w w:val="105"/>
          <w:sz w:val="20"/>
        </w:rPr>
        <w:t xml:space="preserve"> </w:t>
      </w:r>
      <w:r>
        <w:rPr>
          <w:b/>
          <w:color w:val="050505"/>
          <w:w w:val="105"/>
          <w:sz w:val="20"/>
        </w:rPr>
        <w:t>solution</w:t>
      </w:r>
      <w:r>
        <w:rPr>
          <w:b/>
          <w:color w:val="050505"/>
          <w:spacing w:val="-7"/>
          <w:w w:val="105"/>
          <w:sz w:val="20"/>
        </w:rPr>
        <w:t xml:space="preserve"> </w:t>
      </w:r>
      <w:r>
        <w:rPr>
          <w:b/>
          <w:color w:val="050505"/>
          <w:w w:val="105"/>
          <w:sz w:val="20"/>
        </w:rPr>
        <w:t>for</w:t>
      </w:r>
      <w:r>
        <w:rPr>
          <w:b/>
          <w:color w:val="050505"/>
          <w:spacing w:val="-7"/>
          <w:w w:val="105"/>
          <w:sz w:val="20"/>
        </w:rPr>
        <w:t xml:space="preserve"> </w:t>
      </w:r>
      <w:r>
        <w:rPr>
          <w:b/>
          <w:color w:val="050505"/>
          <w:w w:val="105"/>
          <w:sz w:val="20"/>
        </w:rPr>
        <w:t>making</w:t>
      </w:r>
      <w:r>
        <w:rPr>
          <w:b/>
          <w:color w:val="050505"/>
          <w:spacing w:val="-15"/>
          <w:w w:val="105"/>
          <w:sz w:val="20"/>
        </w:rPr>
        <w:t xml:space="preserve"> </w:t>
      </w:r>
      <w:r>
        <w:rPr>
          <w:b/>
          <w:color w:val="050505"/>
          <w:w w:val="105"/>
          <w:sz w:val="20"/>
        </w:rPr>
        <w:t>sure</w:t>
      </w:r>
      <w:r>
        <w:rPr>
          <w:b/>
          <w:color w:val="050505"/>
          <w:spacing w:val="-15"/>
          <w:w w:val="105"/>
          <w:sz w:val="20"/>
        </w:rPr>
        <w:t xml:space="preserve"> </w:t>
      </w:r>
      <w:r>
        <w:rPr>
          <w:b/>
          <w:color w:val="050505"/>
          <w:w w:val="105"/>
          <w:sz w:val="20"/>
        </w:rPr>
        <w:t>that</w:t>
      </w:r>
      <w:r>
        <w:rPr>
          <w:b/>
          <w:color w:val="050505"/>
          <w:spacing w:val="-12"/>
          <w:w w:val="105"/>
          <w:sz w:val="20"/>
        </w:rPr>
        <w:t xml:space="preserve"> </w:t>
      </w:r>
      <w:r>
        <w:rPr>
          <w:b/>
          <w:color w:val="050505"/>
          <w:w w:val="105"/>
          <w:sz w:val="20"/>
        </w:rPr>
        <w:t>more</w:t>
      </w:r>
      <w:r>
        <w:rPr>
          <w:b/>
          <w:color w:val="050505"/>
          <w:spacing w:val="-15"/>
          <w:w w:val="105"/>
          <w:sz w:val="20"/>
        </w:rPr>
        <w:t xml:space="preserve"> </w:t>
      </w:r>
      <w:r>
        <w:rPr>
          <w:b/>
          <w:color w:val="050505"/>
          <w:w w:val="105"/>
          <w:sz w:val="20"/>
        </w:rPr>
        <w:t>sick and disabled people enter and remain in the job market</w:t>
      </w:r>
    </w:p>
    <w:p w14:paraId="38B1EE52" w14:textId="77777777" w:rsidR="00284967" w:rsidRDefault="00284967">
      <w:pPr>
        <w:pStyle w:val="BodyText"/>
        <w:spacing w:before="3"/>
        <w:rPr>
          <w:b/>
          <w:sz w:val="25"/>
        </w:rPr>
      </w:pPr>
    </w:p>
    <w:p w14:paraId="1D1089BF" w14:textId="77777777" w:rsidR="00284967" w:rsidRDefault="00807DB8">
      <w:pPr>
        <w:spacing w:line="290" w:lineRule="auto"/>
        <w:ind w:left="941" w:right="187" w:firstLine="1"/>
        <w:rPr>
          <w:i/>
          <w:sz w:val="21"/>
        </w:rPr>
      </w:pPr>
      <w:r>
        <w:rPr>
          <w:i/>
          <w:color w:val="050505"/>
          <w:w w:val="105"/>
          <w:sz w:val="21"/>
        </w:rPr>
        <w:t>"Flex-jobs were introduced in</w:t>
      </w:r>
      <w:r>
        <w:rPr>
          <w:i/>
          <w:color w:val="050505"/>
          <w:spacing w:val="-11"/>
          <w:w w:val="105"/>
          <w:sz w:val="21"/>
        </w:rPr>
        <w:t xml:space="preserve"> </w:t>
      </w:r>
      <w:r>
        <w:rPr>
          <w:i/>
          <w:color w:val="050505"/>
          <w:w w:val="105"/>
          <w:sz w:val="21"/>
        </w:rPr>
        <w:t>1998 as part of an attempt to reduce the inflow to the disability pension scheme. Flex-jobs are</w:t>
      </w:r>
      <w:r>
        <w:rPr>
          <w:i/>
          <w:color w:val="050505"/>
          <w:spacing w:val="-6"/>
          <w:w w:val="105"/>
          <w:sz w:val="21"/>
        </w:rPr>
        <w:t xml:space="preserve"> </w:t>
      </w:r>
      <w:r>
        <w:rPr>
          <w:i/>
          <w:color w:val="050505"/>
          <w:w w:val="105"/>
          <w:sz w:val="21"/>
        </w:rPr>
        <w:t>targeted at individuals with a</w:t>
      </w:r>
      <w:r>
        <w:rPr>
          <w:i/>
          <w:color w:val="050505"/>
          <w:spacing w:val="-7"/>
          <w:w w:val="105"/>
          <w:sz w:val="21"/>
        </w:rPr>
        <w:t xml:space="preserve"> </w:t>
      </w:r>
      <w:r>
        <w:rPr>
          <w:i/>
          <w:color w:val="050505"/>
          <w:w w:val="105"/>
          <w:sz w:val="21"/>
        </w:rPr>
        <w:t>permanently reduced working ability and intended as</w:t>
      </w:r>
      <w:r>
        <w:rPr>
          <w:i/>
          <w:color w:val="050505"/>
          <w:spacing w:val="-9"/>
          <w:w w:val="105"/>
          <w:sz w:val="21"/>
        </w:rPr>
        <w:t xml:space="preserve"> </w:t>
      </w:r>
      <w:r>
        <w:rPr>
          <w:i/>
          <w:color w:val="050505"/>
          <w:w w:val="105"/>
          <w:sz w:val="21"/>
        </w:rPr>
        <w:t>an</w:t>
      </w:r>
      <w:r>
        <w:rPr>
          <w:i/>
          <w:color w:val="050505"/>
          <w:spacing w:val="-1"/>
          <w:w w:val="105"/>
          <w:sz w:val="21"/>
        </w:rPr>
        <w:t xml:space="preserve"> </w:t>
      </w:r>
      <w:r>
        <w:rPr>
          <w:i/>
          <w:color w:val="050505"/>
          <w:w w:val="105"/>
          <w:sz w:val="21"/>
        </w:rPr>
        <w:t>alternative to disability pension. The</w:t>
      </w:r>
      <w:r>
        <w:rPr>
          <w:i/>
          <w:color w:val="050505"/>
          <w:spacing w:val="-34"/>
          <w:w w:val="105"/>
          <w:sz w:val="21"/>
        </w:rPr>
        <w:t xml:space="preserve"> </w:t>
      </w:r>
      <w:r>
        <w:rPr>
          <w:i/>
          <w:color w:val="050505"/>
          <w:w w:val="105"/>
          <w:sz w:val="21"/>
        </w:rPr>
        <w:t>flex­ jobs are</w:t>
      </w:r>
      <w:r>
        <w:rPr>
          <w:i/>
          <w:color w:val="050505"/>
          <w:spacing w:val="-18"/>
          <w:w w:val="105"/>
          <w:sz w:val="21"/>
        </w:rPr>
        <w:t xml:space="preserve"> </w:t>
      </w:r>
      <w:r>
        <w:rPr>
          <w:i/>
          <w:color w:val="050505"/>
          <w:w w:val="105"/>
          <w:sz w:val="21"/>
        </w:rPr>
        <w:t>subsidised by a</w:t>
      </w:r>
      <w:r>
        <w:rPr>
          <w:i/>
          <w:color w:val="050505"/>
          <w:spacing w:val="-8"/>
          <w:w w:val="105"/>
          <w:sz w:val="21"/>
        </w:rPr>
        <w:t xml:space="preserve"> </w:t>
      </w:r>
      <w:r>
        <w:rPr>
          <w:i/>
          <w:color w:val="050505"/>
          <w:w w:val="105"/>
          <w:sz w:val="21"/>
        </w:rPr>
        <w:t>perm</w:t>
      </w:r>
      <w:r>
        <w:rPr>
          <w:i/>
          <w:color w:val="050505"/>
          <w:w w:val="105"/>
          <w:sz w:val="21"/>
        </w:rPr>
        <w:t>anent</w:t>
      </w:r>
      <w:r>
        <w:rPr>
          <w:i/>
          <w:color w:val="050505"/>
          <w:spacing w:val="24"/>
          <w:w w:val="105"/>
          <w:sz w:val="21"/>
        </w:rPr>
        <w:t xml:space="preserve"> </w:t>
      </w:r>
      <w:r>
        <w:rPr>
          <w:i/>
          <w:color w:val="050505"/>
          <w:w w:val="105"/>
          <w:sz w:val="21"/>
        </w:rPr>
        <w:t>wage</w:t>
      </w:r>
      <w:r>
        <w:rPr>
          <w:i/>
          <w:color w:val="050505"/>
          <w:spacing w:val="-10"/>
          <w:w w:val="105"/>
          <w:sz w:val="21"/>
        </w:rPr>
        <w:t xml:space="preserve"> </w:t>
      </w:r>
      <w:r>
        <w:rPr>
          <w:i/>
          <w:color w:val="050505"/>
          <w:w w:val="105"/>
          <w:sz w:val="21"/>
        </w:rPr>
        <w:t>subvention and</w:t>
      </w:r>
      <w:r>
        <w:rPr>
          <w:i/>
          <w:color w:val="050505"/>
          <w:spacing w:val="-1"/>
          <w:w w:val="105"/>
          <w:sz w:val="21"/>
        </w:rPr>
        <w:t xml:space="preserve"> </w:t>
      </w:r>
      <w:r>
        <w:rPr>
          <w:i/>
          <w:color w:val="050505"/>
          <w:w w:val="105"/>
          <w:sz w:val="21"/>
        </w:rPr>
        <w:t>may be</w:t>
      </w:r>
      <w:r>
        <w:rPr>
          <w:i/>
          <w:color w:val="050505"/>
          <w:spacing w:val="-7"/>
          <w:w w:val="105"/>
          <w:sz w:val="21"/>
        </w:rPr>
        <w:t xml:space="preserve"> </w:t>
      </w:r>
      <w:r>
        <w:rPr>
          <w:i/>
          <w:color w:val="050505"/>
          <w:w w:val="105"/>
          <w:sz w:val="21"/>
        </w:rPr>
        <w:t>in</w:t>
      </w:r>
      <w:r>
        <w:rPr>
          <w:i/>
          <w:color w:val="050505"/>
          <w:spacing w:val="-5"/>
          <w:w w:val="105"/>
          <w:sz w:val="21"/>
        </w:rPr>
        <w:t xml:space="preserve"> </w:t>
      </w:r>
      <w:r>
        <w:rPr>
          <w:i/>
          <w:color w:val="050505"/>
          <w:w w:val="105"/>
          <w:sz w:val="21"/>
        </w:rPr>
        <w:t>both the</w:t>
      </w:r>
      <w:r>
        <w:rPr>
          <w:i/>
          <w:color w:val="050505"/>
          <w:spacing w:val="-4"/>
          <w:w w:val="105"/>
          <w:sz w:val="21"/>
        </w:rPr>
        <w:t xml:space="preserve"> </w:t>
      </w:r>
      <w:r>
        <w:rPr>
          <w:i/>
          <w:color w:val="050505"/>
          <w:w w:val="105"/>
          <w:sz w:val="21"/>
        </w:rPr>
        <w:t>private and the public sector. Due to</w:t>
      </w:r>
      <w:r>
        <w:rPr>
          <w:i/>
          <w:color w:val="050505"/>
          <w:spacing w:val="39"/>
          <w:w w:val="105"/>
          <w:sz w:val="21"/>
        </w:rPr>
        <w:t xml:space="preserve"> </w:t>
      </w:r>
      <w:r>
        <w:rPr>
          <w:i/>
          <w:color w:val="050505"/>
          <w:w w:val="105"/>
          <w:sz w:val="21"/>
        </w:rPr>
        <w:t>the reduced working ability of the target group, the number of hours and/or task assignments are</w:t>
      </w:r>
      <w:r>
        <w:rPr>
          <w:i/>
          <w:color w:val="050505"/>
          <w:spacing w:val="-8"/>
          <w:w w:val="105"/>
          <w:sz w:val="21"/>
        </w:rPr>
        <w:t xml:space="preserve"> </w:t>
      </w:r>
      <w:r>
        <w:rPr>
          <w:i/>
          <w:color w:val="050505"/>
          <w:w w:val="105"/>
          <w:sz w:val="21"/>
        </w:rPr>
        <w:t>reduced according to a</w:t>
      </w:r>
      <w:r>
        <w:rPr>
          <w:i/>
          <w:color w:val="050505"/>
          <w:spacing w:val="-18"/>
          <w:w w:val="105"/>
          <w:sz w:val="21"/>
        </w:rPr>
        <w:t xml:space="preserve"> </w:t>
      </w:r>
      <w:r>
        <w:rPr>
          <w:i/>
          <w:color w:val="050505"/>
          <w:w w:val="105"/>
          <w:sz w:val="21"/>
        </w:rPr>
        <w:t>specific agreement</w:t>
      </w:r>
      <w:r>
        <w:rPr>
          <w:i/>
          <w:color w:val="050505"/>
          <w:spacing w:val="40"/>
          <w:w w:val="105"/>
          <w:sz w:val="21"/>
        </w:rPr>
        <w:t xml:space="preserve"> </w:t>
      </w:r>
      <w:r>
        <w:rPr>
          <w:i/>
          <w:color w:val="050505"/>
          <w:w w:val="105"/>
          <w:sz w:val="21"/>
        </w:rPr>
        <w:t>between</w:t>
      </w:r>
      <w:r>
        <w:rPr>
          <w:i/>
          <w:color w:val="050505"/>
          <w:spacing w:val="29"/>
          <w:w w:val="105"/>
          <w:sz w:val="21"/>
        </w:rPr>
        <w:t xml:space="preserve"> </w:t>
      </w:r>
      <w:r>
        <w:rPr>
          <w:i/>
          <w:color w:val="050505"/>
          <w:w w:val="105"/>
          <w:sz w:val="21"/>
        </w:rPr>
        <w:t>the employer,</w:t>
      </w:r>
      <w:r>
        <w:rPr>
          <w:i/>
          <w:color w:val="050505"/>
          <w:spacing w:val="29"/>
          <w:w w:val="105"/>
          <w:sz w:val="21"/>
        </w:rPr>
        <w:t xml:space="preserve"> </w:t>
      </w:r>
      <w:r>
        <w:rPr>
          <w:i/>
          <w:color w:val="050505"/>
          <w:w w:val="105"/>
          <w:sz w:val="21"/>
        </w:rPr>
        <w:t>the</w:t>
      </w:r>
      <w:r>
        <w:rPr>
          <w:i/>
          <w:color w:val="050505"/>
          <w:spacing w:val="-33"/>
          <w:w w:val="105"/>
          <w:sz w:val="21"/>
        </w:rPr>
        <w:t xml:space="preserve"> </w:t>
      </w:r>
      <w:r>
        <w:rPr>
          <w:i/>
          <w:color w:val="050505"/>
          <w:w w:val="105"/>
          <w:sz w:val="21"/>
        </w:rPr>
        <w:t>flex-jobber</w:t>
      </w:r>
      <w:r>
        <w:rPr>
          <w:i/>
          <w:color w:val="050505"/>
          <w:spacing w:val="40"/>
          <w:w w:val="105"/>
          <w:sz w:val="21"/>
        </w:rPr>
        <w:t xml:space="preserve"> </w:t>
      </w:r>
      <w:r>
        <w:rPr>
          <w:i/>
          <w:color w:val="050505"/>
          <w:w w:val="105"/>
          <w:sz w:val="21"/>
        </w:rPr>
        <w:t>and the local municipality (the latter being responsible</w:t>
      </w:r>
      <w:r>
        <w:rPr>
          <w:i/>
          <w:color w:val="050505"/>
          <w:spacing w:val="-23"/>
          <w:w w:val="105"/>
          <w:sz w:val="21"/>
        </w:rPr>
        <w:t xml:space="preserve"> </w:t>
      </w:r>
      <w:r>
        <w:rPr>
          <w:i/>
          <w:color w:val="050505"/>
          <w:w w:val="105"/>
          <w:sz w:val="21"/>
        </w:rPr>
        <w:t>for</w:t>
      </w:r>
      <w:r>
        <w:rPr>
          <w:i/>
          <w:color w:val="050505"/>
          <w:spacing w:val="40"/>
          <w:w w:val="105"/>
          <w:sz w:val="21"/>
        </w:rPr>
        <w:t xml:space="preserve"> </w:t>
      </w:r>
      <w:r>
        <w:rPr>
          <w:i/>
          <w:color w:val="050505"/>
          <w:w w:val="105"/>
          <w:sz w:val="21"/>
        </w:rPr>
        <w:t>administering</w:t>
      </w:r>
      <w:r>
        <w:rPr>
          <w:i/>
          <w:color w:val="050505"/>
          <w:spacing w:val="32"/>
          <w:w w:val="105"/>
          <w:sz w:val="21"/>
        </w:rPr>
        <w:t xml:space="preserve"> </w:t>
      </w:r>
      <w:r>
        <w:rPr>
          <w:i/>
          <w:color w:val="050505"/>
          <w:w w:val="105"/>
          <w:sz w:val="21"/>
        </w:rPr>
        <w:t>the</w:t>
      </w:r>
      <w:r>
        <w:rPr>
          <w:i/>
          <w:color w:val="050505"/>
          <w:spacing w:val="-11"/>
          <w:w w:val="105"/>
          <w:sz w:val="21"/>
        </w:rPr>
        <w:t xml:space="preserve"> </w:t>
      </w:r>
      <w:r>
        <w:rPr>
          <w:i/>
          <w:color w:val="050505"/>
          <w:w w:val="105"/>
          <w:sz w:val="21"/>
        </w:rPr>
        <w:t>scheme). The municipal authorities reimburse the</w:t>
      </w:r>
      <w:r>
        <w:rPr>
          <w:i/>
          <w:color w:val="050505"/>
          <w:spacing w:val="-15"/>
          <w:w w:val="105"/>
          <w:sz w:val="21"/>
        </w:rPr>
        <w:t xml:space="preserve"> </w:t>
      </w:r>
      <w:r>
        <w:rPr>
          <w:i/>
          <w:color w:val="050505"/>
          <w:w w:val="105"/>
          <w:sz w:val="21"/>
        </w:rPr>
        <w:t>employer in</w:t>
      </w:r>
      <w:r>
        <w:rPr>
          <w:i/>
          <w:color w:val="050505"/>
          <w:spacing w:val="-1"/>
          <w:w w:val="105"/>
          <w:sz w:val="21"/>
        </w:rPr>
        <w:t xml:space="preserve"> </w:t>
      </w:r>
      <w:r>
        <w:rPr>
          <w:i/>
          <w:color w:val="050505"/>
          <w:w w:val="105"/>
          <w:sz w:val="21"/>
        </w:rPr>
        <w:t>the</w:t>
      </w:r>
      <w:r>
        <w:rPr>
          <w:i/>
          <w:color w:val="050505"/>
          <w:spacing w:val="-39"/>
          <w:w w:val="105"/>
          <w:sz w:val="21"/>
        </w:rPr>
        <w:t xml:space="preserve"> </w:t>
      </w:r>
      <w:r>
        <w:rPr>
          <w:i/>
          <w:color w:val="050505"/>
          <w:w w:val="105"/>
          <w:sz w:val="21"/>
        </w:rPr>
        <w:t>form</w:t>
      </w:r>
      <w:r>
        <w:rPr>
          <w:i/>
          <w:color w:val="050505"/>
          <w:spacing w:val="-1"/>
          <w:w w:val="105"/>
          <w:sz w:val="21"/>
        </w:rPr>
        <w:t xml:space="preserve"> </w:t>
      </w:r>
      <w:r>
        <w:rPr>
          <w:i/>
          <w:color w:val="050505"/>
          <w:w w:val="105"/>
          <w:sz w:val="21"/>
        </w:rPr>
        <w:t>of</w:t>
      </w:r>
      <w:r>
        <w:rPr>
          <w:i/>
          <w:color w:val="050505"/>
          <w:spacing w:val="-16"/>
          <w:w w:val="105"/>
          <w:sz w:val="21"/>
        </w:rPr>
        <w:t xml:space="preserve"> </w:t>
      </w:r>
      <w:r>
        <w:rPr>
          <w:i/>
          <w:color w:val="050505"/>
          <w:w w:val="105"/>
          <w:sz w:val="21"/>
        </w:rPr>
        <w:t>a</w:t>
      </w:r>
      <w:r>
        <w:rPr>
          <w:i/>
          <w:color w:val="050505"/>
          <w:spacing w:val="-9"/>
          <w:w w:val="105"/>
          <w:sz w:val="21"/>
        </w:rPr>
        <w:t xml:space="preserve"> </w:t>
      </w:r>
      <w:r>
        <w:rPr>
          <w:i/>
          <w:color w:val="050505"/>
          <w:w w:val="105"/>
          <w:sz w:val="21"/>
        </w:rPr>
        <w:t>wage</w:t>
      </w:r>
      <w:r>
        <w:rPr>
          <w:i/>
          <w:color w:val="050505"/>
          <w:spacing w:val="-13"/>
          <w:w w:val="105"/>
          <w:sz w:val="21"/>
        </w:rPr>
        <w:t xml:space="preserve"> </w:t>
      </w:r>
      <w:r>
        <w:rPr>
          <w:i/>
          <w:color w:val="050505"/>
          <w:w w:val="105"/>
          <w:sz w:val="21"/>
        </w:rPr>
        <w:t>subsidy corresponding</w:t>
      </w:r>
      <w:r>
        <w:rPr>
          <w:i/>
          <w:color w:val="050505"/>
          <w:spacing w:val="30"/>
          <w:w w:val="105"/>
          <w:sz w:val="21"/>
        </w:rPr>
        <w:t xml:space="preserve"> </w:t>
      </w:r>
      <w:r>
        <w:rPr>
          <w:i/>
          <w:color w:val="050505"/>
          <w:w w:val="105"/>
          <w:sz w:val="21"/>
        </w:rPr>
        <w:t>to the</w:t>
      </w:r>
      <w:r>
        <w:rPr>
          <w:i/>
          <w:color w:val="050505"/>
          <w:spacing w:val="-11"/>
          <w:w w:val="105"/>
          <w:sz w:val="21"/>
        </w:rPr>
        <w:t xml:space="preserve"> </w:t>
      </w:r>
      <w:r>
        <w:rPr>
          <w:i/>
          <w:color w:val="050505"/>
          <w:w w:val="105"/>
          <w:sz w:val="21"/>
        </w:rPr>
        <w:t>reduction of the working ability of the individual (2/3 or</w:t>
      </w:r>
      <w:r>
        <w:rPr>
          <w:i/>
          <w:color w:val="050505"/>
          <w:spacing w:val="-8"/>
          <w:w w:val="105"/>
          <w:sz w:val="21"/>
        </w:rPr>
        <w:t xml:space="preserve"> </w:t>
      </w:r>
      <w:r>
        <w:rPr>
          <w:i/>
          <w:color w:val="050505"/>
          <w:w w:val="105"/>
          <w:sz w:val="21"/>
        </w:rPr>
        <w:t>1/2</w:t>
      </w:r>
      <w:r>
        <w:rPr>
          <w:i/>
          <w:color w:val="050505"/>
          <w:spacing w:val="40"/>
          <w:w w:val="105"/>
          <w:sz w:val="21"/>
        </w:rPr>
        <w:t xml:space="preserve"> </w:t>
      </w:r>
      <w:r>
        <w:rPr>
          <w:i/>
          <w:color w:val="050505"/>
          <w:w w:val="105"/>
          <w:sz w:val="21"/>
        </w:rPr>
        <w:t>of the wages), while the person in theflex-jobs receive the</w:t>
      </w:r>
      <w:r>
        <w:rPr>
          <w:i/>
          <w:color w:val="050505"/>
          <w:spacing w:val="-35"/>
          <w:w w:val="105"/>
          <w:sz w:val="21"/>
        </w:rPr>
        <w:t xml:space="preserve"> </w:t>
      </w:r>
      <w:r>
        <w:rPr>
          <w:i/>
          <w:color w:val="050505"/>
          <w:w w:val="105"/>
          <w:sz w:val="21"/>
        </w:rPr>
        <w:t>full normal wage irresp</w:t>
      </w:r>
      <w:r>
        <w:rPr>
          <w:i/>
          <w:color w:val="050505"/>
          <w:w w:val="105"/>
          <w:sz w:val="21"/>
        </w:rPr>
        <w:t>ective of weekly working hours. The municipalities also have a</w:t>
      </w:r>
      <w:r>
        <w:rPr>
          <w:i/>
          <w:color w:val="050505"/>
          <w:spacing w:val="-2"/>
          <w:w w:val="105"/>
          <w:sz w:val="21"/>
        </w:rPr>
        <w:t xml:space="preserve"> </w:t>
      </w:r>
      <w:r>
        <w:rPr>
          <w:i/>
          <w:color w:val="050505"/>
          <w:w w:val="105"/>
          <w:sz w:val="21"/>
        </w:rPr>
        <w:t>strong economic incentive to</w:t>
      </w:r>
      <w:r>
        <w:rPr>
          <w:i/>
          <w:color w:val="050505"/>
          <w:spacing w:val="-4"/>
          <w:w w:val="105"/>
          <w:sz w:val="21"/>
        </w:rPr>
        <w:t xml:space="preserve"> </w:t>
      </w:r>
      <w:r>
        <w:rPr>
          <w:i/>
          <w:color w:val="050505"/>
          <w:w w:val="105"/>
          <w:sz w:val="21"/>
        </w:rPr>
        <w:t>find</w:t>
      </w:r>
      <w:r>
        <w:rPr>
          <w:i/>
          <w:color w:val="050505"/>
          <w:spacing w:val="-19"/>
          <w:w w:val="105"/>
          <w:sz w:val="21"/>
        </w:rPr>
        <w:t xml:space="preserve"> </w:t>
      </w:r>
      <w:r>
        <w:rPr>
          <w:i/>
          <w:color w:val="050505"/>
          <w:w w:val="105"/>
          <w:sz w:val="21"/>
        </w:rPr>
        <w:t>flex-jobs</w:t>
      </w:r>
      <w:r>
        <w:rPr>
          <w:i/>
          <w:color w:val="050505"/>
          <w:spacing w:val="-20"/>
          <w:w w:val="105"/>
          <w:sz w:val="21"/>
        </w:rPr>
        <w:t xml:space="preserve"> </w:t>
      </w:r>
      <w:r>
        <w:rPr>
          <w:i/>
          <w:color w:val="050505"/>
          <w:w w:val="105"/>
          <w:sz w:val="21"/>
        </w:rPr>
        <w:t>for</w:t>
      </w:r>
      <w:r>
        <w:rPr>
          <w:i/>
          <w:color w:val="050505"/>
          <w:spacing w:val="40"/>
          <w:w w:val="105"/>
          <w:sz w:val="21"/>
        </w:rPr>
        <w:t xml:space="preserve"> </w:t>
      </w:r>
      <w:r>
        <w:rPr>
          <w:i/>
          <w:color w:val="050505"/>
          <w:w w:val="105"/>
          <w:sz w:val="21"/>
        </w:rPr>
        <w:t>potential disability pensioners, since the reimbursement</w:t>
      </w:r>
      <w:r>
        <w:rPr>
          <w:i/>
          <w:color w:val="050505"/>
          <w:spacing w:val="39"/>
          <w:w w:val="105"/>
          <w:sz w:val="21"/>
        </w:rPr>
        <w:t xml:space="preserve"> </w:t>
      </w:r>
      <w:r>
        <w:rPr>
          <w:i/>
          <w:color w:val="050505"/>
          <w:w w:val="105"/>
          <w:sz w:val="21"/>
        </w:rPr>
        <w:t>of</w:t>
      </w:r>
      <w:r>
        <w:rPr>
          <w:i/>
          <w:color w:val="050505"/>
          <w:spacing w:val="-15"/>
          <w:w w:val="105"/>
          <w:sz w:val="21"/>
        </w:rPr>
        <w:t xml:space="preserve"> </w:t>
      </w:r>
      <w:r>
        <w:rPr>
          <w:i/>
          <w:color w:val="050505"/>
          <w:w w:val="105"/>
          <w:sz w:val="21"/>
        </w:rPr>
        <w:t>from the</w:t>
      </w:r>
      <w:r>
        <w:rPr>
          <w:i/>
          <w:color w:val="050505"/>
          <w:spacing w:val="-5"/>
          <w:w w:val="105"/>
          <w:sz w:val="21"/>
        </w:rPr>
        <w:t xml:space="preserve"> </w:t>
      </w:r>
      <w:r>
        <w:rPr>
          <w:i/>
          <w:color w:val="050505"/>
          <w:w w:val="105"/>
          <w:sz w:val="21"/>
        </w:rPr>
        <w:t>central government is</w:t>
      </w:r>
      <w:r>
        <w:rPr>
          <w:i/>
          <w:color w:val="050505"/>
          <w:spacing w:val="-13"/>
          <w:w w:val="105"/>
          <w:sz w:val="21"/>
        </w:rPr>
        <w:t xml:space="preserve"> </w:t>
      </w:r>
      <w:r>
        <w:rPr>
          <w:i/>
          <w:color w:val="050505"/>
          <w:w w:val="105"/>
          <w:sz w:val="21"/>
        </w:rPr>
        <w:t>50</w:t>
      </w:r>
    </w:p>
    <w:p w14:paraId="1E812294" w14:textId="77777777" w:rsidR="00284967" w:rsidRDefault="00807DB8">
      <w:pPr>
        <w:spacing w:before="12"/>
        <w:ind w:left="945"/>
        <w:rPr>
          <w:i/>
          <w:sz w:val="21"/>
        </w:rPr>
      </w:pPr>
      <w:r>
        <w:rPr>
          <w:color w:val="050505"/>
          <w:sz w:val="21"/>
        </w:rPr>
        <w:t>%</w:t>
      </w:r>
      <w:r>
        <w:rPr>
          <w:color w:val="050505"/>
          <w:spacing w:val="-3"/>
          <w:sz w:val="21"/>
        </w:rPr>
        <w:t xml:space="preserve"> </w:t>
      </w:r>
      <w:r>
        <w:rPr>
          <w:i/>
          <w:color w:val="050505"/>
          <w:sz w:val="21"/>
        </w:rPr>
        <w:t>of</w:t>
      </w:r>
      <w:r>
        <w:rPr>
          <w:i/>
          <w:color w:val="050505"/>
          <w:spacing w:val="46"/>
          <w:sz w:val="21"/>
        </w:rPr>
        <w:t xml:space="preserve"> </w:t>
      </w:r>
      <w:r>
        <w:rPr>
          <w:i/>
          <w:color w:val="050505"/>
          <w:sz w:val="21"/>
        </w:rPr>
        <w:t>the</w:t>
      </w:r>
      <w:r>
        <w:rPr>
          <w:i/>
          <w:color w:val="050505"/>
          <w:spacing w:val="4"/>
          <w:sz w:val="21"/>
        </w:rPr>
        <w:t xml:space="preserve"> </w:t>
      </w:r>
      <w:r>
        <w:rPr>
          <w:i/>
          <w:color w:val="050505"/>
          <w:sz w:val="21"/>
        </w:rPr>
        <w:t>benefits</w:t>
      </w:r>
      <w:r>
        <w:rPr>
          <w:i/>
          <w:color w:val="050505"/>
          <w:spacing w:val="-15"/>
          <w:sz w:val="21"/>
        </w:rPr>
        <w:t xml:space="preserve"> </w:t>
      </w:r>
      <w:r>
        <w:rPr>
          <w:i/>
          <w:color w:val="050505"/>
          <w:sz w:val="21"/>
        </w:rPr>
        <w:t>for</w:t>
      </w:r>
      <w:r>
        <w:rPr>
          <w:i/>
          <w:color w:val="050505"/>
          <w:spacing w:val="38"/>
          <w:sz w:val="21"/>
        </w:rPr>
        <w:t xml:space="preserve"> </w:t>
      </w:r>
      <w:r>
        <w:rPr>
          <w:i/>
          <w:color w:val="050505"/>
          <w:sz w:val="21"/>
        </w:rPr>
        <w:t>flex-jobs,</w:t>
      </w:r>
      <w:r>
        <w:rPr>
          <w:i/>
          <w:color w:val="050505"/>
          <w:spacing w:val="24"/>
          <w:sz w:val="21"/>
        </w:rPr>
        <w:t xml:space="preserve"> </w:t>
      </w:r>
      <w:r>
        <w:rPr>
          <w:i/>
          <w:color w:val="050505"/>
          <w:sz w:val="21"/>
        </w:rPr>
        <w:t>and</w:t>
      </w:r>
      <w:r>
        <w:rPr>
          <w:i/>
          <w:color w:val="050505"/>
          <w:spacing w:val="9"/>
          <w:sz w:val="21"/>
        </w:rPr>
        <w:t xml:space="preserve"> </w:t>
      </w:r>
      <w:r>
        <w:rPr>
          <w:i/>
          <w:color w:val="050505"/>
          <w:sz w:val="21"/>
        </w:rPr>
        <w:t>only</w:t>
      </w:r>
      <w:r>
        <w:rPr>
          <w:i/>
          <w:color w:val="050505"/>
          <w:spacing w:val="9"/>
          <w:sz w:val="21"/>
        </w:rPr>
        <w:t xml:space="preserve"> </w:t>
      </w:r>
      <w:r>
        <w:rPr>
          <w:i/>
          <w:color w:val="050505"/>
          <w:sz w:val="21"/>
        </w:rPr>
        <w:t>35</w:t>
      </w:r>
      <w:r>
        <w:rPr>
          <w:i/>
          <w:color w:val="050505"/>
          <w:spacing w:val="21"/>
          <w:sz w:val="21"/>
        </w:rPr>
        <w:t xml:space="preserve"> </w:t>
      </w:r>
      <w:r>
        <w:rPr>
          <w:color w:val="050505"/>
          <w:sz w:val="21"/>
        </w:rPr>
        <w:t>%</w:t>
      </w:r>
      <w:r>
        <w:rPr>
          <w:i/>
          <w:color w:val="050505"/>
          <w:sz w:val="21"/>
        </w:rPr>
        <w:t>for</w:t>
      </w:r>
      <w:r>
        <w:rPr>
          <w:i/>
          <w:color w:val="050505"/>
          <w:spacing w:val="55"/>
          <w:w w:val="150"/>
          <w:sz w:val="21"/>
        </w:rPr>
        <w:t xml:space="preserve"> </w:t>
      </w:r>
      <w:r>
        <w:rPr>
          <w:i/>
          <w:color w:val="050505"/>
          <w:sz w:val="21"/>
        </w:rPr>
        <w:t>disability</w:t>
      </w:r>
      <w:r>
        <w:rPr>
          <w:i/>
          <w:color w:val="050505"/>
          <w:spacing w:val="35"/>
          <w:sz w:val="21"/>
        </w:rPr>
        <w:t xml:space="preserve"> </w:t>
      </w:r>
      <w:r>
        <w:rPr>
          <w:i/>
          <w:color w:val="050505"/>
          <w:spacing w:val="-2"/>
          <w:sz w:val="21"/>
        </w:rPr>
        <w:t>pension.,,</w:t>
      </w:r>
    </w:p>
    <w:p w14:paraId="5B185876" w14:textId="77777777" w:rsidR="00284967" w:rsidRDefault="00284967">
      <w:pPr>
        <w:pStyle w:val="BodyText"/>
        <w:spacing w:before="9"/>
        <w:rPr>
          <w:i/>
          <w:sz w:val="30"/>
        </w:rPr>
      </w:pPr>
    </w:p>
    <w:p w14:paraId="500698C2" w14:textId="77777777" w:rsidR="00284967" w:rsidRDefault="00807DB8">
      <w:pPr>
        <w:ind w:left="220"/>
        <w:rPr>
          <w:b/>
          <w:sz w:val="20"/>
        </w:rPr>
      </w:pPr>
      <w:r>
        <w:rPr>
          <w:b/>
          <w:color w:val="050505"/>
          <w:w w:val="105"/>
          <w:sz w:val="20"/>
        </w:rPr>
        <w:t>Subsidising</w:t>
      </w:r>
      <w:r>
        <w:rPr>
          <w:b/>
          <w:color w:val="050505"/>
          <w:spacing w:val="-10"/>
          <w:w w:val="105"/>
          <w:sz w:val="20"/>
        </w:rPr>
        <w:t xml:space="preserve"> </w:t>
      </w:r>
      <w:r>
        <w:rPr>
          <w:b/>
          <w:color w:val="050505"/>
          <w:w w:val="105"/>
          <w:sz w:val="20"/>
        </w:rPr>
        <w:t>wages</w:t>
      </w:r>
      <w:r>
        <w:rPr>
          <w:b/>
          <w:color w:val="050505"/>
          <w:spacing w:val="-15"/>
          <w:w w:val="105"/>
          <w:sz w:val="20"/>
        </w:rPr>
        <w:t xml:space="preserve"> </w:t>
      </w:r>
      <w:r>
        <w:rPr>
          <w:b/>
          <w:color w:val="050505"/>
          <w:w w:val="105"/>
          <w:sz w:val="20"/>
        </w:rPr>
        <w:t>and</w:t>
      </w:r>
      <w:r>
        <w:rPr>
          <w:b/>
          <w:color w:val="050505"/>
          <w:spacing w:val="-15"/>
          <w:w w:val="105"/>
          <w:sz w:val="20"/>
        </w:rPr>
        <w:t xml:space="preserve"> </w:t>
      </w:r>
      <w:r>
        <w:rPr>
          <w:b/>
          <w:color w:val="050505"/>
          <w:w w:val="105"/>
          <w:sz w:val="20"/>
        </w:rPr>
        <w:t>employment</w:t>
      </w:r>
      <w:r>
        <w:rPr>
          <w:b/>
          <w:color w:val="050505"/>
          <w:spacing w:val="-4"/>
          <w:w w:val="105"/>
          <w:sz w:val="20"/>
        </w:rPr>
        <w:t xml:space="preserve"> </w:t>
      </w:r>
      <w:r>
        <w:rPr>
          <w:b/>
          <w:color w:val="050505"/>
          <w:w w:val="105"/>
          <w:sz w:val="20"/>
        </w:rPr>
        <w:t>in</w:t>
      </w:r>
      <w:r>
        <w:rPr>
          <w:b/>
          <w:color w:val="050505"/>
          <w:spacing w:val="-14"/>
          <w:w w:val="105"/>
          <w:sz w:val="20"/>
        </w:rPr>
        <w:t xml:space="preserve"> </w:t>
      </w:r>
      <w:r>
        <w:rPr>
          <w:b/>
          <w:color w:val="050505"/>
          <w:w w:val="105"/>
          <w:sz w:val="20"/>
        </w:rPr>
        <w:t>this</w:t>
      </w:r>
      <w:r>
        <w:rPr>
          <w:b/>
          <w:color w:val="050505"/>
          <w:spacing w:val="-15"/>
          <w:w w:val="105"/>
          <w:sz w:val="20"/>
        </w:rPr>
        <w:t xml:space="preserve"> </w:t>
      </w:r>
      <w:r>
        <w:rPr>
          <w:b/>
          <w:color w:val="050505"/>
          <w:w w:val="105"/>
          <w:sz w:val="20"/>
        </w:rPr>
        <w:t>way</w:t>
      </w:r>
      <w:r>
        <w:rPr>
          <w:b/>
          <w:color w:val="050505"/>
          <w:spacing w:val="-15"/>
          <w:w w:val="105"/>
          <w:sz w:val="20"/>
        </w:rPr>
        <w:t xml:space="preserve"> </w:t>
      </w:r>
      <w:r>
        <w:rPr>
          <w:b/>
          <w:color w:val="050505"/>
          <w:w w:val="105"/>
          <w:sz w:val="20"/>
        </w:rPr>
        <w:t>has</w:t>
      </w:r>
      <w:r>
        <w:rPr>
          <w:b/>
          <w:color w:val="050505"/>
          <w:spacing w:val="-14"/>
          <w:w w:val="105"/>
          <w:sz w:val="20"/>
        </w:rPr>
        <w:t xml:space="preserve"> </w:t>
      </w:r>
      <w:r>
        <w:rPr>
          <w:b/>
          <w:color w:val="050505"/>
          <w:w w:val="105"/>
          <w:sz w:val="20"/>
        </w:rPr>
        <w:t>proved</w:t>
      </w:r>
      <w:r>
        <w:rPr>
          <w:b/>
          <w:color w:val="050505"/>
          <w:spacing w:val="-6"/>
          <w:w w:val="105"/>
          <w:sz w:val="20"/>
        </w:rPr>
        <w:t xml:space="preserve"> </w:t>
      </w:r>
      <w:r>
        <w:rPr>
          <w:b/>
          <w:color w:val="050505"/>
          <w:w w:val="105"/>
          <w:sz w:val="20"/>
        </w:rPr>
        <w:t>popular</w:t>
      </w:r>
      <w:r>
        <w:rPr>
          <w:b/>
          <w:color w:val="050505"/>
          <w:spacing w:val="-4"/>
          <w:w w:val="105"/>
          <w:sz w:val="20"/>
        </w:rPr>
        <w:t xml:space="preserve"> </w:t>
      </w:r>
      <w:r>
        <w:rPr>
          <w:b/>
          <w:color w:val="050505"/>
          <w:w w:val="105"/>
          <w:sz w:val="20"/>
        </w:rPr>
        <w:t>and</w:t>
      </w:r>
      <w:r>
        <w:rPr>
          <w:b/>
          <w:color w:val="050505"/>
          <w:spacing w:val="-12"/>
          <w:w w:val="105"/>
          <w:sz w:val="20"/>
        </w:rPr>
        <w:t xml:space="preserve"> </w:t>
      </w:r>
      <w:r>
        <w:rPr>
          <w:b/>
          <w:color w:val="050505"/>
          <w:spacing w:val="-2"/>
          <w:w w:val="105"/>
          <w:sz w:val="20"/>
        </w:rPr>
        <w:t>successful.</w:t>
      </w:r>
    </w:p>
    <w:p w14:paraId="281F27EA" w14:textId="77777777" w:rsidR="00284967" w:rsidRDefault="00284967">
      <w:pPr>
        <w:pStyle w:val="BodyText"/>
        <w:rPr>
          <w:b/>
          <w:sz w:val="31"/>
        </w:rPr>
      </w:pPr>
    </w:p>
    <w:p w14:paraId="4E4B02E4" w14:textId="77777777" w:rsidR="00284967" w:rsidRDefault="00807DB8">
      <w:pPr>
        <w:spacing w:line="304" w:lineRule="auto"/>
        <w:ind w:left="222" w:hanging="5"/>
        <w:rPr>
          <w:b/>
          <w:sz w:val="20"/>
        </w:rPr>
      </w:pPr>
      <w:r>
        <w:rPr>
          <w:b/>
          <w:color w:val="050505"/>
          <w:w w:val="105"/>
          <w:sz w:val="20"/>
        </w:rPr>
        <w:t>The</w:t>
      </w:r>
      <w:r>
        <w:rPr>
          <w:b/>
          <w:color w:val="050505"/>
          <w:spacing w:val="-3"/>
          <w:w w:val="105"/>
          <w:sz w:val="20"/>
        </w:rPr>
        <w:t xml:space="preserve"> </w:t>
      </w:r>
      <w:r>
        <w:rPr>
          <w:b/>
          <w:color w:val="050505"/>
          <w:w w:val="105"/>
          <w:sz w:val="20"/>
        </w:rPr>
        <w:t>government has</w:t>
      </w:r>
      <w:r>
        <w:rPr>
          <w:b/>
          <w:color w:val="050505"/>
          <w:spacing w:val="-2"/>
          <w:w w:val="105"/>
          <w:sz w:val="20"/>
        </w:rPr>
        <w:t xml:space="preserve"> </w:t>
      </w:r>
      <w:r>
        <w:rPr>
          <w:b/>
          <w:color w:val="050505"/>
          <w:w w:val="105"/>
          <w:sz w:val="20"/>
        </w:rPr>
        <w:t>recently extended Access to</w:t>
      </w:r>
      <w:r>
        <w:rPr>
          <w:b/>
          <w:color w:val="050505"/>
          <w:spacing w:val="40"/>
          <w:w w:val="105"/>
          <w:sz w:val="20"/>
        </w:rPr>
        <w:t xml:space="preserve"> </w:t>
      </w:r>
      <w:r>
        <w:rPr>
          <w:b/>
          <w:color w:val="050505"/>
          <w:w w:val="105"/>
          <w:sz w:val="20"/>
        </w:rPr>
        <w:t>Work for those setting up</w:t>
      </w:r>
      <w:r>
        <w:rPr>
          <w:b/>
          <w:color w:val="050505"/>
          <w:spacing w:val="-7"/>
          <w:w w:val="105"/>
          <w:sz w:val="20"/>
        </w:rPr>
        <w:t xml:space="preserve"> </w:t>
      </w:r>
      <w:r>
        <w:rPr>
          <w:b/>
          <w:color w:val="050505"/>
          <w:w w:val="105"/>
          <w:sz w:val="20"/>
        </w:rPr>
        <w:t>their own businesses. This</w:t>
      </w:r>
      <w:r>
        <w:rPr>
          <w:b/>
          <w:color w:val="050505"/>
          <w:spacing w:val="-5"/>
          <w:w w:val="105"/>
          <w:sz w:val="20"/>
        </w:rPr>
        <w:t xml:space="preserve"> </w:t>
      </w:r>
      <w:r>
        <w:rPr>
          <w:b/>
          <w:color w:val="050505"/>
          <w:w w:val="105"/>
          <w:sz w:val="20"/>
        </w:rPr>
        <w:t>is</w:t>
      </w:r>
      <w:r>
        <w:rPr>
          <w:b/>
          <w:color w:val="050505"/>
          <w:spacing w:val="-6"/>
          <w:w w:val="105"/>
          <w:sz w:val="20"/>
        </w:rPr>
        <w:t xml:space="preserve"> </w:t>
      </w:r>
      <w:r>
        <w:rPr>
          <w:b/>
          <w:color w:val="050505"/>
          <w:w w:val="105"/>
          <w:sz w:val="20"/>
        </w:rPr>
        <w:t>welcome, but</w:t>
      </w:r>
      <w:r>
        <w:rPr>
          <w:b/>
          <w:color w:val="050505"/>
          <w:spacing w:val="-5"/>
          <w:w w:val="105"/>
          <w:sz w:val="20"/>
        </w:rPr>
        <w:t xml:space="preserve"> </w:t>
      </w:r>
      <w:r>
        <w:rPr>
          <w:b/>
          <w:color w:val="050505"/>
          <w:w w:val="105"/>
          <w:sz w:val="20"/>
        </w:rPr>
        <w:t>without all</w:t>
      </w:r>
      <w:r>
        <w:rPr>
          <w:b/>
          <w:color w:val="050505"/>
          <w:spacing w:val="-11"/>
          <w:w w:val="105"/>
          <w:sz w:val="20"/>
        </w:rPr>
        <w:t xml:space="preserve"> </w:t>
      </w:r>
      <w:r>
        <w:rPr>
          <w:b/>
          <w:color w:val="050505"/>
          <w:w w:val="105"/>
          <w:sz w:val="20"/>
        </w:rPr>
        <w:t>the</w:t>
      </w:r>
      <w:r>
        <w:rPr>
          <w:b/>
          <w:color w:val="050505"/>
          <w:spacing w:val="-1"/>
          <w:w w:val="105"/>
          <w:sz w:val="20"/>
        </w:rPr>
        <w:t xml:space="preserve"> </w:t>
      </w:r>
      <w:r>
        <w:rPr>
          <w:b/>
          <w:color w:val="050505"/>
          <w:w w:val="105"/>
          <w:sz w:val="20"/>
        </w:rPr>
        <w:t>other support working</w:t>
      </w:r>
      <w:r>
        <w:rPr>
          <w:b/>
          <w:color w:val="050505"/>
          <w:spacing w:val="-12"/>
          <w:w w:val="105"/>
          <w:sz w:val="20"/>
        </w:rPr>
        <w:t xml:space="preserve"> </w:t>
      </w:r>
      <w:r>
        <w:rPr>
          <w:b/>
          <w:color w:val="050505"/>
          <w:w w:val="105"/>
          <w:sz w:val="20"/>
        </w:rPr>
        <w:t>in</w:t>
      </w:r>
      <w:r>
        <w:rPr>
          <w:b/>
          <w:color w:val="050505"/>
          <w:spacing w:val="-15"/>
          <w:w w:val="105"/>
          <w:sz w:val="20"/>
        </w:rPr>
        <w:t xml:space="preserve"> </w:t>
      </w:r>
      <w:r>
        <w:rPr>
          <w:b/>
          <w:color w:val="050505"/>
          <w:w w:val="105"/>
          <w:sz w:val="20"/>
        </w:rPr>
        <w:t>tandem,</w:t>
      </w:r>
      <w:r>
        <w:rPr>
          <w:b/>
          <w:color w:val="050505"/>
          <w:spacing w:val="-6"/>
          <w:w w:val="105"/>
          <w:sz w:val="20"/>
        </w:rPr>
        <w:t xml:space="preserve"> </w:t>
      </w:r>
      <w:r>
        <w:rPr>
          <w:b/>
          <w:color w:val="050505"/>
          <w:w w:val="105"/>
          <w:sz w:val="20"/>
        </w:rPr>
        <w:t>this</w:t>
      </w:r>
      <w:r>
        <w:rPr>
          <w:b/>
          <w:color w:val="050505"/>
          <w:spacing w:val="-5"/>
          <w:w w:val="105"/>
          <w:sz w:val="20"/>
        </w:rPr>
        <w:t xml:space="preserve"> </w:t>
      </w:r>
      <w:r>
        <w:rPr>
          <w:b/>
          <w:color w:val="050505"/>
          <w:w w:val="105"/>
          <w:sz w:val="20"/>
        </w:rPr>
        <w:t>will not address all</w:t>
      </w:r>
      <w:r>
        <w:rPr>
          <w:b/>
          <w:color w:val="050505"/>
          <w:spacing w:val="-3"/>
          <w:w w:val="105"/>
          <w:sz w:val="20"/>
        </w:rPr>
        <w:t xml:space="preserve"> </w:t>
      </w:r>
      <w:r>
        <w:rPr>
          <w:b/>
          <w:color w:val="050505"/>
          <w:w w:val="105"/>
          <w:sz w:val="20"/>
        </w:rPr>
        <w:t>of the</w:t>
      </w:r>
      <w:r>
        <w:rPr>
          <w:b/>
          <w:color w:val="050505"/>
          <w:spacing w:val="-1"/>
          <w:w w:val="105"/>
          <w:sz w:val="20"/>
        </w:rPr>
        <w:t xml:space="preserve"> </w:t>
      </w:r>
      <w:r>
        <w:rPr>
          <w:b/>
          <w:color w:val="050505"/>
          <w:w w:val="105"/>
          <w:sz w:val="20"/>
        </w:rPr>
        <w:t>barriers that exist. What's more,</w:t>
      </w:r>
      <w:r>
        <w:rPr>
          <w:b/>
          <w:color w:val="050505"/>
          <w:spacing w:val="-3"/>
          <w:w w:val="105"/>
          <w:sz w:val="20"/>
        </w:rPr>
        <w:t xml:space="preserve"> </w:t>
      </w:r>
      <w:r>
        <w:rPr>
          <w:b/>
          <w:color w:val="050505"/>
          <w:w w:val="105"/>
          <w:sz w:val="20"/>
        </w:rPr>
        <w:t>the Access to</w:t>
      </w:r>
      <w:r>
        <w:rPr>
          <w:b/>
          <w:color w:val="050505"/>
          <w:spacing w:val="40"/>
          <w:w w:val="105"/>
          <w:sz w:val="20"/>
        </w:rPr>
        <w:t xml:space="preserve"> </w:t>
      </w:r>
      <w:r>
        <w:rPr>
          <w:b/>
          <w:color w:val="050505"/>
          <w:w w:val="105"/>
          <w:sz w:val="20"/>
        </w:rPr>
        <w:t>Work budget has</w:t>
      </w:r>
    </w:p>
    <w:p w14:paraId="2EBAB83A" w14:textId="77777777" w:rsidR="00284967" w:rsidRDefault="00284967">
      <w:pPr>
        <w:pStyle w:val="BodyText"/>
        <w:rPr>
          <w:b/>
          <w:sz w:val="20"/>
        </w:rPr>
      </w:pPr>
    </w:p>
    <w:p w14:paraId="4C3A42EA" w14:textId="77777777" w:rsidR="00284967" w:rsidRDefault="00284967">
      <w:pPr>
        <w:pStyle w:val="BodyText"/>
        <w:rPr>
          <w:b/>
          <w:sz w:val="20"/>
        </w:rPr>
      </w:pPr>
    </w:p>
    <w:p w14:paraId="7225ED89" w14:textId="77777777" w:rsidR="00284967" w:rsidRDefault="00807DB8">
      <w:pPr>
        <w:pStyle w:val="BodyText"/>
        <w:rPr>
          <w:b/>
          <w:sz w:val="15"/>
        </w:rPr>
      </w:pPr>
      <w:r>
        <w:pict w14:anchorId="5DE10187">
          <v:shape id="docshape123" o:spid="_x0000_s1031" style="position:absolute;margin-left:72.1pt;margin-top:9.85pt;width:145.2pt;height:.1pt;z-index:-15687680;mso-wrap-distance-left:0;mso-wrap-distance-right:0;mso-position-horizontal-relative:page" coordorigin="1442,197" coordsize="2904,0" path="m1442,197r2904,e" filled="f" strokeweight=".08475mm">
            <v:path arrowok="t"/>
            <w10:wrap type="topAndBottom" anchorx="page"/>
          </v:shape>
        </w:pict>
      </w:r>
    </w:p>
    <w:p w14:paraId="34169B81" w14:textId="77777777" w:rsidR="00284967" w:rsidRDefault="00807DB8">
      <w:pPr>
        <w:spacing w:before="89"/>
        <w:ind w:left="225"/>
        <w:rPr>
          <w:sz w:val="17"/>
        </w:rPr>
      </w:pPr>
      <w:r>
        <w:rPr>
          <w:rFonts w:ascii="Times New Roman"/>
          <w:color w:val="484848"/>
          <w:position w:val="10"/>
          <w:sz w:val="14"/>
        </w:rPr>
        <w:t>164</w:t>
      </w:r>
      <w:r>
        <w:rPr>
          <w:rFonts w:ascii="Times New Roman"/>
          <w:color w:val="484848"/>
          <w:spacing w:val="70"/>
          <w:position w:val="10"/>
          <w:sz w:val="14"/>
        </w:rPr>
        <w:t xml:space="preserve">  </w:t>
      </w:r>
      <w:r>
        <w:rPr>
          <w:color w:val="050505"/>
          <w:sz w:val="17"/>
        </w:rPr>
        <w:t>See</w:t>
      </w:r>
      <w:r>
        <w:rPr>
          <w:color w:val="050505"/>
          <w:spacing w:val="9"/>
          <w:sz w:val="17"/>
        </w:rPr>
        <w:t xml:space="preserve"> </w:t>
      </w:r>
      <w:r>
        <w:rPr>
          <w:color w:val="050505"/>
          <w:sz w:val="17"/>
        </w:rPr>
        <w:t>Casebourne</w:t>
      </w:r>
      <w:r>
        <w:rPr>
          <w:color w:val="050505"/>
          <w:spacing w:val="18"/>
          <w:sz w:val="17"/>
        </w:rPr>
        <w:t xml:space="preserve"> </w:t>
      </w:r>
      <w:r>
        <w:rPr>
          <w:color w:val="050505"/>
          <w:sz w:val="18"/>
        </w:rPr>
        <w:t>&amp;</w:t>
      </w:r>
      <w:r>
        <w:rPr>
          <w:color w:val="050505"/>
          <w:spacing w:val="13"/>
          <w:sz w:val="18"/>
        </w:rPr>
        <w:t xml:space="preserve"> </w:t>
      </w:r>
      <w:r>
        <w:rPr>
          <w:color w:val="050505"/>
          <w:sz w:val="17"/>
        </w:rPr>
        <w:t>Coleman,</w:t>
      </w:r>
      <w:r>
        <w:rPr>
          <w:color w:val="050505"/>
          <w:spacing w:val="19"/>
          <w:sz w:val="17"/>
        </w:rPr>
        <w:t xml:space="preserve"> </w:t>
      </w:r>
      <w:r>
        <w:rPr>
          <w:color w:val="050505"/>
          <w:spacing w:val="-4"/>
          <w:sz w:val="17"/>
        </w:rPr>
        <w:t>2012</w:t>
      </w:r>
    </w:p>
    <w:p w14:paraId="62586BB8" w14:textId="77777777" w:rsidR="00284967" w:rsidRDefault="00284967">
      <w:pPr>
        <w:rPr>
          <w:sz w:val="17"/>
        </w:rPr>
        <w:sectPr w:rsidR="00284967">
          <w:pgSz w:w="11900" w:h="16840"/>
          <w:pgMar w:top="1360" w:right="1260" w:bottom="1220" w:left="1220" w:header="0" w:footer="1001" w:gutter="0"/>
          <w:cols w:space="720"/>
        </w:sectPr>
      </w:pPr>
    </w:p>
    <w:p w14:paraId="75295319" w14:textId="77777777" w:rsidR="00284967" w:rsidRDefault="00807DB8">
      <w:pPr>
        <w:spacing w:before="77" w:line="304" w:lineRule="auto"/>
        <w:ind w:left="223" w:right="225"/>
        <w:rPr>
          <w:b/>
          <w:sz w:val="20"/>
        </w:rPr>
      </w:pPr>
      <w:r>
        <w:rPr>
          <w:b/>
          <w:color w:val="050505"/>
          <w:w w:val="105"/>
          <w:sz w:val="20"/>
        </w:rPr>
        <w:t>fallen</w:t>
      </w:r>
      <w:r>
        <w:rPr>
          <w:b/>
          <w:color w:val="050505"/>
          <w:spacing w:val="-6"/>
          <w:w w:val="105"/>
          <w:sz w:val="20"/>
        </w:rPr>
        <w:t xml:space="preserve"> </w:t>
      </w:r>
      <w:r>
        <w:rPr>
          <w:b/>
          <w:color w:val="050505"/>
          <w:w w:val="105"/>
          <w:sz w:val="20"/>
        </w:rPr>
        <w:t>recently,</w:t>
      </w:r>
      <w:r>
        <w:rPr>
          <w:b/>
          <w:color w:val="050505"/>
          <w:spacing w:val="-3"/>
          <w:w w:val="105"/>
          <w:sz w:val="20"/>
        </w:rPr>
        <w:t xml:space="preserve"> </w:t>
      </w:r>
      <w:r>
        <w:rPr>
          <w:b/>
          <w:color w:val="050505"/>
          <w:w w:val="105"/>
          <w:sz w:val="20"/>
        </w:rPr>
        <w:t>and</w:t>
      </w:r>
      <w:r>
        <w:rPr>
          <w:b/>
          <w:color w:val="050505"/>
          <w:spacing w:val="-8"/>
          <w:w w:val="105"/>
          <w:sz w:val="20"/>
        </w:rPr>
        <w:t xml:space="preserve"> </w:t>
      </w:r>
      <w:r>
        <w:rPr>
          <w:b/>
          <w:color w:val="050505"/>
          <w:w w:val="105"/>
          <w:sz w:val="20"/>
        </w:rPr>
        <w:t>those</w:t>
      </w:r>
      <w:r>
        <w:rPr>
          <w:b/>
          <w:color w:val="050505"/>
          <w:spacing w:val="-5"/>
          <w:w w:val="105"/>
          <w:sz w:val="20"/>
        </w:rPr>
        <w:t xml:space="preserve"> </w:t>
      </w:r>
      <w:r>
        <w:rPr>
          <w:b/>
          <w:color w:val="050505"/>
          <w:w w:val="105"/>
          <w:sz w:val="20"/>
        </w:rPr>
        <w:t>applying</w:t>
      </w:r>
      <w:r>
        <w:rPr>
          <w:b/>
          <w:color w:val="050505"/>
          <w:spacing w:val="-7"/>
          <w:w w:val="105"/>
          <w:sz w:val="20"/>
        </w:rPr>
        <w:t xml:space="preserve"> </w:t>
      </w:r>
      <w:r>
        <w:rPr>
          <w:b/>
          <w:color w:val="050505"/>
          <w:w w:val="105"/>
          <w:sz w:val="20"/>
        </w:rPr>
        <w:t>report</w:t>
      </w:r>
      <w:r>
        <w:rPr>
          <w:b/>
          <w:color w:val="050505"/>
          <w:spacing w:val="-3"/>
          <w:w w:val="105"/>
          <w:sz w:val="20"/>
        </w:rPr>
        <w:t xml:space="preserve"> </w:t>
      </w:r>
      <w:r>
        <w:rPr>
          <w:b/>
          <w:color w:val="050505"/>
          <w:w w:val="105"/>
          <w:sz w:val="20"/>
        </w:rPr>
        <w:t>fewer small</w:t>
      </w:r>
      <w:r>
        <w:rPr>
          <w:b/>
          <w:color w:val="050505"/>
          <w:spacing w:val="-7"/>
          <w:w w:val="105"/>
          <w:sz w:val="20"/>
        </w:rPr>
        <w:t xml:space="preserve"> </w:t>
      </w:r>
      <w:r>
        <w:rPr>
          <w:b/>
          <w:color w:val="050505"/>
          <w:w w:val="105"/>
          <w:sz w:val="20"/>
        </w:rPr>
        <w:t>specialist providers. Needs</w:t>
      </w:r>
      <w:r>
        <w:rPr>
          <w:b/>
          <w:color w:val="050505"/>
          <w:spacing w:val="-10"/>
          <w:w w:val="105"/>
          <w:sz w:val="20"/>
        </w:rPr>
        <w:t xml:space="preserve"> </w:t>
      </w:r>
      <w:r>
        <w:rPr>
          <w:b/>
          <w:color w:val="050505"/>
          <w:w w:val="105"/>
          <w:sz w:val="20"/>
        </w:rPr>
        <w:t>are</w:t>
      </w:r>
      <w:r>
        <w:rPr>
          <w:b/>
          <w:color w:val="050505"/>
          <w:spacing w:val="-11"/>
          <w:w w:val="105"/>
          <w:sz w:val="20"/>
        </w:rPr>
        <w:t xml:space="preserve"> </w:t>
      </w:r>
      <w:r>
        <w:rPr>
          <w:b/>
          <w:color w:val="050505"/>
          <w:w w:val="105"/>
          <w:sz w:val="20"/>
        </w:rPr>
        <w:t>now often not being suitably met</w:t>
      </w:r>
      <w:r>
        <w:rPr>
          <w:b/>
          <w:color w:val="050505"/>
          <w:spacing w:val="36"/>
          <w:w w:val="105"/>
          <w:sz w:val="20"/>
        </w:rPr>
        <w:t xml:space="preserve"> </w:t>
      </w:r>
      <w:r>
        <w:rPr>
          <w:b/>
          <w:color w:val="050505"/>
          <w:w w:val="105"/>
          <w:sz w:val="20"/>
        </w:rPr>
        <w:t>as these smaller providers are squeezed out of the market.</w:t>
      </w:r>
    </w:p>
    <w:p w14:paraId="4D65DD71" w14:textId="77777777" w:rsidR="00284967" w:rsidRDefault="00284967">
      <w:pPr>
        <w:pStyle w:val="BodyText"/>
        <w:spacing w:before="8"/>
        <w:rPr>
          <w:b/>
          <w:sz w:val="25"/>
        </w:rPr>
      </w:pPr>
    </w:p>
    <w:p w14:paraId="57ED1F87" w14:textId="77777777" w:rsidR="00284967" w:rsidRDefault="00807DB8">
      <w:pPr>
        <w:spacing w:line="304" w:lineRule="auto"/>
        <w:ind w:left="222" w:right="167" w:firstLine="1"/>
        <w:rPr>
          <w:b/>
          <w:sz w:val="20"/>
        </w:rPr>
      </w:pPr>
      <w:r>
        <w:rPr>
          <w:b/>
          <w:color w:val="050505"/>
          <w:w w:val="105"/>
          <w:sz w:val="20"/>
        </w:rPr>
        <w:t>Only others with barriers to work or considerable experience of working with those with long</w:t>
      </w:r>
      <w:r>
        <w:rPr>
          <w:b/>
          <w:color w:val="050505"/>
          <w:spacing w:val="-15"/>
          <w:w w:val="105"/>
          <w:sz w:val="20"/>
        </w:rPr>
        <w:t xml:space="preserve"> </w:t>
      </w:r>
      <w:r>
        <w:rPr>
          <w:b/>
          <w:color w:val="050505"/>
          <w:w w:val="105"/>
          <w:sz w:val="20"/>
        </w:rPr>
        <w:t>term</w:t>
      </w:r>
      <w:r>
        <w:rPr>
          <w:b/>
          <w:color w:val="050505"/>
          <w:spacing w:val="-8"/>
          <w:w w:val="105"/>
          <w:sz w:val="20"/>
        </w:rPr>
        <w:t xml:space="preserve"> </w:t>
      </w:r>
      <w:r>
        <w:rPr>
          <w:b/>
          <w:color w:val="050505"/>
          <w:w w:val="105"/>
          <w:sz w:val="20"/>
        </w:rPr>
        <w:t>conditions</w:t>
      </w:r>
      <w:r>
        <w:rPr>
          <w:b/>
          <w:color w:val="050505"/>
          <w:spacing w:val="-2"/>
          <w:w w:val="105"/>
          <w:sz w:val="20"/>
        </w:rPr>
        <w:t xml:space="preserve"> </w:t>
      </w:r>
      <w:r>
        <w:rPr>
          <w:b/>
          <w:color w:val="050505"/>
          <w:w w:val="105"/>
          <w:sz w:val="20"/>
        </w:rPr>
        <w:t>can</w:t>
      </w:r>
      <w:r>
        <w:rPr>
          <w:b/>
          <w:color w:val="050505"/>
          <w:spacing w:val="-9"/>
          <w:w w:val="105"/>
          <w:sz w:val="20"/>
        </w:rPr>
        <w:t xml:space="preserve"> </w:t>
      </w:r>
      <w:r>
        <w:rPr>
          <w:b/>
          <w:color w:val="050505"/>
          <w:w w:val="105"/>
          <w:sz w:val="20"/>
        </w:rPr>
        <w:t>really</w:t>
      </w:r>
      <w:r>
        <w:rPr>
          <w:b/>
          <w:color w:val="050505"/>
          <w:spacing w:val="-4"/>
          <w:w w:val="105"/>
          <w:sz w:val="20"/>
        </w:rPr>
        <w:t xml:space="preserve"> </w:t>
      </w:r>
      <w:r>
        <w:rPr>
          <w:b/>
          <w:color w:val="050505"/>
          <w:w w:val="105"/>
          <w:sz w:val="20"/>
        </w:rPr>
        <w:t>understand the extra burdens</w:t>
      </w:r>
      <w:r>
        <w:rPr>
          <w:b/>
          <w:color w:val="050505"/>
          <w:spacing w:val="-2"/>
          <w:w w:val="105"/>
          <w:sz w:val="20"/>
        </w:rPr>
        <w:t xml:space="preserve"> </w:t>
      </w:r>
      <w:r>
        <w:rPr>
          <w:b/>
          <w:color w:val="050505"/>
          <w:w w:val="105"/>
          <w:sz w:val="20"/>
        </w:rPr>
        <w:t>and</w:t>
      </w:r>
      <w:r>
        <w:rPr>
          <w:b/>
          <w:color w:val="050505"/>
          <w:spacing w:val="-3"/>
          <w:w w:val="105"/>
          <w:sz w:val="20"/>
        </w:rPr>
        <w:t xml:space="preserve"> </w:t>
      </w:r>
      <w:r>
        <w:rPr>
          <w:b/>
          <w:color w:val="050505"/>
          <w:w w:val="105"/>
          <w:sz w:val="20"/>
        </w:rPr>
        <w:t>strains</w:t>
      </w:r>
      <w:r>
        <w:rPr>
          <w:b/>
          <w:color w:val="050505"/>
          <w:spacing w:val="-10"/>
          <w:w w:val="105"/>
          <w:sz w:val="20"/>
        </w:rPr>
        <w:t xml:space="preserve"> </w:t>
      </w:r>
      <w:r>
        <w:rPr>
          <w:b/>
          <w:color w:val="050505"/>
          <w:w w:val="105"/>
          <w:sz w:val="20"/>
        </w:rPr>
        <w:t>of</w:t>
      </w:r>
      <w:r>
        <w:rPr>
          <w:b/>
          <w:color w:val="050505"/>
          <w:spacing w:val="-8"/>
          <w:w w:val="105"/>
          <w:sz w:val="20"/>
        </w:rPr>
        <w:t xml:space="preserve"> </w:t>
      </w:r>
      <w:r>
        <w:rPr>
          <w:b/>
          <w:color w:val="050505"/>
          <w:w w:val="105"/>
          <w:sz w:val="20"/>
        </w:rPr>
        <w:t>trying</w:t>
      </w:r>
      <w:r>
        <w:rPr>
          <w:b/>
          <w:color w:val="050505"/>
          <w:spacing w:val="-13"/>
          <w:w w:val="105"/>
          <w:sz w:val="20"/>
        </w:rPr>
        <w:t xml:space="preserve"> </w:t>
      </w:r>
      <w:r>
        <w:rPr>
          <w:b/>
          <w:color w:val="050505"/>
          <w:w w:val="105"/>
          <w:sz w:val="20"/>
        </w:rPr>
        <w:t>to run</w:t>
      </w:r>
      <w:r>
        <w:rPr>
          <w:b/>
          <w:color w:val="050505"/>
          <w:spacing w:val="-13"/>
          <w:w w:val="105"/>
          <w:sz w:val="20"/>
        </w:rPr>
        <w:t xml:space="preserve"> </w:t>
      </w:r>
      <w:r>
        <w:rPr>
          <w:b/>
          <w:color w:val="050505"/>
          <w:w w:val="105"/>
          <w:sz w:val="20"/>
        </w:rPr>
        <w:t>a business</w:t>
      </w:r>
      <w:r>
        <w:rPr>
          <w:b/>
          <w:color w:val="050505"/>
          <w:spacing w:val="-6"/>
          <w:w w:val="105"/>
          <w:sz w:val="20"/>
        </w:rPr>
        <w:t xml:space="preserve"> </w:t>
      </w:r>
      <w:r>
        <w:rPr>
          <w:b/>
          <w:color w:val="050505"/>
          <w:w w:val="105"/>
          <w:sz w:val="20"/>
        </w:rPr>
        <w:t>and</w:t>
      </w:r>
      <w:r>
        <w:rPr>
          <w:b/>
          <w:color w:val="050505"/>
          <w:spacing w:val="-11"/>
          <w:w w:val="105"/>
          <w:sz w:val="20"/>
        </w:rPr>
        <w:t xml:space="preserve"> </w:t>
      </w:r>
      <w:r>
        <w:rPr>
          <w:b/>
          <w:color w:val="050505"/>
          <w:w w:val="105"/>
          <w:sz w:val="20"/>
        </w:rPr>
        <w:t>cope</w:t>
      </w:r>
      <w:r>
        <w:rPr>
          <w:b/>
          <w:color w:val="050505"/>
          <w:spacing w:val="-6"/>
          <w:w w:val="105"/>
          <w:sz w:val="20"/>
        </w:rPr>
        <w:t xml:space="preserve"> </w:t>
      </w:r>
      <w:r>
        <w:rPr>
          <w:b/>
          <w:color w:val="050505"/>
          <w:w w:val="105"/>
          <w:sz w:val="20"/>
        </w:rPr>
        <w:t>with</w:t>
      </w:r>
      <w:r>
        <w:rPr>
          <w:b/>
          <w:color w:val="050505"/>
          <w:spacing w:val="-11"/>
          <w:w w:val="105"/>
          <w:sz w:val="20"/>
        </w:rPr>
        <w:t xml:space="preserve"> </w:t>
      </w:r>
      <w:r>
        <w:rPr>
          <w:b/>
          <w:color w:val="050505"/>
          <w:w w:val="105"/>
          <w:sz w:val="20"/>
        </w:rPr>
        <w:t>an</w:t>
      </w:r>
      <w:r>
        <w:rPr>
          <w:b/>
          <w:color w:val="050505"/>
          <w:spacing w:val="-15"/>
          <w:w w:val="105"/>
          <w:sz w:val="20"/>
        </w:rPr>
        <w:t xml:space="preserve"> </w:t>
      </w:r>
      <w:r>
        <w:rPr>
          <w:b/>
          <w:color w:val="050505"/>
          <w:w w:val="105"/>
          <w:sz w:val="20"/>
        </w:rPr>
        <w:t>illness</w:t>
      </w:r>
      <w:r>
        <w:rPr>
          <w:b/>
          <w:color w:val="050505"/>
          <w:spacing w:val="-5"/>
          <w:w w:val="105"/>
          <w:sz w:val="20"/>
        </w:rPr>
        <w:t xml:space="preserve"> </w:t>
      </w:r>
      <w:r>
        <w:rPr>
          <w:b/>
          <w:color w:val="050505"/>
          <w:w w:val="105"/>
          <w:sz w:val="20"/>
        </w:rPr>
        <w:t>or</w:t>
      </w:r>
      <w:r>
        <w:rPr>
          <w:b/>
          <w:color w:val="050505"/>
          <w:spacing w:val="-9"/>
          <w:w w:val="105"/>
          <w:sz w:val="20"/>
        </w:rPr>
        <w:t xml:space="preserve"> </w:t>
      </w:r>
      <w:r>
        <w:rPr>
          <w:b/>
          <w:color w:val="050505"/>
          <w:w w:val="105"/>
          <w:sz w:val="20"/>
        </w:rPr>
        <w:t>disability. As</w:t>
      </w:r>
      <w:r>
        <w:rPr>
          <w:b/>
          <w:color w:val="050505"/>
          <w:spacing w:val="-11"/>
          <w:w w:val="105"/>
          <w:sz w:val="20"/>
        </w:rPr>
        <w:t xml:space="preserve"> </w:t>
      </w:r>
      <w:r>
        <w:rPr>
          <w:b/>
          <w:color w:val="050505"/>
          <w:w w:val="105"/>
          <w:sz w:val="20"/>
        </w:rPr>
        <w:t>such,</w:t>
      </w:r>
      <w:r>
        <w:rPr>
          <w:b/>
          <w:color w:val="050505"/>
          <w:spacing w:val="-13"/>
          <w:w w:val="105"/>
          <w:sz w:val="20"/>
        </w:rPr>
        <w:t xml:space="preserve"> </w:t>
      </w:r>
      <w:r>
        <w:rPr>
          <w:b/>
          <w:color w:val="050505"/>
          <w:w w:val="105"/>
          <w:sz w:val="20"/>
        </w:rPr>
        <w:t>co-production and</w:t>
      </w:r>
      <w:r>
        <w:rPr>
          <w:b/>
          <w:color w:val="050505"/>
          <w:spacing w:val="-9"/>
          <w:w w:val="105"/>
          <w:sz w:val="20"/>
        </w:rPr>
        <w:t xml:space="preserve"> </w:t>
      </w:r>
      <w:r>
        <w:rPr>
          <w:b/>
          <w:color w:val="050505"/>
          <w:w w:val="105"/>
          <w:sz w:val="20"/>
        </w:rPr>
        <w:t>support</w:t>
      </w:r>
      <w:r>
        <w:rPr>
          <w:b/>
          <w:color w:val="050505"/>
          <w:spacing w:val="-5"/>
          <w:w w:val="105"/>
          <w:sz w:val="20"/>
        </w:rPr>
        <w:t xml:space="preserve"> </w:t>
      </w:r>
      <w:r>
        <w:rPr>
          <w:b/>
          <w:color w:val="050505"/>
          <w:w w:val="105"/>
          <w:sz w:val="20"/>
        </w:rPr>
        <w:t>is</w:t>
      </w:r>
      <w:r>
        <w:rPr>
          <w:b/>
          <w:color w:val="050505"/>
          <w:spacing w:val="-15"/>
          <w:w w:val="105"/>
          <w:sz w:val="20"/>
        </w:rPr>
        <w:t xml:space="preserve"> </w:t>
      </w:r>
      <w:r>
        <w:rPr>
          <w:b/>
          <w:color w:val="050505"/>
          <w:w w:val="105"/>
          <w:sz w:val="20"/>
        </w:rPr>
        <w:t>a vital component of this recommendation.</w:t>
      </w:r>
    </w:p>
    <w:p w14:paraId="3EDF51F7" w14:textId="77777777" w:rsidR="00284967" w:rsidRDefault="00284967">
      <w:pPr>
        <w:pStyle w:val="BodyText"/>
        <w:spacing w:before="6"/>
        <w:rPr>
          <w:b/>
          <w:sz w:val="25"/>
        </w:rPr>
      </w:pPr>
    </w:p>
    <w:p w14:paraId="185834FE" w14:textId="77777777" w:rsidR="00284967" w:rsidRDefault="00807DB8">
      <w:pPr>
        <w:pStyle w:val="Heading6"/>
        <w:ind w:left="222"/>
      </w:pPr>
      <w:r>
        <w:rPr>
          <w:color w:val="050505"/>
          <w:w w:val="105"/>
        </w:rPr>
        <w:t>Online</w:t>
      </w:r>
      <w:r>
        <w:rPr>
          <w:color w:val="050505"/>
          <w:spacing w:val="20"/>
          <w:w w:val="105"/>
        </w:rPr>
        <w:t xml:space="preserve"> </w:t>
      </w:r>
      <w:r>
        <w:rPr>
          <w:color w:val="050505"/>
          <w:w w:val="105"/>
        </w:rPr>
        <w:t>Marketplaces</w:t>
      </w:r>
      <w:r>
        <w:rPr>
          <w:color w:val="050505"/>
          <w:spacing w:val="44"/>
          <w:w w:val="105"/>
        </w:rPr>
        <w:t xml:space="preserve"> </w:t>
      </w:r>
      <w:r>
        <w:rPr>
          <w:color w:val="050505"/>
          <w:w w:val="105"/>
          <w:sz w:val="24"/>
        </w:rPr>
        <w:t>&amp;</w:t>
      </w:r>
      <w:r>
        <w:rPr>
          <w:color w:val="050505"/>
          <w:spacing w:val="15"/>
          <w:w w:val="105"/>
          <w:sz w:val="24"/>
        </w:rPr>
        <w:t xml:space="preserve"> </w:t>
      </w:r>
      <w:r>
        <w:rPr>
          <w:color w:val="050505"/>
          <w:w w:val="105"/>
        </w:rPr>
        <w:t>Mark</w:t>
      </w:r>
      <w:r>
        <w:rPr>
          <w:color w:val="050505"/>
          <w:spacing w:val="18"/>
          <w:w w:val="105"/>
        </w:rPr>
        <w:t xml:space="preserve"> </w:t>
      </w:r>
      <w:r>
        <w:rPr>
          <w:color w:val="050505"/>
          <w:w w:val="105"/>
        </w:rPr>
        <w:t>of</w:t>
      </w:r>
      <w:r>
        <w:rPr>
          <w:color w:val="050505"/>
          <w:spacing w:val="16"/>
          <w:w w:val="105"/>
        </w:rPr>
        <w:t xml:space="preserve"> </w:t>
      </w:r>
      <w:r>
        <w:rPr>
          <w:color w:val="050505"/>
          <w:spacing w:val="-2"/>
          <w:w w:val="105"/>
        </w:rPr>
        <w:t>Excellence</w:t>
      </w:r>
    </w:p>
    <w:p w14:paraId="0AF5B9F6" w14:textId="77777777" w:rsidR="00284967" w:rsidRDefault="00284967">
      <w:pPr>
        <w:pStyle w:val="BodyText"/>
        <w:spacing w:before="1"/>
        <w:rPr>
          <w:b/>
          <w:sz w:val="31"/>
        </w:rPr>
      </w:pPr>
    </w:p>
    <w:p w14:paraId="0FEBC300" w14:textId="77777777" w:rsidR="00284967" w:rsidRDefault="00807DB8">
      <w:pPr>
        <w:pStyle w:val="BodyText"/>
        <w:spacing w:line="290" w:lineRule="auto"/>
        <w:ind w:left="225" w:right="250"/>
        <w:jc w:val="both"/>
      </w:pPr>
      <w:r>
        <w:rPr>
          <w:color w:val="050505"/>
          <w:w w:val="105"/>
        </w:rPr>
        <w:t>Many respondents commented that the enormous reach of the internet now made it easier for</w:t>
      </w:r>
      <w:r>
        <w:rPr>
          <w:color w:val="050505"/>
          <w:spacing w:val="40"/>
          <w:w w:val="105"/>
        </w:rPr>
        <w:t xml:space="preserve"> </w:t>
      </w:r>
      <w:r>
        <w:rPr>
          <w:color w:val="050505"/>
          <w:w w:val="105"/>
        </w:rPr>
        <w:t>people living</w:t>
      </w:r>
      <w:r>
        <w:rPr>
          <w:color w:val="050505"/>
          <w:spacing w:val="-4"/>
          <w:w w:val="105"/>
        </w:rPr>
        <w:t xml:space="preserve"> </w:t>
      </w:r>
      <w:r>
        <w:rPr>
          <w:color w:val="050505"/>
          <w:w w:val="105"/>
        </w:rPr>
        <w:t>with long</w:t>
      </w:r>
      <w:r>
        <w:rPr>
          <w:color w:val="050505"/>
          <w:spacing w:val="-7"/>
          <w:w w:val="105"/>
        </w:rPr>
        <w:t xml:space="preserve"> </w:t>
      </w:r>
      <w:r>
        <w:rPr>
          <w:color w:val="050505"/>
          <w:w w:val="105"/>
        </w:rPr>
        <w:t xml:space="preserve">term health conditions or disabilities to effectively get product to </w:t>
      </w:r>
      <w:r>
        <w:rPr>
          <w:color w:val="050505"/>
          <w:spacing w:val="-2"/>
          <w:w w:val="105"/>
        </w:rPr>
        <w:t>market.</w:t>
      </w:r>
    </w:p>
    <w:p w14:paraId="62A4860E" w14:textId="77777777" w:rsidR="00284967" w:rsidRDefault="00284967">
      <w:pPr>
        <w:pStyle w:val="BodyText"/>
        <w:spacing w:before="8"/>
        <w:rPr>
          <w:sz w:val="25"/>
        </w:rPr>
      </w:pPr>
    </w:p>
    <w:p w14:paraId="5CB7A39F" w14:textId="77777777" w:rsidR="00284967" w:rsidRDefault="00807DB8">
      <w:pPr>
        <w:pStyle w:val="BodyText"/>
        <w:spacing w:before="1" w:line="290" w:lineRule="auto"/>
        <w:ind w:left="223" w:right="386" w:firstLine="5"/>
      </w:pPr>
      <w:r>
        <w:rPr>
          <w:color w:val="050505"/>
          <w:w w:val="105"/>
        </w:rPr>
        <w:t>With</w:t>
      </w:r>
      <w:r>
        <w:rPr>
          <w:color w:val="050505"/>
          <w:spacing w:val="-4"/>
          <w:w w:val="105"/>
        </w:rPr>
        <w:t xml:space="preserve"> </w:t>
      </w:r>
      <w:r>
        <w:rPr>
          <w:color w:val="050505"/>
          <w:w w:val="105"/>
        </w:rPr>
        <w:t>courier firms and</w:t>
      </w:r>
      <w:r>
        <w:rPr>
          <w:color w:val="050505"/>
          <w:spacing w:val="-1"/>
          <w:w w:val="105"/>
        </w:rPr>
        <w:t xml:space="preserve"> </w:t>
      </w:r>
      <w:r>
        <w:rPr>
          <w:color w:val="050505"/>
          <w:w w:val="105"/>
        </w:rPr>
        <w:t>online payment systems, some of</w:t>
      </w:r>
      <w:r>
        <w:rPr>
          <w:color w:val="050505"/>
          <w:spacing w:val="-4"/>
          <w:w w:val="105"/>
        </w:rPr>
        <w:t xml:space="preserve"> </w:t>
      </w:r>
      <w:r>
        <w:rPr>
          <w:color w:val="050505"/>
          <w:w w:val="105"/>
        </w:rPr>
        <w:t>the barri</w:t>
      </w:r>
      <w:r>
        <w:rPr>
          <w:color w:val="050505"/>
          <w:w w:val="105"/>
        </w:rPr>
        <w:t>ers to</w:t>
      </w:r>
      <w:r>
        <w:rPr>
          <w:color w:val="050505"/>
          <w:spacing w:val="29"/>
          <w:w w:val="105"/>
        </w:rPr>
        <w:t xml:space="preserve"> </w:t>
      </w:r>
      <w:r>
        <w:rPr>
          <w:color w:val="050505"/>
          <w:w w:val="105"/>
        </w:rPr>
        <w:t>self-employment can be lifted through online marketing and sales.</w:t>
      </w:r>
    </w:p>
    <w:p w14:paraId="0C0CF11E" w14:textId="77777777" w:rsidR="00284967" w:rsidRDefault="00284967">
      <w:pPr>
        <w:pStyle w:val="BodyText"/>
        <w:spacing w:before="7"/>
        <w:rPr>
          <w:sz w:val="25"/>
        </w:rPr>
      </w:pPr>
    </w:p>
    <w:p w14:paraId="678AC405" w14:textId="77777777" w:rsidR="00284967" w:rsidRDefault="00807DB8">
      <w:pPr>
        <w:pStyle w:val="BodyText"/>
        <w:spacing w:line="290" w:lineRule="auto"/>
        <w:ind w:left="224" w:right="175" w:hanging="3"/>
      </w:pPr>
      <w:r>
        <w:rPr>
          <w:color w:val="050505"/>
        </w:rPr>
        <w:t>Some</w:t>
      </w:r>
      <w:r>
        <w:rPr>
          <w:color w:val="050505"/>
          <w:spacing w:val="20"/>
        </w:rPr>
        <w:t xml:space="preserve"> </w:t>
      </w:r>
      <w:r>
        <w:rPr>
          <w:color w:val="050505"/>
        </w:rPr>
        <w:t>suggested</w:t>
      </w:r>
      <w:r>
        <w:rPr>
          <w:color w:val="050505"/>
          <w:spacing w:val="33"/>
        </w:rPr>
        <w:t xml:space="preserve"> </w:t>
      </w:r>
      <w:r>
        <w:rPr>
          <w:color w:val="050505"/>
        </w:rPr>
        <w:t>that</w:t>
      </w:r>
      <w:r>
        <w:rPr>
          <w:color w:val="050505"/>
          <w:spacing w:val="25"/>
        </w:rPr>
        <w:t xml:space="preserve"> </w:t>
      </w:r>
      <w:r>
        <w:rPr>
          <w:color w:val="050505"/>
        </w:rPr>
        <w:t>there</w:t>
      </w:r>
      <w:r>
        <w:rPr>
          <w:color w:val="050505"/>
          <w:spacing w:val="21"/>
        </w:rPr>
        <w:t xml:space="preserve"> </w:t>
      </w:r>
      <w:r>
        <w:rPr>
          <w:color w:val="050505"/>
        </w:rPr>
        <w:t>should</w:t>
      </w:r>
      <w:r>
        <w:rPr>
          <w:color w:val="050505"/>
          <w:spacing w:val="25"/>
        </w:rPr>
        <w:t xml:space="preserve"> </w:t>
      </w:r>
      <w:r>
        <w:rPr>
          <w:color w:val="050505"/>
        </w:rPr>
        <w:t>be mark</w:t>
      </w:r>
      <w:r>
        <w:rPr>
          <w:color w:val="050505"/>
          <w:spacing w:val="23"/>
        </w:rPr>
        <w:t xml:space="preserve"> </w:t>
      </w:r>
      <w:r>
        <w:rPr>
          <w:color w:val="050505"/>
        </w:rPr>
        <w:t>of</w:t>
      </w:r>
      <w:r>
        <w:rPr>
          <w:color w:val="050505"/>
          <w:spacing w:val="26"/>
        </w:rPr>
        <w:t xml:space="preserve"> </w:t>
      </w:r>
      <w:r>
        <w:rPr>
          <w:color w:val="050505"/>
        </w:rPr>
        <w:t>excellence</w:t>
      </w:r>
      <w:r>
        <w:rPr>
          <w:color w:val="050505"/>
          <w:spacing w:val="38"/>
        </w:rPr>
        <w:t xml:space="preserve"> </w:t>
      </w:r>
      <w:r>
        <w:rPr>
          <w:color w:val="050505"/>
        </w:rPr>
        <w:t>similar</w:t>
      </w:r>
      <w:r>
        <w:rPr>
          <w:color w:val="050505"/>
          <w:spacing w:val="34"/>
        </w:rPr>
        <w:t xml:space="preserve"> </w:t>
      </w:r>
      <w:r>
        <w:rPr>
          <w:color w:val="050505"/>
        </w:rPr>
        <w:t>to</w:t>
      </w:r>
      <w:r>
        <w:rPr>
          <w:color w:val="050505"/>
          <w:spacing w:val="33"/>
        </w:rPr>
        <w:t xml:space="preserve"> </w:t>
      </w:r>
      <w:r>
        <w:rPr>
          <w:color w:val="050505"/>
        </w:rPr>
        <w:t>the</w:t>
      </w:r>
      <w:r>
        <w:rPr>
          <w:color w:val="050505"/>
          <w:spacing w:val="40"/>
        </w:rPr>
        <w:t xml:space="preserve"> </w:t>
      </w:r>
      <w:r>
        <w:rPr>
          <w:color w:val="050505"/>
        </w:rPr>
        <w:t>British</w:t>
      </w:r>
      <w:r>
        <w:rPr>
          <w:color w:val="050505"/>
          <w:spacing w:val="25"/>
        </w:rPr>
        <w:t xml:space="preserve"> </w:t>
      </w:r>
      <w:r>
        <w:rPr>
          <w:color w:val="050505"/>
        </w:rPr>
        <w:t>Kite</w:t>
      </w:r>
      <w:r>
        <w:rPr>
          <w:color w:val="050505"/>
          <w:spacing w:val="22"/>
        </w:rPr>
        <w:t xml:space="preserve"> </w:t>
      </w:r>
      <w:r>
        <w:rPr>
          <w:color w:val="050505"/>
        </w:rPr>
        <w:t>Mark</w:t>
      </w:r>
      <w:r>
        <w:rPr>
          <w:color w:val="050505"/>
          <w:spacing w:val="25"/>
        </w:rPr>
        <w:t xml:space="preserve"> </w:t>
      </w:r>
      <w:r>
        <w:rPr>
          <w:color w:val="050505"/>
        </w:rPr>
        <w:t>that denoted</w:t>
      </w:r>
      <w:r>
        <w:rPr>
          <w:color w:val="050505"/>
          <w:spacing w:val="40"/>
        </w:rPr>
        <w:t xml:space="preserve"> </w:t>
      </w:r>
      <w:r>
        <w:rPr>
          <w:color w:val="050505"/>
        </w:rPr>
        <w:t>products</w:t>
      </w:r>
      <w:r>
        <w:rPr>
          <w:color w:val="050505"/>
          <w:spacing w:val="33"/>
        </w:rPr>
        <w:t xml:space="preserve"> </w:t>
      </w:r>
      <w:r>
        <w:rPr>
          <w:color w:val="050505"/>
        </w:rPr>
        <w:t>made</w:t>
      </w:r>
      <w:r>
        <w:rPr>
          <w:color w:val="050505"/>
          <w:spacing w:val="33"/>
        </w:rPr>
        <w:t xml:space="preserve"> </w:t>
      </w:r>
      <w:r>
        <w:rPr>
          <w:color w:val="050505"/>
        </w:rPr>
        <w:t>by</w:t>
      </w:r>
      <w:r>
        <w:rPr>
          <w:color w:val="050505"/>
          <w:spacing w:val="30"/>
        </w:rPr>
        <w:t xml:space="preserve"> </w:t>
      </w:r>
      <w:r>
        <w:rPr>
          <w:color w:val="050505"/>
        </w:rPr>
        <w:t>or</w:t>
      </w:r>
      <w:r>
        <w:rPr>
          <w:color w:val="050505"/>
          <w:spacing w:val="24"/>
        </w:rPr>
        <w:t xml:space="preserve"> </w:t>
      </w:r>
      <w:r>
        <w:rPr>
          <w:color w:val="050505"/>
        </w:rPr>
        <w:t>for</w:t>
      </w:r>
      <w:r>
        <w:rPr>
          <w:color w:val="050505"/>
          <w:spacing w:val="40"/>
        </w:rPr>
        <w:t xml:space="preserve"> </w:t>
      </w:r>
      <w:r>
        <w:rPr>
          <w:color w:val="050505"/>
        </w:rPr>
        <w:t>sick</w:t>
      </w:r>
      <w:r>
        <w:rPr>
          <w:color w:val="050505"/>
          <w:spacing w:val="36"/>
        </w:rPr>
        <w:t xml:space="preserve"> </w:t>
      </w:r>
      <w:r>
        <w:rPr>
          <w:color w:val="050505"/>
        </w:rPr>
        <w:t>and</w:t>
      </w:r>
      <w:r>
        <w:rPr>
          <w:color w:val="050505"/>
          <w:spacing w:val="26"/>
        </w:rPr>
        <w:t xml:space="preserve"> </w:t>
      </w:r>
      <w:r>
        <w:rPr>
          <w:color w:val="050505"/>
        </w:rPr>
        <w:t>disabled</w:t>
      </w:r>
      <w:r>
        <w:rPr>
          <w:color w:val="050505"/>
          <w:spacing w:val="36"/>
        </w:rPr>
        <w:t xml:space="preserve"> </w:t>
      </w:r>
      <w:r>
        <w:rPr>
          <w:color w:val="050505"/>
        </w:rPr>
        <w:t>people</w:t>
      </w:r>
      <w:r>
        <w:rPr>
          <w:color w:val="050505"/>
          <w:spacing w:val="35"/>
        </w:rPr>
        <w:t xml:space="preserve"> </w:t>
      </w:r>
      <w:r>
        <w:rPr>
          <w:color w:val="050505"/>
        </w:rPr>
        <w:t>of</w:t>
      </w:r>
      <w:r>
        <w:rPr>
          <w:color w:val="050505"/>
          <w:spacing w:val="29"/>
        </w:rPr>
        <w:t xml:space="preserve"> </w:t>
      </w:r>
      <w:r>
        <w:rPr>
          <w:color w:val="050505"/>
        </w:rPr>
        <w:t>a</w:t>
      </w:r>
      <w:r>
        <w:rPr>
          <w:color w:val="050505"/>
          <w:spacing w:val="32"/>
        </w:rPr>
        <w:t xml:space="preserve"> </w:t>
      </w:r>
      <w:r>
        <w:rPr>
          <w:color w:val="050505"/>
        </w:rPr>
        <w:t>high</w:t>
      </w:r>
      <w:r>
        <w:rPr>
          <w:color w:val="050505"/>
          <w:spacing w:val="27"/>
        </w:rPr>
        <w:t xml:space="preserve"> </w:t>
      </w:r>
      <w:r>
        <w:rPr>
          <w:color w:val="050505"/>
        </w:rPr>
        <w:t>quality.</w:t>
      </w:r>
      <w:r>
        <w:rPr>
          <w:color w:val="050505"/>
          <w:spacing w:val="38"/>
        </w:rPr>
        <w:t xml:space="preserve"> </w:t>
      </w:r>
      <w:r>
        <w:rPr>
          <w:color w:val="050505"/>
        </w:rPr>
        <w:t>A</w:t>
      </w:r>
      <w:r>
        <w:rPr>
          <w:color w:val="050505"/>
          <w:spacing w:val="33"/>
        </w:rPr>
        <w:t xml:space="preserve"> </w:t>
      </w:r>
      <w:r>
        <w:rPr>
          <w:color w:val="050505"/>
        </w:rPr>
        <w:t>site</w:t>
      </w:r>
      <w:r>
        <w:rPr>
          <w:color w:val="050505"/>
          <w:spacing w:val="30"/>
        </w:rPr>
        <w:t xml:space="preserve"> </w:t>
      </w:r>
      <w:r>
        <w:rPr>
          <w:color w:val="050505"/>
        </w:rPr>
        <w:t>that allowed</w:t>
      </w:r>
      <w:r>
        <w:rPr>
          <w:color w:val="050505"/>
          <w:spacing w:val="32"/>
        </w:rPr>
        <w:t xml:space="preserve"> </w:t>
      </w:r>
      <w:r>
        <w:rPr>
          <w:color w:val="050505"/>
        </w:rPr>
        <w:t>those</w:t>
      </w:r>
      <w:r>
        <w:rPr>
          <w:color w:val="050505"/>
          <w:spacing w:val="28"/>
        </w:rPr>
        <w:t xml:space="preserve"> </w:t>
      </w:r>
      <w:r>
        <w:rPr>
          <w:color w:val="050505"/>
        </w:rPr>
        <w:t>products</w:t>
      </w:r>
      <w:r>
        <w:rPr>
          <w:color w:val="050505"/>
          <w:spacing w:val="32"/>
        </w:rPr>
        <w:t xml:space="preserve"> </w:t>
      </w:r>
      <w:r>
        <w:rPr>
          <w:color w:val="050505"/>
        </w:rPr>
        <w:t>and services</w:t>
      </w:r>
      <w:r>
        <w:rPr>
          <w:color w:val="050505"/>
          <w:spacing w:val="31"/>
        </w:rPr>
        <w:t xml:space="preserve"> </w:t>
      </w:r>
      <w:r>
        <w:rPr>
          <w:color w:val="050505"/>
        </w:rPr>
        <w:t>to</w:t>
      </w:r>
      <w:r>
        <w:rPr>
          <w:color w:val="050505"/>
          <w:spacing w:val="40"/>
        </w:rPr>
        <w:t xml:space="preserve"> </w:t>
      </w:r>
      <w:r>
        <w:rPr>
          <w:color w:val="050505"/>
        </w:rPr>
        <w:t>be showcased</w:t>
      </w:r>
      <w:r>
        <w:rPr>
          <w:color w:val="050505"/>
          <w:spacing w:val="40"/>
        </w:rPr>
        <w:t xml:space="preserve"> </w:t>
      </w:r>
      <w:r>
        <w:rPr>
          <w:color w:val="050505"/>
        </w:rPr>
        <w:t>in one place</w:t>
      </w:r>
      <w:r>
        <w:rPr>
          <w:color w:val="050505"/>
          <w:spacing w:val="32"/>
        </w:rPr>
        <w:t xml:space="preserve"> </w:t>
      </w:r>
      <w:r>
        <w:rPr>
          <w:color w:val="050505"/>
        </w:rPr>
        <w:t>was</w:t>
      </w:r>
      <w:r>
        <w:rPr>
          <w:color w:val="050505"/>
          <w:spacing w:val="28"/>
        </w:rPr>
        <w:t xml:space="preserve"> </w:t>
      </w:r>
      <w:r>
        <w:rPr>
          <w:color w:val="050505"/>
        </w:rPr>
        <w:t>also suggested.</w:t>
      </w:r>
    </w:p>
    <w:p w14:paraId="518ECF87" w14:textId="77777777" w:rsidR="00284967" w:rsidRDefault="00284967">
      <w:pPr>
        <w:pStyle w:val="BodyText"/>
        <w:spacing w:before="2"/>
        <w:rPr>
          <w:sz w:val="31"/>
        </w:rPr>
      </w:pPr>
    </w:p>
    <w:p w14:paraId="6EBC5478" w14:textId="77777777" w:rsidR="00284967" w:rsidRDefault="00807DB8">
      <w:pPr>
        <w:pStyle w:val="Heading6"/>
        <w:spacing w:before="1"/>
        <w:jc w:val="both"/>
      </w:pPr>
      <w:r>
        <w:rPr>
          <w:color w:val="050505"/>
          <w:w w:val="105"/>
        </w:rPr>
        <w:t>Education</w:t>
      </w:r>
      <w:r>
        <w:rPr>
          <w:color w:val="050505"/>
          <w:spacing w:val="-3"/>
          <w:w w:val="105"/>
        </w:rPr>
        <w:t xml:space="preserve"> </w:t>
      </w:r>
      <w:r>
        <w:rPr>
          <w:color w:val="050505"/>
          <w:w w:val="105"/>
        </w:rPr>
        <w:t>and</w:t>
      </w:r>
      <w:r>
        <w:rPr>
          <w:color w:val="050505"/>
          <w:spacing w:val="-17"/>
          <w:w w:val="105"/>
        </w:rPr>
        <w:t xml:space="preserve"> </w:t>
      </w:r>
      <w:r>
        <w:rPr>
          <w:color w:val="050505"/>
          <w:spacing w:val="-2"/>
          <w:w w:val="105"/>
        </w:rPr>
        <w:t>training</w:t>
      </w:r>
    </w:p>
    <w:p w14:paraId="4A01650C" w14:textId="77777777" w:rsidR="00284967" w:rsidRDefault="00284967">
      <w:pPr>
        <w:pStyle w:val="BodyText"/>
        <w:spacing w:before="3"/>
        <w:rPr>
          <w:b/>
          <w:sz w:val="31"/>
        </w:rPr>
      </w:pPr>
    </w:p>
    <w:p w14:paraId="328E551A" w14:textId="77777777" w:rsidR="00284967" w:rsidRDefault="00807DB8">
      <w:pPr>
        <w:pStyle w:val="BodyText"/>
        <w:spacing w:line="292" w:lineRule="auto"/>
        <w:ind w:left="226" w:right="386"/>
      </w:pPr>
      <w:r>
        <w:rPr>
          <w:color w:val="050505"/>
          <w:w w:val="105"/>
        </w:rPr>
        <w:t>All</w:t>
      </w:r>
      <w:r>
        <w:rPr>
          <w:color w:val="050505"/>
          <w:spacing w:val="-2"/>
          <w:w w:val="105"/>
        </w:rPr>
        <w:t xml:space="preserve"> </w:t>
      </w:r>
      <w:r>
        <w:rPr>
          <w:color w:val="050505"/>
          <w:w w:val="105"/>
        </w:rPr>
        <w:t>current evidence shows that education and training make the</w:t>
      </w:r>
      <w:r>
        <w:rPr>
          <w:color w:val="050505"/>
          <w:spacing w:val="37"/>
          <w:w w:val="105"/>
        </w:rPr>
        <w:t xml:space="preserve"> </w:t>
      </w:r>
      <w:r>
        <w:rPr>
          <w:color w:val="050505"/>
          <w:w w:val="105"/>
        </w:rPr>
        <w:t xml:space="preserve">biggest difference to whether someone with an illness or disability can find </w:t>
      </w:r>
      <w:r>
        <w:rPr>
          <w:color w:val="050505"/>
          <w:w w:val="105"/>
        </w:rPr>
        <w:t>or stay in work. Those with the highest levels of</w:t>
      </w:r>
      <w:r>
        <w:rPr>
          <w:color w:val="050505"/>
          <w:spacing w:val="-2"/>
          <w:w w:val="105"/>
        </w:rPr>
        <w:t xml:space="preserve"> </w:t>
      </w:r>
      <w:r>
        <w:rPr>
          <w:color w:val="050505"/>
          <w:w w:val="105"/>
        </w:rPr>
        <w:t>educational achievement are</w:t>
      </w:r>
      <w:r>
        <w:rPr>
          <w:color w:val="050505"/>
          <w:spacing w:val="-3"/>
          <w:w w:val="105"/>
        </w:rPr>
        <w:t xml:space="preserve"> </w:t>
      </w:r>
      <w:r>
        <w:rPr>
          <w:color w:val="050505"/>
          <w:w w:val="105"/>
        </w:rPr>
        <w:t>the</w:t>
      </w:r>
      <w:r>
        <w:rPr>
          <w:color w:val="050505"/>
          <w:spacing w:val="35"/>
          <w:w w:val="105"/>
        </w:rPr>
        <w:t xml:space="preserve"> </w:t>
      </w:r>
      <w:r>
        <w:rPr>
          <w:color w:val="050505"/>
          <w:w w:val="105"/>
        </w:rPr>
        <w:t>most likely to be</w:t>
      </w:r>
      <w:r>
        <w:rPr>
          <w:color w:val="050505"/>
          <w:spacing w:val="-1"/>
          <w:w w:val="105"/>
        </w:rPr>
        <w:t xml:space="preserve"> </w:t>
      </w:r>
      <w:r>
        <w:rPr>
          <w:color w:val="050505"/>
          <w:w w:val="105"/>
        </w:rPr>
        <w:t>in work and</w:t>
      </w:r>
      <w:r>
        <w:rPr>
          <w:color w:val="050505"/>
          <w:spacing w:val="-4"/>
          <w:w w:val="105"/>
        </w:rPr>
        <w:t xml:space="preserve"> </w:t>
      </w:r>
      <w:r>
        <w:rPr>
          <w:color w:val="050505"/>
          <w:w w:val="105"/>
        </w:rPr>
        <w:t>for that work to offer self-sufficiency</w:t>
      </w:r>
      <w:r>
        <w:rPr>
          <w:color w:val="050505"/>
          <w:spacing w:val="-9"/>
          <w:w w:val="105"/>
        </w:rPr>
        <w:t xml:space="preserve"> </w:t>
      </w:r>
      <w:r>
        <w:rPr>
          <w:color w:val="050505"/>
          <w:w w:val="105"/>
        </w:rPr>
        <w:t>and decent levels of</w:t>
      </w:r>
      <w:r>
        <w:rPr>
          <w:color w:val="050505"/>
          <w:spacing w:val="37"/>
          <w:w w:val="105"/>
        </w:rPr>
        <w:t xml:space="preserve"> </w:t>
      </w:r>
      <w:r>
        <w:rPr>
          <w:color w:val="050505"/>
          <w:w w:val="105"/>
        </w:rPr>
        <w:t>pay. Of course, this is true of most workers, but those with</w:t>
      </w:r>
      <w:r>
        <w:rPr>
          <w:color w:val="050505"/>
          <w:spacing w:val="-2"/>
          <w:w w:val="105"/>
        </w:rPr>
        <w:t xml:space="preserve"> </w:t>
      </w:r>
      <w:r>
        <w:rPr>
          <w:color w:val="050505"/>
          <w:w w:val="105"/>
        </w:rPr>
        <w:t>the</w:t>
      </w:r>
      <w:r>
        <w:rPr>
          <w:color w:val="050505"/>
          <w:spacing w:val="-7"/>
          <w:w w:val="105"/>
        </w:rPr>
        <w:t xml:space="preserve"> </w:t>
      </w:r>
      <w:r>
        <w:rPr>
          <w:color w:val="050505"/>
          <w:w w:val="105"/>
        </w:rPr>
        <w:t>greatest health or disability related barriers to work need the most to offer potential employers.</w:t>
      </w:r>
    </w:p>
    <w:p w14:paraId="196394D3" w14:textId="77777777" w:rsidR="00284967" w:rsidRDefault="00284967">
      <w:pPr>
        <w:pStyle w:val="BodyText"/>
        <w:spacing w:before="1"/>
        <w:rPr>
          <w:sz w:val="25"/>
        </w:rPr>
      </w:pPr>
    </w:p>
    <w:p w14:paraId="1C5115FB" w14:textId="77777777" w:rsidR="00284967" w:rsidRDefault="00807DB8">
      <w:pPr>
        <w:pStyle w:val="BodyText"/>
        <w:spacing w:before="1" w:line="290" w:lineRule="auto"/>
        <w:ind w:left="224" w:right="434" w:hanging="7"/>
      </w:pPr>
      <w:r>
        <w:rPr>
          <w:color w:val="050505"/>
          <w:w w:val="105"/>
        </w:rPr>
        <w:t>There is no</w:t>
      </w:r>
      <w:r>
        <w:rPr>
          <w:color w:val="050505"/>
          <w:spacing w:val="-1"/>
          <w:w w:val="105"/>
        </w:rPr>
        <w:t xml:space="preserve"> </w:t>
      </w:r>
      <w:r>
        <w:rPr>
          <w:color w:val="050505"/>
          <w:w w:val="105"/>
        </w:rPr>
        <w:t>doubt that bias exists against employing people with illnesses or</w:t>
      </w:r>
      <w:r>
        <w:rPr>
          <w:color w:val="050505"/>
          <w:spacing w:val="-1"/>
          <w:w w:val="105"/>
        </w:rPr>
        <w:t xml:space="preserve"> </w:t>
      </w:r>
      <w:r>
        <w:rPr>
          <w:color w:val="050505"/>
          <w:w w:val="105"/>
        </w:rPr>
        <w:t xml:space="preserve">disabilities </w:t>
      </w:r>
      <w:r>
        <w:rPr>
          <w:color w:val="050505"/>
          <w:w w:val="105"/>
        </w:rPr>
        <w:t>- even</w:t>
      </w:r>
      <w:r>
        <w:rPr>
          <w:color w:val="050505"/>
          <w:spacing w:val="-2"/>
          <w:w w:val="105"/>
        </w:rPr>
        <w:t xml:space="preserve"> </w:t>
      </w:r>
      <w:r>
        <w:rPr>
          <w:color w:val="050505"/>
          <w:w w:val="105"/>
        </w:rPr>
        <w:t>though the law officially restricts employers from discriminating</w:t>
      </w:r>
      <w:r>
        <w:rPr>
          <w:color w:val="050505"/>
          <w:spacing w:val="-20"/>
          <w:w w:val="105"/>
        </w:rPr>
        <w:t xml:space="preserve"> </w:t>
      </w:r>
      <w:r>
        <w:rPr>
          <w:color w:val="050505"/>
          <w:w w:val="105"/>
        </w:rPr>
        <w:t>in</w:t>
      </w:r>
      <w:r>
        <w:rPr>
          <w:color w:val="050505"/>
          <w:spacing w:val="-1"/>
          <w:w w:val="105"/>
        </w:rPr>
        <w:t xml:space="preserve"> </w:t>
      </w:r>
      <w:r>
        <w:rPr>
          <w:color w:val="050505"/>
          <w:w w:val="105"/>
        </w:rPr>
        <w:t>this way. As many have</w:t>
      </w:r>
      <w:r>
        <w:rPr>
          <w:color w:val="050505"/>
          <w:spacing w:val="-3"/>
          <w:w w:val="105"/>
        </w:rPr>
        <w:t xml:space="preserve"> </w:t>
      </w:r>
      <w:r>
        <w:rPr>
          <w:color w:val="050505"/>
          <w:w w:val="105"/>
        </w:rPr>
        <w:t>argued,</w:t>
      </w:r>
      <w:r>
        <w:rPr>
          <w:color w:val="050505"/>
          <w:spacing w:val="-5"/>
          <w:w w:val="105"/>
        </w:rPr>
        <w:t xml:space="preserve"> </w:t>
      </w:r>
      <w:r>
        <w:rPr>
          <w:color w:val="050505"/>
          <w:w w:val="105"/>
        </w:rPr>
        <w:t>there is</w:t>
      </w:r>
      <w:r>
        <w:rPr>
          <w:color w:val="050505"/>
          <w:spacing w:val="-8"/>
          <w:w w:val="105"/>
        </w:rPr>
        <w:t xml:space="preserve"> </w:t>
      </w:r>
      <w:r>
        <w:rPr>
          <w:color w:val="050505"/>
          <w:w w:val="105"/>
        </w:rPr>
        <w:t>a "residual bias" in</w:t>
      </w:r>
      <w:r>
        <w:rPr>
          <w:color w:val="050505"/>
          <w:spacing w:val="-13"/>
          <w:w w:val="105"/>
        </w:rPr>
        <w:t xml:space="preserve"> </w:t>
      </w:r>
      <w:r>
        <w:rPr>
          <w:color w:val="050505"/>
          <w:w w:val="105"/>
        </w:rPr>
        <w:t>the labour market against those with</w:t>
      </w:r>
      <w:r>
        <w:rPr>
          <w:color w:val="050505"/>
          <w:spacing w:val="-6"/>
          <w:w w:val="105"/>
        </w:rPr>
        <w:t xml:space="preserve"> </w:t>
      </w:r>
      <w:r>
        <w:rPr>
          <w:color w:val="050505"/>
          <w:w w:val="105"/>
        </w:rPr>
        <w:t>illnesses or disabilities that isn't currently addressed.</w:t>
      </w:r>
    </w:p>
    <w:p w14:paraId="6DC501EB" w14:textId="77777777" w:rsidR="00284967" w:rsidRDefault="00284967">
      <w:pPr>
        <w:pStyle w:val="BodyText"/>
        <w:spacing w:before="9"/>
        <w:rPr>
          <w:sz w:val="25"/>
        </w:rPr>
      </w:pPr>
    </w:p>
    <w:p w14:paraId="39E77601" w14:textId="77777777" w:rsidR="00284967" w:rsidRDefault="00807DB8">
      <w:pPr>
        <w:spacing w:line="290" w:lineRule="auto"/>
        <w:ind w:left="941" w:right="187" w:firstLine="1"/>
        <w:rPr>
          <w:i/>
          <w:sz w:val="21"/>
        </w:rPr>
      </w:pPr>
      <w:r>
        <w:rPr>
          <w:i/>
          <w:color w:val="050505"/>
          <w:w w:val="105"/>
          <w:sz w:val="21"/>
        </w:rPr>
        <w:t>"Why do we</w:t>
      </w:r>
      <w:r>
        <w:rPr>
          <w:i/>
          <w:color w:val="050505"/>
          <w:spacing w:val="-6"/>
          <w:w w:val="105"/>
          <w:sz w:val="21"/>
        </w:rPr>
        <w:t xml:space="preserve"> </w:t>
      </w:r>
      <w:r>
        <w:rPr>
          <w:i/>
          <w:color w:val="050505"/>
          <w:w w:val="105"/>
          <w:sz w:val="21"/>
        </w:rPr>
        <w:t>even have</w:t>
      </w:r>
      <w:r>
        <w:rPr>
          <w:i/>
          <w:color w:val="050505"/>
          <w:spacing w:val="-1"/>
          <w:w w:val="105"/>
          <w:sz w:val="21"/>
        </w:rPr>
        <w:t xml:space="preserve"> </w:t>
      </w:r>
      <w:r>
        <w:rPr>
          <w:i/>
          <w:color w:val="050505"/>
          <w:w w:val="105"/>
          <w:sz w:val="21"/>
        </w:rPr>
        <w:t>discrimination</w:t>
      </w:r>
      <w:r>
        <w:rPr>
          <w:i/>
          <w:color w:val="050505"/>
          <w:spacing w:val="-1"/>
          <w:w w:val="105"/>
          <w:sz w:val="21"/>
        </w:rPr>
        <w:t xml:space="preserve"> </w:t>
      </w:r>
      <w:r>
        <w:rPr>
          <w:i/>
          <w:color w:val="050505"/>
          <w:w w:val="105"/>
          <w:sz w:val="21"/>
        </w:rPr>
        <w:t>laws when they aren't being</w:t>
      </w:r>
      <w:r>
        <w:rPr>
          <w:i/>
          <w:color w:val="050505"/>
          <w:spacing w:val="20"/>
          <w:w w:val="105"/>
          <w:sz w:val="21"/>
        </w:rPr>
        <w:t xml:space="preserve"> </w:t>
      </w:r>
      <w:r>
        <w:rPr>
          <w:i/>
          <w:color w:val="050505"/>
          <w:w w:val="105"/>
          <w:sz w:val="21"/>
        </w:rPr>
        <w:t>enforced? Not only</w:t>
      </w:r>
      <w:r>
        <w:rPr>
          <w:i/>
          <w:color w:val="050505"/>
          <w:spacing w:val="-30"/>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w:t>
      </w:r>
      <w:r>
        <w:rPr>
          <w:i/>
          <w:color w:val="050505"/>
          <w:spacing w:val="-13"/>
          <w:w w:val="105"/>
          <w:sz w:val="21"/>
        </w:rPr>
        <w:t xml:space="preserve"> </w:t>
      </w:r>
      <w:r>
        <w:rPr>
          <w:i/>
          <w:color w:val="050505"/>
          <w:w w:val="105"/>
          <w:sz w:val="21"/>
        </w:rPr>
        <w:t>disabled but</w:t>
      </w:r>
      <w:r>
        <w:rPr>
          <w:i/>
          <w:color w:val="050505"/>
          <w:spacing w:val="-4"/>
          <w:w w:val="105"/>
          <w:sz w:val="21"/>
        </w:rPr>
        <w:t xml:space="preserve"> </w:t>
      </w:r>
      <w:r>
        <w:rPr>
          <w:i/>
          <w:color w:val="050505"/>
          <w:w w:val="105"/>
          <w:sz w:val="21"/>
        </w:rPr>
        <w:t>for</w:t>
      </w:r>
      <w:r>
        <w:rPr>
          <w:i/>
          <w:color w:val="050505"/>
          <w:spacing w:val="40"/>
          <w:w w:val="105"/>
          <w:sz w:val="21"/>
        </w:rPr>
        <w:t xml:space="preserve"> </w:t>
      </w:r>
      <w:r>
        <w:rPr>
          <w:i/>
          <w:color w:val="050505"/>
          <w:w w:val="105"/>
          <w:sz w:val="21"/>
        </w:rPr>
        <w:t>more</w:t>
      </w:r>
      <w:r>
        <w:rPr>
          <w:i/>
          <w:color w:val="050505"/>
          <w:spacing w:val="-3"/>
          <w:w w:val="105"/>
          <w:sz w:val="21"/>
        </w:rPr>
        <w:t xml:space="preserve"> </w:t>
      </w:r>
      <w:r>
        <w:rPr>
          <w:i/>
          <w:color w:val="050505"/>
          <w:w w:val="105"/>
          <w:sz w:val="21"/>
        </w:rPr>
        <w:t>mature</w:t>
      </w:r>
      <w:r>
        <w:rPr>
          <w:i/>
          <w:color w:val="050505"/>
          <w:spacing w:val="-2"/>
          <w:w w:val="105"/>
          <w:sz w:val="21"/>
        </w:rPr>
        <w:t xml:space="preserve"> </w:t>
      </w:r>
      <w:r>
        <w:rPr>
          <w:i/>
          <w:color w:val="050505"/>
          <w:w w:val="105"/>
          <w:sz w:val="21"/>
        </w:rPr>
        <w:t>workers</w:t>
      </w:r>
      <w:r>
        <w:rPr>
          <w:i/>
          <w:color w:val="050505"/>
          <w:spacing w:val="-4"/>
          <w:w w:val="105"/>
          <w:sz w:val="21"/>
        </w:rPr>
        <w:t xml:space="preserve"> </w:t>
      </w:r>
      <w:r>
        <w:rPr>
          <w:i/>
          <w:color w:val="050505"/>
          <w:w w:val="105"/>
          <w:sz w:val="21"/>
        </w:rPr>
        <w:t>as</w:t>
      </w:r>
      <w:r>
        <w:rPr>
          <w:i/>
          <w:color w:val="050505"/>
          <w:spacing w:val="-7"/>
          <w:w w:val="105"/>
          <w:sz w:val="21"/>
        </w:rPr>
        <w:t xml:space="preserve"> </w:t>
      </w:r>
      <w:r>
        <w:rPr>
          <w:i/>
          <w:color w:val="050505"/>
          <w:w w:val="105"/>
          <w:sz w:val="21"/>
        </w:rPr>
        <w:t>well?</w:t>
      </w:r>
      <w:r>
        <w:rPr>
          <w:i/>
          <w:color w:val="050505"/>
          <w:spacing w:val="-9"/>
          <w:w w:val="105"/>
          <w:sz w:val="21"/>
        </w:rPr>
        <w:t xml:space="preserve"> </w:t>
      </w:r>
      <w:r>
        <w:rPr>
          <w:i/>
          <w:color w:val="050505"/>
          <w:w w:val="105"/>
          <w:sz w:val="21"/>
        </w:rPr>
        <w:t>If the</w:t>
      </w:r>
      <w:r>
        <w:rPr>
          <w:i/>
          <w:color w:val="050505"/>
          <w:spacing w:val="-8"/>
          <w:w w:val="105"/>
          <w:sz w:val="21"/>
        </w:rPr>
        <w:t xml:space="preserve"> </w:t>
      </w:r>
      <w:r>
        <w:rPr>
          <w:i/>
          <w:color w:val="050505"/>
          <w:w w:val="105"/>
          <w:sz w:val="21"/>
        </w:rPr>
        <w:t>government can't at least crack down on these laws</w:t>
      </w:r>
      <w:r>
        <w:rPr>
          <w:i/>
          <w:color w:val="050505"/>
          <w:spacing w:val="-1"/>
          <w:w w:val="105"/>
          <w:sz w:val="21"/>
        </w:rPr>
        <w:t xml:space="preserve"> </w:t>
      </w:r>
      <w:r>
        <w:rPr>
          <w:i/>
          <w:color w:val="050505"/>
          <w:w w:val="105"/>
          <w:sz w:val="21"/>
        </w:rPr>
        <w:t>or be</w:t>
      </w:r>
      <w:r>
        <w:rPr>
          <w:i/>
          <w:color w:val="050505"/>
          <w:spacing w:val="-8"/>
          <w:w w:val="105"/>
          <w:sz w:val="21"/>
        </w:rPr>
        <w:t xml:space="preserve"> </w:t>
      </w:r>
      <w:r>
        <w:rPr>
          <w:i/>
          <w:color w:val="050505"/>
          <w:w w:val="105"/>
          <w:sz w:val="21"/>
        </w:rPr>
        <w:t>bothered to change</w:t>
      </w:r>
      <w:r>
        <w:rPr>
          <w:i/>
          <w:color w:val="050505"/>
          <w:spacing w:val="-1"/>
          <w:w w:val="105"/>
          <w:sz w:val="21"/>
        </w:rPr>
        <w:t xml:space="preserve"> </w:t>
      </w:r>
      <w:r>
        <w:rPr>
          <w:i/>
          <w:color w:val="050505"/>
          <w:w w:val="105"/>
          <w:sz w:val="21"/>
        </w:rPr>
        <w:t>employer's views</w:t>
      </w:r>
      <w:r>
        <w:rPr>
          <w:i/>
          <w:color w:val="050505"/>
          <w:spacing w:val="-1"/>
          <w:w w:val="105"/>
          <w:sz w:val="21"/>
        </w:rPr>
        <w:t xml:space="preserve"> </w:t>
      </w:r>
      <w:r>
        <w:rPr>
          <w:i/>
          <w:color w:val="050505"/>
          <w:w w:val="105"/>
          <w:sz w:val="21"/>
        </w:rPr>
        <w:t>on disabled people</w:t>
      </w:r>
      <w:r>
        <w:rPr>
          <w:i/>
          <w:color w:val="050505"/>
          <w:spacing w:val="-5"/>
          <w:w w:val="105"/>
          <w:sz w:val="21"/>
        </w:rPr>
        <w:t xml:space="preserve"> </w:t>
      </w:r>
      <w:r>
        <w:rPr>
          <w:i/>
          <w:color w:val="050505"/>
          <w:w w:val="105"/>
          <w:sz w:val="21"/>
        </w:rPr>
        <w:t>in</w:t>
      </w:r>
      <w:r>
        <w:rPr>
          <w:i/>
          <w:color w:val="050505"/>
          <w:spacing w:val="-3"/>
          <w:w w:val="105"/>
          <w:sz w:val="21"/>
        </w:rPr>
        <w:t xml:space="preserve"> </w:t>
      </w:r>
      <w:r>
        <w:rPr>
          <w:i/>
          <w:color w:val="050505"/>
          <w:w w:val="105"/>
          <w:sz w:val="21"/>
        </w:rPr>
        <w:t>the</w:t>
      </w:r>
      <w:r>
        <w:rPr>
          <w:i/>
          <w:color w:val="050505"/>
          <w:spacing w:val="-13"/>
          <w:w w:val="105"/>
          <w:sz w:val="21"/>
        </w:rPr>
        <w:t xml:space="preserve"> </w:t>
      </w:r>
      <w:r>
        <w:rPr>
          <w:i/>
          <w:color w:val="050505"/>
          <w:w w:val="105"/>
          <w:sz w:val="21"/>
        </w:rPr>
        <w:t>workplace,</w:t>
      </w:r>
      <w:r>
        <w:rPr>
          <w:i/>
          <w:color w:val="050505"/>
          <w:spacing w:val="-3"/>
          <w:w w:val="105"/>
          <w:sz w:val="21"/>
        </w:rPr>
        <w:t xml:space="preserve"> </w:t>
      </w:r>
      <w:r>
        <w:rPr>
          <w:i/>
          <w:color w:val="050505"/>
          <w:w w:val="105"/>
          <w:sz w:val="21"/>
        </w:rPr>
        <w:t>then</w:t>
      </w:r>
      <w:r>
        <w:rPr>
          <w:i/>
          <w:color w:val="050505"/>
          <w:spacing w:val="-1"/>
          <w:w w:val="105"/>
          <w:sz w:val="21"/>
        </w:rPr>
        <w:t xml:space="preserve"> </w:t>
      </w:r>
      <w:r>
        <w:rPr>
          <w:i/>
          <w:color w:val="050505"/>
          <w:w w:val="105"/>
          <w:sz w:val="21"/>
        </w:rPr>
        <w:t>maybe</w:t>
      </w:r>
      <w:r>
        <w:rPr>
          <w:i/>
          <w:color w:val="050505"/>
          <w:spacing w:val="-6"/>
          <w:w w:val="105"/>
          <w:sz w:val="21"/>
        </w:rPr>
        <w:t xml:space="preserve"> </w:t>
      </w:r>
      <w:r>
        <w:rPr>
          <w:i/>
          <w:color w:val="050505"/>
          <w:w w:val="105"/>
          <w:sz w:val="21"/>
        </w:rPr>
        <w:t>there</w:t>
      </w:r>
      <w:r>
        <w:rPr>
          <w:i/>
          <w:color w:val="050505"/>
          <w:spacing w:val="-13"/>
          <w:w w:val="105"/>
          <w:sz w:val="21"/>
        </w:rPr>
        <w:t xml:space="preserve"> </w:t>
      </w:r>
      <w:r>
        <w:rPr>
          <w:i/>
          <w:color w:val="050505"/>
          <w:w w:val="105"/>
          <w:sz w:val="21"/>
        </w:rPr>
        <w:t>should</w:t>
      </w:r>
      <w:r>
        <w:rPr>
          <w:i/>
          <w:color w:val="050505"/>
          <w:spacing w:val="-3"/>
          <w:w w:val="105"/>
          <w:sz w:val="21"/>
        </w:rPr>
        <w:t xml:space="preserve"> </w:t>
      </w:r>
      <w:r>
        <w:rPr>
          <w:i/>
          <w:color w:val="050505"/>
          <w:w w:val="105"/>
          <w:sz w:val="21"/>
        </w:rPr>
        <w:t>be</w:t>
      </w:r>
      <w:r>
        <w:rPr>
          <w:i/>
          <w:color w:val="050505"/>
          <w:spacing w:val="-12"/>
          <w:w w:val="105"/>
          <w:sz w:val="21"/>
        </w:rPr>
        <w:t xml:space="preserve"> </w:t>
      </w:r>
      <w:r>
        <w:rPr>
          <w:i/>
          <w:color w:val="050505"/>
          <w:w w:val="105"/>
          <w:sz w:val="21"/>
        </w:rPr>
        <w:t>more</w:t>
      </w:r>
      <w:r>
        <w:rPr>
          <w:i/>
          <w:color w:val="050505"/>
          <w:spacing w:val="-7"/>
          <w:w w:val="105"/>
          <w:sz w:val="21"/>
        </w:rPr>
        <w:t xml:space="preserve"> </w:t>
      </w:r>
      <w:r>
        <w:rPr>
          <w:i/>
          <w:color w:val="050505"/>
          <w:w w:val="105"/>
          <w:sz w:val="21"/>
        </w:rPr>
        <w:t>initiatives</w:t>
      </w:r>
      <w:r>
        <w:rPr>
          <w:i/>
          <w:color w:val="050505"/>
          <w:spacing w:val="-3"/>
          <w:w w:val="105"/>
          <w:sz w:val="21"/>
        </w:rPr>
        <w:t xml:space="preserve"> </w:t>
      </w:r>
      <w:r>
        <w:rPr>
          <w:i/>
          <w:color w:val="050505"/>
          <w:w w:val="105"/>
          <w:sz w:val="21"/>
        </w:rPr>
        <w:t>to help people start up their own business."</w:t>
      </w:r>
    </w:p>
    <w:p w14:paraId="7FA6D1E9" w14:textId="77777777" w:rsidR="00284967" w:rsidRDefault="00284967">
      <w:pPr>
        <w:pStyle w:val="BodyText"/>
        <w:spacing w:before="10"/>
        <w:rPr>
          <w:i/>
          <w:sz w:val="25"/>
        </w:rPr>
      </w:pPr>
    </w:p>
    <w:p w14:paraId="3DCFD7C6" w14:textId="77777777" w:rsidR="00284967" w:rsidRDefault="00807DB8">
      <w:pPr>
        <w:spacing w:line="290" w:lineRule="auto"/>
        <w:ind w:left="921" w:right="225" w:firstLine="21"/>
        <w:rPr>
          <w:i/>
          <w:sz w:val="21"/>
        </w:rPr>
      </w:pPr>
      <w:r>
        <w:rPr>
          <w:i/>
          <w:color w:val="050505"/>
          <w:w w:val="105"/>
          <w:sz w:val="21"/>
        </w:rPr>
        <w:t>"I</w:t>
      </w:r>
      <w:r>
        <w:rPr>
          <w:i/>
          <w:color w:val="050505"/>
          <w:spacing w:val="19"/>
          <w:w w:val="105"/>
          <w:sz w:val="21"/>
        </w:rPr>
        <w:t xml:space="preserve"> </w:t>
      </w:r>
      <w:r>
        <w:rPr>
          <w:i/>
          <w:color w:val="050505"/>
          <w:w w:val="105"/>
          <w:sz w:val="21"/>
        </w:rPr>
        <w:t>was</w:t>
      </w:r>
      <w:r>
        <w:rPr>
          <w:i/>
          <w:color w:val="050505"/>
          <w:spacing w:val="-11"/>
          <w:w w:val="105"/>
          <w:sz w:val="21"/>
        </w:rPr>
        <w:t xml:space="preserve"> </w:t>
      </w:r>
      <w:r>
        <w:rPr>
          <w:i/>
          <w:color w:val="050505"/>
          <w:w w:val="105"/>
          <w:sz w:val="21"/>
        </w:rPr>
        <w:t>so</w:t>
      </w:r>
      <w:r>
        <w:rPr>
          <w:i/>
          <w:color w:val="050505"/>
          <w:spacing w:val="-16"/>
          <w:w w:val="105"/>
          <w:sz w:val="21"/>
        </w:rPr>
        <w:t xml:space="preserve"> </w:t>
      </w:r>
      <w:r>
        <w:rPr>
          <w:i/>
          <w:color w:val="050505"/>
          <w:w w:val="105"/>
          <w:sz w:val="21"/>
        </w:rPr>
        <w:t>sick of applying</w:t>
      </w:r>
      <w:r>
        <w:rPr>
          <w:i/>
          <w:color w:val="050505"/>
          <w:spacing w:val="-19"/>
          <w:w w:val="105"/>
          <w:sz w:val="21"/>
        </w:rPr>
        <w:t xml:space="preserve"> </w:t>
      </w:r>
      <w:r>
        <w:rPr>
          <w:i/>
          <w:color w:val="050505"/>
          <w:w w:val="105"/>
          <w:sz w:val="21"/>
        </w:rPr>
        <w:t>for</w:t>
      </w:r>
      <w:r>
        <w:rPr>
          <w:i/>
          <w:color w:val="050505"/>
          <w:spacing w:val="40"/>
          <w:w w:val="105"/>
          <w:sz w:val="21"/>
        </w:rPr>
        <w:t xml:space="preserve"> </w:t>
      </w:r>
      <w:r>
        <w:rPr>
          <w:i/>
          <w:color w:val="050505"/>
          <w:w w:val="105"/>
          <w:sz w:val="21"/>
        </w:rPr>
        <w:t>jobs</w:t>
      </w:r>
      <w:r>
        <w:rPr>
          <w:i/>
          <w:color w:val="050505"/>
          <w:spacing w:val="-4"/>
          <w:w w:val="105"/>
          <w:sz w:val="21"/>
        </w:rPr>
        <w:t xml:space="preserve"> </w:t>
      </w:r>
      <w:r>
        <w:rPr>
          <w:i/>
          <w:color w:val="050505"/>
          <w:w w:val="105"/>
          <w:sz w:val="21"/>
        </w:rPr>
        <w:t>and</w:t>
      </w:r>
      <w:r>
        <w:rPr>
          <w:i/>
          <w:color w:val="050505"/>
          <w:spacing w:val="-3"/>
          <w:w w:val="105"/>
          <w:sz w:val="21"/>
        </w:rPr>
        <w:t xml:space="preserve"> </w:t>
      </w:r>
      <w:r>
        <w:rPr>
          <w:i/>
          <w:color w:val="050505"/>
          <w:w w:val="105"/>
          <w:sz w:val="21"/>
        </w:rPr>
        <w:t>not even getting an</w:t>
      </w:r>
      <w:r>
        <w:rPr>
          <w:i/>
          <w:color w:val="050505"/>
          <w:spacing w:val="-5"/>
          <w:w w:val="105"/>
          <w:sz w:val="21"/>
        </w:rPr>
        <w:t xml:space="preserve"> </w:t>
      </w:r>
      <w:r>
        <w:rPr>
          <w:i/>
          <w:color w:val="050505"/>
          <w:w w:val="105"/>
          <w:sz w:val="21"/>
        </w:rPr>
        <w:t>interview. I</w:t>
      </w:r>
      <w:r>
        <w:rPr>
          <w:i/>
          <w:color w:val="050505"/>
          <w:spacing w:val="-7"/>
          <w:w w:val="105"/>
          <w:sz w:val="21"/>
        </w:rPr>
        <w:t xml:space="preserve"> </w:t>
      </w:r>
      <w:r>
        <w:rPr>
          <w:i/>
          <w:color w:val="050505"/>
          <w:w w:val="105"/>
          <w:sz w:val="21"/>
        </w:rPr>
        <w:t>decided to</w:t>
      </w:r>
      <w:r>
        <w:rPr>
          <w:i/>
          <w:color w:val="050505"/>
          <w:spacing w:val="21"/>
          <w:w w:val="105"/>
          <w:sz w:val="21"/>
        </w:rPr>
        <w:t xml:space="preserve"> </w:t>
      </w:r>
      <w:r>
        <w:rPr>
          <w:i/>
          <w:color w:val="050505"/>
          <w:w w:val="105"/>
          <w:sz w:val="21"/>
        </w:rPr>
        <w:t xml:space="preserve">try </w:t>
      </w:r>
      <w:r>
        <w:rPr>
          <w:i/>
          <w:color w:val="050505"/>
          <w:spacing w:val="-2"/>
          <w:w w:val="110"/>
          <w:sz w:val="21"/>
        </w:rPr>
        <w:t>an</w:t>
      </w:r>
      <w:r>
        <w:rPr>
          <w:i/>
          <w:color w:val="050505"/>
          <w:spacing w:val="-15"/>
          <w:w w:val="110"/>
          <w:sz w:val="21"/>
        </w:rPr>
        <w:t xml:space="preserve"> </w:t>
      </w:r>
      <w:r>
        <w:rPr>
          <w:i/>
          <w:color w:val="050505"/>
          <w:spacing w:val="-2"/>
          <w:w w:val="110"/>
          <w:sz w:val="21"/>
        </w:rPr>
        <w:t>experiment.</w:t>
      </w:r>
      <w:r>
        <w:rPr>
          <w:i/>
          <w:color w:val="050505"/>
          <w:spacing w:val="-12"/>
          <w:w w:val="110"/>
          <w:sz w:val="21"/>
        </w:rPr>
        <w:t xml:space="preserve"> </w:t>
      </w:r>
      <w:r>
        <w:rPr>
          <w:i/>
          <w:color w:val="050505"/>
          <w:spacing w:val="-2"/>
          <w:w w:val="110"/>
          <w:sz w:val="21"/>
        </w:rPr>
        <w:t>I</w:t>
      </w:r>
      <w:r>
        <w:rPr>
          <w:i/>
          <w:color w:val="050505"/>
          <w:spacing w:val="-14"/>
          <w:w w:val="110"/>
          <w:sz w:val="21"/>
        </w:rPr>
        <w:t xml:space="preserve"> </w:t>
      </w:r>
      <w:r>
        <w:rPr>
          <w:i/>
          <w:color w:val="050505"/>
          <w:spacing w:val="-2"/>
          <w:w w:val="110"/>
          <w:sz w:val="21"/>
        </w:rPr>
        <w:t>applied</w:t>
      </w:r>
      <w:r>
        <w:rPr>
          <w:i/>
          <w:color w:val="050505"/>
          <w:spacing w:val="-23"/>
          <w:w w:val="110"/>
          <w:sz w:val="21"/>
        </w:rPr>
        <w:t xml:space="preserve"> </w:t>
      </w:r>
      <w:r>
        <w:rPr>
          <w:i/>
          <w:color w:val="050505"/>
          <w:spacing w:val="-2"/>
          <w:w w:val="110"/>
          <w:sz w:val="21"/>
        </w:rPr>
        <w:t>for</w:t>
      </w:r>
      <w:r>
        <w:rPr>
          <w:i/>
          <w:color w:val="050505"/>
          <w:spacing w:val="13"/>
          <w:w w:val="110"/>
          <w:sz w:val="21"/>
        </w:rPr>
        <w:t xml:space="preserve"> </w:t>
      </w:r>
      <w:r>
        <w:rPr>
          <w:i/>
          <w:color w:val="050505"/>
          <w:spacing w:val="-2"/>
          <w:w w:val="110"/>
          <w:sz w:val="21"/>
        </w:rPr>
        <w:t>15</w:t>
      </w:r>
      <w:r>
        <w:rPr>
          <w:i/>
          <w:color w:val="050505"/>
          <w:spacing w:val="-15"/>
          <w:w w:val="110"/>
          <w:sz w:val="21"/>
        </w:rPr>
        <w:t xml:space="preserve"> </w:t>
      </w:r>
      <w:r>
        <w:rPr>
          <w:i/>
          <w:color w:val="050505"/>
          <w:spacing w:val="-2"/>
          <w:w w:val="110"/>
          <w:sz w:val="21"/>
        </w:rPr>
        <w:t>jobs</w:t>
      </w:r>
      <w:r>
        <w:rPr>
          <w:i/>
          <w:color w:val="050505"/>
          <w:spacing w:val="-13"/>
          <w:w w:val="110"/>
          <w:sz w:val="21"/>
        </w:rPr>
        <w:t xml:space="preserve"> </w:t>
      </w:r>
      <w:r>
        <w:rPr>
          <w:i/>
          <w:color w:val="050505"/>
          <w:spacing w:val="-2"/>
          <w:w w:val="110"/>
          <w:sz w:val="21"/>
        </w:rPr>
        <w:t>where</w:t>
      </w:r>
      <w:r>
        <w:rPr>
          <w:i/>
          <w:color w:val="050505"/>
          <w:spacing w:val="-12"/>
          <w:w w:val="110"/>
          <w:sz w:val="21"/>
        </w:rPr>
        <w:t xml:space="preserve"> </w:t>
      </w:r>
      <w:r>
        <w:rPr>
          <w:i/>
          <w:color w:val="050505"/>
          <w:spacing w:val="-2"/>
          <w:w w:val="110"/>
          <w:sz w:val="21"/>
        </w:rPr>
        <w:t>I</w:t>
      </w:r>
      <w:r>
        <w:rPr>
          <w:i/>
          <w:color w:val="050505"/>
          <w:spacing w:val="-15"/>
          <w:w w:val="110"/>
          <w:sz w:val="21"/>
        </w:rPr>
        <w:t xml:space="preserve"> </w:t>
      </w:r>
      <w:r>
        <w:rPr>
          <w:i/>
          <w:color w:val="050505"/>
          <w:spacing w:val="-2"/>
          <w:w w:val="110"/>
          <w:sz w:val="21"/>
        </w:rPr>
        <w:t>mentioned</w:t>
      </w:r>
      <w:r>
        <w:rPr>
          <w:i/>
          <w:color w:val="050505"/>
          <w:spacing w:val="3"/>
          <w:w w:val="110"/>
          <w:sz w:val="21"/>
        </w:rPr>
        <w:t xml:space="preserve"> </w:t>
      </w:r>
      <w:r>
        <w:rPr>
          <w:i/>
          <w:color w:val="050505"/>
          <w:spacing w:val="-2"/>
          <w:w w:val="110"/>
          <w:sz w:val="21"/>
        </w:rPr>
        <w:t>my</w:t>
      </w:r>
      <w:r>
        <w:rPr>
          <w:i/>
          <w:color w:val="050505"/>
          <w:spacing w:val="-9"/>
          <w:w w:val="110"/>
          <w:sz w:val="21"/>
        </w:rPr>
        <w:t xml:space="preserve"> </w:t>
      </w:r>
      <w:r>
        <w:rPr>
          <w:i/>
          <w:color w:val="050505"/>
          <w:spacing w:val="-2"/>
          <w:w w:val="110"/>
          <w:sz w:val="21"/>
        </w:rPr>
        <w:t>disability and</w:t>
      </w:r>
      <w:r>
        <w:rPr>
          <w:i/>
          <w:color w:val="050505"/>
          <w:spacing w:val="-24"/>
          <w:w w:val="110"/>
          <w:sz w:val="21"/>
        </w:rPr>
        <w:t xml:space="preserve"> </w:t>
      </w:r>
      <w:r>
        <w:rPr>
          <w:i/>
          <w:color w:val="050505"/>
          <w:spacing w:val="-2"/>
          <w:w w:val="110"/>
          <w:sz w:val="21"/>
        </w:rPr>
        <w:t>15</w:t>
      </w:r>
      <w:r>
        <w:rPr>
          <w:i/>
          <w:color w:val="050505"/>
          <w:spacing w:val="-14"/>
          <w:w w:val="110"/>
          <w:sz w:val="21"/>
        </w:rPr>
        <w:t xml:space="preserve"> </w:t>
      </w:r>
      <w:r>
        <w:rPr>
          <w:i/>
          <w:color w:val="050505"/>
          <w:spacing w:val="-2"/>
          <w:w w:val="110"/>
          <w:sz w:val="21"/>
        </w:rPr>
        <w:t>where</w:t>
      </w:r>
      <w:r>
        <w:rPr>
          <w:i/>
          <w:color w:val="050505"/>
          <w:spacing w:val="-12"/>
          <w:w w:val="110"/>
          <w:sz w:val="21"/>
        </w:rPr>
        <w:t xml:space="preserve"> </w:t>
      </w:r>
      <w:r>
        <w:rPr>
          <w:i/>
          <w:color w:val="050505"/>
          <w:spacing w:val="-2"/>
          <w:w w:val="110"/>
          <w:sz w:val="21"/>
        </w:rPr>
        <w:t xml:space="preserve">I </w:t>
      </w:r>
      <w:r>
        <w:rPr>
          <w:i/>
          <w:color w:val="050505"/>
          <w:w w:val="110"/>
          <w:sz w:val="21"/>
        </w:rPr>
        <w:t>did</w:t>
      </w:r>
      <w:r>
        <w:rPr>
          <w:i/>
          <w:color w:val="050505"/>
          <w:spacing w:val="-17"/>
          <w:w w:val="110"/>
          <w:sz w:val="21"/>
        </w:rPr>
        <w:t xml:space="preserve"> </w:t>
      </w:r>
      <w:r>
        <w:rPr>
          <w:i/>
          <w:color w:val="050505"/>
          <w:w w:val="110"/>
          <w:sz w:val="21"/>
        </w:rPr>
        <w:t>not.</w:t>
      </w:r>
      <w:r>
        <w:rPr>
          <w:i/>
          <w:color w:val="050505"/>
          <w:spacing w:val="-16"/>
          <w:w w:val="110"/>
          <w:sz w:val="21"/>
        </w:rPr>
        <w:t xml:space="preserve"> </w:t>
      </w:r>
      <w:r>
        <w:rPr>
          <w:i/>
          <w:color w:val="050505"/>
          <w:w w:val="110"/>
          <w:sz w:val="21"/>
        </w:rPr>
        <w:t>I</w:t>
      </w:r>
      <w:r>
        <w:rPr>
          <w:i/>
          <w:color w:val="050505"/>
          <w:spacing w:val="-16"/>
          <w:w w:val="110"/>
          <w:sz w:val="21"/>
        </w:rPr>
        <w:t xml:space="preserve"> </w:t>
      </w:r>
      <w:r>
        <w:rPr>
          <w:i/>
          <w:color w:val="050505"/>
          <w:w w:val="110"/>
          <w:sz w:val="21"/>
        </w:rPr>
        <w:t>got</w:t>
      </w:r>
      <w:r>
        <w:rPr>
          <w:i/>
          <w:color w:val="050505"/>
          <w:spacing w:val="-16"/>
          <w:w w:val="110"/>
          <w:sz w:val="21"/>
        </w:rPr>
        <w:t xml:space="preserve"> </w:t>
      </w:r>
      <w:r>
        <w:rPr>
          <w:i/>
          <w:color w:val="050505"/>
          <w:w w:val="110"/>
          <w:sz w:val="21"/>
        </w:rPr>
        <w:t>no</w:t>
      </w:r>
      <w:r>
        <w:rPr>
          <w:i/>
          <w:color w:val="050505"/>
          <w:spacing w:val="-16"/>
          <w:w w:val="110"/>
          <w:sz w:val="21"/>
        </w:rPr>
        <w:t xml:space="preserve"> </w:t>
      </w:r>
      <w:r>
        <w:rPr>
          <w:i/>
          <w:color w:val="050505"/>
          <w:w w:val="110"/>
          <w:sz w:val="21"/>
        </w:rPr>
        <w:t>interviews</w:t>
      </w:r>
      <w:r>
        <w:rPr>
          <w:i/>
          <w:color w:val="050505"/>
          <w:spacing w:val="-16"/>
          <w:w w:val="110"/>
          <w:sz w:val="21"/>
        </w:rPr>
        <w:t xml:space="preserve"> </w:t>
      </w:r>
      <w:r>
        <w:rPr>
          <w:i/>
          <w:color w:val="050505"/>
          <w:w w:val="110"/>
          <w:sz w:val="21"/>
        </w:rPr>
        <w:t>at</w:t>
      </w:r>
      <w:r>
        <w:rPr>
          <w:i/>
          <w:color w:val="050505"/>
          <w:spacing w:val="-14"/>
          <w:w w:val="110"/>
          <w:sz w:val="21"/>
        </w:rPr>
        <w:t xml:space="preserve"> </w:t>
      </w:r>
      <w:r>
        <w:rPr>
          <w:i/>
          <w:color w:val="050505"/>
          <w:w w:val="110"/>
          <w:sz w:val="21"/>
        </w:rPr>
        <w:t>all</w:t>
      </w:r>
      <w:r>
        <w:rPr>
          <w:i/>
          <w:color w:val="050505"/>
          <w:spacing w:val="-37"/>
          <w:w w:val="110"/>
          <w:sz w:val="21"/>
        </w:rPr>
        <w:t xml:space="preserve"> </w:t>
      </w:r>
      <w:r>
        <w:rPr>
          <w:i/>
          <w:color w:val="050505"/>
          <w:w w:val="110"/>
          <w:sz w:val="21"/>
        </w:rPr>
        <w:t>for</w:t>
      </w:r>
      <w:r>
        <w:rPr>
          <w:i/>
          <w:color w:val="050505"/>
          <w:spacing w:val="1"/>
          <w:w w:val="110"/>
          <w:sz w:val="21"/>
        </w:rPr>
        <w:t xml:space="preserve"> </w:t>
      </w:r>
      <w:r>
        <w:rPr>
          <w:i/>
          <w:color w:val="050505"/>
          <w:w w:val="110"/>
          <w:sz w:val="21"/>
        </w:rPr>
        <w:t>the</w:t>
      </w:r>
      <w:r>
        <w:rPr>
          <w:i/>
          <w:color w:val="050505"/>
          <w:spacing w:val="-42"/>
          <w:w w:val="110"/>
          <w:sz w:val="21"/>
        </w:rPr>
        <w:t xml:space="preserve"> </w:t>
      </w:r>
      <w:r>
        <w:rPr>
          <w:i/>
          <w:color w:val="050505"/>
          <w:w w:val="110"/>
          <w:sz w:val="21"/>
        </w:rPr>
        <w:t>first</w:t>
      </w:r>
      <w:r>
        <w:rPr>
          <w:i/>
          <w:color w:val="050505"/>
          <w:spacing w:val="-16"/>
          <w:w w:val="110"/>
          <w:sz w:val="21"/>
        </w:rPr>
        <w:t xml:space="preserve"> </w:t>
      </w:r>
      <w:r>
        <w:rPr>
          <w:i/>
          <w:color w:val="050505"/>
          <w:w w:val="110"/>
          <w:sz w:val="21"/>
        </w:rPr>
        <w:t>15,</w:t>
      </w:r>
      <w:r>
        <w:rPr>
          <w:i/>
          <w:color w:val="050505"/>
          <w:spacing w:val="-17"/>
          <w:w w:val="110"/>
          <w:sz w:val="21"/>
        </w:rPr>
        <w:t xml:space="preserve"> </w:t>
      </w:r>
      <w:r>
        <w:rPr>
          <w:i/>
          <w:color w:val="050505"/>
          <w:w w:val="110"/>
          <w:sz w:val="21"/>
        </w:rPr>
        <w:t>but</w:t>
      </w:r>
      <w:r>
        <w:rPr>
          <w:i/>
          <w:color w:val="050505"/>
          <w:spacing w:val="-15"/>
          <w:w w:val="110"/>
          <w:sz w:val="21"/>
        </w:rPr>
        <w:t xml:space="preserve"> </w:t>
      </w:r>
      <w:r>
        <w:rPr>
          <w:i/>
          <w:color w:val="050505"/>
          <w:w w:val="110"/>
          <w:sz w:val="21"/>
        </w:rPr>
        <w:t>because</w:t>
      </w:r>
      <w:r>
        <w:rPr>
          <w:i/>
          <w:color w:val="050505"/>
          <w:spacing w:val="-13"/>
          <w:w w:val="110"/>
          <w:sz w:val="21"/>
        </w:rPr>
        <w:t xml:space="preserve"> </w:t>
      </w:r>
      <w:r>
        <w:rPr>
          <w:i/>
          <w:color w:val="050505"/>
          <w:w w:val="110"/>
          <w:sz w:val="21"/>
        </w:rPr>
        <w:t>of</w:t>
      </w:r>
      <w:r>
        <w:rPr>
          <w:i/>
          <w:color w:val="050505"/>
          <w:spacing w:val="-17"/>
          <w:w w:val="110"/>
          <w:sz w:val="21"/>
        </w:rPr>
        <w:t xml:space="preserve"> </w:t>
      </w:r>
      <w:r>
        <w:rPr>
          <w:i/>
          <w:color w:val="050505"/>
          <w:w w:val="110"/>
          <w:sz w:val="21"/>
        </w:rPr>
        <w:t>my</w:t>
      </w:r>
      <w:r>
        <w:rPr>
          <w:i/>
          <w:color w:val="050505"/>
          <w:spacing w:val="-12"/>
          <w:w w:val="110"/>
          <w:sz w:val="21"/>
        </w:rPr>
        <w:t xml:space="preserve"> </w:t>
      </w:r>
      <w:r>
        <w:rPr>
          <w:i/>
          <w:color w:val="050505"/>
          <w:w w:val="110"/>
          <w:sz w:val="21"/>
        </w:rPr>
        <w:t>experience,</w:t>
      </w:r>
      <w:r>
        <w:rPr>
          <w:i/>
          <w:color w:val="050505"/>
          <w:spacing w:val="-15"/>
          <w:w w:val="110"/>
          <w:sz w:val="21"/>
        </w:rPr>
        <w:t xml:space="preserve"> </w:t>
      </w:r>
      <w:r>
        <w:rPr>
          <w:i/>
          <w:color w:val="050505"/>
          <w:w w:val="110"/>
          <w:sz w:val="21"/>
        </w:rPr>
        <w:t>I</w:t>
      </w:r>
      <w:r>
        <w:rPr>
          <w:i/>
          <w:color w:val="050505"/>
          <w:spacing w:val="-17"/>
          <w:w w:val="110"/>
          <w:sz w:val="21"/>
        </w:rPr>
        <w:t xml:space="preserve"> </w:t>
      </w:r>
      <w:r>
        <w:rPr>
          <w:i/>
          <w:color w:val="050505"/>
          <w:w w:val="110"/>
          <w:sz w:val="21"/>
        </w:rPr>
        <w:t xml:space="preserve">got </w:t>
      </w:r>
      <w:r>
        <w:rPr>
          <w:i/>
          <w:color w:val="050505"/>
          <w:w w:val="105"/>
          <w:sz w:val="21"/>
        </w:rPr>
        <w:t>13 interviews out of the</w:t>
      </w:r>
      <w:r>
        <w:rPr>
          <w:i/>
          <w:color w:val="050505"/>
          <w:spacing w:val="-9"/>
          <w:w w:val="105"/>
          <w:sz w:val="21"/>
        </w:rPr>
        <w:t xml:space="preserve"> </w:t>
      </w:r>
      <w:r>
        <w:rPr>
          <w:i/>
          <w:color w:val="050505"/>
          <w:w w:val="105"/>
          <w:sz w:val="21"/>
        </w:rPr>
        <w:t>other</w:t>
      </w:r>
      <w:r>
        <w:rPr>
          <w:i/>
          <w:color w:val="050505"/>
          <w:spacing w:val="-7"/>
          <w:w w:val="105"/>
          <w:sz w:val="21"/>
        </w:rPr>
        <w:t xml:space="preserve"> </w:t>
      </w:r>
      <w:r>
        <w:rPr>
          <w:i/>
          <w:color w:val="050505"/>
          <w:w w:val="105"/>
          <w:sz w:val="21"/>
        </w:rPr>
        <w:t>15.</w:t>
      </w:r>
      <w:r>
        <w:rPr>
          <w:i/>
          <w:color w:val="050505"/>
          <w:spacing w:val="-16"/>
          <w:w w:val="105"/>
          <w:sz w:val="21"/>
        </w:rPr>
        <w:t xml:space="preserve"> </w:t>
      </w:r>
      <w:r>
        <w:rPr>
          <w:i/>
          <w:color w:val="050505"/>
          <w:w w:val="105"/>
          <w:sz w:val="21"/>
        </w:rPr>
        <w:t>To me,</w:t>
      </w:r>
      <w:r>
        <w:rPr>
          <w:i/>
          <w:color w:val="050505"/>
          <w:spacing w:val="-6"/>
          <w:w w:val="105"/>
          <w:sz w:val="21"/>
        </w:rPr>
        <w:t xml:space="preserve"> </w:t>
      </w:r>
      <w:r>
        <w:rPr>
          <w:i/>
          <w:color w:val="050505"/>
          <w:w w:val="105"/>
          <w:sz w:val="21"/>
        </w:rPr>
        <w:t>this</w:t>
      </w:r>
      <w:r>
        <w:rPr>
          <w:i/>
          <w:color w:val="050505"/>
          <w:spacing w:val="-3"/>
          <w:w w:val="105"/>
          <w:sz w:val="21"/>
        </w:rPr>
        <w:t xml:space="preserve"> </w:t>
      </w:r>
      <w:r>
        <w:rPr>
          <w:i/>
          <w:color w:val="050505"/>
          <w:w w:val="105"/>
          <w:sz w:val="21"/>
        </w:rPr>
        <w:t>proves there is</w:t>
      </w:r>
      <w:r>
        <w:rPr>
          <w:i/>
          <w:color w:val="050505"/>
          <w:spacing w:val="-5"/>
          <w:w w:val="105"/>
          <w:sz w:val="21"/>
        </w:rPr>
        <w:t xml:space="preserve"> </w:t>
      </w:r>
      <w:r>
        <w:rPr>
          <w:i/>
          <w:color w:val="050505"/>
          <w:w w:val="105"/>
          <w:sz w:val="21"/>
        </w:rPr>
        <w:t>discrimination,</w:t>
      </w:r>
      <w:r>
        <w:rPr>
          <w:i/>
          <w:color w:val="050505"/>
          <w:spacing w:val="-22"/>
          <w:w w:val="105"/>
          <w:sz w:val="21"/>
        </w:rPr>
        <w:t xml:space="preserve"> </w:t>
      </w:r>
      <w:r>
        <w:rPr>
          <w:i/>
          <w:color w:val="050505"/>
          <w:w w:val="105"/>
          <w:sz w:val="21"/>
        </w:rPr>
        <w:t xml:space="preserve">however </w:t>
      </w:r>
      <w:r>
        <w:rPr>
          <w:i/>
          <w:color w:val="050505"/>
          <w:w w:val="110"/>
          <w:sz w:val="21"/>
        </w:rPr>
        <w:t>much</w:t>
      </w:r>
      <w:r>
        <w:rPr>
          <w:i/>
          <w:color w:val="050505"/>
          <w:spacing w:val="-2"/>
          <w:w w:val="110"/>
          <w:sz w:val="21"/>
        </w:rPr>
        <w:t xml:space="preserve"> </w:t>
      </w:r>
      <w:r>
        <w:rPr>
          <w:i/>
          <w:color w:val="050505"/>
          <w:w w:val="110"/>
          <w:sz w:val="21"/>
        </w:rPr>
        <w:t>employers might deny it."</w:t>
      </w:r>
    </w:p>
    <w:p w14:paraId="699591C8" w14:textId="77777777" w:rsidR="00284967" w:rsidRDefault="00284967">
      <w:pPr>
        <w:spacing w:line="290" w:lineRule="auto"/>
        <w:rPr>
          <w:sz w:val="21"/>
        </w:rPr>
        <w:sectPr w:rsidR="00284967">
          <w:pgSz w:w="11900" w:h="16840"/>
          <w:pgMar w:top="1360" w:right="1260" w:bottom="1220" w:left="1220" w:header="0" w:footer="1001" w:gutter="0"/>
          <w:cols w:space="720"/>
        </w:sectPr>
      </w:pPr>
    </w:p>
    <w:p w14:paraId="2A06911B" w14:textId="77777777" w:rsidR="00284967" w:rsidRDefault="00807DB8">
      <w:pPr>
        <w:pStyle w:val="BodyText"/>
        <w:spacing w:before="68" w:line="290" w:lineRule="auto"/>
        <w:ind w:left="224" w:right="167"/>
      </w:pPr>
      <w:r>
        <w:rPr>
          <w:color w:val="050505"/>
          <w:w w:val="105"/>
        </w:rPr>
        <w:t>Unlike the</w:t>
      </w:r>
      <w:r>
        <w:rPr>
          <w:color w:val="050505"/>
          <w:spacing w:val="32"/>
          <w:w w:val="105"/>
        </w:rPr>
        <w:t xml:space="preserve"> </w:t>
      </w:r>
      <w:r>
        <w:rPr>
          <w:color w:val="050505"/>
          <w:w w:val="105"/>
        </w:rPr>
        <w:t>benefit system, the</w:t>
      </w:r>
      <w:r>
        <w:rPr>
          <w:color w:val="050505"/>
          <w:spacing w:val="30"/>
          <w:w w:val="105"/>
        </w:rPr>
        <w:t xml:space="preserve"> </w:t>
      </w:r>
      <w:r>
        <w:rPr>
          <w:color w:val="050505"/>
          <w:w w:val="105"/>
        </w:rPr>
        <w:t>help available for</w:t>
      </w:r>
      <w:r>
        <w:rPr>
          <w:color w:val="050505"/>
          <w:spacing w:val="32"/>
          <w:w w:val="105"/>
        </w:rPr>
        <w:t xml:space="preserve"> </w:t>
      </w:r>
      <w:r>
        <w:rPr>
          <w:color w:val="050505"/>
          <w:w w:val="105"/>
        </w:rPr>
        <w:t>those attempting to access further education or</w:t>
      </w:r>
      <w:r>
        <w:rPr>
          <w:color w:val="050505"/>
          <w:spacing w:val="-7"/>
          <w:w w:val="105"/>
        </w:rPr>
        <w:t xml:space="preserve"> </w:t>
      </w:r>
      <w:r>
        <w:rPr>
          <w:color w:val="050505"/>
          <w:w w:val="105"/>
        </w:rPr>
        <w:t>training</w:t>
      </w:r>
      <w:r>
        <w:rPr>
          <w:color w:val="050505"/>
          <w:spacing w:val="-7"/>
          <w:w w:val="105"/>
        </w:rPr>
        <w:t xml:space="preserve"> </w:t>
      </w:r>
      <w:r>
        <w:rPr>
          <w:color w:val="050505"/>
          <w:w w:val="105"/>
        </w:rPr>
        <w:t>is</w:t>
      </w:r>
      <w:r>
        <w:rPr>
          <w:color w:val="050505"/>
          <w:spacing w:val="-6"/>
          <w:w w:val="105"/>
        </w:rPr>
        <w:t xml:space="preserve"> </w:t>
      </w:r>
      <w:r>
        <w:rPr>
          <w:color w:val="050505"/>
          <w:w w:val="105"/>
        </w:rPr>
        <w:t>well</w:t>
      </w:r>
      <w:r>
        <w:rPr>
          <w:color w:val="050505"/>
          <w:spacing w:val="-11"/>
          <w:w w:val="105"/>
        </w:rPr>
        <w:t xml:space="preserve"> </w:t>
      </w:r>
      <w:r>
        <w:rPr>
          <w:color w:val="050505"/>
          <w:w w:val="105"/>
        </w:rPr>
        <w:t>thought of.</w:t>
      </w:r>
      <w:r>
        <w:rPr>
          <w:color w:val="050505"/>
          <w:spacing w:val="-10"/>
          <w:w w:val="105"/>
        </w:rPr>
        <w:t xml:space="preserve"> </w:t>
      </w:r>
      <w:r>
        <w:rPr>
          <w:color w:val="050505"/>
          <w:w w:val="105"/>
        </w:rPr>
        <w:t>Disabled</w:t>
      </w:r>
      <w:r>
        <w:rPr>
          <w:color w:val="050505"/>
          <w:spacing w:val="-4"/>
          <w:w w:val="105"/>
        </w:rPr>
        <w:t xml:space="preserve"> </w:t>
      </w:r>
      <w:r>
        <w:rPr>
          <w:color w:val="050505"/>
          <w:w w:val="105"/>
        </w:rPr>
        <w:t>Student Allowance(s)</w:t>
      </w:r>
      <w:r>
        <w:rPr>
          <w:color w:val="050505"/>
          <w:spacing w:val="19"/>
          <w:w w:val="105"/>
        </w:rPr>
        <w:t xml:space="preserve"> </w:t>
      </w:r>
      <w:r>
        <w:rPr>
          <w:color w:val="050505"/>
          <w:w w:val="105"/>
        </w:rPr>
        <w:t>are</w:t>
      </w:r>
      <w:r>
        <w:rPr>
          <w:color w:val="050505"/>
          <w:spacing w:val="-12"/>
          <w:w w:val="105"/>
        </w:rPr>
        <w:t xml:space="preserve"> </w:t>
      </w:r>
      <w:r>
        <w:rPr>
          <w:color w:val="050505"/>
          <w:w w:val="105"/>
        </w:rPr>
        <w:t>generally praised and</w:t>
      </w:r>
      <w:r>
        <w:rPr>
          <w:color w:val="050505"/>
          <w:spacing w:val="-3"/>
          <w:w w:val="105"/>
        </w:rPr>
        <w:t xml:space="preserve"> </w:t>
      </w:r>
      <w:r>
        <w:rPr>
          <w:color w:val="050505"/>
          <w:w w:val="105"/>
        </w:rPr>
        <w:t xml:space="preserve">users report a high level of </w:t>
      </w:r>
      <w:r>
        <w:rPr>
          <w:color w:val="050505"/>
          <w:w w:val="105"/>
        </w:rPr>
        <w:t>support and provision or aids or adaptations through the scheme</w:t>
      </w:r>
      <w:r>
        <w:rPr>
          <w:color w:val="3B3B3B"/>
          <w:w w:val="105"/>
        </w:rPr>
        <w:t>.</w:t>
      </w:r>
      <w:r>
        <w:rPr>
          <w:color w:val="3B3B3B"/>
          <w:spacing w:val="-21"/>
          <w:w w:val="105"/>
        </w:rPr>
        <w:t xml:space="preserve"> </w:t>
      </w:r>
      <w:r>
        <w:rPr>
          <w:color w:val="050505"/>
          <w:w w:val="105"/>
        </w:rPr>
        <w:t>Though users report it can be difficult to navigate the bureaucracy of the scheme and aids can often take a long time to come through, respondents reported none of the restrictions or judgmental approach they often experience in the benefit system.</w:t>
      </w:r>
    </w:p>
    <w:p w14:paraId="58F97E6A" w14:textId="77777777" w:rsidR="00284967" w:rsidRDefault="00807DB8">
      <w:pPr>
        <w:pStyle w:val="BodyText"/>
        <w:spacing w:before="5" w:line="290" w:lineRule="auto"/>
        <w:ind w:left="222" w:right="386" w:firstLine="2"/>
      </w:pPr>
      <w:r>
        <w:rPr>
          <w:color w:val="050505"/>
          <w:w w:val="105"/>
        </w:rPr>
        <w:t>Respondents overwhelmingly reported that their advisor was very helpful, that they were offered a wide range</w:t>
      </w:r>
      <w:r>
        <w:rPr>
          <w:color w:val="050505"/>
          <w:spacing w:val="-4"/>
          <w:w w:val="105"/>
        </w:rPr>
        <w:t xml:space="preserve"> </w:t>
      </w:r>
      <w:r>
        <w:rPr>
          <w:color w:val="050505"/>
          <w:w w:val="105"/>
        </w:rPr>
        <w:t>of</w:t>
      </w:r>
      <w:r>
        <w:rPr>
          <w:color w:val="050505"/>
          <w:spacing w:val="-3"/>
          <w:w w:val="105"/>
        </w:rPr>
        <w:t xml:space="preserve"> </w:t>
      </w:r>
      <w:r>
        <w:rPr>
          <w:color w:val="050505"/>
          <w:w w:val="105"/>
        </w:rPr>
        <w:t>aids or</w:t>
      </w:r>
      <w:r>
        <w:rPr>
          <w:color w:val="050505"/>
          <w:spacing w:val="-2"/>
          <w:w w:val="105"/>
        </w:rPr>
        <w:t xml:space="preserve"> </w:t>
      </w:r>
      <w:r>
        <w:rPr>
          <w:color w:val="050505"/>
          <w:w w:val="105"/>
        </w:rPr>
        <w:t>adaptations to genuinely help</w:t>
      </w:r>
      <w:r>
        <w:rPr>
          <w:color w:val="050505"/>
          <w:spacing w:val="-4"/>
          <w:w w:val="105"/>
        </w:rPr>
        <w:t xml:space="preserve"> </w:t>
      </w:r>
      <w:r>
        <w:rPr>
          <w:color w:val="050505"/>
          <w:w w:val="105"/>
        </w:rPr>
        <w:t>them</w:t>
      </w:r>
      <w:r>
        <w:rPr>
          <w:color w:val="050505"/>
          <w:spacing w:val="-1"/>
          <w:w w:val="105"/>
        </w:rPr>
        <w:t xml:space="preserve"> </w:t>
      </w:r>
      <w:r>
        <w:rPr>
          <w:color w:val="050505"/>
          <w:w w:val="105"/>
        </w:rPr>
        <w:t>to study.</w:t>
      </w:r>
      <w:r>
        <w:rPr>
          <w:color w:val="050505"/>
          <w:spacing w:val="-6"/>
          <w:w w:val="105"/>
        </w:rPr>
        <w:t xml:space="preserve"> </w:t>
      </w:r>
      <w:r>
        <w:rPr>
          <w:color w:val="050505"/>
          <w:w w:val="105"/>
        </w:rPr>
        <w:t xml:space="preserve">They reported that there was a high level of understanding and that reasonable adjustments </w:t>
      </w:r>
      <w:r>
        <w:rPr>
          <w:color w:val="050505"/>
          <w:w w:val="105"/>
        </w:rPr>
        <w:t>were often made to help with sitting</w:t>
      </w:r>
      <w:r>
        <w:rPr>
          <w:color w:val="050505"/>
          <w:spacing w:val="-1"/>
          <w:w w:val="105"/>
        </w:rPr>
        <w:t xml:space="preserve"> </w:t>
      </w:r>
      <w:r>
        <w:rPr>
          <w:color w:val="050505"/>
          <w:w w:val="105"/>
        </w:rPr>
        <w:t>exams, writing coursework or completing assignments. These included but were not restricted to:</w:t>
      </w:r>
    </w:p>
    <w:p w14:paraId="76739EE4" w14:textId="77777777" w:rsidR="00284967" w:rsidRDefault="00284967">
      <w:pPr>
        <w:pStyle w:val="BodyText"/>
        <w:spacing w:before="11"/>
        <w:rPr>
          <w:sz w:val="25"/>
        </w:rPr>
      </w:pPr>
    </w:p>
    <w:p w14:paraId="4CA390BB" w14:textId="77777777" w:rsidR="00284967" w:rsidRDefault="00807DB8">
      <w:pPr>
        <w:pStyle w:val="ListParagraph"/>
        <w:numPr>
          <w:ilvl w:val="0"/>
          <w:numId w:val="3"/>
        </w:numPr>
        <w:tabs>
          <w:tab w:val="left" w:pos="918"/>
        </w:tabs>
        <w:ind w:hanging="339"/>
        <w:rPr>
          <w:sz w:val="21"/>
        </w:rPr>
      </w:pPr>
      <w:r>
        <w:rPr>
          <w:color w:val="050505"/>
          <w:w w:val="105"/>
          <w:sz w:val="21"/>
        </w:rPr>
        <w:t>Extra</w:t>
      </w:r>
      <w:r>
        <w:rPr>
          <w:color w:val="050505"/>
          <w:spacing w:val="6"/>
          <w:w w:val="105"/>
          <w:sz w:val="21"/>
        </w:rPr>
        <w:t xml:space="preserve"> </w:t>
      </w:r>
      <w:r>
        <w:rPr>
          <w:color w:val="050505"/>
          <w:w w:val="105"/>
          <w:sz w:val="21"/>
        </w:rPr>
        <w:t>time</w:t>
      </w:r>
      <w:r>
        <w:rPr>
          <w:color w:val="050505"/>
          <w:spacing w:val="-1"/>
          <w:w w:val="105"/>
          <w:sz w:val="21"/>
        </w:rPr>
        <w:t xml:space="preserve"> </w:t>
      </w:r>
      <w:r>
        <w:rPr>
          <w:color w:val="050505"/>
          <w:w w:val="105"/>
          <w:sz w:val="21"/>
        </w:rPr>
        <w:t>to</w:t>
      </w:r>
      <w:r>
        <w:rPr>
          <w:color w:val="050505"/>
          <w:spacing w:val="5"/>
          <w:w w:val="105"/>
          <w:sz w:val="21"/>
        </w:rPr>
        <w:t xml:space="preserve"> </w:t>
      </w:r>
      <w:r>
        <w:rPr>
          <w:color w:val="050505"/>
          <w:w w:val="105"/>
          <w:sz w:val="21"/>
        </w:rPr>
        <w:t>sit</w:t>
      </w:r>
      <w:r>
        <w:rPr>
          <w:color w:val="050505"/>
          <w:spacing w:val="-3"/>
          <w:w w:val="105"/>
          <w:sz w:val="21"/>
        </w:rPr>
        <w:t xml:space="preserve"> </w:t>
      </w:r>
      <w:r>
        <w:rPr>
          <w:color w:val="050505"/>
          <w:spacing w:val="-2"/>
          <w:w w:val="105"/>
          <w:sz w:val="21"/>
        </w:rPr>
        <w:t>exams;</w:t>
      </w:r>
    </w:p>
    <w:p w14:paraId="39F4322C" w14:textId="77777777" w:rsidR="00284967" w:rsidRDefault="00807DB8">
      <w:pPr>
        <w:pStyle w:val="ListParagraph"/>
        <w:numPr>
          <w:ilvl w:val="0"/>
          <w:numId w:val="3"/>
        </w:numPr>
        <w:tabs>
          <w:tab w:val="left" w:pos="919"/>
        </w:tabs>
        <w:spacing w:before="52"/>
        <w:ind w:left="918" w:hanging="328"/>
        <w:rPr>
          <w:sz w:val="21"/>
        </w:rPr>
      </w:pPr>
      <w:r>
        <w:rPr>
          <w:color w:val="050505"/>
          <w:sz w:val="21"/>
        </w:rPr>
        <w:t>Breaks</w:t>
      </w:r>
      <w:r>
        <w:rPr>
          <w:color w:val="050505"/>
          <w:spacing w:val="20"/>
          <w:sz w:val="21"/>
        </w:rPr>
        <w:t xml:space="preserve"> </w:t>
      </w:r>
      <w:r>
        <w:rPr>
          <w:color w:val="050505"/>
          <w:sz w:val="21"/>
        </w:rPr>
        <w:t>during</w:t>
      </w:r>
      <w:r>
        <w:rPr>
          <w:color w:val="050505"/>
          <w:spacing w:val="5"/>
          <w:sz w:val="21"/>
        </w:rPr>
        <w:t xml:space="preserve"> </w:t>
      </w:r>
      <w:r>
        <w:rPr>
          <w:color w:val="050505"/>
          <w:spacing w:val="-2"/>
          <w:sz w:val="21"/>
        </w:rPr>
        <w:t>exams;</w:t>
      </w:r>
    </w:p>
    <w:p w14:paraId="68358C76" w14:textId="77777777" w:rsidR="00284967" w:rsidRDefault="00807DB8">
      <w:pPr>
        <w:pStyle w:val="ListParagraph"/>
        <w:numPr>
          <w:ilvl w:val="0"/>
          <w:numId w:val="3"/>
        </w:numPr>
        <w:tabs>
          <w:tab w:val="left" w:pos="915"/>
        </w:tabs>
        <w:spacing w:before="51"/>
        <w:ind w:left="914" w:hanging="332"/>
        <w:rPr>
          <w:sz w:val="21"/>
        </w:rPr>
      </w:pPr>
      <w:r>
        <w:rPr>
          <w:color w:val="050505"/>
          <w:w w:val="105"/>
          <w:sz w:val="21"/>
        </w:rPr>
        <w:t>Software</w:t>
      </w:r>
      <w:r>
        <w:rPr>
          <w:color w:val="050505"/>
          <w:spacing w:val="10"/>
          <w:w w:val="105"/>
          <w:sz w:val="21"/>
        </w:rPr>
        <w:t xml:space="preserve"> </w:t>
      </w:r>
      <w:r>
        <w:rPr>
          <w:color w:val="050505"/>
          <w:w w:val="105"/>
          <w:sz w:val="21"/>
        </w:rPr>
        <w:t>to</w:t>
      </w:r>
      <w:r>
        <w:rPr>
          <w:color w:val="050505"/>
          <w:spacing w:val="30"/>
          <w:w w:val="105"/>
          <w:sz w:val="21"/>
        </w:rPr>
        <w:t xml:space="preserve"> </w:t>
      </w:r>
      <w:r>
        <w:rPr>
          <w:color w:val="050505"/>
          <w:w w:val="105"/>
          <w:sz w:val="21"/>
        </w:rPr>
        <w:t>help</w:t>
      </w:r>
      <w:r>
        <w:rPr>
          <w:color w:val="050505"/>
          <w:spacing w:val="4"/>
          <w:w w:val="105"/>
          <w:sz w:val="21"/>
        </w:rPr>
        <w:t xml:space="preserve"> </w:t>
      </w:r>
      <w:r>
        <w:rPr>
          <w:color w:val="050505"/>
          <w:w w:val="105"/>
          <w:sz w:val="21"/>
        </w:rPr>
        <w:t>with</w:t>
      </w:r>
      <w:r>
        <w:rPr>
          <w:color w:val="050505"/>
          <w:spacing w:val="8"/>
          <w:w w:val="105"/>
          <w:sz w:val="21"/>
        </w:rPr>
        <w:t xml:space="preserve"> </w:t>
      </w:r>
      <w:r>
        <w:rPr>
          <w:color w:val="050505"/>
          <w:w w:val="105"/>
          <w:sz w:val="21"/>
        </w:rPr>
        <w:t>reading</w:t>
      </w:r>
      <w:r>
        <w:rPr>
          <w:color w:val="050505"/>
          <w:spacing w:val="13"/>
          <w:w w:val="105"/>
          <w:sz w:val="21"/>
        </w:rPr>
        <w:t xml:space="preserve"> </w:t>
      </w:r>
      <w:r>
        <w:rPr>
          <w:color w:val="050505"/>
          <w:w w:val="105"/>
          <w:sz w:val="21"/>
        </w:rPr>
        <w:t>or</w:t>
      </w:r>
      <w:r>
        <w:rPr>
          <w:color w:val="050505"/>
          <w:spacing w:val="11"/>
          <w:w w:val="105"/>
          <w:sz w:val="21"/>
        </w:rPr>
        <w:t xml:space="preserve"> </w:t>
      </w:r>
      <w:r>
        <w:rPr>
          <w:color w:val="050505"/>
          <w:w w:val="105"/>
          <w:sz w:val="21"/>
        </w:rPr>
        <w:t>writing</w:t>
      </w:r>
      <w:r>
        <w:rPr>
          <w:color w:val="050505"/>
          <w:spacing w:val="4"/>
          <w:w w:val="105"/>
          <w:sz w:val="21"/>
        </w:rPr>
        <w:t xml:space="preserve"> </w:t>
      </w:r>
      <w:r>
        <w:rPr>
          <w:color w:val="050505"/>
          <w:spacing w:val="-2"/>
          <w:w w:val="105"/>
          <w:sz w:val="21"/>
        </w:rPr>
        <w:t>assignments;</w:t>
      </w:r>
    </w:p>
    <w:p w14:paraId="695A79D5" w14:textId="77777777" w:rsidR="00284967" w:rsidRDefault="00807DB8">
      <w:pPr>
        <w:pStyle w:val="ListParagraph"/>
        <w:numPr>
          <w:ilvl w:val="0"/>
          <w:numId w:val="3"/>
        </w:numPr>
        <w:tabs>
          <w:tab w:val="left" w:pos="910"/>
        </w:tabs>
        <w:spacing w:before="57"/>
        <w:ind w:left="909" w:hanging="325"/>
        <w:rPr>
          <w:sz w:val="21"/>
        </w:rPr>
      </w:pPr>
      <w:r>
        <w:rPr>
          <w:color w:val="050505"/>
          <w:sz w:val="21"/>
        </w:rPr>
        <w:t>Travel</w:t>
      </w:r>
      <w:r>
        <w:rPr>
          <w:color w:val="050505"/>
          <w:spacing w:val="-5"/>
          <w:sz w:val="21"/>
        </w:rPr>
        <w:t xml:space="preserve"> </w:t>
      </w:r>
      <w:r>
        <w:rPr>
          <w:color w:val="050505"/>
          <w:sz w:val="21"/>
        </w:rPr>
        <w:t>assistance;</w:t>
      </w:r>
      <w:r>
        <w:rPr>
          <w:color w:val="050505"/>
          <w:spacing w:val="8"/>
          <w:sz w:val="21"/>
        </w:rPr>
        <w:t xml:space="preserve"> </w:t>
      </w:r>
      <w:r>
        <w:rPr>
          <w:color w:val="050505"/>
          <w:spacing w:val="-5"/>
          <w:sz w:val="21"/>
        </w:rPr>
        <w:t>and</w:t>
      </w:r>
    </w:p>
    <w:p w14:paraId="4F00E0F5" w14:textId="77777777" w:rsidR="00284967" w:rsidRDefault="00807DB8">
      <w:pPr>
        <w:pStyle w:val="ListParagraph"/>
        <w:numPr>
          <w:ilvl w:val="0"/>
          <w:numId w:val="3"/>
        </w:numPr>
        <w:tabs>
          <w:tab w:val="left" w:pos="915"/>
        </w:tabs>
        <w:spacing w:before="51"/>
        <w:ind w:left="914" w:hanging="332"/>
        <w:rPr>
          <w:sz w:val="21"/>
        </w:rPr>
      </w:pPr>
      <w:r>
        <w:rPr>
          <w:color w:val="050505"/>
          <w:w w:val="105"/>
          <w:sz w:val="21"/>
        </w:rPr>
        <w:t>Studying</w:t>
      </w:r>
      <w:r>
        <w:rPr>
          <w:color w:val="050505"/>
          <w:spacing w:val="-1"/>
          <w:w w:val="105"/>
          <w:sz w:val="21"/>
        </w:rPr>
        <w:t xml:space="preserve"> </w:t>
      </w:r>
      <w:r>
        <w:rPr>
          <w:color w:val="050505"/>
          <w:w w:val="105"/>
          <w:sz w:val="21"/>
        </w:rPr>
        <w:t>from</w:t>
      </w:r>
      <w:r>
        <w:rPr>
          <w:color w:val="050505"/>
          <w:spacing w:val="6"/>
          <w:w w:val="105"/>
          <w:sz w:val="21"/>
        </w:rPr>
        <w:t xml:space="preserve"> </w:t>
      </w:r>
      <w:r>
        <w:rPr>
          <w:color w:val="050505"/>
          <w:w w:val="105"/>
          <w:sz w:val="21"/>
        </w:rPr>
        <w:t>home</w:t>
      </w:r>
      <w:r>
        <w:rPr>
          <w:color w:val="050505"/>
          <w:spacing w:val="9"/>
          <w:w w:val="105"/>
          <w:sz w:val="21"/>
        </w:rPr>
        <w:t xml:space="preserve"> </w:t>
      </w:r>
      <w:r>
        <w:rPr>
          <w:color w:val="050505"/>
          <w:w w:val="105"/>
          <w:sz w:val="21"/>
        </w:rPr>
        <w:t>(i.e.</w:t>
      </w:r>
      <w:r>
        <w:rPr>
          <w:color w:val="050505"/>
          <w:spacing w:val="1"/>
          <w:w w:val="105"/>
          <w:sz w:val="21"/>
        </w:rPr>
        <w:t xml:space="preserve"> </w:t>
      </w:r>
      <w:r>
        <w:rPr>
          <w:color w:val="050505"/>
          <w:w w:val="105"/>
          <w:sz w:val="21"/>
        </w:rPr>
        <w:t>not</w:t>
      </w:r>
      <w:r>
        <w:rPr>
          <w:color w:val="050505"/>
          <w:spacing w:val="29"/>
          <w:w w:val="105"/>
          <w:sz w:val="21"/>
        </w:rPr>
        <w:t xml:space="preserve"> </w:t>
      </w:r>
      <w:r>
        <w:rPr>
          <w:color w:val="050505"/>
          <w:w w:val="105"/>
          <w:sz w:val="21"/>
        </w:rPr>
        <w:t>required to</w:t>
      </w:r>
      <w:r>
        <w:rPr>
          <w:color w:val="050505"/>
          <w:spacing w:val="22"/>
          <w:w w:val="105"/>
          <w:sz w:val="21"/>
        </w:rPr>
        <w:t xml:space="preserve"> </w:t>
      </w:r>
      <w:r>
        <w:rPr>
          <w:color w:val="050505"/>
          <w:w w:val="105"/>
          <w:sz w:val="21"/>
        </w:rPr>
        <w:t>attend</w:t>
      </w:r>
      <w:r>
        <w:rPr>
          <w:color w:val="050505"/>
          <w:spacing w:val="3"/>
          <w:w w:val="105"/>
          <w:sz w:val="21"/>
        </w:rPr>
        <w:t xml:space="preserve"> </w:t>
      </w:r>
      <w:r>
        <w:rPr>
          <w:color w:val="050505"/>
          <w:spacing w:val="-2"/>
          <w:w w:val="105"/>
          <w:sz w:val="21"/>
        </w:rPr>
        <w:t>physically)</w:t>
      </w:r>
    </w:p>
    <w:p w14:paraId="6FC2E527" w14:textId="77777777" w:rsidR="00284967" w:rsidRDefault="00284967">
      <w:pPr>
        <w:pStyle w:val="BodyText"/>
        <w:rPr>
          <w:sz w:val="30"/>
        </w:rPr>
      </w:pPr>
    </w:p>
    <w:p w14:paraId="22DDF451" w14:textId="77777777" w:rsidR="00284967" w:rsidRDefault="00807DB8">
      <w:pPr>
        <w:pStyle w:val="BodyText"/>
        <w:spacing w:line="292" w:lineRule="auto"/>
        <w:ind w:left="222" w:right="225" w:hanging="6"/>
      </w:pPr>
      <w:r>
        <w:rPr>
          <w:color w:val="050505"/>
          <w:w w:val="105"/>
        </w:rPr>
        <w:t>The</w:t>
      </w:r>
      <w:r>
        <w:rPr>
          <w:color w:val="050505"/>
          <w:spacing w:val="-14"/>
          <w:w w:val="105"/>
        </w:rPr>
        <w:t xml:space="preserve"> </w:t>
      </w:r>
      <w:r>
        <w:rPr>
          <w:color w:val="050505"/>
          <w:w w:val="105"/>
        </w:rPr>
        <w:t>Open</w:t>
      </w:r>
      <w:r>
        <w:rPr>
          <w:color w:val="050505"/>
          <w:spacing w:val="-6"/>
          <w:w w:val="105"/>
        </w:rPr>
        <w:t xml:space="preserve"> </w:t>
      </w:r>
      <w:r>
        <w:rPr>
          <w:color w:val="050505"/>
          <w:w w:val="105"/>
        </w:rPr>
        <w:t>University</w:t>
      </w:r>
      <w:r>
        <w:rPr>
          <w:color w:val="050505"/>
          <w:spacing w:val="-3"/>
          <w:w w:val="105"/>
        </w:rPr>
        <w:t xml:space="preserve"> </w:t>
      </w:r>
      <w:r>
        <w:rPr>
          <w:color w:val="050505"/>
          <w:w w:val="105"/>
        </w:rPr>
        <w:t>also</w:t>
      </w:r>
      <w:r>
        <w:rPr>
          <w:color w:val="050505"/>
          <w:spacing w:val="-3"/>
          <w:w w:val="105"/>
        </w:rPr>
        <w:t xml:space="preserve"> </w:t>
      </w:r>
      <w:r>
        <w:rPr>
          <w:color w:val="050505"/>
          <w:w w:val="105"/>
        </w:rPr>
        <w:t>received</w:t>
      </w:r>
      <w:r>
        <w:rPr>
          <w:color w:val="050505"/>
          <w:spacing w:val="-4"/>
          <w:w w:val="105"/>
        </w:rPr>
        <w:t xml:space="preserve"> </w:t>
      </w:r>
      <w:r>
        <w:rPr>
          <w:color w:val="050505"/>
          <w:w w:val="105"/>
        </w:rPr>
        <w:t>almost universal approval.</w:t>
      </w:r>
      <w:r>
        <w:rPr>
          <w:color w:val="050505"/>
          <w:spacing w:val="-6"/>
          <w:w w:val="105"/>
        </w:rPr>
        <w:t xml:space="preserve"> </w:t>
      </w:r>
      <w:r>
        <w:rPr>
          <w:color w:val="050505"/>
          <w:w w:val="105"/>
        </w:rPr>
        <w:t>Similar points</w:t>
      </w:r>
      <w:r>
        <w:rPr>
          <w:color w:val="050505"/>
          <w:spacing w:val="-4"/>
          <w:w w:val="105"/>
        </w:rPr>
        <w:t xml:space="preserve"> </w:t>
      </w:r>
      <w:r>
        <w:rPr>
          <w:color w:val="050505"/>
          <w:w w:val="105"/>
        </w:rPr>
        <w:t>were</w:t>
      </w:r>
      <w:r>
        <w:rPr>
          <w:color w:val="050505"/>
          <w:spacing w:val="-9"/>
          <w:w w:val="105"/>
        </w:rPr>
        <w:t xml:space="preserve"> </w:t>
      </w:r>
      <w:r>
        <w:rPr>
          <w:color w:val="050505"/>
          <w:w w:val="105"/>
        </w:rPr>
        <w:t>made</w:t>
      </w:r>
      <w:r>
        <w:rPr>
          <w:color w:val="050505"/>
          <w:spacing w:val="-10"/>
          <w:w w:val="105"/>
        </w:rPr>
        <w:t xml:space="preserve"> </w:t>
      </w:r>
      <w:r>
        <w:rPr>
          <w:color w:val="050505"/>
          <w:w w:val="105"/>
        </w:rPr>
        <w:t>that the</w:t>
      </w:r>
      <w:r>
        <w:rPr>
          <w:color w:val="050505"/>
          <w:spacing w:val="-1"/>
          <w:w w:val="105"/>
        </w:rPr>
        <w:t xml:space="preserve"> </w:t>
      </w:r>
      <w:r>
        <w:rPr>
          <w:color w:val="050505"/>
          <w:w w:val="105"/>
        </w:rPr>
        <w:t>course tutors were willing to be extremely flexible, that reasonable adjustments were made wherever possible, including extending course deadlines, sending tutors and invigilators to the home wherever possible, and allowing extra time for exams with</w:t>
      </w:r>
      <w:r>
        <w:rPr>
          <w:color w:val="050505"/>
          <w:spacing w:val="-4"/>
          <w:w w:val="105"/>
        </w:rPr>
        <w:t xml:space="preserve"> </w:t>
      </w:r>
      <w:r>
        <w:rPr>
          <w:color w:val="050505"/>
          <w:w w:val="105"/>
        </w:rPr>
        <w:t>breaks</w:t>
      </w:r>
      <w:r>
        <w:rPr>
          <w:color w:val="050505"/>
          <w:w w:val="105"/>
        </w:rPr>
        <w:t xml:space="preserve"> where necessary.</w:t>
      </w:r>
    </w:p>
    <w:p w14:paraId="37F297AD" w14:textId="77777777" w:rsidR="00284967" w:rsidRDefault="00284967">
      <w:pPr>
        <w:pStyle w:val="BodyText"/>
        <w:spacing w:before="3"/>
        <w:rPr>
          <w:sz w:val="25"/>
        </w:rPr>
      </w:pPr>
    </w:p>
    <w:p w14:paraId="70B18FED" w14:textId="77777777" w:rsidR="00284967" w:rsidRDefault="00807DB8">
      <w:pPr>
        <w:pStyle w:val="BodyText"/>
        <w:spacing w:line="290" w:lineRule="auto"/>
        <w:ind w:left="224" w:right="536"/>
        <w:jc w:val="both"/>
      </w:pPr>
      <w:r>
        <w:rPr>
          <w:color w:val="050505"/>
          <w:w w:val="105"/>
        </w:rPr>
        <w:t>Many</w:t>
      </w:r>
      <w:r>
        <w:rPr>
          <w:color w:val="050505"/>
          <w:spacing w:val="-3"/>
          <w:w w:val="105"/>
        </w:rPr>
        <w:t xml:space="preserve"> </w:t>
      </w:r>
      <w:r>
        <w:rPr>
          <w:color w:val="050505"/>
          <w:w w:val="105"/>
        </w:rPr>
        <w:t>universities offer limited</w:t>
      </w:r>
      <w:r>
        <w:rPr>
          <w:color w:val="050505"/>
          <w:spacing w:val="-5"/>
          <w:w w:val="105"/>
        </w:rPr>
        <w:t xml:space="preserve"> </w:t>
      </w:r>
      <w:r>
        <w:rPr>
          <w:color w:val="050505"/>
          <w:w w:val="105"/>
        </w:rPr>
        <w:t>places without</w:t>
      </w:r>
      <w:r>
        <w:rPr>
          <w:color w:val="050505"/>
          <w:spacing w:val="-1"/>
          <w:w w:val="105"/>
        </w:rPr>
        <w:t xml:space="preserve"> </w:t>
      </w:r>
      <w:r>
        <w:rPr>
          <w:color w:val="050505"/>
          <w:w w:val="105"/>
        </w:rPr>
        <w:t>fees</w:t>
      </w:r>
      <w:r>
        <w:rPr>
          <w:color w:val="050505"/>
          <w:spacing w:val="-4"/>
          <w:w w:val="105"/>
        </w:rPr>
        <w:t xml:space="preserve"> </w:t>
      </w:r>
      <w:r>
        <w:rPr>
          <w:color w:val="050505"/>
          <w:w w:val="105"/>
        </w:rPr>
        <w:t>for sick</w:t>
      </w:r>
      <w:r>
        <w:rPr>
          <w:color w:val="050505"/>
          <w:spacing w:val="-5"/>
          <w:w w:val="105"/>
        </w:rPr>
        <w:t xml:space="preserve"> </w:t>
      </w:r>
      <w:r>
        <w:rPr>
          <w:color w:val="050505"/>
          <w:w w:val="105"/>
        </w:rPr>
        <w:t>and</w:t>
      </w:r>
      <w:r>
        <w:rPr>
          <w:color w:val="050505"/>
          <w:spacing w:val="-6"/>
          <w:w w:val="105"/>
        </w:rPr>
        <w:t xml:space="preserve"> </w:t>
      </w:r>
      <w:r>
        <w:rPr>
          <w:color w:val="050505"/>
          <w:w w:val="105"/>
        </w:rPr>
        <w:t>disabled people</w:t>
      </w:r>
      <w:r>
        <w:rPr>
          <w:color w:val="050505"/>
          <w:spacing w:val="-1"/>
          <w:w w:val="105"/>
        </w:rPr>
        <w:t xml:space="preserve"> </w:t>
      </w:r>
      <w:r>
        <w:rPr>
          <w:color w:val="050505"/>
          <w:w w:val="105"/>
        </w:rPr>
        <w:t>and</w:t>
      </w:r>
      <w:r>
        <w:rPr>
          <w:color w:val="050505"/>
          <w:spacing w:val="-2"/>
          <w:w w:val="105"/>
        </w:rPr>
        <w:t xml:space="preserve"> </w:t>
      </w:r>
      <w:r>
        <w:rPr>
          <w:color w:val="050505"/>
          <w:w w:val="105"/>
        </w:rPr>
        <w:t>have dedicated staff</w:t>
      </w:r>
      <w:r>
        <w:rPr>
          <w:color w:val="050505"/>
          <w:spacing w:val="-7"/>
          <w:w w:val="105"/>
        </w:rPr>
        <w:t xml:space="preserve"> </w:t>
      </w:r>
      <w:r>
        <w:rPr>
          <w:color w:val="050505"/>
          <w:w w:val="105"/>
        </w:rPr>
        <w:t>available</w:t>
      </w:r>
      <w:r>
        <w:rPr>
          <w:color w:val="050505"/>
          <w:spacing w:val="-5"/>
          <w:w w:val="105"/>
        </w:rPr>
        <w:t xml:space="preserve"> </w:t>
      </w:r>
      <w:r>
        <w:rPr>
          <w:color w:val="050505"/>
          <w:w w:val="105"/>
        </w:rPr>
        <w:t>to make</w:t>
      </w:r>
      <w:r>
        <w:rPr>
          <w:color w:val="050505"/>
          <w:spacing w:val="-6"/>
          <w:w w:val="105"/>
        </w:rPr>
        <w:t xml:space="preserve"> </w:t>
      </w:r>
      <w:r>
        <w:rPr>
          <w:color w:val="050505"/>
          <w:w w:val="105"/>
        </w:rPr>
        <w:t>reasonable adjustments</w:t>
      </w:r>
      <w:r>
        <w:rPr>
          <w:color w:val="050505"/>
          <w:spacing w:val="-1"/>
          <w:w w:val="105"/>
        </w:rPr>
        <w:t xml:space="preserve"> </w:t>
      </w:r>
      <w:r>
        <w:rPr>
          <w:color w:val="050505"/>
          <w:w w:val="105"/>
        </w:rPr>
        <w:t>to enable full</w:t>
      </w:r>
      <w:r>
        <w:rPr>
          <w:color w:val="050505"/>
          <w:spacing w:val="-5"/>
          <w:w w:val="105"/>
        </w:rPr>
        <w:t xml:space="preserve"> </w:t>
      </w:r>
      <w:r>
        <w:rPr>
          <w:color w:val="050505"/>
          <w:w w:val="105"/>
        </w:rPr>
        <w:t>inclusion.</w:t>
      </w:r>
      <w:r>
        <w:rPr>
          <w:color w:val="050505"/>
          <w:spacing w:val="-4"/>
          <w:w w:val="105"/>
        </w:rPr>
        <w:t xml:space="preserve"> </w:t>
      </w:r>
      <w:r>
        <w:rPr>
          <w:color w:val="050505"/>
          <w:w w:val="105"/>
        </w:rPr>
        <w:t>This is little known and poorly advertised.</w:t>
      </w:r>
    </w:p>
    <w:p w14:paraId="66EB6D42" w14:textId="77777777" w:rsidR="00284967" w:rsidRDefault="00284967">
      <w:pPr>
        <w:pStyle w:val="BodyText"/>
        <w:spacing w:before="9"/>
        <w:rPr>
          <w:sz w:val="25"/>
        </w:rPr>
      </w:pPr>
    </w:p>
    <w:p w14:paraId="70CB680C" w14:textId="77777777" w:rsidR="00284967" w:rsidRDefault="00807DB8">
      <w:pPr>
        <w:spacing w:line="290" w:lineRule="auto"/>
        <w:ind w:left="213" w:right="167" w:firstLine="5"/>
        <w:rPr>
          <w:i/>
          <w:sz w:val="21"/>
        </w:rPr>
      </w:pPr>
      <w:r>
        <w:rPr>
          <w:i/>
          <w:color w:val="050505"/>
          <w:w w:val="105"/>
          <w:sz w:val="21"/>
        </w:rPr>
        <w:t>In light of this universal praise, it is with regret we note that the government</w:t>
      </w:r>
      <w:r>
        <w:rPr>
          <w:i/>
          <w:color w:val="050505"/>
          <w:spacing w:val="30"/>
          <w:w w:val="105"/>
          <w:sz w:val="21"/>
        </w:rPr>
        <w:t xml:space="preserve"> </w:t>
      </w:r>
      <w:r>
        <w:rPr>
          <w:i/>
          <w:color w:val="050505"/>
          <w:w w:val="105"/>
          <w:sz w:val="21"/>
        </w:rPr>
        <w:t>announced</w:t>
      </w:r>
      <w:r>
        <w:rPr>
          <w:i/>
          <w:color w:val="050505"/>
          <w:spacing w:val="31"/>
          <w:w w:val="105"/>
          <w:sz w:val="21"/>
        </w:rPr>
        <w:t xml:space="preserve"> </w:t>
      </w:r>
      <w:r>
        <w:rPr>
          <w:i/>
          <w:color w:val="050505"/>
          <w:w w:val="105"/>
          <w:sz w:val="21"/>
        </w:rPr>
        <w:t>on 7th April</w:t>
      </w:r>
      <w:r>
        <w:rPr>
          <w:i/>
          <w:color w:val="050505"/>
          <w:spacing w:val="-5"/>
          <w:w w:val="105"/>
          <w:sz w:val="21"/>
        </w:rPr>
        <w:t xml:space="preserve"> </w:t>
      </w:r>
      <w:r>
        <w:rPr>
          <w:i/>
          <w:color w:val="050505"/>
          <w:w w:val="105"/>
          <w:sz w:val="21"/>
        </w:rPr>
        <w:t>2014 that it is cutting the</w:t>
      </w:r>
      <w:r>
        <w:rPr>
          <w:i/>
          <w:color w:val="050505"/>
          <w:spacing w:val="-10"/>
          <w:w w:val="105"/>
          <w:sz w:val="21"/>
        </w:rPr>
        <w:t xml:space="preserve"> </w:t>
      </w:r>
      <w:r>
        <w:rPr>
          <w:i/>
          <w:color w:val="050505"/>
          <w:w w:val="105"/>
          <w:sz w:val="21"/>
        </w:rPr>
        <w:t>support available through DSA. This is a</w:t>
      </w:r>
      <w:r>
        <w:rPr>
          <w:i/>
          <w:color w:val="050505"/>
          <w:spacing w:val="-8"/>
          <w:w w:val="105"/>
          <w:sz w:val="21"/>
        </w:rPr>
        <w:t xml:space="preserve"> </w:t>
      </w:r>
      <w:r>
        <w:rPr>
          <w:i/>
          <w:color w:val="050505"/>
          <w:w w:val="105"/>
          <w:sz w:val="21"/>
        </w:rPr>
        <w:t>retrograde step and</w:t>
      </w:r>
      <w:r>
        <w:rPr>
          <w:i/>
          <w:color w:val="050505"/>
          <w:spacing w:val="-4"/>
          <w:w w:val="105"/>
          <w:sz w:val="21"/>
        </w:rPr>
        <w:t xml:space="preserve"> </w:t>
      </w:r>
      <w:r>
        <w:rPr>
          <w:i/>
          <w:color w:val="050505"/>
          <w:w w:val="105"/>
          <w:sz w:val="21"/>
        </w:rPr>
        <w:t>particularly</w:t>
      </w:r>
      <w:r>
        <w:rPr>
          <w:i/>
          <w:color w:val="050505"/>
          <w:spacing w:val="19"/>
          <w:w w:val="105"/>
          <w:sz w:val="21"/>
        </w:rPr>
        <w:t xml:space="preserve"> </w:t>
      </w:r>
      <w:r>
        <w:rPr>
          <w:i/>
          <w:color w:val="050505"/>
          <w:w w:val="105"/>
          <w:sz w:val="21"/>
        </w:rPr>
        <w:t>upsetting given that this,</w:t>
      </w:r>
      <w:r>
        <w:rPr>
          <w:i/>
          <w:color w:val="050505"/>
          <w:spacing w:val="-11"/>
          <w:w w:val="105"/>
          <w:sz w:val="21"/>
        </w:rPr>
        <w:t xml:space="preserve"> </w:t>
      </w:r>
      <w:r>
        <w:rPr>
          <w:i/>
          <w:color w:val="050505"/>
          <w:w w:val="105"/>
          <w:sz w:val="21"/>
        </w:rPr>
        <w:t>with</w:t>
      </w:r>
      <w:r>
        <w:rPr>
          <w:i/>
          <w:color w:val="050505"/>
          <w:spacing w:val="-3"/>
          <w:w w:val="105"/>
          <w:sz w:val="21"/>
        </w:rPr>
        <w:t xml:space="preserve"> </w:t>
      </w:r>
      <w:r>
        <w:rPr>
          <w:i/>
          <w:color w:val="050505"/>
          <w:w w:val="105"/>
          <w:sz w:val="21"/>
        </w:rPr>
        <w:t>the</w:t>
      </w:r>
      <w:r>
        <w:rPr>
          <w:i/>
          <w:color w:val="050505"/>
          <w:spacing w:val="-16"/>
          <w:w w:val="105"/>
          <w:sz w:val="21"/>
        </w:rPr>
        <w:t xml:space="preserve"> </w:t>
      </w:r>
      <w:r>
        <w:rPr>
          <w:i/>
          <w:color w:val="050505"/>
          <w:w w:val="105"/>
          <w:sz w:val="21"/>
        </w:rPr>
        <w:t>OU,</w:t>
      </w:r>
      <w:r>
        <w:rPr>
          <w:i/>
          <w:color w:val="050505"/>
          <w:spacing w:val="-10"/>
          <w:w w:val="105"/>
          <w:sz w:val="21"/>
        </w:rPr>
        <w:t xml:space="preserve"> </w:t>
      </w:r>
      <w:r>
        <w:rPr>
          <w:i/>
          <w:color w:val="050505"/>
          <w:w w:val="105"/>
          <w:sz w:val="21"/>
        </w:rPr>
        <w:t>is</w:t>
      </w:r>
      <w:r>
        <w:rPr>
          <w:i/>
          <w:color w:val="050505"/>
          <w:spacing w:val="-11"/>
          <w:w w:val="105"/>
          <w:sz w:val="21"/>
        </w:rPr>
        <w:t xml:space="preserve"> </w:t>
      </w:r>
      <w:r>
        <w:rPr>
          <w:i/>
          <w:color w:val="050505"/>
          <w:w w:val="105"/>
          <w:sz w:val="21"/>
        </w:rPr>
        <w:t>the</w:t>
      </w:r>
      <w:r>
        <w:rPr>
          <w:i/>
          <w:color w:val="050505"/>
          <w:spacing w:val="-14"/>
          <w:w w:val="105"/>
          <w:sz w:val="21"/>
        </w:rPr>
        <w:t xml:space="preserve"> </w:t>
      </w:r>
      <w:r>
        <w:rPr>
          <w:i/>
          <w:color w:val="050505"/>
          <w:w w:val="105"/>
          <w:sz w:val="21"/>
        </w:rPr>
        <w:t>only piece</w:t>
      </w:r>
      <w:r>
        <w:rPr>
          <w:i/>
          <w:color w:val="050505"/>
          <w:spacing w:val="-3"/>
          <w:w w:val="105"/>
          <w:sz w:val="21"/>
        </w:rPr>
        <w:t xml:space="preserve"> </w:t>
      </w:r>
      <w:r>
        <w:rPr>
          <w:i/>
          <w:color w:val="050505"/>
          <w:w w:val="105"/>
          <w:sz w:val="21"/>
        </w:rPr>
        <w:t>of social</w:t>
      </w:r>
      <w:r>
        <w:rPr>
          <w:i/>
          <w:color w:val="050505"/>
          <w:spacing w:val="-3"/>
          <w:w w:val="105"/>
          <w:sz w:val="21"/>
        </w:rPr>
        <w:t xml:space="preserve"> </w:t>
      </w:r>
      <w:r>
        <w:rPr>
          <w:i/>
          <w:color w:val="050505"/>
          <w:w w:val="105"/>
          <w:sz w:val="21"/>
        </w:rPr>
        <w:t>security and support</w:t>
      </w:r>
      <w:r>
        <w:rPr>
          <w:i/>
          <w:color w:val="050505"/>
          <w:spacing w:val="-16"/>
          <w:w w:val="105"/>
          <w:sz w:val="21"/>
        </w:rPr>
        <w:t xml:space="preserve"> </w:t>
      </w:r>
      <w:r>
        <w:rPr>
          <w:i/>
          <w:color w:val="050505"/>
          <w:w w:val="105"/>
          <w:sz w:val="21"/>
        </w:rPr>
        <w:t>for</w:t>
      </w:r>
      <w:r>
        <w:rPr>
          <w:i/>
          <w:color w:val="050505"/>
          <w:spacing w:val="40"/>
          <w:w w:val="105"/>
          <w:sz w:val="21"/>
        </w:rPr>
        <w:t xml:space="preserve"> </w:t>
      </w:r>
      <w:r>
        <w:rPr>
          <w:i/>
          <w:color w:val="050505"/>
          <w:w w:val="105"/>
          <w:sz w:val="21"/>
        </w:rPr>
        <w:t>which disabled people had praise.</w:t>
      </w:r>
    </w:p>
    <w:p w14:paraId="466383DA" w14:textId="77777777" w:rsidR="00284967" w:rsidRDefault="00284967">
      <w:pPr>
        <w:pStyle w:val="BodyText"/>
        <w:spacing w:before="7"/>
        <w:rPr>
          <w:i/>
          <w:sz w:val="26"/>
        </w:rPr>
      </w:pPr>
    </w:p>
    <w:p w14:paraId="72C626D2" w14:textId="77777777" w:rsidR="00284967" w:rsidRDefault="00807DB8">
      <w:pPr>
        <w:spacing w:line="304" w:lineRule="auto"/>
        <w:ind w:left="224" w:right="225" w:firstLine="1"/>
        <w:rPr>
          <w:b/>
          <w:sz w:val="20"/>
        </w:rPr>
      </w:pPr>
      <w:r>
        <w:rPr>
          <w:b/>
          <w:color w:val="050505"/>
          <w:w w:val="105"/>
          <w:sz w:val="20"/>
        </w:rPr>
        <w:t>We</w:t>
      </w:r>
      <w:r>
        <w:rPr>
          <w:b/>
          <w:color w:val="050505"/>
          <w:spacing w:val="-5"/>
          <w:w w:val="105"/>
          <w:sz w:val="20"/>
        </w:rPr>
        <w:t xml:space="preserve"> </w:t>
      </w:r>
      <w:r>
        <w:rPr>
          <w:b/>
          <w:color w:val="050505"/>
          <w:w w:val="105"/>
          <w:sz w:val="20"/>
        </w:rPr>
        <w:t>recommend that</w:t>
      </w:r>
      <w:r>
        <w:rPr>
          <w:b/>
          <w:color w:val="050505"/>
          <w:spacing w:val="-2"/>
          <w:w w:val="105"/>
          <w:sz w:val="20"/>
        </w:rPr>
        <w:t xml:space="preserve"> </w:t>
      </w:r>
      <w:r>
        <w:rPr>
          <w:b/>
          <w:color w:val="050505"/>
          <w:w w:val="105"/>
          <w:sz w:val="20"/>
        </w:rPr>
        <w:t>the</w:t>
      </w:r>
      <w:r>
        <w:rPr>
          <w:b/>
          <w:color w:val="050505"/>
          <w:spacing w:val="-5"/>
          <w:w w:val="105"/>
          <w:sz w:val="20"/>
        </w:rPr>
        <w:t xml:space="preserve"> </w:t>
      </w:r>
      <w:r>
        <w:rPr>
          <w:b/>
          <w:color w:val="050505"/>
          <w:w w:val="105"/>
          <w:sz w:val="20"/>
        </w:rPr>
        <w:t>positive feedback from</w:t>
      </w:r>
      <w:r>
        <w:rPr>
          <w:b/>
          <w:color w:val="050505"/>
          <w:spacing w:val="-4"/>
          <w:w w:val="105"/>
          <w:sz w:val="20"/>
        </w:rPr>
        <w:t xml:space="preserve"> </w:t>
      </w:r>
      <w:r>
        <w:rPr>
          <w:b/>
          <w:color w:val="050505"/>
          <w:w w:val="105"/>
          <w:sz w:val="20"/>
        </w:rPr>
        <w:t>this</w:t>
      </w:r>
      <w:r>
        <w:rPr>
          <w:b/>
          <w:color w:val="050505"/>
          <w:spacing w:val="-6"/>
          <w:w w:val="105"/>
          <w:sz w:val="20"/>
        </w:rPr>
        <w:t xml:space="preserve"> </w:t>
      </w:r>
      <w:r>
        <w:rPr>
          <w:b/>
          <w:color w:val="050505"/>
          <w:w w:val="105"/>
          <w:sz w:val="20"/>
        </w:rPr>
        <w:t>section shows that making</w:t>
      </w:r>
      <w:r>
        <w:rPr>
          <w:b/>
          <w:color w:val="050505"/>
          <w:spacing w:val="-4"/>
          <w:w w:val="105"/>
          <w:sz w:val="20"/>
        </w:rPr>
        <w:t xml:space="preserve"> </w:t>
      </w:r>
      <w:r>
        <w:rPr>
          <w:b/>
          <w:color w:val="050505"/>
          <w:w w:val="105"/>
          <w:sz w:val="20"/>
        </w:rPr>
        <w:t>literature and advisors more available to sick and disabled people both</w:t>
      </w:r>
      <w:r>
        <w:rPr>
          <w:b/>
          <w:color w:val="050505"/>
          <w:spacing w:val="-1"/>
          <w:w w:val="105"/>
          <w:sz w:val="20"/>
        </w:rPr>
        <w:t xml:space="preserve"> </w:t>
      </w:r>
      <w:r>
        <w:rPr>
          <w:b/>
          <w:color w:val="050505"/>
          <w:w w:val="105"/>
          <w:sz w:val="20"/>
        </w:rPr>
        <w:t>in</w:t>
      </w:r>
      <w:r>
        <w:rPr>
          <w:b/>
          <w:color w:val="050505"/>
          <w:spacing w:val="-2"/>
          <w:w w:val="105"/>
          <w:sz w:val="20"/>
        </w:rPr>
        <w:t xml:space="preserve"> </w:t>
      </w:r>
      <w:r>
        <w:rPr>
          <w:b/>
          <w:color w:val="050505"/>
          <w:w w:val="105"/>
          <w:sz w:val="20"/>
        </w:rPr>
        <w:t>work and out</w:t>
      </w:r>
      <w:r>
        <w:rPr>
          <w:b/>
          <w:color w:val="050505"/>
          <w:spacing w:val="-4"/>
          <w:w w:val="105"/>
          <w:sz w:val="20"/>
        </w:rPr>
        <w:t xml:space="preserve"> </w:t>
      </w:r>
      <w:r>
        <w:rPr>
          <w:b/>
          <w:color w:val="050505"/>
          <w:w w:val="105"/>
          <w:sz w:val="20"/>
        </w:rPr>
        <w:t>of work would be very valuable.</w:t>
      </w:r>
    </w:p>
    <w:p w14:paraId="36CC4452" w14:textId="77777777" w:rsidR="00284967" w:rsidRDefault="00284967">
      <w:pPr>
        <w:pStyle w:val="BodyText"/>
        <w:spacing w:before="9"/>
        <w:rPr>
          <w:b/>
          <w:sz w:val="25"/>
        </w:rPr>
      </w:pPr>
    </w:p>
    <w:p w14:paraId="5565C558" w14:textId="77777777" w:rsidR="00284967" w:rsidRDefault="00807DB8">
      <w:pPr>
        <w:spacing w:line="307" w:lineRule="auto"/>
        <w:ind w:left="218" w:right="183" w:firstLine="2"/>
        <w:rPr>
          <w:b/>
          <w:sz w:val="20"/>
        </w:rPr>
      </w:pPr>
      <w:r>
        <w:rPr>
          <w:b/>
          <w:color w:val="050505"/>
          <w:w w:val="105"/>
          <w:sz w:val="20"/>
        </w:rPr>
        <w:t>Local "One Stop Shops" with information about further education or training should gather</w:t>
      </w:r>
      <w:r>
        <w:rPr>
          <w:b/>
          <w:color w:val="050505"/>
          <w:spacing w:val="24"/>
          <w:w w:val="105"/>
          <w:sz w:val="20"/>
        </w:rPr>
        <w:t xml:space="preserve"> </w:t>
      </w:r>
      <w:r>
        <w:rPr>
          <w:b/>
          <w:color w:val="050505"/>
          <w:w w:val="105"/>
          <w:sz w:val="20"/>
        </w:rPr>
        <w:t>all relevant information</w:t>
      </w:r>
      <w:r>
        <w:rPr>
          <w:b/>
          <w:color w:val="050505"/>
          <w:spacing w:val="26"/>
          <w:w w:val="105"/>
          <w:sz w:val="20"/>
        </w:rPr>
        <w:t xml:space="preserve"> </w:t>
      </w:r>
      <w:r>
        <w:rPr>
          <w:b/>
          <w:color w:val="050505"/>
          <w:w w:val="105"/>
          <w:sz w:val="20"/>
        </w:rPr>
        <w:t>in one place, with advisors able to</w:t>
      </w:r>
      <w:r>
        <w:rPr>
          <w:b/>
          <w:color w:val="050505"/>
          <w:spacing w:val="19"/>
          <w:w w:val="105"/>
          <w:sz w:val="20"/>
        </w:rPr>
        <w:t xml:space="preserve"> </w:t>
      </w:r>
      <w:r>
        <w:rPr>
          <w:b/>
          <w:color w:val="050505"/>
          <w:w w:val="105"/>
          <w:sz w:val="20"/>
        </w:rPr>
        <w:t>help</w:t>
      </w:r>
      <w:r>
        <w:rPr>
          <w:b/>
          <w:color w:val="050505"/>
          <w:spacing w:val="14"/>
          <w:w w:val="105"/>
          <w:sz w:val="20"/>
        </w:rPr>
        <w:t xml:space="preserve"> </w:t>
      </w:r>
      <w:r>
        <w:rPr>
          <w:b/>
          <w:color w:val="050505"/>
          <w:w w:val="105"/>
          <w:sz w:val="20"/>
        </w:rPr>
        <w:t>people</w:t>
      </w:r>
      <w:r>
        <w:rPr>
          <w:b/>
          <w:color w:val="050505"/>
          <w:spacing w:val="14"/>
          <w:w w:val="105"/>
          <w:sz w:val="20"/>
        </w:rPr>
        <w:t xml:space="preserve"> </w:t>
      </w:r>
      <w:r>
        <w:rPr>
          <w:b/>
          <w:color w:val="050505"/>
          <w:w w:val="105"/>
          <w:sz w:val="20"/>
        </w:rPr>
        <w:t>navigate the</w:t>
      </w:r>
      <w:r>
        <w:rPr>
          <w:b/>
          <w:color w:val="050505"/>
          <w:spacing w:val="-7"/>
          <w:w w:val="105"/>
          <w:sz w:val="20"/>
        </w:rPr>
        <w:t xml:space="preserve"> </w:t>
      </w:r>
      <w:r>
        <w:rPr>
          <w:b/>
          <w:color w:val="050505"/>
          <w:w w:val="105"/>
          <w:sz w:val="20"/>
        </w:rPr>
        <w:t>system.</w:t>
      </w:r>
      <w:r>
        <w:rPr>
          <w:b/>
          <w:color w:val="050505"/>
          <w:spacing w:val="-15"/>
          <w:w w:val="105"/>
          <w:sz w:val="20"/>
        </w:rPr>
        <w:t xml:space="preserve"> </w:t>
      </w:r>
      <w:r>
        <w:rPr>
          <w:b/>
          <w:color w:val="050505"/>
          <w:w w:val="105"/>
          <w:sz w:val="20"/>
        </w:rPr>
        <w:t>(This</w:t>
      </w:r>
      <w:r>
        <w:rPr>
          <w:b/>
          <w:color w:val="050505"/>
          <w:spacing w:val="-14"/>
          <w:w w:val="105"/>
          <w:sz w:val="20"/>
        </w:rPr>
        <w:t xml:space="preserve"> </w:t>
      </w:r>
      <w:r>
        <w:rPr>
          <w:b/>
          <w:color w:val="050505"/>
          <w:w w:val="105"/>
          <w:sz w:val="20"/>
        </w:rPr>
        <w:t>is</w:t>
      </w:r>
      <w:r>
        <w:rPr>
          <w:b/>
          <w:color w:val="050505"/>
          <w:spacing w:val="-15"/>
          <w:w w:val="105"/>
          <w:sz w:val="20"/>
        </w:rPr>
        <w:t xml:space="preserve"> </w:t>
      </w:r>
      <w:r>
        <w:rPr>
          <w:b/>
          <w:color w:val="050505"/>
          <w:w w:val="105"/>
          <w:sz w:val="20"/>
        </w:rPr>
        <w:t>something</w:t>
      </w:r>
      <w:r>
        <w:rPr>
          <w:b/>
          <w:color w:val="050505"/>
          <w:spacing w:val="-14"/>
          <w:w w:val="105"/>
          <w:sz w:val="20"/>
        </w:rPr>
        <w:t xml:space="preserve"> </w:t>
      </w:r>
      <w:r>
        <w:rPr>
          <w:b/>
          <w:color w:val="050505"/>
          <w:w w:val="105"/>
          <w:sz w:val="20"/>
        </w:rPr>
        <w:t>the</w:t>
      </w:r>
      <w:r>
        <w:rPr>
          <w:b/>
          <w:color w:val="050505"/>
          <w:spacing w:val="-8"/>
          <w:w w:val="105"/>
          <w:sz w:val="20"/>
        </w:rPr>
        <w:t xml:space="preserve"> </w:t>
      </w:r>
      <w:r>
        <w:rPr>
          <w:b/>
          <w:color w:val="050505"/>
          <w:w w:val="105"/>
          <w:sz w:val="20"/>
        </w:rPr>
        <w:t>caseworker</w:t>
      </w:r>
      <w:r>
        <w:rPr>
          <w:b/>
          <w:color w:val="050505"/>
          <w:spacing w:val="-6"/>
          <w:w w:val="105"/>
          <w:sz w:val="20"/>
        </w:rPr>
        <w:t xml:space="preserve"> </w:t>
      </w:r>
      <w:r>
        <w:rPr>
          <w:b/>
          <w:color w:val="050505"/>
          <w:w w:val="105"/>
          <w:sz w:val="20"/>
        </w:rPr>
        <w:t>in</w:t>
      </w:r>
      <w:r>
        <w:rPr>
          <w:b/>
          <w:color w:val="050505"/>
          <w:spacing w:val="-14"/>
          <w:w w:val="105"/>
          <w:sz w:val="20"/>
        </w:rPr>
        <w:t xml:space="preserve"> </w:t>
      </w:r>
      <w:r>
        <w:rPr>
          <w:b/>
          <w:color w:val="050505"/>
          <w:w w:val="105"/>
          <w:sz w:val="20"/>
        </w:rPr>
        <w:t>ESA</w:t>
      </w:r>
      <w:r>
        <w:rPr>
          <w:b/>
          <w:color w:val="050505"/>
          <w:spacing w:val="-15"/>
          <w:w w:val="105"/>
          <w:sz w:val="20"/>
        </w:rPr>
        <w:t xml:space="preserve"> </w:t>
      </w:r>
      <w:r>
        <w:rPr>
          <w:b/>
          <w:color w:val="050505"/>
          <w:w w:val="105"/>
          <w:sz w:val="20"/>
        </w:rPr>
        <w:t>should</w:t>
      </w:r>
      <w:r>
        <w:rPr>
          <w:b/>
          <w:color w:val="050505"/>
          <w:spacing w:val="-7"/>
          <w:w w:val="105"/>
          <w:sz w:val="20"/>
        </w:rPr>
        <w:t xml:space="preserve"> </w:t>
      </w:r>
      <w:r>
        <w:rPr>
          <w:b/>
          <w:color w:val="050505"/>
          <w:w w:val="105"/>
          <w:sz w:val="20"/>
        </w:rPr>
        <w:t>be</w:t>
      </w:r>
      <w:r>
        <w:rPr>
          <w:b/>
          <w:color w:val="050505"/>
          <w:spacing w:val="-15"/>
          <w:w w:val="105"/>
          <w:sz w:val="20"/>
        </w:rPr>
        <w:t xml:space="preserve"> </w:t>
      </w:r>
      <w:r>
        <w:rPr>
          <w:b/>
          <w:color w:val="050505"/>
          <w:w w:val="105"/>
          <w:sz w:val="20"/>
        </w:rPr>
        <w:t>able</w:t>
      </w:r>
      <w:r>
        <w:rPr>
          <w:b/>
          <w:color w:val="050505"/>
          <w:spacing w:val="-15"/>
          <w:w w:val="105"/>
          <w:sz w:val="20"/>
        </w:rPr>
        <w:t xml:space="preserve"> </w:t>
      </w:r>
      <w:r>
        <w:rPr>
          <w:b/>
          <w:color w:val="050505"/>
          <w:w w:val="105"/>
          <w:sz w:val="20"/>
        </w:rPr>
        <w:t>to</w:t>
      </w:r>
      <w:r>
        <w:rPr>
          <w:b/>
          <w:color w:val="050505"/>
          <w:spacing w:val="-8"/>
          <w:w w:val="105"/>
          <w:sz w:val="20"/>
        </w:rPr>
        <w:t xml:space="preserve"> </w:t>
      </w:r>
      <w:r>
        <w:rPr>
          <w:b/>
          <w:color w:val="050505"/>
          <w:w w:val="105"/>
          <w:sz w:val="20"/>
        </w:rPr>
        <w:t>advise</w:t>
      </w:r>
      <w:r>
        <w:rPr>
          <w:b/>
          <w:color w:val="050505"/>
          <w:spacing w:val="-15"/>
          <w:w w:val="105"/>
          <w:sz w:val="20"/>
        </w:rPr>
        <w:t xml:space="preserve"> </w:t>
      </w:r>
      <w:r>
        <w:rPr>
          <w:b/>
          <w:color w:val="050505"/>
          <w:w w:val="105"/>
          <w:sz w:val="20"/>
        </w:rPr>
        <w:t>and</w:t>
      </w:r>
      <w:r>
        <w:rPr>
          <w:b/>
          <w:color w:val="050505"/>
          <w:spacing w:val="-15"/>
          <w:w w:val="105"/>
          <w:sz w:val="20"/>
        </w:rPr>
        <w:t xml:space="preserve"> </w:t>
      </w:r>
      <w:r>
        <w:rPr>
          <w:b/>
          <w:color w:val="050505"/>
          <w:w w:val="105"/>
          <w:sz w:val="20"/>
        </w:rPr>
        <w:t>support on</w:t>
      </w:r>
      <w:r>
        <w:rPr>
          <w:b/>
          <w:color w:val="050505"/>
          <w:spacing w:val="-4"/>
          <w:w w:val="105"/>
          <w:sz w:val="20"/>
        </w:rPr>
        <w:t xml:space="preserve"> </w:t>
      </w:r>
      <w:r>
        <w:rPr>
          <w:b/>
          <w:color w:val="050505"/>
          <w:w w:val="105"/>
          <w:sz w:val="20"/>
        </w:rPr>
        <w:t>along</w:t>
      </w:r>
      <w:r>
        <w:rPr>
          <w:b/>
          <w:color w:val="050505"/>
          <w:spacing w:val="-6"/>
          <w:w w:val="105"/>
          <w:sz w:val="20"/>
        </w:rPr>
        <w:t xml:space="preserve"> </w:t>
      </w:r>
      <w:r>
        <w:rPr>
          <w:b/>
          <w:color w:val="050505"/>
          <w:w w:val="105"/>
          <w:sz w:val="20"/>
        </w:rPr>
        <w:t>with</w:t>
      </w:r>
      <w:r>
        <w:rPr>
          <w:b/>
          <w:color w:val="050505"/>
          <w:spacing w:val="-1"/>
          <w:w w:val="105"/>
          <w:sz w:val="20"/>
        </w:rPr>
        <w:t xml:space="preserve"> </w:t>
      </w:r>
      <w:r>
        <w:rPr>
          <w:b/>
          <w:color w:val="050505"/>
          <w:w w:val="105"/>
          <w:sz w:val="20"/>
        </w:rPr>
        <w:t>benefits, health, work support and so on).</w:t>
      </w:r>
      <w:r>
        <w:rPr>
          <w:b/>
          <w:color w:val="050505"/>
          <w:spacing w:val="-9"/>
          <w:w w:val="105"/>
          <w:sz w:val="20"/>
        </w:rPr>
        <w:t xml:space="preserve"> </w:t>
      </w:r>
      <w:r>
        <w:rPr>
          <w:b/>
          <w:color w:val="050505"/>
          <w:w w:val="105"/>
          <w:sz w:val="20"/>
        </w:rPr>
        <w:t>Sick and disabled people should receive much more information about further education and training and, indeed, the portable work fund</w:t>
      </w:r>
      <w:r>
        <w:rPr>
          <w:b/>
          <w:color w:val="050505"/>
          <w:spacing w:val="-4"/>
          <w:w w:val="105"/>
          <w:sz w:val="20"/>
        </w:rPr>
        <w:t xml:space="preserve"> </w:t>
      </w:r>
      <w:r>
        <w:rPr>
          <w:b/>
          <w:color w:val="050505"/>
          <w:w w:val="105"/>
          <w:sz w:val="20"/>
        </w:rPr>
        <w:t>(see</w:t>
      </w:r>
      <w:r>
        <w:rPr>
          <w:b/>
          <w:color w:val="050505"/>
          <w:spacing w:val="-3"/>
          <w:w w:val="105"/>
          <w:sz w:val="20"/>
        </w:rPr>
        <w:t xml:space="preserve"> </w:t>
      </w:r>
      <w:r>
        <w:rPr>
          <w:b/>
          <w:color w:val="050505"/>
          <w:w w:val="105"/>
          <w:sz w:val="20"/>
        </w:rPr>
        <w:t>above) could be</w:t>
      </w:r>
      <w:r>
        <w:rPr>
          <w:b/>
          <w:color w:val="050505"/>
          <w:spacing w:val="-11"/>
          <w:w w:val="105"/>
          <w:sz w:val="20"/>
        </w:rPr>
        <w:t xml:space="preserve"> </w:t>
      </w:r>
      <w:r>
        <w:rPr>
          <w:b/>
          <w:color w:val="050505"/>
          <w:w w:val="105"/>
          <w:sz w:val="20"/>
        </w:rPr>
        <w:t>made</w:t>
      </w:r>
      <w:r>
        <w:rPr>
          <w:b/>
          <w:color w:val="050505"/>
          <w:spacing w:val="-5"/>
          <w:w w:val="105"/>
          <w:sz w:val="20"/>
        </w:rPr>
        <w:t xml:space="preserve"> </w:t>
      </w:r>
      <w:r>
        <w:rPr>
          <w:b/>
          <w:color w:val="050505"/>
          <w:w w:val="105"/>
          <w:sz w:val="20"/>
        </w:rPr>
        <w:t>available to cover any</w:t>
      </w:r>
      <w:r>
        <w:rPr>
          <w:b/>
          <w:color w:val="050505"/>
          <w:spacing w:val="-2"/>
          <w:w w:val="105"/>
          <w:sz w:val="20"/>
        </w:rPr>
        <w:t xml:space="preserve"> </w:t>
      </w:r>
      <w:r>
        <w:rPr>
          <w:b/>
          <w:color w:val="050505"/>
          <w:w w:val="105"/>
          <w:sz w:val="20"/>
        </w:rPr>
        <w:t>costs</w:t>
      </w:r>
      <w:r>
        <w:rPr>
          <w:b/>
          <w:color w:val="050505"/>
          <w:spacing w:val="-1"/>
          <w:w w:val="105"/>
          <w:sz w:val="20"/>
        </w:rPr>
        <w:t xml:space="preserve"> </w:t>
      </w:r>
      <w:r>
        <w:rPr>
          <w:b/>
          <w:color w:val="050505"/>
          <w:w w:val="105"/>
          <w:sz w:val="20"/>
        </w:rPr>
        <w:t>not</w:t>
      </w:r>
      <w:r>
        <w:rPr>
          <w:b/>
          <w:color w:val="050505"/>
          <w:spacing w:val="-2"/>
          <w:w w:val="105"/>
          <w:sz w:val="20"/>
        </w:rPr>
        <w:t xml:space="preserve"> </w:t>
      </w:r>
      <w:r>
        <w:rPr>
          <w:b/>
          <w:color w:val="050505"/>
          <w:w w:val="105"/>
          <w:sz w:val="20"/>
        </w:rPr>
        <w:t>taken</w:t>
      </w:r>
      <w:r>
        <w:rPr>
          <w:b/>
          <w:color w:val="050505"/>
          <w:spacing w:val="-6"/>
          <w:w w:val="105"/>
          <w:sz w:val="20"/>
        </w:rPr>
        <w:t xml:space="preserve"> </w:t>
      </w:r>
      <w:r>
        <w:rPr>
          <w:b/>
          <w:color w:val="050505"/>
          <w:w w:val="105"/>
          <w:sz w:val="20"/>
        </w:rPr>
        <w:t>care of</w:t>
      </w:r>
      <w:r>
        <w:rPr>
          <w:b/>
          <w:color w:val="050505"/>
          <w:spacing w:val="-2"/>
          <w:w w:val="105"/>
          <w:sz w:val="20"/>
        </w:rPr>
        <w:t xml:space="preserve"> </w:t>
      </w:r>
      <w:r>
        <w:rPr>
          <w:b/>
          <w:color w:val="050505"/>
          <w:w w:val="105"/>
          <w:sz w:val="20"/>
        </w:rPr>
        <w:t>by</w:t>
      </w:r>
      <w:r>
        <w:rPr>
          <w:b/>
          <w:color w:val="050505"/>
          <w:spacing w:val="-5"/>
          <w:w w:val="105"/>
          <w:sz w:val="20"/>
        </w:rPr>
        <w:t xml:space="preserve"> </w:t>
      </w:r>
      <w:r>
        <w:rPr>
          <w:b/>
          <w:color w:val="050505"/>
          <w:w w:val="105"/>
          <w:sz w:val="20"/>
        </w:rPr>
        <w:t>the</w:t>
      </w:r>
      <w:r>
        <w:rPr>
          <w:b/>
          <w:color w:val="050505"/>
          <w:spacing w:val="-6"/>
          <w:w w:val="105"/>
          <w:sz w:val="20"/>
        </w:rPr>
        <w:t xml:space="preserve"> </w:t>
      </w:r>
      <w:r>
        <w:rPr>
          <w:b/>
          <w:color w:val="050505"/>
          <w:w w:val="105"/>
          <w:sz w:val="20"/>
        </w:rPr>
        <w:t>DSAs or</w:t>
      </w:r>
      <w:r>
        <w:rPr>
          <w:b/>
          <w:color w:val="050505"/>
          <w:spacing w:val="-1"/>
          <w:w w:val="105"/>
          <w:sz w:val="20"/>
        </w:rPr>
        <w:t xml:space="preserve"> </w:t>
      </w:r>
      <w:r>
        <w:rPr>
          <w:b/>
          <w:color w:val="050505"/>
          <w:w w:val="105"/>
          <w:sz w:val="20"/>
        </w:rPr>
        <w:t>OU</w:t>
      </w:r>
      <w:r>
        <w:rPr>
          <w:b/>
          <w:color w:val="050505"/>
          <w:spacing w:val="-8"/>
          <w:w w:val="105"/>
          <w:sz w:val="20"/>
        </w:rPr>
        <w:t xml:space="preserve"> </w:t>
      </w:r>
      <w:r>
        <w:rPr>
          <w:b/>
          <w:color w:val="050505"/>
          <w:w w:val="105"/>
          <w:sz w:val="20"/>
        </w:rPr>
        <w:t>themselves. This</w:t>
      </w:r>
      <w:r>
        <w:rPr>
          <w:b/>
          <w:color w:val="050505"/>
          <w:spacing w:val="-4"/>
          <w:w w:val="105"/>
          <w:sz w:val="20"/>
        </w:rPr>
        <w:t xml:space="preserve"> </w:t>
      </w:r>
      <w:r>
        <w:rPr>
          <w:b/>
          <w:color w:val="050505"/>
          <w:w w:val="105"/>
          <w:sz w:val="20"/>
        </w:rPr>
        <w:t>information could routinely be</w:t>
      </w:r>
      <w:r>
        <w:rPr>
          <w:b/>
          <w:color w:val="050505"/>
          <w:spacing w:val="-7"/>
          <w:w w:val="105"/>
          <w:sz w:val="20"/>
        </w:rPr>
        <w:t xml:space="preserve"> </w:t>
      </w:r>
      <w:r>
        <w:rPr>
          <w:b/>
          <w:color w:val="050505"/>
          <w:w w:val="105"/>
          <w:sz w:val="20"/>
        </w:rPr>
        <w:t>sent out with social security letters and</w:t>
      </w:r>
      <w:r>
        <w:rPr>
          <w:b/>
          <w:color w:val="050505"/>
          <w:spacing w:val="-1"/>
          <w:w w:val="105"/>
          <w:sz w:val="20"/>
        </w:rPr>
        <w:t xml:space="preserve"> </w:t>
      </w:r>
      <w:r>
        <w:rPr>
          <w:b/>
          <w:color w:val="050505"/>
          <w:w w:val="105"/>
          <w:sz w:val="20"/>
        </w:rPr>
        <w:t>employers should be</w:t>
      </w:r>
      <w:r>
        <w:rPr>
          <w:b/>
          <w:color w:val="050505"/>
          <w:spacing w:val="-11"/>
          <w:w w:val="105"/>
          <w:sz w:val="20"/>
        </w:rPr>
        <w:t xml:space="preserve"> </w:t>
      </w:r>
      <w:r>
        <w:rPr>
          <w:b/>
          <w:color w:val="050505"/>
          <w:w w:val="105"/>
          <w:sz w:val="20"/>
        </w:rPr>
        <w:t>encouraged to have</w:t>
      </w:r>
      <w:r>
        <w:rPr>
          <w:b/>
          <w:color w:val="050505"/>
          <w:spacing w:val="-6"/>
          <w:w w:val="105"/>
          <w:sz w:val="20"/>
        </w:rPr>
        <w:t xml:space="preserve"> </w:t>
      </w:r>
      <w:r>
        <w:rPr>
          <w:b/>
          <w:color w:val="050505"/>
          <w:w w:val="105"/>
          <w:sz w:val="20"/>
        </w:rPr>
        <w:t>information easily</w:t>
      </w:r>
      <w:r>
        <w:rPr>
          <w:b/>
          <w:color w:val="050505"/>
          <w:spacing w:val="-4"/>
          <w:w w:val="105"/>
          <w:sz w:val="20"/>
        </w:rPr>
        <w:t xml:space="preserve"> </w:t>
      </w:r>
      <w:r>
        <w:rPr>
          <w:b/>
          <w:color w:val="050505"/>
          <w:w w:val="105"/>
          <w:sz w:val="20"/>
        </w:rPr>
        <w:t>available for workers struggling in their current roles.</w:t>
      </w:r>
    </w:p>
    <w:p w14:paraId="3C50ACB7" w14:textId="77777777" w:rsidR="00284967" w:rsidRDefault="00284967">
      <w:pPr>
        <w:spacing w:line="307" w:lineRule="auto"/>
        <w:rPr>
          <w:sz w:val="20"/>
        </w:rPr>
        <w:sectPr w:rsidR="00284967">
          <w:pgSz w:w="11900" w:h="16840"/>
          <w:pgMar w:top="1360" w:right="1260" w:bottom="1200" w:left="1220" w:header="0" w:footer="1001" w:gutter="0"/>
          <w:cols w:space="720"/>
        </w:sectPr>
      </w:pPr>
    </w:p>
    <w:p w14:paraId="7DFEC9F5" w14:textId="77777777" w:rsidR="00284967" w:rsidRDefault="00807DB8">
      <w:pPr>
        <w:spacing w:before="77" w:line="304" w:lineRule="auto"/>
        <w:ind w:left="223" w:right="510" w:hanging="1"/>
        <w:jc w:val="both"/>
        <w:rPr>
          <w:b/>
          <w:sz w:val="20"/>
        </w:rPr>
      </w:pPr>
      <w:r>
        <w:rPr>
          <w:b/>
          <w:color w:val="050505"/>
          <w:w w:val="105"/>
          <w:sz w:val="20"/>
        </w:rPr>
        <w:t>If</w:t>
      </w:r>
      <w:r>
        <w:rPr>
          <w:b/>
          <w:color w:val="050505"/>
          <w:spacing w:val="-4"/>
          <w:w w:val="105"/>
          <w:sz w:val="20"/>
        </w:rPr>
        <w:t xml:space="preserve"> </w:t>
      </w:r>
      <w:r>
        <w:rPr>
          <w:b/>
          <w:color w:val="050505"/>
          <w:w w:val="105"/>
          <w:sz w:val="20"/>
        </w:rPr>
        <w:t>we</w:t>
      </w:r>
      <w:r>
        <w:rPr>
          <w:b/>
          <w:color w:val="050505"/>
          <w:spacing w:val="-11"/>
          <w:w w:val="105"/>
          <w:sz w:val="20"/>
        </w:rPr>
        <w:t xml:space="preserve"> </w:t>
      </w:r>
      <w:r>
        <w:rPr>
          <w:b/>
          <w:color w:val="050505"/>
          <w:w w:val="105"/>
          <w:sz w:val="20"/>
        </w:rPr>
        <w:t>aim</w:t>
      </w:r>
      <w:r>
        <w:rPr>
          <w:b/>
          <w:color w:val="050505"/>
          <w:spacing w:val="-12"/>
          <w:w w:val="105"/>
          <w:sz w:val="20"/>
        </w:rPr>
        <w:t xml:space="preserve"> </w:t>
      </w:r>
      <w:r>
        <w:rPr>
          <w:b/>
          <w:color w:val="050505"/>
          <w:w w:val="105"/>
          <w:sz w:val="20"/>
        </w:rPr>
        <w:t>for</w:t>
      </w:r>
      <w:r>
        <w:rPr>
          <w:b/>
          <w:color w:val="050505"/>
          <w:spacing w:val="-6"/>
          <w:w w:val="105"/>
          <w:sz w:val="20"/>
        </w:rPr>
        <w:t xml:space="preserve"> </w:t>
      </w:r>
      <w:r>
        <w:rPr>
          <w:b/>
          <w:color w:val="050505"/>
          <w:w w:val="105"/>
          <w:sz w:val="20"/>
        </w:rPr>
        <w:t>the</w:t>
      </w:r>
      <w:r>
        <w:rPr>
          <w:b/>
          <w:color w:val="050505"/>
          <w:spacing w:val="-11"/>
          <w:w w:val="105"/>
          <w:sz w:val="20"/>
        </w:rPr>
        <w:t xml:space="preserve"> </w:t>
      </w:r>
      <w:r>
        <w:rPr>
          <w:b/>
          <w:color w:val="050505"/>
          <w:w w:val="105"/>
          <w:sz w:val="20"/>
        </w:rPr>
        <w:t>highest</w:t>
      </w:r>
      <w:r>
        <w:rPr>
          <w:b/>
          <w:color w:val="050505"/>
          <w:spacing w:val="-5"/>
          <w:w w:val="105"/>
          <w:sz w:val="20"/>
        </w:rPr>
        <w:t xml:space="preserve"> </w:t>
      </w:r>
      <w:r>
        <w:rPr>
          <w:b/>
          <w:color w:val="050505"/>
          <w:w w:val="105"/>
          <w:sz w:val="20"/>
        </w:rPr>
        <w:t>levels</w:t>
      </w:r>
      <w:r>
        <w:rPr>
          <w:b/>
          <w:color w:val="050505"/>
          <w:spacing w:val="-4"/>
          <w:w w:val="105"/>
          <w:sz w:val="20"/>
        </w:rPr>
        <w:t xml:space="preserve"> </w:t>
      </w:r>
      <w:r>
        <w:rPr>
          <w:b/>
          <w:color w:val="050505"/>
          <w:w w:val="105"/>
          <w:sz w:val="20"/>
        </w:rPr>
        <w:t>of</w:t>
      </w:r>
      <w:r>
        <w:rPr>
          <w:b/>
          <w:color w:val="050505"/>
          <w:spacing w:val="-11"/>
          <w:w w:val="105"/>
          <w:sz w:val="20"/>
        </w:rPr>
        <w:t xml:space="preserve"> </w:t>
      </w:r>
      <w:r>
        <w:rPr>
          <w:b/>
          <w:color w:val="050505"/>
          <w:w w:val="105"/>
          <w:sz w:val="20"/>
        </w:rPr>
        <w:t>education</w:t>
      </w:r>
      <w:r>
        <w:rPr>
          <w:b/>
          <w:color w:val="050505"/>
          <w:spacing w:val="-1"/>
          <w:w w:val="105"/>
          <w:sz w:val="20"/>
        </w:rPr>
        <w:t xml:space="preserve"> </w:t>
      </w:r>
      <w:r>
        <w:rPr>
          <w:b/>
          <w:color w:val="050505"/>
          <w:w w:val="105"/>
          <w:sz w:val="20"/>
        </w:rPr>
        <w:t>and</w:t>
      </w:r>
      <w:r>
        <w:rPr>
          <w:b/>
          <w:color w:val="050505"/>
          <w:spacing w:val="-10"/>
          <w:w w:val="105"/>
          <w:sz w:val="20"/>
        </w:rPr>
        <w:t xml:space="preserve"> </w:t>
      </w:r>
      <w:r>
        <w:rPr>
          <w:b/>
          <w:color w:val="050505"/>
          <w:w w:val="105"/>
          <w:sz w:val="20"/>
        </w:rPr>
        <w:t>training</w:t>
      </w:r>
      <w:r>
        <w:rPr>
          <w:b/>
          <w:color w:val="050505"/>
          <w:spacing w:val="-15"/>
          <w:w w:val="105"/>
          <w:sz w:val="20"/>
        </w:rPr>
        <w:t xml:space="preserve"> </w:t>
      </w:r>
      <w:r>
        <w:rPr>
          <w:b/>
          <w:color w:val="050505"/>
          <w:w w:val="105"/>
          <w:sz w:val="20"/>
        </w:rPr>
        <w:t>possible</w:t>
      </w:r>
      <w:r>
        <w:rPr>
          <w:b/>
          <w:color w:val="050505"/>
          <w:spacing w:val="-8"/>
          <w:w w:val="105"/>
          <w:sz w:val="20"/>
        </w:rPr>
        <w:t xml:space="preserve"> </w:t>
      </w:r>
      <w:r>
        <w:rPr>
          <w:b/>
          <w:color w:val="050505"/>
          <w:w w:val="105"/>
          <w:sz w:val="20"/>
        </w:rPr>
        <w:t>amongst our</w:t>
      </w:r>
      <w:r>
        <w:rPr>
          <w:b/>
          <w:color w:val="050505"/>
          <w:spacing w:val="-3"/>
          <w:w w:val="105"/>
          <w:sz w:val="20"/>
        </w:rPr>
        <w:t xml:space="preserve"> </w:t>
      </w:r>
      <w:r>
        <w:rPr>
          <w:b/>
          <w:color w:val="050505"/>
          <w:w w:val="105"/>
          <w:sz w:val="20"/>
        </w:rPr>
        <w:t>sick</w:t>
      </w:r>
      <w:r>
        <w:rPr>
          <w:b/>
          <w:color w:val="050505"/>
          <w:spacing w:val="-11"/>
          <w:w w:val="105"/>
          <w:sz w:val="20"/>
        </w:rPr>
        <w:t xml:space="preserve"> </w:t>
      </w:r>
      <w:r>
        <w:rPr>
          <w:b/>
          <w:color w:val="050505"/>
          <w:w w:val="105"/>
          <w:sz w:val="20"/>
        </w:rPr>
        <w:t>and disabled community, there is</w:t>
      </w:r>
      <w:r>
        <w:rPr>
          <w:b/>
          <w:color w:val="050505"/>
          <w:spacing w:val="-9"/>
          <w:w w:val="105"/>
          <w:sz w:val="20"/>
        </w:rPr>
        <w:t xml:space="preserve"> </w:t>
      </w:r>
      <w:r>
        <w:rPr>
          <w:b/>
          <w:color w:val="050505"/>
          <w:w w:val="105"/>
          <w:sz w:val="20"/>
        </w:rPr>
        <w:t>no</w:t>
      </w:r>
      <w:r>
        <w:rPr>
          <w:b/>
          <w:color w:val="050505"/>
          <w:spacing w:val="-1"/>
          <w:w w:val="105"/>
          <w:sz w:val="20"/>
        </w:rPr>
        <w:t xml:space="preserve"> </w:t>
      </w:r>
      <w:r>
        <w:rPr>
          <w:b/>
          <w:color w:val="050505"/>
          <w:w w:val="105"/>
          <w:sz w:val="20"/>
        </w:rPr>
        <w:t>doubt that it would do more</w:t>
      </w:r>
      <w:r>
        <w:rPr>
          <w:b/>
          <w:color w:val="050505"/>
          <w:spacing w:val="-3"/>
          <w:w w:val="105"/>
          <w:sz w:val="20"/>
        </w:rPr>
        <w:t xml:space="preserve"> </w:t>
      </w:r>
      <w:r>
        <w:rPr>
          <w:b/>
          <w:color w:val="050505"/>
          <w:w w:val="105"/>
          <w:sz w:val="20"/>
        </w:rPr>
        <w:t>to improve the chance of self-sustaining work than almost anything else.</w:t>
      </w:r>
    </w:p>
    <w:p w14:paraId="3296C845" w14:textId="77777777" w:rsidR="00284967" w:rsidRDefault="00284967">
      <w:pPr>
        <w:pStyle w:val="BodyText"/>
        <w:spacing w:before="5"/>
        <w:rPr>
          <w:b/>
          <w:sz w:val="30"/>
        </w:rPr>
      </w:pPr>
    </w:p>
    <w:p w14:paraId="5D8DDA1A" w14:textId="77777777" w:rsidR="00284967" w:rsidRDefault="00807DB8">
      <w:pPr>
        <w:pStyle w:val="Heading6"/>
        <w:jc w:val="both"/>
      </w:pPr>
      <w:r>
        <w:rPr>
          <w:color w:val="050505"/>
          <w:w w:val="105"/>
        </w:rPr>
        <w:t>Employer</w:t>
      </w:r>
      <w:r>
        <w:rPr>
          <w:color w:val="050505"/>
          <w:spacing w:val="-9"/>
          <w:w w:val="105"/>
        </w:rPr>
        <w:t xml:space="preserve"> </w:t>
      </w:r>
      <w:r>
        <w:rPr>
          <w:color w:val="050505"/>
          <w:spacing w:val="-2"/>
          <w:w w:val="105"/>
        </w:rPr>
        <w:t>Engagement</w:t>
      </w:r>
    </w:p>
    <w:p w14:paraId="25F50BE3" w14:textId="77777777" w:rsidR="00284967" w:rsidRDefault="00284967">
      <w:pPr>
        <w:pStyle w:val="BodyText"/>
        <w:spacing w:before="3"/>
        <w:rPr>
          <w:b/>
          <w:sz w:val="31"/>
        </w:rPr>
      </w:pPr>
    </w:p>
    <w:p w14:paraId="44D5C148" w14:textId="77777777" w:rsidR="00284967" w:rsidRDefault="00807DB8">
      <w:pPr>
        <w:pStyle w:val="BodyText"/>
        <w:spacing w:line="290" w:lineRule="auto"/>
        <w:ind w:left="224" w:right="225"/>
        <w:rPr>
          <w:rFonts w:ascii="Times New Roman"/>
        </w:rPr>
      </w:pPr>
      <w:r>
        <w:rPr>
          <w:color w:val="050505"/>
          <w:w w:val="105"/>
        </w:rPr>
        <w:t>Many respondents said</w:t>
      </w:r>
      <w:r>
        <w:rPr>
          <w:color w:val="050505"/>
          <w:spacing w:val="-9"/>
          <w:w w:val="105"/>
        </w:rPr>
        <w:t xml:space="preserve"> </w:t>
      </w:r>
      <w:r>
        <w:rPr>
          <w:color w:val="050505"/>
          <w:w w:val="105"/>
        </w:rPr>
        <w:t>that not</w:t>
      </w:r>
      <w:r>
        <w:rPr>
          <w:color w:val="050505"/>
          <w:spacing w:val="-2"/>
          <w:w w:val="105"/>
        </w:rPr>
        <w:t xml:space="preserve"> </w:t>
      </w:r>
      <w:r>
        <w:rPr>
          <w:color w:val="050505"/>
          <w:w w:val="105"/>
        </w:rPr>
        <w:t>nearly enough had</w:t>
      </w:r>
      <w:r>
        <w:rPr>
          <w:color w:val="050505"/>
          <w:spacing w:val="-5"/>
          <w:w w:val="105"/>
        </w:rPr>
        <w:t xml:space="preserve"> </w:t>
      </w:r>
      <w:r>
        <w:rPr>
          <w:color w:val="050505"/>
          <w:w w:val="105"/>
        </w:rPr>
        <w:t>been done</w:t>
      </w:r>
      <w:r>
        <w:rPr>
          <w:color w:val="050505"/>
          <w:spacing w:val="-4"/>
          <w:w w:val="105"/>
        </w:rPr>
        <w:t xml:space="preserve"> </w:t>
      </w:r>
      <w:r>
        <w:rPr>
          <w:color w:val="050505"/>
          <w:w w:val="105"/>
        </w:rPr>
        <w:t>to</w:t>
      </w:r>
      <w:r>
        <w:rPr>
          <w:color w:val="050505"/>
          <w:spacing w:val="24"/>
          <w:w w:val="105"/>
        </w:rPr>
        <w:t xml:space="preserve"> </w:t>
      </w:r>
      <w:r>
        <w:rPr>
          <w:color w:val="050505"/>
          <w:w w:val="105"/>
        </w:rPr>
        <w:t xml:space="preserve">engage business. There </w:t>
      </w:r>
      <w:r>
        <w:rPr>
          <w:color w:val="050505"/>
          <w:w w:val="110"/>
        </w:rPr>
        <w:t>had</w:t>
      </w:r>
      <w:r>
        <w:rPr>
          <w:color w:val="050505"/>
          <w:spacing w:val="-13"/>
          <w:w w:val="110"/>
        </w:rPr>
        <w:t xml:space="preserve"> </w:t>
      </w:r>
      <w:r>
        <w:rPr>
          <w:color w:val="050505"/>
          <w:w w:val="110"/>
        </w:rPr>
        <w:t>been</w:t>
      </w:r>
      <w:r>
        <w:rPr>
          <w:color w:val="050505"/>
          <w:spacing w:val="-3"/>
          <w:w w:val="110"/>
        </w:rPr>
        <w:t xml:space="preserve"> </w:t>
      </w:r>
      <w:r>
        <w:rPr>
          <w:color w:val="050505"/>
          <w:w w:val="110"/>
        </w:rPr>
        <w:t>little</w:t>
      </w:r>
      <w:r>
        <w:rPr>
          <w:color w:val="050505"/>
          <w:spacing w:val="-15"/>
          <w:w w:val="110"/>
        </w:rPr>
        <w:t xml:space="preserve"> </w:t>
      </w:r>
      <w:r>
        <w:rPr>
          <w:color w:val="050505"/>
          <w:w w:val="110"/>
        </w:rPr>
        <w:t>attempt to</w:t>
      </w:r>
      <w:r>
        <w:rPr>
          <w:color w:val="050505"/>
          <w:spacing w:val="-1"/>
          <w:w w:val="110"/>
        </w:rPr>
        <w:t xml:space="preserve"> </w:t>
      </w:r>
      <w:r>
        <w:rPr>
          <w:color w:val="050505"/>
          <w:w w:val="110"/>
        </w:rPr>
        <w:t>explain why</w:t>
      </w:r>
      <w:r>
        <w:rPr>
          <w:color w:val="050505"/>
          <w:spacing w:val="-9"/>
          <w:w w:val="110"/>
        </w:rPr>
        <w:t xml:space="preserve"> </w:t>
      </w:r>
      <w:r>
        <w:rPr>
          <w:color w:val="050505"/>
          <w:w w:val="110"/>
        </w:rPr>
        <w:t>taking</w:t>
      </w:r>
      <w:r>
        <w:rPr>
          <w:color w:val="050505"/>
          <w:spacing w:val="-13"/>
          <w:w w:val="110"/>
        </w:rPr>
        <w:t xml:space="preserve"> </w:t>
      </w:r>
      <w:r>
        <w:rPr>
          <w:color w:val="050505"/>
          <w:w w:val="110"/>
        </w:rPr>
        <w:t>on</w:t>
      </w:r>
      <w:r>
        <w:rPr>
          <w:color w:val="050505"/>
          <w:spacing w:val="-13"/>
          <w:w w:val="110"/>
        </w:rPr>
        <w:t xml:space="preserve"> </w:t>
      </w:r>
      <w:r>
        <w:rPr>
          <w:color w:val="050505"/>
          <w:w w:val="110"/>
        </w:rPr>
        <w:t>those</w:t>
      </w:r>
      <w:r>
        <w:rPr>
          <w:color w:val="050505"/>
          <w:spacing w:val="-1"/>
          <w:w w:val="110"/>
        </w:rPr>
        <w:t xml:space="preserve"> </w:t>
      </w:r>
      <w:r>
        <w:rPr>
          <w:color w:val="050505"/>
          <w:w w:val="110"/>
        </w:rPr>
        <w:t>with</w:t>
      </w:r>
      <w:r>
        <w:rPr>
          <w:color w:val="050505"/>
          <w:spacing w:val="-10"/>
          <w:w w:val="110"/>
        </w:rPr>
        <w:t xml:space="preserve"> </w:t>
      </w:r>
      <w:r>
        <w:rPr>
          <w:color w:val="050505"/>
          <w:w w:val="110"/>
        </w:rPr>
        <w:t>long</w:t>
      </w:r>
      <w:r>
        <w:rPr>
          <w:color w:val="050505"/>
          <w:spacing w:val="-14"/>
          <w:w w:val="110"/>
        </w:rPr>
        <w:t xml:space="preserve"> </w:t>
      </w:r>
      <w:r>
        <w:rPr>
          <w:color w:val="050505"/>
          <w:w w:val="110"/>
        </w:rPr>
        <w:t>term</w:t>
      </w:r>
      <w:r>
        <w:rPr>
          <w:color w:val="050505"/>
          <w:spacing w:val="-8"/>
          <w:w w:val="110"/>
        </w:rPr>
        <w:t xml:space="preserve"> </w:t>
      </w:r>
      <w:r>
        <w:rPr>
          <w:color w:val="050505"/>
          <w:w w:val="110"/>
        </w:rPr>
        <w:t xml:space="preserve">conditions or </w:t>
      </w:r>
      <w:r>
        <w:rPr>
          <w:color w:val="050505"/>
          <w:w w:val="105"/>
        </w:rPr>
        <w:t>disabilities could be</w:t>
      </w:r>
      <w:r>
        <w:rPr>
          <w:color w:val="050505"/>
          <w:spacing w:val="-13"/>
          <w:w w:val="105"/>
        </w:rPr>
        <w:t xml:space="preserve"> </w:t>
      </w:r>
      <w:r>
        <w:rPr>
          <w:color w:val="050505"/>
          <w:w w:val="105"/>
        </w:rPr>
        <w:t>of benefit to UK</w:t>
      </w:r>
      <w:r>
        <w:rPr>
          <w:color w:val="050505"/>
          <w:spacing w:val="-2"/>
          <w:w w:val="105"/>
        </w:rPr>
        <w:t xml:space="preserve"> </w:t>
      </w:r>
      <w:r>
        <w:rPr>
          <w:color w:val="050505"/>
          <w:w w:val="105"/>
        </w:rPr>
        <w:t>businesses. Only</w:t>
      </w:r>
      <w:r>
        <w:rPr>
          <w:color w:val="050505"/>
          <w:spacing w:val="-7"/>
          <w:w w:val="105"/>
        </w:rPr>
        <w:t xml:space="preserve"> </w:t>
      </w:r>
      <w:r>
        <w:rPr>
          <w:color w:val="050505"/>
          <w:w w:val="105"/>
        </w:rPr>
        <w:t>the</w:t>
      </w:r>
      <w:r>
        <w:rPr>
          <w:color w:val="050505"/>
          <w:spacing w:val="20"/>
          <w:w w:val="105"/>
        </w:rPr>
        <w:t xml:space="preserve"> </w:t>
      </w:r>
      <w:r>
        <w:rPr>
          <w:color w:val="050505"/>
          <w:w w:val="105"/>
        </w:rPr>
        <w:t>negatives ever</w:t>
      </w:r>
      <w:r>
        <w:rPr>
          <w:color w:val="050505"/>
          <w:spacing w:val="-2"/>
          <w:w w:val="105"/>
        </w:rPr>
        <w:t xml:space="preserve"> </w:t>
      </w:r>
      <w:r>
        <w:rPr>
          <w:color w:val="050505"/>
          <w:w w:val="105"/>
        </w:rPr>
        <w:t>seemed</w:t>
      </w:r>
      <w:r>
        <w:rPr>
          <w:color w:val="050505"/>
          <w:spacing w:val="-3"/>
          <w:w w:val="105"/>
        </w:rPr>
        <w:t xml:space="preserve"> </w:t>
      </w:r>
      <w:r>
        <w:rPr>
          <w:color w:val="050505"/>
          <w:w w:val="105"/>
        </w:rPr>
        <w:t>to be discussed (time</w:t>
      </w:r>
      <w:r>
        <w:rPr>
          <w:color w:val="050505"/>
          <w:spacing w:val="-7"/>
          <w:w w:val="105"/>
        </w:rPr>
        <w:t xml:space="preserve"> </w:t>
      </w:r>
      <w:r>
        <w:rPr>
          <w:color w:val="050505"/>
          <w:w w:val="105"/>
        </w:rPr>
        <w:t>off work,</w:t>
      </w:r>
      <w:r>
        <w:rPr>
          <w:color w:val="050505"/>
          <w:spacing w:val="-12"/>
          <w:w w:val="105"/>
        </w:rPr>
        <w:t xml:space="preserve"> </w:t>
      </w:r>
      <w:r>
        <w:rPr>
          <w:color w:val="050505"/>
          <w:w w:val="105"/>
        </w:rPr>
        <w:t>lack</w:t>
      </w:r>
      <w:r>
        <w:rPr>
          <w:color w:val="050505"/>
          <w:spacing w:val="-2"/>
          <w:w w:val="105"/>
        </w:rPr>
        <w:t xml:space="preserve"> </w:t>
      </w:r>
      <w:r>
        <w:rPr>
          <w:color w:val="050505"/>
          <w:w w:val="105"/>
        </w:rPr>
        <w:t>of</w:t>
      </w:r>
      <w:r>
        <w:rPr>
          <w:color w:val="050505"/>
          <w:spacing w:val="-2"/>
          <w:w w:val="105"/>
        </w:rPr>
        <w:t xml:space="preserve"> </w:t>
      </w:r>
      <w:r>
        <w:rPr>
          <w:color w:val="050505"/>
          <w:w w:val="105"/>
        </w:rPr>
        <w:t>reliability,</w:t>
      </w:r>
      <w:r>
        <w:rPr>
          <w:color w:val="050505"/>
          <w:spacing w:val="-7"/>
          <w:w w:val="105"/>
        </w:rPr>
        <w:t xml:space="preserve"> </w:t>
      </w:r>
      <w:r>
        <w:rPr>
          <w:color w:val="050505"/>
          <w:w w:val="105"/>
        </w:rPr>
        <w:t>and</w:t>
      </w:r>
      <w:r>
        <w:rPr>
          <w:color w:val="050505"/>
          <w:spacing w:val="-11"/>
          <w:w w:val="105"/>
        </w:rPr>
        <w:t xml:space="preserve"> </w:t>
      </w:r>
      <w:r>
        <w:rPr>
          <w:color w:val="050505"/>
          <w:w w:val="105"/>
        </w:rPr>
        <w:t>so</w:t>
      </w:r>
      <w:r>
        <w:rPr>
          <w:color w:val="050505"/>
          <w:spacing w:val="-6"/>
          <w:w w:val="105"/>
        </w:rPr>
        <w:t xml:space="preserve"> </w:t>
      </w:r>
      <w:r>
        <w:rPr>
          <w:color w:val="050505"/>
          <w:w w:val="105"/>
        </w:rPr>
        <w:t>on)</w:t>
      </w:r>
      <w:r>
        <w:rPr>
          <w:color w:val="050505"/>
          <w:spacing w:val="-1"/>
          <w:w w:val="105"/>
        </w:rPr>
        <w:t xml:space="preserve"> </w:t>
      </w:r>
      <w:r>
        <w:rPr>
          <w:color w:val="050505"/>
          <w:w w:val="105"/>
        </w:rPr>
        <w:t>but</w:t>
      </w:r>
      <w:r>
        <w:rPr>
          <w:color w:val="050505"/>
          <w:spacing w:val="23"/>
          <w:w w:val="105"/>
        </w:rPr>
        <w:t xml:space="preserve"> </w:t>
      </w:r>
      <w:r>
        <w:rPr>
          <w:color w:val="050505"/>
          <w:w w:val="105"/>
        </w:rPr>
        <w:t>studies show</w:t>
      </w:r>
      <w:r>
        <w:rPr>
          <w:color w:val="050505"/>
          <w:spacing w:val="-7"/>
          <w:w w:val="105"/>
        </w:rPr>
        <w:t xml:space="preserve"> </w:t>
      </w:r>
      <w:r>
        <w:rPr>
          <w:color w:val="050505"/>
          <w:w w:val="105"/>
        </w:rPr>
        <w:t>that</w:t>
      </w:r>
      <w:r>
        <w:rPr>
          <w:color w:val="050505"/>
          <w:spacing w:val="-6"/>
          <w:w w:val="105"/>
        </w:rPr>
        <w:t xml:space="preserve"> </w:t>
      </w:r>
      <w:r>
        <w:rPr>
          <w:color w:val="050505"/>
          <w:w w:val="105"/>
        </w:rPr>
        <w:t>many sick</w:t>
      </w:r>
      <w:r>
        <w:rPr>
          <w:color w:val="050505"/>
          <w:spacing w:val="-2"/>
          <w:w w:val="105"/>
        </w:rPr>
        <w:t xml:space="preserve"> </w:t>
      </w:r>
      <w:r>
        <w:rPr>
          <w:color w:val="050505"/>
          <w:w w:val="105"/>
        </w:rPr>
        <w:t xml:space="preserve">and </w:t>
      </w:r>
      <w:r>
        <w:rPr>
          <w:color w:val="050505"/>
          <w:w w:val="110"/>
        </w:rPr>
        <w:t>disabled</w:t>
      </w:r>
      <w:r>
        <w:rPr>
          <w:color w:val="050505"/>
          <w:spacing w:val="-17"/>
          <w:w w:val="110"/>
        </w:rPr>
        <w:t xml:space="preserve"> </w:t>
      </w:r>
      <w:r>
        <w:rPr>
          <w:color w:val="050505"/>
          <w:w w:val="110"/>
        </w:rPr>
        <w:t>people</w:t>
      </w:r>
      <w:r>
        <w:rPr>
          <w:color w:val="050505"/>
          <w:spacing w:val="-16"/>
          <w:w w:val="110"/>
        </w:rPr>
        <w:t xml:space="preserve"> </w:t>
      </w:r>
      <w:r>
        <w:rPr>
          <w:color w:val="050505"/>
          <w:w w:val="110"/>
        </w:rPr>
        <w:t>who</w:t>
      </w:r>
      <w:r>
        <w:rPr>
          <w:color w:val="050505"/>
          <w:spacing w:val="-16"/>
          <w:w w:val="110"/>
        </w:rPr>
        <w:t xml:space="preserve"> </w:t>
      </w:r>
      <w:r>
        <w:rPr>
          <w:color w:val="050505"/>
          <w:w w:val="110"/>
        </w:rPr>
        <w:t>are</w:t>
      </w:r>
      <w:r>
        <w:rPr>
          <w:color w:val="050505"/>
          <w:spacing w:val="-16"/>
          <w:w w:val="110"/>
        </w:rPr>
        <w:t xml:space="preserve"> </w:t>
      </w:r>
      <w:r>
        <w:rPr>
          <w:color w:val="050505"/>
          <w:w w:val="110"/>
        </w:rPr>
        <w:t>employed</w:t>
      </w:r>
      <w:r>
        <w:rPr>
          <w:color w:val="050505"/>
          <w:spacing w:val="-16"/>
          <w:w w:val="110"/>
        </w:rPr>
        <w:t xml:space="preserve"> </w:t>
      </w:r>
      <w:r>
        <w:rPr>
          <w:color w:val="050505"/>
          <w:w w:val="110"/>
        </w:rPr>
        <w:t>are</w:t>
      </w:r>
      <w:r>
        <w:rPr>
          <w:color w:val="050505"/>
          <w:spacing w:val="-16"/>
          <w:w w:val="110"/>
        </w:rPr>
        <w:t xml:space="preserve"> </w:t>
      </w:r>
      <w:r>
        <w:rPr>
          <w:color w:val="050505"/>
          <w:w w:val="110"/>
        </w:rPr>
        <w:t>more</w:t>
      </w:r>
      <w:r>
        <w:rPr>
          <w:color w:val="050505"/>
          <w:spacing w:val="-16"/>
          <w:w w:val="110"/>
        </w:rPr>
        <w:t xml:space="preserve"> </w:t>
      </w:r>
      <w:r>
        <w:rPr>
          <w:color w:val="050505"/>
          <w:w w:val="110"/>
        </w:rPr>
        <w:t>loyal</w:t>
      </w:r>
      <w:r>
        <w:rPr>
          <w:color w:val="050505"/>
          <w:spacing w:val="-16"/>
          <w:w w:val="110"/>
        </w:rPr>
        <w:t xml:space="preserve"> </w:t>
      </w:r>
      <w:r>
        <w:rPr>
          <w:color w:val="050505"/>
          <w:w w:val="110"/>
        </w:rPr>
        <w:t>and</w:t>
      </w:r>
      <w:r>
        <w:rPr>
          <w:color w:val="050505"/>
          <w:spacing w:val="-16"/>
          <w:w w:val="110"/>
        </w:rPr>
        <w:t xml:space="preserve"> </w:t>
      </w:r>
      <w:r>
        <w:rPr>
          <w:color w:val="050505"/>
          <w:w w:val="110"/>
        </w:rPr>
        <w:t>more</w:t>
      </w:r>
      <w:r>
        <w:rPr>
          <w:color w:val="050505"/>
          <w:spacing w:val="-16"/>
          <w:w w:val="110"/>
        </w:rPr>
        <w:t xml:space="preserve"> </w:t>
      </w:r>
      <w:r>
        <w:rPr>
          <w:color w:val="050505"/>
          <w:w w:val="110"/>
        </w:rPr>
        <w:t>productive</w:t>
      </w:r>
      <w:r>
        <w:rPr>
          <w:color w:val="050505"/>
          <w:spacing w:val="-15"/>
          <w:w w:val="110"/>
        </w:rPr>
        <w:t xml:space="preserve"> </w:t>
      </w:r>
      <w:r>
        <w:rPr>
          <w:color w:val="050505"/>
          <w:w w:val="110"/>
        </w:rPr>
        <w:t>when</w:t>
      </w:r>
      <w:r>
        <w:rPr>
          <w:color w:val="050505"/>
          <w:spacing w:val="-16"/>
          <w:w w:val="110"/>
        </w:rPr>
        <w:t xml:space="preserve"> </w:t>
      </w:r>
      <w:r>
        <w:rPr>
          <w:color w:val="050505"/>
          <w:w w:val="110"/>
        </w:rPr>
        <w:t>they</w:t>
      </w:r>
      <w:r>
        <w:rPr>
          <w:color w:val="050505"/>
          <w:spacing w:val="-16"/>
          <w:w w:val="110"/>
        </w:rPr>
        <w:t xml:space="preserve"> </w:t>
      </w:r>
      <w:r>
        <w:rPr>
          <w:color w:val="050505"/>
          <w:w w:val="110"/>
        </w:rPr>
        <w:t>are</w:t>
      </w:r>
      <w:r>
        <w:rPr>
          <w:color w:val="050505"/>
          <w:spacing w:val="-16"/>
          <w:w w:val="110"/>
        </w:rPr>
        <w:t xml:space="preserve"> </w:t>
      </w:r>
      <w:r>
        <w:rPr>
          <w:color w:val="050505"/>
          <w:w w:val="110"/>
        </w:rPr>
        <w:t>in work than many without impairments.</w:t>
      </w:r>
      <w:r>
        <w:rPr>
          <w:rFonts w:ascii="Times New Roman"/>
          <w:color w:val="050505"/>
          <w:w w:val="110"/>
          <w:vertAlign w:val="superscript"/>
        </w:rPr>
        <w:t>165</w:t>
      </w:r>
    </w:p>
    <w:p w14:paraId="5764BB60" w14:textId="77777777" w:rsidR="00284967" w:rsidRDefault="00284967">
      <w:pPr>
        <w:pStyle w:val="BodyText"/>
        <w:spacing w:before="11"/>
        <w:rPr>
          <w:rFonts w:ascii="Times New Roman"/>
          <w:sz w:val="25"/>
        </w:rPr>
      </w:pPr>
    </w:p>
    <w:p w14:paraId="4E753202" w14:textId="77777777" w:rsidR="00284967" w:rsidRDefault="00807DB8">
      <w:pPr>
        <w:spacing w:line="290" w:lineRule="auto"/>
        <w:ind w:left="946" w:right="386" w:hanging="3"/>
        <w:rPr>
          <w:i/>
          <w:sz w:val="21"/>
        </w:rPr>
      </w:pPr>
      <w:r>
        <w:rPr>
          <w:i/>
          <w:color w:val="050505"/>
          <w:w w:val="105"/>
          <w:sz w:val="21"/>
        </w:rPr>
        <w:t>"Why</w:t>
      </w:r>
      <w:r>
        <w:rPr>
          <w:i/>
          <w:color w:val="050505"/>
          <w:spacing w:val="-1"/>
          <w:w w:val="105"/>
          <w:sz w:val="21"/>
        </w:rPr>
        <w:t xml:space="preserve"> </w:t>
      </w:r>
      <w:r>
        <w:rPr>
          <w:i/>
          <w:color w:val="050505"/>
          <w:w w:val="105"/>
          <w:sz w:val="21"/>
        </w:rPr>
        <w:t>don't the</w:t>
      </w:r>
      <w:r>
        <w:rPr>
          <w:i/>
          <w:color w:val="050505"/>
          <w:spacing w:val="-15"/>
          <w:w w:val="105"/>
          <w:sz w:val="21"/>
        </w:rPr>
        <w:t xml:space="preserve"> </w:t>
      </w:r>
      <w:r>
        <w:rPr>
          <w:i/>
          <w:color w:val="050505"/>
          <w:w w:val="105"/>
          <w:sz w:val="21"/>
        </w:rPr>
        <w:t>employers change their</w:t>
      </w:r>
      <w:r>
        <w:rPr>
          <w:i/>
          <w:color w:val="050505"/>
          <w:spacing w:val="-3"/>
          <w:w w:val="105"/>
          <w:sz w:val="21"/>
        </w:rPr>
        <w:t xml:space="preserve"> </w:t>
      </w:r>
      <w:r>
        <w:rPr>
          <w:i/>
          <w:color w:val="050505"/>
          <w:w w:val="105"/>
          <w:sz w:val="21"/>
        </w:rPr>
        <w:t>views</w:t>
      </w:r>
      <w:r>
        <w:rPr>
          <w:i/>
          <w:color w:val="050505"/>
          <w:spacing w:val="-5"/>
          <w:w w:val="105"/>
          <w:sz w:val="21"/>
        </w:rPr>
        <w:t xml:space="preserve"> </w:t>
      </w:r>
      <w:r>
        <w:rPr>
          <w:i/>
          <w:color w:val="050505"/>
          <w:w w:val="105"/>
          <w:sz w:val="21"/>
        </w:rPr>
        <w:t>on</w:t>
      </w:r>
      <w:r>
        <w:rPr>
          <w:i/>
          <w:color w:val="050505"/>
          <w:spacing w:val="-7"/>
          <w:w w:val="105"/>
          <w:sz w:val="21"/>
        </w:rPr>
        <w:t xml:space="preserve"> </w:t>
      </w:r>
      <w:r>
        <w:rPr>
          <w:i/>
          <w:color w:val="050505"/>
          <w:w w:val="105"/>
          <w:sz w:val="21"/>
        </w:rPr>
        <w:t>disabled people,</w:t>
      </w:r>
      <w:r>
        <w:rPr>
          <w:i/>
          <w:color w:val="050505"/>
          <w:spacing w:val="-2"/>
          <w:w w:val="105"/>
          <w:sz w:val="21"/>
        </w:rPr>
        <w:t xml:space="preserve"> </w:t>
      </w:r>
      <w:r>
        <w:rPr>
          <w:i/>
          <w:color w:val="050505"/>
          <w:w w:val="105"/>
          <w:sz w:val="21"/>
        </w:rPr>
        <w:t>after all</w:t>
      </w:r>
      <w:r>
        <w:rPr>
          <w:i/>
          <w:color w:val="050505"/>
          <w:spacing w:val="-7"/>
          <w:w w:val="105"/>
          <w:sz w:val="21"/>
        </w:rPr>
        <w:t xml:space="preserve"> </w:t>
      </w:r>
      <w:r>
        <w:rPr>
          <w:i/>
          <w:color w:val="050505"/>
          <w:w w:val="105"/>
          <w:sz w:val="21"/>
        </w:rPr>
        <w:t>we</w:t>
      </w:r>
      <w:r>
        <w:rPr>
          <w:i/>
          <w:color w:val="050505"/>
          <w:spacing w:val="-10"/>
          <w:w w:val="105"/>
          <w:sz w:val="21"/>
        </w:rPr>
        <w:t xml:space="preserve"> </w:t>
      </w:r>
      <w:r>
        <w:rPr>
          <w:i/>
          <w:color w:val="050505"/>
          <w:w w:val="105"/>
          <w:sz w:val="21"/>
        </w:rPr>
        <w:t>are more likely to be in work with a</w:t>
      </w:r>
      <w:r>
        <w:rPr>
          <w:i/>
          <w:color w:val="050505"/>
          <w:spacing w:val="-4"/>
          <w:w w:val="105"/>
          <w:sz w:val="21"/>
        </w:rPr>
        <w:t xml:space="preserve"> </w:t>
      </w:r>
      <w:r>
        <w:rPr>
          <w:i/>
          <w:color w:val="050505"/>
          <w:w w:val="105"/>
          <w:sz w:val="21"/>
        </w:rPr>
        <w:t>cold and</w:t>
      </w:r>
      <w:r>
        <w:rPr>
          <w:i/>
          <w:color w:val="050505"/>
          <w:spacing w:val="-26"/>
          <w:w w:val="105"/>
          <w:sz w:val="21"/>
        </w:rPr>
        <w:t xml:space="preserve"> </w:t>
      </w:r>
      <w:r>
        <w:rPr>
          <w:i/>
          <w:color w:val="050505"/>
          <w:w w:val="105"/>
          <w:sz w:val="21"/>
        </w:rPr>
        <w:t>flu</w:t>
      </w:r>
      <w:r>
        <w:rPr>
          <w:i/>
          <w:color w:val="050505"/>
          <w:spacing w:val="40"/>
          <w:w w:val="105"/>
          <w:sz w:val="21"/>
        </w:rPr>
        <w:t xml:space="preserve"> </w:t>
      </w:r>
      <w:r>
        <w:rPr>
          <w:i/>
          <w:color w:val="050505"/>
          <w:w w:val="105"/>
          <w:sz w:val="21"/>
        </w:rPr>
        <w:t>than normal people."</w:t>
      </w:r>
    </w:p>
    <w:p w14:paraId="010C524B" w14:textId="77777777" w:rsidR="00284967" w:rsidRDefault="00284967">
      <w:pPr>
        <w:pStyle w:val="BodyText"/>
        <w:spacing w:before="7"/>
        <w:rPr>
          <w:i/>
          <w:sz w:val="25"/>
        </w:rPr>
      </w:pPr>
    </w:p>
    <w:p w14:paraId="50BDB95F" w14:textId="77777777" w:rsidR="00284967" w:rsidRDefault="00807DB8">
      <w:pPr>
        <w:pStyle w:val="BodyText"/>
        <w:spacing w:line="290" w:lineRule="auto"/>
        <w:ind w:left="223" w:right="307" w:firstLine="1"/>
        <w:jc w:val="both"/>
      </w:pPr>
      <w:r>
        <w:rPr>
          <w:color w:val="050505"/>
          <w:w w:val="105"/>
        </w:rPr>
        <w:t>Respondents</w:t>
      </w:r>
      <w:r>
        <w:rPr>
          <w:color w:val="050505"/>
          <w:spacing w:val="-1"/>
          <w:w w:val="105"/>
        </w:rPr>
        <w:t xml:space="preserve"> </w:t>
      </w:r>
      <w:r>
        <w:rPr>
          <w:color w:val="050505"/>
          <w:w w:val="105"/>
        </w:rPr>
        <w:t>argued</w:t>
      </w:r>
      <w:r>
        <w:rPr>
          <w:color w:val="050505"/>
          <w:spacing w:val="-9"/>
          <w:w w:val="105"/>
        </w:rPr>
        <w:t xml:space="preserve"> </w:t>
      </w:r>
      <w:r>
        <w:rPr>
          <w:color w:val="050505"/>
          <w:w w:val="105"/>
        </w:rPr>
        <w:t>that</w:t>
      </w:r>
      <w:r>
        <w:rPr>
          <w:color w:val="050505"/>
          <w:spacing w:val="-3"/>
          <w:w w:val="105"/>
        </w:rPr>
        <w:t xml:space="preserve"> </w:t>
      </w:r>
      <w:r>
        <w:rPr>
          <w:color w:val="050505"/>
          <w:w w:val="105"/>
        </w:rPr>
        <w:t>much</w:t>
      </w:r>
      <w:r>
        <w:rPr>
          <w:color w:val="050505"/>
          <w:spacing w:val="-9"/>
          <w:w w:val="105"/>
        </w:rPr>
        <w:t xml:space="preserve"> </w:t>
      </w:r>
      <w:r>
        <w:rPr>
          <w:color w:val="050505"/>
          <w:w w:val="105"/>
        </w:rPr>
        <w:t>more</w:t>
      </w:r>
      <w:r>
        <w:rPr>
          <w:color w:val="050505"/>
          <w:spacing w:val="-14"/>
          <w:w w:val="105"/>
        </w:rPr>
        <w:t xml:space="preserve"> </w:t>
      </w:r>
      <w:r>
        <w:rPr>
          <w:color w:val="050505"/>
          <w:w w:val="105"/>
        </w:rPr>
        <w:t>could</w:t>
      </w:r>
      <w:r>
        <w:rPr>
          <w:color w:val="050505"/>
          <w:spacing w:val="-3"/>
          <w:w w:val="105"/>
        </w:rPr>
        <w:t xml:space="preserve"> </w:t>
      </w:r>
      <w:r>
        <w:rPr>
          <w:color w:val="050505"/>
          <w:w w:val="105"/>
        </w:rPr>
        <w:t>be</w:t>
      </w:r>
      <w:r>
        <w:rPr>
          <w:color w:val="050505"/>
          <w:spacing w:val="-11"/>
          <w:w w:val="105"/>
        </w:rPr>
        <w:t xml:space="preserve"> </w:t>
      </w:r>
      <w:r>
        <w:rPr>
          <w:color w:val="050505"/>
          <w:w w:val="105"/>
        </w:rPr>
        <w:t>done</w:t>
      </w:r>
      <w:r>
        <w:rPr>
          <w:color w:val="050505"/>
          <w:spacing w:val="-9"/>
          <w:w w:val="105"/>
        </w:rPr>
        <w:t xml:space="preserve"> </w:t>
      </w:r>
      <w:r>
        <w:rPr>
          <w:color w:val="050505"/>
          <w:w w:val="105"/>
        </w:rPr>
        <w:t>to sell</w:t>
      </w:r>
      <w:r>
        <w:rPr>
          <w:color w:val="050505"/>
          <w:spacing w:val="-10"/>
          <w:w w:val="105"/>
        </w:rPr>
        <w:t xml:space="preserve"> </w:t>
      </w:r>
      <w:r>
        <w:rPr>
          <w:color w:val="050505"/>
          <w:w w:val="105"/>
        </w:rPr>
        <w:t>the</w:t>
      </w:r>
      <w:r>
        <w:rPr>
          <w:color w:val="050505"/>
          <w:spacing w:val="16"/>
          <w:w w:val="105"/>
        </w:rPr>
        <w:t xml:space="preserve"> </w:t>
      </w:r>
      <w:r>
        <w:rPr>
          <w:color w:val="050505"/>
          <w:w w:val="105"/>
        </w:rPr>
        <w:t>idea of</w:t>
      </w:r>
      <w:r>
        <w:rPr>
          <w:color w:val="050505"/>
          <w:spacing w:val="-8"/>
          <w:w w:val="105"/>
        </w:rPr>
        <w:t xml:space="preserve"> </w:t>
      </w:r>
      <w:r>
        <w:rPr>
          <w:color w:val="050505"/>
          <w:w w:val="105"/>
        </w:rPr>
        <w:t>a</w:t>
      </w:r>
      <w:r>
        <w:rPr>
          <w:color w:val="050505"/>
          <w:spacing w:val="-3"/>
          <w:w w:val="105"/>
        </w:rPr>
        <w:t xml:space="preserve"> </w:t>
      </w:r>
      <w:r>
        <w:rPr>
          <w:color w:val="050505"/>
          <w:w w:val="105"/>
        </w:rPr>
        <w:t>highly</w:t>
      </w:r>
      <w:r>
        <w:rPr>
          <w:color w:val="050505"/>
          <w:spacing w:val="-2"/>
          <w:w w:val="105"/>
        </w:rPr>
        <w:t xml:space="preserve"> </w:t>
      </w:r>
      <w:r>
        <w:rPr>
          <w:color w:val="050505"/>
          <w:w w:val="105"/>
        </w:rPr>
        <w:t>experienced (through often</w:t>
      </w:r>
      <w:r>
        <w:rPr>
          <w:color w:val="050505"/>
          <w:spacing w:val="-7"/>
          <w:w w:val="105"/>
        </w:rPr>
        <w:t xml:space="preserve"> </w:t>
      </w:r>
      <w:r>
        <w:rPr>
          <w:color w:val="050505"/>
          <w:w w:val="105"/>
        </w:rPr>
        <w:t>long</w:t>
      </w:r>
      <w:r>
        <w:rPr>
          <w:color w:val="050505"/>
          <w:spacing w:val="-16"/>
          <w:w w:val="105"/>
        </w:rPr>
        <w:t xml:space="preserve"> </w:t>
      </w:r>
      <w:r>
        <w:rPr>
          <w:color w:val="050505"/>
          <w:w w:val="105"/>
        </w:rPr>
        <w:t>and</w:t>
      </w:r>
      <w:r>
        <w:rPr>
          <w:color w:val="050505"/>
          <w:spacing w:val="-10"/>
          <w:w w:val="105"/>
        </w:rPr>
        <w:t xml:space="preserve"> </w:t>
      </w:r>
      <w:r>
        <w:rPr>
          <w:color w:val="050505"/>
          <w:w w:val="105"/>
        </w:rPr>
        <w:t>successful careers) and</w:t>
      </w:r>
      <w:r>
        <w:rPr>
          <w:color w:val="050505"/>
          <w:spacing w:val="-7"/>
          <w:w w:val="105"/>
        </w:rPr>
        <w:t xml:space="preserve"> </w:t>
      </w:r>
      <w:r>
        <w:rPr>
          <w:color w:val="050505"/>
          <w:w w:val="105"/>
        </w:rPr>
        <w:t>flexible workforce (able</w:t>
      </w:r>
      <w:r>
        <w:rPr>
          <w:color w:val="050505"/>
          <w:spacing w:val="-2"/>
          <w:w w:val="105"/>
        </w:rPr>
        <w:t xml:space="preserve"> </w:t>
      </w:r>
      <w:r>
        <w:rPr>
          <w:color w:val="050505"/>
          <w:w w:val="105"/>
        </w:rPr>
        <w:t>to work unusual</w:t>
      </w:r>
      <w:r>
        <w:rPr>
          <w:color w:val="050505"/>
          <w:spacing w:val="-3"/>
          <w:w w:val="105"/>
        </w:rPr>
        <w:t xml:space="preserve"> </w:t>
      </w:r>
      <w:r>
        <w:rPr>
          <w:color w:val="050505"/>
          <w:w w:val="105"/>
        </w:rPr>
        <w:t>or variable hours).</w:t>
      </w:r>
    </w:p>
    <w:p w14:paraId="197D5F36" w14:textId="77777777" w:rsidR="00284967" w:rsidRDefault="00284967">
      <w:pPr>
        <w:pStyle w:val="BodyText"/>
        <w:spacing w:before="9"/>
        <w:rPr>
          <w:sz w:val="25"/>
        </w:rPr>
      </w:pPr>
    </w:p>
    <w:p w14:paraId="79BA568E" w14:textId="77777777" w:rsidR="00284967" w:rsidRDefault="00807DB8">
      <w:pPr>
        <w:pStyle w:val="BodyText"/>
        <w:spacing w:line="295" w:lineRule="auto"/>
        <w:ind w:left="224" w:right="386" w:firstLine="1"/>
      </w:pPr>
      <w:r>
        <w:rPr>
          <w:color w:val="050505"/>
          <w:w w:val="105"/>
        </w:rPr>
        <w:t>Many</w:t>
      </w:r>
      <w:r>
        <w:rPr>
          <w:color w:val="050505"/>
          <w:spacing w:val="-6"/>
          <w:w w:val="105"/>
        </w:rPr>
        <w:t xml:space="preserve"> </w:t>
      </w:r>
      <w:r>
        <w:rPr>
          <w:color w:val="050505"/>
          <w:w w:val="105"/>
        </w:rPr>
        <w:t>countries mandate</w:t>
      </w:r>
      <w:r>
        <w:rPr>
          <w:color w:val="050505"/>
          <w:spacing w:val="-3"/>
          <w:w w:val="105"/>
        </w:rPr>
        <w:t xml:space="preserve"> </w:t>
      </w:r>
      <w:r>
        <w:rPr>
          <w:color w:val="050505"/>
          <w:w w:val="105"/>
        </w:rPr>
        <w:t>or</w:t>
      </w:r>
      <w:r>
        <w:rPr>
          <w:color w:val="050505"/>
          <w:spacing w:val="-4"/>
          <w:w w:val="105"/>
        </w:rPr>
        <w:t xml:space="preserve"> </w:t>
      </w:r>
      <w:r>
        <w:rPr>
          <w:color w:val="050505"/>
          <w:w w:val="105"/>
        </w:rPr>
        <w:t>incentivise employers</w:t>
      </w:r>
      <w:r>
        <w:rPr>
          <w:color w:val="050505"/>
          <w:spacing w:val="-1"/>
          <w:w w:val="105"/>
        </w:rPr>
        <w:t xml:space="preserve"> </w:t>
      </w:r>
      <w:r>
        <w:rPr>
          <w:color w:val="050505"/>
          <w:w w:val="105"/>
        </w:rPr>
        <w:t>to employ a</w:t>
      </w:r>
      <w:r>
        <w:rPr>
          <w:color w:val="050505"/>
          <w:spacing w:val="-6"/>
          <w:w w:val="105"/>
        </w:rPr>
        <w:t xml:space="preserve"> </w:t>
      </w:r>
      <w:r>
        <w:rPr>
          <w:color w:val="050505"/>
          <w:w w:val="105"/>
        </w:rPr>
        <w:t>certain</w:t>
      </w:r>
      <w:r>
        <w:rPr>
          <w:color w:val="050505"/>
          <w:spacing w:val="-3"/>
          <w:w w:val="105"/>
        </w:rPr>
        <w:t xml:space="preserve"> </w:t>
      </w:r>
      <w:r>
        <w:rPr>
          <w:color w:val="050505"/>
          <w:w w:val="105"/>
        </w:rPr>
        <w:t>percentage of</w:t>
      </w:r>
      <w:r>
        <w:rPr>
          <w:color w:val="050505"/>
          <w:spacing w:val="-6"/>
          <w:w w:val="105"/>
        </w:rPr>
        <w:t xml:space="preserve"> </w:t>
      </w:r>
      <w:r>
        <w:rPr>
          <w:color w:val="050505"/>
          <w:w w:val="105"/>
        </w:rPr>
        <w:t>sick and disabled people whether through targets, quotas or tax incentives.</w:t>
      </w:r>
    </w:p>
    <w:p w14:paraId="7C9791C6" w14:textId="77777777" w:rsidR="00284967" w:rsidRDefault="00284967">
      <w:pPr>
        <w:pStyle w:val="BodyText"/>
        <w:spacing w:before="2"/>
        <w:rPr>
          <w:sz w:val="25"/>
        </w:rPr>
      </w:pPr>
    </w:p>
    <w:p w14:paraId="5DC05370" w14:textId="77777777" w:rsidR="00284967" w:rsidRDefault="00807DB8">
      <w:pPr>
        <w:spacing w:before="1" w:line="288" w:lineRule="auto"/>
        <w:ind w:left="935" w:right="270" w:firstLine="8"/>
        <w:rPr>
          <w:i/>
          <w:sz w:val="21"/>
        </w:rPr>
      </w:pPr>
      <w:r>
        <w:rPr>
          <w:i/>
          <w:color w:val="18181A"/>
          <w:w w:val="105"/>
          <w:sz w:val="21"/>
        </w:rPr>
        <w:t>"Employers</w:t>
      </w:r>
      <w:r>
        <w:rPr>
          <w:i/>
          <w:color w:val="18181A"/>
          <w:spacing w:val="-11"/>
          <w:w w:val="105"/>
          <w:sz w:val="21"/>
        </w:rPr>
        <w:t xml:space="preserve"> </w:t>
      </w:r>
      <w:r>
        <w:rPr>
          <w:i/>
          <w:color w:val="050505"/>
          <w:w w:val="105"/>
          <w:sz w:val="21"/>
        </w:rPr>
        <w:t>should</w:t>
      </w:r>
      <w:r>
        <w:rPr>
          <w:i/>
          <w:color w:val="050505"/>
          <w:spacing w:val="-1"/>
          <w:w w:val="105"/>
          <w:sz w:val="21"/>
        </w:rPr>
        <w:t xml:space="preserve"> </w:t>
      </w:r>
      <w:r>
        <w:rPr>
          <w:i/>
          <w:color w:val="050505"/>
          <w:w w:val="105"/>
          <w:sz w:val="21"/>
        </w:rPr>
        <w:t>be</w:t>
      </w:r>
      <w:r>
        <w:rPr>
          <w:i/>
          <w:color w:val="050505"/>
          <w:spacing w:val="-16"/>
          <w:w w:val="105"/>
          <w:sz w:val="21"/>
        </w:rPr>
        <w:t xml:space="preserve"> </w:t>
      </w:r>
      <w:r>
        <w:rPr>
          <w:i/>
          <w:color w:val="050505"/>
          <w:w w:val="105"/>
          <w:sz w:val="21"/>
        </w:rPr>
        <w:t>encouraged (through tax</w:t>
      </w:r>
      <w:r>
        <w:rPr>
          <w:i/>
          <w:color w:val="050505"/>
          <w:spacing w:val="-10"/>
          <w:w w:val="105"/>
          <w:sz w:val="21"/>
        </w:rPr>
        <w:t xml:space="preserve"> </w:t>
      </w:r>
      <w:r>
        <w:rPr>
          <w:i/>
          <w:color w:val="050505"/>
          <w:w w:val="105"/>
          <w:sz w:val="21"/>
        </w:rPr>
        <w:t>breaks</w:t>
      </w:r>
      <w:r>
        <w:rPr>
          <w:i/>
          <w:color w:val="050505"/>
          <w:spacing w:val="-3"/>
          <w:w w:val="105"/>
          <w:sz w:val="21"/>
        </w:rPr>
        <w:t xml:space="preserve"> </w:t>
      </w:r>
      <w:r>
        <w:rPr>
          <w:i/>
          <w:color w:val="050505"/>
          <w:w w:val="105"/>
          <w:sz w:val="21"/>
        </w:rPr>
        <w:t>or</w:t>
      </w:r>
      <w:r>
        <w:rPr>
          <w:i/>
          <w:color w:val="050505"/>
          <w:spacing w:val="-6"/>
          <w:w w:val="105"/>
          <w:sz w:val="21"/>
        </w:rPr>
        <w:t xml:space="preserve"> </w:t>
      </w:r>
      <w:r>
        <w:rPr>
          <w:i/>
          <w:color w:val="050505"/>
          <w:w w:val="105"/>
          <w:sz w:val="21"/>
        </w:rPr>
        <w:t>grant 'add-ons')</w:t>
      </w:r>
      <w:r>
        <w:rPr>
          <w:i/>
          <w:color w:val="050505"/>
          <w:spacing w:val="-14"/>
          <w:w w:val="105"/>
          <w:sz w:val="21"/>
        </w:rPr>
        <w:t xml:space="preserve"> </w:t>
      </w:r>
      <w:r>
        <w:rPr>
          <w:i/>
          <w:color w:val="050505"/>
          <w:w w:val="105"/>
          <w:sz w:val="21"/>
        </w:rPr>
        <w:t>to provide suitable working options</w:t>
      </w:r>
      <w:r>
        <w:rPr>
          <w:i/>
          <w:color w:val="050505"/>
          <w:spacing w:val="-17"/>
          <w:w w:val="105"/>
          <w:sz w:val="21"/>
        </w:rPr>
        <w:t xml:space="preserve"> </w:t>
      </w:r>
      <w:r>
        <w:rPr>
          <w:i/>
          <w:color w:val="050505"/>
          <w:w w:val="105"/>
          <w:sz w:val="21"/>
        </w:rPr>
        <w:t>for</w:t>
      </w:r>
      <w:r>
        <w:rPr>
          <w:i/>
          <w:color w:val="050505"/>
          <w:spacing w:val="40"/>
          <w:w w:val="105"/>
          <w:sz w:val="21"/>
        </w:rPr>
        <w:t xml:space="preserve"> </w:t>
      </w:r>
      <w:r>
        <w:rPr>
          <w:i/>
          <w:color w:val="050505"/>
          <w:w w:val="105"/>
          <w:sz w:val="21"/>
        </w:rPr>
        <w:t>ill/disabled, carers and working</w:t>
      </w:r>
      <w:r>
        <w:rPr>
          <w:i/>
          <w:color w:val="050505"/>
          <w:spacing w:val="33"/>
          <w:w w:val="105"/>
          <w:sz w:val="21"/>
        </w:rPr>
        <w:t xml:space="preserve"> </w:t>
      </w:r>
      <w:r>
        <w:rPr>
          <w:i/>
          <w:color w:val="050505"/>
          <w:w w:val="105"/>
          <w:sz w:val="21"/>
        </w:rPr>
        <w:t xml:space="preserve">parents </w:t>
      </w:r>
      <w:r>
        <w:rPr>
          <w:color w:val="050505"/>
          <w:w w:val="105"/>
          <w:sz w:val="21"/>
        </w:rPr>
        <w:t>-</w:t>
      </w:r>
      <w:r>
        <w:rPr>
          <w:color w:val="050505"/>
          <w:spacing w:val="40"/>
          <w:w w:val="105"/>
          <w:sz w:val="21"/>
        </w:rPr>
        <w:t xml:space="preserve"> </w:t>
      </w:r>
      <w:r>
        <w:rPr>
          <w:i/>
          <w:color w:val="050505"/>
          <w:w w:val="105"/>
          <w:sz w:val="21"/>
        </w:rPr>
        <w:t>like job sharing and working</w:t>
      </w:r>
      <w:r>
        <w:rPr>
          <w:i/>
          <w:color w:val="050505"/>
          <w:spacing w:val="-13"/>
          <w:w w:val="105"/>
          <w:sz w:val="21"/>
        </w:rPr>
        <w:t xml:space="preserve"> </w:t>
      </w:r>
      <w:r>
        <w:rPr>
          <w:i/>
          <w:color w:val="050505"/>
          <w:w w:val="105"/>
          <w:sz w:val="21"/>
        </w:rPr>
        <w:t>from home. If people incur extras</w:t>
      </w:r>
      <w:r>
        <w:rPr>
          <w:i/>
          <w:color w:val="050505"/>
          <w:spacing w:val="-1"/>
          <w:w w:val="105"/>
          <w:sz w:val="21"/>
        </w:rPr>
        <w:t xml:space="preserve"> </w:t>
      </w:r>
      <w:r>
        <w:rPr>
          <w:i/>
          <w:color w:val="050505"/>
          <w:w w:val="105"/>
          <w:sz w:val="21"/>
        </w:rPr>
        <w:t>cost by being disabled they should be</w:t>
      </w:r>
      <w:r>
        <w:rPr>
          <w:i/>
          <w:color w:val="050505"/>
          <w:spacing w:val="-6"/>
          <w:w w:val="105"/>
          <w:sz w:val="21"/>
        </w:rPr>
        <w:t xml:space="preserve"> </w:t>
      </w:r>
      <w:r>
        <w:rPr>
          <w:i/>
          <w:color w:val="050505"/>
          <w:w w:val="105"/>
          <w:sz w:val="21"/>
        </w:rPr>
        <w:t xml:space="preserve">helped, </w:t>
      </w:r>
      <w:r>
        <w:rPr>
          <w:rFonts w:ascii="Times New Roman"/>
          <w:i/>
          <w:color w:val="050505"/>
          <w:w w:val="105"/>
        </w:rPr>
        <w:t xml:space="preserve">if </w:t>
      </w:r>
      <w:r>
        <w:rPr>
          <w:i/>
          <w:color w:val="050505"/>
          <w:w w:val="105"/>
          <w:sz w:val="21"/>
        </w:rPr>
        <w:t>people need care</w:t>
      </w:r>
      <w:r>
        <w:rPr>
          <w:i/>
          <w:color w:val="050505"/>
          <w:spacing w:val="-2"/>
          <w:w w:val="105"/>
          <w:sz w:val="21"/>
        </w:rPr>
        <w:t xml:space="preserve"> </w:t>
      </w:r>
      <w:r>
        <w:rPr>
          <w:i/>
          <w:color w:val="050505"/>
          <w:w w:val="105"/>
          <w:sz w:val="21"/>
        </w:rPr>
        <w:t>they need care."</w:t>
      </w:r>
    </w:p>
    <w:p w14:paraId="364DC8EE" w14:textId="77777777" w:rsidR="00284967" w:rsidRDefault="00284967">
      <w:pPr>
        <w:pStyle w:val="BodyText"/>
        <w:spacing w:before="5"/>
        <w:rPr>
          <w:i/>
          <w:sz w:val="25"/>
        </w:rPr>
      </w:pPr>
    </w:p>
    <w:p w14:paraId="612212BF" w14:textId="77777777" w:rsidR="00284967" w:rsidRDefault="00807DB8">
      <w:pPr>
        <w:spacing w:line="292" w:lineRule="auto"/>
        <w:ind w:left="935" w:right="386" w:firstLine="61"/>
        <w:rPr>
          <w:i/>
          <w:sz w:val="21"/>
        </w:rPr>
      </w:pPr>
      <w:r>
        <w:rPr>
          <w:i/>
          <w:color w:val="050505"/>
          <w:w w:val="105"/>
          <w:sz w:val="21"/>
        </w:rPr>
        <w:t>"If</w:t>
      </w:r>
      <w:r>
        <w:rPr>
          <w:i/>
          <w:color w:val="050505"/>
          <w:spacing w:val="24"/>
          <w:w w:val="105"/>
          <w:sz w:val="21"/>
        </w:rPr>
        <w:t xml:space="preserve"> </w:t>
      </w:r>
      <w:r>
        <w:rPr>
          <w:i/>
          <w:color w:val="050505"/>
          <w:w w:val="105"/>
          <w:sz w:val="21"/>
        </w:rPr>
        <w:t>there</w:t>
      </w:r>
      <w:r>
        <w:rPr>
          <w:i/>
          <w:color w:val="050505"/>
          <w:spacing w:val="-6"/>
          <w:w w:val="105"/>
          <w:sz w:val="21"/>
        </w:rPr>
        <w:t xml:space="preserve"> </w:t>
      </w:r>
      <w:r>
        <w:rPr>
          <w:i/>
          <w:color w:val="050505"/>
          <w:w w:val="105"/>
          <w:sz w:val="21"/>
        </w:rPr>
        <w:t>are</w:t>
      </w:r>
      <w:r>
        <w:rPr>
          <w:i/>
          <w:color w:val="050505"/>
          <w:spacing w:val="-12"/>
          <w:w w:val="105"/>
          <w:sz w:val="21"/>
        </w:rPr>
        <w:t xml:space="preserve"> </w:t>
      </w:r>
      <w:r>
        <w:rPr>
          <w:i/>
          <w:color w:val="050505"/>
          <w:w w:val="105"/>
          <w:sz w:val="21"/>
        </w:rPr>
        <w:t>over</w:t>
      </w:r>
      <w:r>
        <w:rPr>
          <w:i/>
          <w:color w:val="050505"/>
          <w:spacing w:val="-3"/>
          <w:w w:val="105"/>
          <w:sz w:val="21"/>
        </w:rPr>
        <w:t xml:space="preserve"> </w:t>
      </w:r>
      <w:r>
        <w:rPr>
          <w:i/>
          <w:color w:val="050505"/>
          <w:w w:val="105"/>
          <w:sz w:val="21"/>
        </w:rPr>
        <w:t>2</w:t>
      </w:r>
      <w:r>
        <w:rPr>
          <w:i/>
          <w:color w:val="050505"/>
          <w:spacing w:val="-6"/>
          <w:w w:val="105"/>
          <w:sz w:val="21"/>
        </w:rPr>
        <w:t xml:space="preserve"> </w:t>
      </w:r>
      <w:r>
        <w:rPr>
          <w:i/>
          <w:color w:val="050505"/>
          <w:w w:val="105"/>
          <w:sz w:val="21"/>
        </w:rPr>
        <w:t>million unemployed and</w:t>
      </w:r>
      <w:r>
        <w:rPr>
          <w:i/>
          <w:color w:val="050505"/>
          <w:spacing w:val="-2"/>
          <w:w w:val="105"/>
          <w:sz w:val="21"/>
        </w:rPr>
        <w:t xml:space="preserve"> </w:t>
      </w:r>
      <w:r>
        <w:rPr>
          <w:i/>
          <w:color w:val="050505"/>
          <w:w w:val="105"/>
          <w:sz w:val="21"/>
        </w:rPr>
        <w:t>over</w:t>
      </w:r>
      <w:r>
        <w:rPr>
          <w:i/>
          <w:color w:val="050505"/>
          <w:spacing w:val="-16"/>
          <w:w w:val="105"/>
          <w:sz w:val="21"/>
        </w:rPr>
        <w:t xml:space="preserve"> </w:t>
      </w:r>
      <w:r>
        <w:rPr>
          <w:i/>
          <w:color w:val="050505"/>
          <w:w w:val="105"/>
          <w:sz w:val="21"/>
        </w:rPr>
        <w:t>1 million 'off</w:t>
      </w:r>
      <w:r>
        <w:rPr>
          <w:i/>
          <w:color w:val="050505"/>
          <w:spacing w:val="-5"/>
          <w:w w:val="105"/>
          <w:sz w:val="21"/>
        </w:rPr>
        <w:t xml:space="preserve"> </w:t>
      </w:r>
      <w:r>
        <w:rPr>
          <w:i/>
          <w:color w:val="050505"/>
          <w:w w:val="105"/>
          <w:sz w:val="21"/>
        </w:rPr>
        <w:t>the</w:t>
      </w:r>
      <w:r>
        <w:rPr>
          <w:i/>
          <w:color w:val="050505"/>
          <w:spacing w:val="-16"/>
          <w:w w:val="105"/>
          <w:sz w:val="21"/>
        </w:rPr>
        <w:t xml:space="preserve"> </w:t>
      </w:r>
      <w:r>
        <w:rPr>
          <w:i/>
          <w:color w:val="050505"/>
          <w:w w:val="105"/>
          <w:sz w:val="21"/>
        </w:rPr>
        <w:t>sick' why doesn't the</w:t>
      </w:r>
      <w:r>
        <w:rPr>
          <w:i/>
          <w:color w:val="050505"/>
          <w:spacing w:val="-5"/>
          <w:w w:val="105"/>
          <w:sz w:val="21"/>
        </w:rPr>
        <w:t xml:space="preserve"> </w:t>
      </w:r>
      <w:r>
        <w:rPr>
          <w:i/>
          <w:color w:val="050505"/>
          <w:w w:val="105"/>
          <w:sz w:val="21"/>
        </w:rPr>
        <w:t>government proclaim in law that</w:t>
      </w:r>
      <w:r>
        <w:rPr>
          <w:i/>
          <w:color w:val="050505"/>
          <w:spacing w:val="-28"/>
          <w:w w:val="105"/>
          <w:sz w:val="21"/>
        </w:rPr>
        <w:t xml:space="preserve"> </w:t>
      </w:r>
      <w:r>
        <w:rPr>
          <w:i/>
          <w:color w:val="050505"/>
          <w:w w:val="105"/>
          <w:sz w:val="21"/>
        </w:rPr>
        <w:t>for every</w:t>
      </w:r>
      <w:r>
        <w:rPr>
          <w:i/>
          <w:color w:val="050505"/>
          <w:spacing w:val="-3"/>
          <w:w w:val="105"/>
          <w:sz w:val="21"/>
        </w:rPr>
        <w:t xml:space="preserve"> </w:t>
      </w:r>
      <w:r>
        <w:rPr>
          <w:i/>
          <w:color w:val="050505"/>
          <w:w w:val="105"/>
          <w:sz w:val="21"/>
        </w:rPr>
        <w:t>3 jobs you have open you MUST employ a</w:t>
      </w:r>
      <w:r>
        <w:rPr>
          <w:i/>
          <w:color w:val="050505"/>
          <w:spacing w:val="-14"/>
          <w:w w:val="105"/>
          <w:sz w:val="21"/>
        </w:rPr>
        <w:t xml:space="preserve"> </w:t>
      </w:r>
      <w:r>
        <w:rPr>
          <w:i/>
          <w:color w:val="050505"/>
          <w:w w:val="105"/>
          <w:sz w:val="21"/>
        </w:rPr>
        <w:t>disabled or</w:t>
      </w:r>
      <w:r>
        <w:rPr>
          <w:i/>
          <w:color w:val="050505"/>
          <w:spacing w:val="-5"/>
          <w:w w:val="105"/>
          <w:sz w:val="21"/>
        </w:rPr>
        <w:t xml:space="preserve"> </w:t>
      </w:r>
      <w:r>
        <w:rPr>
          <w:i/>
          <w:color w:val="050505"/>
          <w:w w:val="105"/>
          <w:sz w:val="21"/>
        </w:rPr>
        <w:t>chronically sick person.</w:t>
      </w:r>
      <w:r>
        <w:rPr>
          <w:i/>
          <w:color w:val="050505"/>
          <w:spacing w:val="-10"/>
          <w:w w:val="105"/>
          <w:sz w:val="21"/>
        </w:rPr>
        <w:t xml:space="preserve"> </w:t>
      </w:r>
      <w:r>
        <w:rPr>
          <w:i/>
          <w:color w:val="050505"/>
          <w:w w:val="105"/>
          <w:sz w:val="21"/>
        </w:rPr>
        <w:t>That's</w:t>
      </w:r>
      <w:r>
        <w:rPr>
          <w:i/>
          <w:color w:val="050505"/>
          <w:spacing w:val="-5"/>
          <w:w w:val="105"/>
          <w:sz w:val="21"/>
        </w:rPr>
        <w:t xml:space="preserve"> </w:t>
      </w:r>
      <w:r>
        <w:rPr>
          <w:i/>
          <w:color w:val="050505"/>
          <w:w w:val="105"/>
          <w:sz w:val="21"/>
        </w:rPr>
        <w:t>what they want,</w:t>
      </w:r>
      <w:r>
        <w:rPr>
          <w:i/>
          <w:color w:val="050505"/>
          <w:spacing w:val="-13"/>
          <w:w w:val="105"/>
          <w:sz w:val="21"/>
        </w:rPr>
        <w:t xml:space="preserve"> </w:t>
      </w:r>
      <w:r>
        <w:rPr>
          <w:i/>
          <w:color w:val="050505"/>
          <w:w w:val="105"/>
          <w:sz w:val="21"/>
        </w:rPr>
        <w:t>to 'support' us so where's the money to fund that</w:t>
      </w:r>
      <w:r>
        <w:rPr>
          <w:i/>
          <w:color w:val="050505"/>
          <w:spacing w:val="-21"/>
          <w:w w:val="105"/>
          <w:sz w:val="21"/>
        </w:rPr>
        <w:t xml:space="preserve"> </w:t>
      </w:r>
      <w:r>
        <w:rPr>
          <w:i/>
          <w:color w:val="050505"/>
          <w:w w:val="105"/>
          <w:sz w:val="21"/>
        </w:rPr>
        <w:t>for employers?"</w:t>
      </w:r>
    </w:p>
    <w:p w14:paraId="733623BE" w14:textId="77777777" w:rsidR="00284967" w:rsidRDefault="00284967">
      <w:pPr>
        <w:pStyle w:val="BodyText"/>
        <w:spacing w:before="4"/>
        <w:rPr>
          <w:i/>
          <w:sz w:val="25"/>
        </w:rPr>
      </w:pPr>
    </w:p>
    <w:p w14:paraId="7F06219C" w14:textId="77777777" w:rsidR="00284967" w:rsidRDefault="00807DB8">
      <w:pPr>
        <w:spacing w:line="290" w:lineRule="auto"/>
        <w:ind w:left="943" w:right="225"/>
        <w:rPr>
          <w:i/>
          <w:sz w:val="21"/>
        </w:rPr>
      </w:pPr>
      <w:r>
        <w:rPr>
          <w:i/>
          <w:color w:val="18181A"/>
          <w:w w:val="105"/>
          <w:sz w:val="21"/>
        </w:rPr>
        <w:t>"Since</w:t>
      </w:r>
      <w:r>
        <w:rPr>
          <w:i/>
          <w:color w:val="18181A"/>
          <w:spacing w:val="-3"/>
          <w:w w:val="105"/>
          <w:sz w:val="21"/>
        </w:rPr>
        <w:t xml:space="preserve"> </w:t>
      </w:r>
      <w:r>
        <w:rPr>
          <w:i/>
          <w:color w:val="050505"/>
          <w:w w:val="105"/>
          <w:sz w:val="21"/>
        </w:rPr>
        <w:t>my husband was made</w:t>
      </w:r>
      <w:r>
        <w:rPr>
          <w:i/>
          <w:color w:val="050505"/>
          <w:spacing w:val="-6"/>
          <w:w w:val="105"/>
          <w:sz w:val="21"/>
        </w:rPr>
        <w:t xml:space="preserve"> </w:t>
      </w:r>
      <w:r>
        <w:rPr>
          <w:i/>
          <w:color w:val="050505"/>
          <w:w w:val="105"/>
          <w:sz w:val="21"/>
        </w:rPr>
        <w:t>redundant three</w:t>
      </w:r>
      <w:r>
        <w:rPr>
          <w:i/>
          <w:color w:val="050505"/>
          <w:spacing w:val="-2"/>
          <w:w w:val="105"/>
          <w:sz w:val="21"/>
        </w:rPr>
        <w:t xml:space="preserve"> </w:t>
      </w:r>
      <w:r>
        <w:rPr>
          <w:i/>
          <w:color w:val="050505"/>
          <w:w w:val="105"/>
          <w:sz w:val="21"/>
        </w:rPr>
        <w:t>years</w:t>
      </w:r>
      <w:r>
        <w:rPr>
          <w:i/>
          <w:color w:val="050505"/>
          <w:spacing w:val="-5"/>
          <w:w w:val="105"/>
          <w:sz w:val="21"/>
        </w:rPr>
        <w:t xml:space="preserve"> </w:t>
      </w:r>
      <w:r>
        <w:rPr>
          <w:i/>
          <w:color w:val="050505"/>
          <w:w w:val="105"/>
          <w:sz w:val="21"/>
        </w:rPr>
        <w:t>ago,</w:t>
      </w:r>
      <w:r>
        <w:rPr>
          <w:i/>
          <w:color w:val="050505"/>
          <w:spacing w:val="-10"/>
          <w:w w:val="105"/>
          <w:sz w:val="21"/>
        </w:rPr>
        <w:t xml:space="preserve"> </w:t>
      </w:r>
      <w:r>
        <w:rPr>
          <w:i/>
          <w:color w:val="050505"/>
          <w:w w:val="105"/>
          <w:sz w:val="21"/>
        </w:rPr>
        <w:t>he</w:t>
      </w:r>
      <w:r>
        <w:rPr>
          <w:i/>
          <w:color w:val="050505"/>
          <w:spacing w:val="-9"/>
          <w:w w:val="105"/>
          <w:sz w:val="21"/>
        </w:rPr>
        <w:t xml:space="preserve"> </w:t>
      </w:r>
      <w:r>
        <w:rPr>
          <w:i/>
          <w:color w:val="050505"/>
          <w:w w:val="105"/>
          <w:sz w:val="21"/>
        </w:rPr>
        <w:t>hasn't had any luck at all</w:t>
      </w:r>
      <w:r>
        <w:rPr>
          <w:i/>
          <w:color w:val="050505"/>
          <w:spacing w:val="-37"/>
          <w:w w:val="105"/>
          <w:sz w:val="21"/>
        </w:rPr>
        <w:t xml:space="preserve"> </w:t>
      </w:r>
      <w:r>
        <w:rPr>
          <w:i/>
          <w:color w:val="050505"/>
          <w:w w:val="105"/>
          <w:sz w:val="21"/>
        </w:rPr>
        <w:t>finding work. I think employers need to have more incentive to hire disabled people. I don't think all this</w:t>
      </w:r>
      <w:r>
        <w:rPr>
          <w:i/>
          <w:color w:val="050505"/>
          <w:spacing w:val="-1"/>
          <w:w w:val="105"/>
          <w:sz w:val="21"/>
        </w:rPr>
        <w:t xml:space="preserve"> </w:t>
      </w:r>
      <w:r>
        <w:rPr>
          <w:i/>
          <w:color w:val="050505"/>
          <w:w w:val="105"/>
          <w:sz w:val="21"/>
        </w:rPr>
        <w:t>stuff in the</w:t>
      </w:r>
      <w:r>
        <w:rPr>
          <w:i/>
          <w:color w:val="050505"/>
          <w:spacing w:val="-3"/>
          <w:w w:val="105"/>
          <w:sz w:val="21"/>
        </w:rPr>
        <w:t xml:space="preserve"> </w:t>
      </w:r>
      <w:r>
        <w:rPr>
          <w:i/>
          <w:color w:val="050505"/>
          <w:w w:val="105"/>
          <w:sz w:val="21"/>
        </w:rPr>
        <w:t>media portraying</w:t>
      </w:r>
      <w:r>
        <w:rPr>
          <w:i/>
          <w:color w:val="050505"/>
          <w:spacing w:val="29"/>
          <w:w w:val="105"/>
          <w:sz w:val="21"/>
        </w:rPr>
        <w:t xml:space="preserve"> </w:t>
      </w:r>
      <w:r>
        <w:rPr>
          <w:i/>
          <w:color w:val="050505"/>
          <w:w w:val="105"/>
          <w:sz w:val="21"/>
        </w:rPr>
        <w:t>the</w:t>
      </w:r>
      <w:r>
        <w:rPr>
          <w:i/>
          <w:color w:val="050505"/>
          <w:spacing w:val="-8"/>
          <w:w w:val="105"/>
          <w:sz w:val="21"/>
        </w:rPr>
        <w:t xml:space="preserve"> </w:t>
      </w:r>
      <w:r>
        <w:rPr>
          <w:i/>
          <w:color w:val="050505"/>
          <w:w w:val="105"/>
          <w:sz w:val="21"/>
        </w:rPr>
        <w:t>sick and disabled</w:t>
      </w:r>
      <w:r>
        <w:rPr>
          <w:i/>
          <w:color w:val="050505"/>
          <w:spacing w:val="22"/>
          <w:w w:val="105"/>
          <w:sz w:val="21"/>
        </w:rPr>
        <w:t xml:space="preserve"> </w:t>
      </w:r>
      <w:r>
        <w:rPr>
          <w:i/>
          <w:color w:val="050505"/>
          <w:w w:val="105"/>
          <w:sz w:val="21"/>
        </w:rPr>
        <w:t>as lazy,</w:t>
      </w:r>
      <w:r>
        <w:rPr>
          <w:i/>
          <w:color w:val="050505"/>
          <w:spacing w:val="-16"/>
          <w:w w:val="105"/>
          <w:sz w:val="21"/>
        </w:rPr>
        <w:t xml:space="preserve"> </w:t>
      </w:r>
      <w:r>
        <w:rPr>
          <w:i/>
          <w:color w:val="050505"/>
          <w:w w:val="105"/>
          <w:sz w:val="21"/>
        </w:rPr>
        <w:t>scrounging</w:t>
      </w:r>
      <w:r>
        <w:rPr>
          <w:i/>
          <w:color w:val="050505"/>
          <w:spacing w:val="-3"/>
          <w:w w:val="105"/>
          <w:sz w:val="21"/>
        </w:rPr>
        <w:t xml:space="preserve"> </w:t>
      </w:r>
      <w:r>
        <w:rPr>
          <w:i/>
          <w:color w:val="050505"/>
          <w:w w:val="105"/>
          <w:sz w:val="21"/>
        </w:rPr>
        <w:t>cheats</w:t>
      </w:r>
      <w:r>
        <w:rPr>
          <w:i/>
          <w:color w:val="050505"/>
          <w:spacing w:val="-6"/>
          <w:w w:val="105"/>
          <w:sz w:val="21"/>
        </w:rPr>
        <w:t xml:space="preserve"> </w:t>
      </w:r>
      <w:r>
        <w:rPr>
          <w:i/>
          <w:color w:val="050505"/>
          <w:w w:val="105"/>
          <w:sz w:val="21"/>
        </w:rPr>
        <w:t>has</w:t>
      </w:r>
      <w:r>
        <w:rPr>
          <w:i/>
          <w:color w:val="050505"/>
          <w:spacing w:val="-12"/>
          <w:w w:val="105"/>
          <w:sz w:val="21"/>
        </w:rPr>
        <w:t xml:space="preserve"> </w:t>
      </w:r>
      <w:r>
        <w:rPr>
          <w:i/>
          <w:color w:val="050505"/>
          <w:w w:val="105"/>
          <w:sz w:val="21"/>
        </w:rPr>
        <w:t>helped.</w:t>
      </w:r>
      <w:r>
        <w:rPr>
          <w:i/>
          <w:color w:val="050505"/>
          <w:spacing w:val="-1"/>
          <w:w w:val="105"/>
          <w:sz w:val="21"/>
        </w:rPr>
        <w:t xml:space="preserve"> </w:t>
      </w:r>
      <w:r>
        <w:rPr>
          <w:i/>
          <w:color w:val="050505"/>
          <w:w w:val="105"/>
          <w:sz w:val="21"/>
        </w:rPr>
        <w:t>What</w:t>
      </w:r>
      <w:r>
        <w:rPr>
          <w:i/>
          <w:color w:val="050505"/>
          <w:spacing w:val="-12"/>
          <w:w w:val="105"/>
          <w:sz w:val="21"/>
        </w:rPr>
        <w:t xml:space="preserve"> </w:t>
      </w:r>
      <w:r>
        <w:rPr>
          <w:i/>
          <w:color w:val="050505"/>
          <w:w w:val="105"/>
          <w:sz w:val="21"/>
        </w:rPr>
        <w:t>employer would</w:t>
      </w:r>
      <w:r>
        <w:rPr>
          <w:i/>
          <w:color w:val="050505"/>
          <w:spacing w:val="-6"/>
          <w:w w:val="105"/>
          <w:sz w:val="21"/>
        </w:rPr>
        <w:t xml:space="preserve"> </w:t>
      </w:r>
      <w:r>
        <w:rPr>
          <w:i/>
          <w:color w:val="050505"/>
          <w:w w:val="105"/>
          <w:sz w:val="21"/>
        </w:rPr>
        <w:t>want</w:t>
      </w:r>
      <w:r>
        <w:rPr>
          <w:i/>
          <w:color w:val="050505"/>
          <w:spacing w:val="-6"/>
          <w:w w:val="105"/>
          <w:sz w:val="21"/>
        </w:rPr>
        <w:t xml:space="preserve"> </w:t>
      </w:r>
      <w:r>
        <w:rPr>
          <w:i/>
          <w:color w:val="050505"/>
          <w:w w:val="105"/>
          <w:sz w:val="21"/>
        </w:rPr>
        <w:t>to</w:t>
      </w:r>
      <w:r>
        <w:rPr>
          <w:i/>
          <w:color w:val="050505"/>
          <w:spacing w:val="-6"/>
          <w:w w:val="105"/>
          <w:sz w:val="21"/>
        </w:rPr>
        <w:t xml:space="preserve"> </w:t>
      </w:r>
      <w:r>
        <w:rPr>
          <w:i/>
          <w:color w:val="050505"/>
          <w:w w:val="105"/>
          <w:sz w:val="21"/>
        </w:rPr>
        <w:t>hire</w:t>
      </w:r>
      <w:r>
        <w:rPr>
          <w:i/>
          <w:color w:val="050505"/>
          <w:spacing w:val="-16"/>
          <w:w w:val="105"/>
          <w:sz w:val="21"/>
        </w:rPr>
        <w:t xml:space="preserve"> </w:t>
      </w:r>
      <w:r>
        <w:rPr>
          <w:i/>
          <w:color w:val="050505"/>
          <w:w w:val="105"/>
          <w:sz w:val="21"/>
        </w:rPr>
        <w:t>someone</w:t>
      </w:r>
      <w:r>
        <w:rPr>
          <w:i/>
          <w:color w:val="050505"/>
          <w:spacing w:val="-1"/>
          <w:w w:val="105"/>
          <w:sz w:val="21"/>
        </w:rPr>
        <w:t xml:space="preserve"> </w:t>
      </w:r>
      <w:r>
        <w:rPr>
          <w:i/>
          <w:color w:val="050505"/>
          <w:w w:val="105"/>
          <w:sz w:val="21"/>
        </w:rPr>
        <w:t xml:space="preserve">like </w:t>
      </w:r>
      <w:r>
        <w:rPr>
          <w:i/>
          <w:color w:val="050505"/>
          <w:spacing w:val="-2"/>
          <w:w w:val="105"/>
          <w:sz w:val="21"/>
        </w:rPr>
        <w:t>that?"</w:t>
      </w:r>
    </w:p>
    <w:p w14:paraId="29446BF6" w14:textId="77777777" w:rsidR="00284967" w:rsidRDefault="00284967">
      <w:pPr>
        <w:pStyle w:val="BodyText"/>
        <w:spacing w:before="11"/>
        <w:rPr>
          <w:i/>
          <w:sz w:val="25"/>
        </w:rPr>
      </w:pPr>
    </w:p>
    <w:p w14:paraId="40EE93CF" w14:textId="77777777" w:rsidR="00284967" w:rsidRDefault="00807DB8">
      <w:pPr>
        <w:pStyle w:val="BodyText"/>
        <w:spacing w:line="290" w:lineRule="auto"/>
        <w:ind w:left="223" w:right="434" w:hanging="2"/>
        <w:rPr>
          <w:rFonts w:ascii="Times New Roman"/>
        </w:rPr>
      </w:pPr>
      <w:r>
        <w:rPr>
          <w:color w:val="050505"/>
          <w:w w:val="105"/>
        </w:rPr>
        <w:t>Inclusion London suggested that initially, this could be</w:t>
      </w:r>
      <w:r>
        <w:rPr>
          <w:color w:val="050505"/>
          <w:spacing w:val="-3"/>
          <w:w w:val="105"/>
        </w:rPr>
        <w:t xml:space="preserve"> </w:t>
      </w:r>
      <w:r>
        <w:rPr>
          <w:color w:val="050505"/>
          <w:w w:val="105"/>
        </w:rPr>
        <w:t>approached by ensuring that any companies bidding</w:t>
      </w:r>
      <w:r>
        <w:rPr>
          <w:color w:val="050505"/>
          <w:spacing w:val="-5"/>
          <w:w w:val="105"/>
        </w:rPr>
        <w:t xml:space="preserve"> </w:t>
      </w:r>
      <w:r>
        <w:rPr>
          <w:color w:val="050505"/>
          <w:w w:val="105"/>
        </w:rPr>
        <w:t>for government contracts should meet minimum quotas for employing and supporting sick and disabled p</w:t>
      </w:r>
      <w:r>
        <w:rPr>
          <w:color w:val="050505"/>
          <w:w w:val="105"/>
        </w:rPr>
        <w:t>eople.</w:t>
      </w:r>
      <w:r>
        <w:rPr>
          <w:rFonts w:ascii="Times New Roman"/>
          <w:color w:val="050505"/>
          <w:w w:val="105"/>
          <w:vertAlign w:val="superscript"/>
        </w:rPr>
        <w:t>1</w:t>
      </w:r>
      <w:r>
        <w:rPr>
          <w:rFonts w:ascii="Times New Roman"/>
          <w:color w:val="2A2A2A"/>
          <w:w w:val="105"/>
          <w:vertAlign w:val="superscript"/>
        </w:rPr>
        <w:t>66</w:t>
      </w:r>
    </w:p>
    <w:p w14:paraId="1BA94511" w14:textId="77777777" w:rsidR="00284967" w:rsidRDefault="00807DB8">
      <w:pPr>
        <w:pStyle w:val="BodyText"/>
        <w:spacing w:before="3"/>
        <w:rPr>
          <w:rFonts w:ascii="Times New Roman"/>
          <w:sz w:val="27"/>
        </w:rPr>
      </w:pPr>
      <w:r>
        <w:pict w14:anchorId="1C0489DD">
          <v:shape id="docshape124" o:spid="_x0000_s1030" style="position:absolute;margin-left:72.1pt;margin-top:16.9pt;width:145.2pt;height:.1pt;z-index:-15687168;mso-wrap-distance-left:0;mso-wrap-distance-right:0;mso-position-horizontal-relative:page" coordorigin="1442,338" coordsize="2904,0" path="m1442,338r2904,e" filled="f" strokeweight=".08475mm">
            <v:path arrowok="t"/>
            <w10:wrap type="topAndBottom" anchorx="page"/>
          </v:shape>
        </w:pict>
      </w:r>
    </w:p>
    <w:p w14:paraId="47CB60FC" w14:textId="77777777" w:rsidR="00284967" w:rsidRDefault="00807DB8">
      <w:pPr>
        <w:pStyle w:val="ListParagraph"/>
        <w:numPr>
          <w:ilvl w:val="0"/>
          <w:numId w:val="2"/>
        </w:numPr>
        <w:tabs>
          <w:tab w:val="left" w:pos="560"/>
        </w:tabs>
        <w:spacing w:before="84" w:line="273" w:lineRule="exact"/>
        <w:rPr>
          <w:sz w:val="17"/>
        </w:rPr>
      </w:pPr>
      <w:r>
        <w:rPr>
          <w:color w:val="050505"/>
          <w:w w:val="105"/>
          <w:sz w:val="17"/>
        </w:rPr>
        <w:t>Carroll</w:t>
      </w:r>
      <w:r>
        <w:rPr>
          <w:color w:val="050505"/>
          <w:spacing w:val="8"/>
          <w:w w:val="105"/>
          <w:sz w:val="17"/>
        </w:rPr>
        <w:t xml:space="preserve"> </w:t>
      </w:r>
      <w:r>
        <w:rPr>
          <w:color w:val="050505"/>
          <w:w w:val="105"/>
          <w:sz w:val="17"/>
        </w:rPr>
        <w:t>2011,</w:t>
      </w:r>
      <w:r>
        <w:rPr>
          <w:color w:val="050505"/>
          <w:spacing w:val="-2"/>
          <w:w w:val="105"/>
          <w:sz w:val="17"/>
        </w:rPr>
        <w:t xml:space="preserve"> </w:t>
      </w:r>
      <w:r>
        <w:rPr>
          <w:color w:val="050505"/>
          <w:w w:val="105"/>
          <w:sz w:val="17"/>
        </w:rPr>
        <w:t>Parliamentary</w:t>
      </w:r>
      <w:r>
        <w:rPr>
          <w:color w:val="050505"/>
          <w:spacing w:val="21"/>
          <w:w w:val="105"/>
          <w:sz w:val="17"/>
        </w:rPr>
        <w:t xml:space="preserve"> </w:t>
      </w:r>
      <w:r>
        <w:rPr>
          <w:color w:val="050505"/>
          <w:w w:val="105"/>
          <w:sz w:val="17"/>
        </w:rPr>
        <w:t>Briefing:</w:t>
      </w:r>
      <w:r>
        <w:rPr>
          <w:color w:val="050505"/>
          <w:spacing w:val="6"/>
          <w:w w:val="105"/>
          <w:sz w:val="17"/>
        </w:rPr>
        <w:t xml:space="preserve"> </w:t>
      </w:r>
      <w:r>
        <w:rPr>
          <w:color w:val="050505"/>
          <w:w w:val="105"/>
          <w:sz w:val="17"/>
        </w:rPr>
        <w:t>Crohn's</w:t>
      </w:r>
      <w:r>
        <w:rPr>
          <w:color w:val="050505"/>
          <w:spacing w:val="13"/>
          <w:w w:val="105"/>
          <w:sz w:val="17"/>
        </w:rPr>
        <w:t xml:space="preserve"> </w:t>
      </w:r>
      <w:r>
        <w:rPr>
          <w:color w:val="050505"/>
          <w:spacing w:val="-2"/>
          <w:w w:val="105"/>
          <w:sz w:val="17"/>
        </w:rPr>
        <w:t>Disease</w:t>
      </w:r>
    </w:p>
    <w:p w14:paraId="60548C25" w14:textId="77777777" w:rsidR="00284967" w:rsidRDefault="00807DB8">
      <w:pPr>
        <w:pStyle w:val="ListParagraph"/>
        <w:numPr>
          <w:ilvl w:val="0"/>
          <w:numId w:val="2"/>
        </w:numPr>
        <w:tabs>
          <w:tab w:val="left" w:pos="605"/>
        </w:tabs>
        <w:spacing w:line="273" w:lineRule="exact"/>
        <w:ind w:left="604" w:hanging="381"/>
        <w:rPr>
          <w:sz w:val="17"/>
        </w:rPr>
      </w:pPr>
      <w:r>
        <w:rPr>
          <w:color w:val="050505"/>
          <w:w w:val="105"/>
          <w:sz w:val="17"/>
        </w:rPr>
        <w:t>Byrne,</w:t>
      </w:r>
      <w:r>
        <w:rPr>
          <w:color w:val="050505"/>
          <w:spacing w:val="4"/>
          <w:w w:val="105"/>
          <w:sz w:val="17"/>
        </w:rPr>
        <w:t xml:space="preserve"> </w:t>
      </w:r>
      <w:r>
        <w:rPr>
          <w:color w:val="050505"/>
          <w:spacing w:val="-4"/>
          <w:w w:val="105"/>
          <w:sz w:val="17"/>
        </w:rPr>
        <w:t>2013</w:t>
      </w:r>
    </w:p>
    <w:p w14:paraId="26915729" w14:textId="77777777" w:rsidR="00284967" w:rsidRDefault="00284967">
      <w:pPr>
        <w:spacing w:line="273" w:lineRule="exact"/>
        <w:rPr>
          <w:sz w:val="17"/>
        </w:rPr>
        <w:sectPr w:rsidR="00284967">
          <w:pgSz w:w="11900" w:h="16840"/>
          <w:pgMar w:top="1360" w:right="1260" w:bottom="1220" w:left="1220" w:header="0" w:footer="1001" w:gutter="0"/>
          <w:cols w:space="720"/>
        </w:sectPr>
      </w:pPr>
    </w:p>
    <w:p w14:paraId="30C99311" w14:textId="77777777" w:rsidR="00284967" w:rsidRDefault="00807DB8">
      <w:pPr>
        <w:pStyle w:val="BodyText"/>
        <w:spacing w:before="81" w:line="290" w:lineRule="auto"/>
        <w:ind w:left="223" w:right="386" w:firstLine="2"/>
      </w:pPr>
      <w:r>
        <w:rPr>
          <w:color w:val="050505"/>
          <w:w w:val="105"/>
        </w:rPr>
        <w:t>But</w:t>
      </w:r>
      <w:r>
        <w:rPr>
          <w:color w:val="050505"/>
          <w:spacing w:val="-2"/>
          <w:w w:val="105"/>
        </w:rPr>
        <w:t xml:space="preserve"> </w:t>
      </w:r>
      <w:r>
        <w:rPr>
          <w:color w:val="050505"/>
          <w:w w:val="105"/>
        </w:rPr>
        <w:t>it is</w:t>
      </w:r>
      <w:r>
        <w:rPr>
          <w:color w:val="050505"/>
          <w:spacing w:val="-3"/>
          <w:w w:val="105"/>
        </w:rPr>
        <w:t xml:space="preserve"> </w:t>
      </w:r>
      <w:r>
        <w:rPr>
          <w:color w:val="050505"/>
          <w:w w:val="105"/>
        </w:rPr>
        <w:t>crucial that this</w:t>
      </w:r>
      <w:r>
        <w:rPr>
          <w:color w:val="050505"/>
          <w:spacing w:val="-7"/>
          <w:w w:val="105"/>
        </w:rPr>
        <w:t xml:space="preserve"> </w:t>
      </w:r>
      <w:r>
        <w:rPr>
          <w:color w:val="050505"/>
          <w:w w:val="105"/>
        </w:rPr>
        <w:t>is</w:t>
      </w:r>
      <w:r>
        <w:rPr>
          <w:color w:val="050505"/>
          <w:spacing w:val="-5"/>
          <w:w w:val="105"/>
        </w:rPr>
        <w:t xml:space="preserve"> </w:t>
      </w:r>
      <w:r>
        <w:rPr>
          <w:color w:val="050505"/>
          <w:w w:val="105"/>
        </w:rPr>
        <w:t>not</w:t>
      </w:r>
      <w:r>
        <w:rPr>
          <w:color w:val="050505"/>
          <w:spacing w:val="38"/>
          <w:w w:val="105"/>
        </w:rPr>
        <w:t xml:space="preserve"> </w:t>
      </w:r>
      <w:r>
        <w:rPr>
          <w:color w:val="050505"/>
          <w:w w:val="105"/>
        </w:rPr>
        <w:t>seen</w:t>
      </w:r>
      <w:r>
        <w:rPr>
          <w:color w:val="050505"/>
          <w:spacing w:val="-1"/>
          <w:w w:val="105"/>
        </w:rPr>
        <w:t xml:space="preserve"> </w:t>
      </w:r>
      <w:r>
        <w:rPr>
          <w:color w:val="050505"/>
          <w:w w:val="105"/>
        </w:rPr>
        <w:t>as</w:t>
      </w:r>
      <w:r>
        <w:rPr>
          <w:color w:val="050505"/>
          <w:spacing w:val="-2"/>
          <w:w w:val="105"/>
        </w:rPr>
        <w:t xml:space="preserve"> </w:t>
      </w:r>
      <w:r>
        <w:rPr>
          <w:color w:val="050505"/>
          <w:w w:val="105"/>
        </w:rPr>
        <w:t>merely a duty.</w:t>
      </w:r>
      <w:r>
        <w:rPr>
          <w:color w:val="050505"/>
          <w:spacing w:val="-7"/>
          <w:w w:val="105"/>
        </w:rPr>
        <w:t xml:space="preserve"> </w:t>
      </w:r>
      <w:r>
        <w:rPr>
          <w:color w:val="050505"/>
          <w:w w:val="105"/>
        </w:rPr>
        <w:t>For</w:t>
      </w:r>
      <w:r>
        <w:rPr>
          <w:color w:val="050505"/>
          <w:spacing w:val="-5"/>
          <w:w w:val="105"/>
        </w:rPr>
        <w:t xml:space="preserve"> </w:t>
      </w:r>
      <w:r>
        <w:rPr>
          <w:color w:val="050505"/>
          <w:w w:val="105"/>
        </w:rPr>
        <w:t>the</w:t>
      </w:r>
      <w:r>
        <w:rPr>
          <w:color w:val="050505"/>
          <w:spacing w:val="34"/>
          <w:w w:val="105"/>
        </w:rPr>
        <w:t xml:space="preserve"> </w:t>
      </w:r>
      <w:r>
        <w:rPr>
          <w:color w:val="050505"/>
          <w:w w:val="105"/>
        </w:rPr>
        <w:t>future workforce to function fluidly and</w:t>
      </w:r>
      <w:r>
        <w:rPr>
          <w:color w:val="050505"/>
          <w:spacing w:val="-3"/>
          <w:w w:val="105"/>
        </w:rPr>
        <w:t xml:space="preserve"> </w:t>
      </w:r>
      <w:r>
        <w:rPr>
          <w:color w:val="050505"/>
          <w:w w:val="105"/>
        </w:rPr>
        <w:t>flexibly, most businesses accept and understand that</w:t>
      </w:r>
      <w:r>
        <w:rPr>
          <w:color w:val="050505"/>
          <w:spacing w:val="-1"/>
          <w:w w:val="105"/>
        </w:rPr>
        <w:t xml:space="preserve"> </w:t>
      </w:r>
      <w:r>
        <w:rPr>
          <w:color w:val="050505"/>
          <w:w w:val="105"/>
        </w:rPr>
        <w:t>they need</w:t>
      </w:r>
      <w:r>
        <w:rPr>
          <w:color w:val="050505"/>
          <w:spacing w:val="-1"/>
          <w:w w:val="105"/>
        </w:rPr>
        <w:t xml:space="preserve"> </w:t>
      </w:r>
      <w:r>
        <w:rPr>
          <w:color w:val="050505"/>
          <w:w w:val="105"/>
        </w:rPr>
        <w:t>to</w:t>
      </w:r>
      <w:r>
        <w:rPr>
          <w:color w:val="050505"/>
          <w:spacing w:val="33"/>
          <w:w w:val="105"/>
        </w:rPr>
        <w:t xml:space="preserve"> </w:t>
      </w:r>
      <w:r>
        <w:rPr>
          <w:color w:val="050505"/>
          <w:w w:val="105"/>
        </w:rPr>
        <w:t>do</w:t>
      </w:r>
      <w:r>
        <w:rPr>
          <w:color w:val="050505"/>
          <w:spacing w:val="-4"/>
          <w:w w:val="105"/>
        </w:rPr>
        <w:t xml:space="preserve"> </w:t>
      </w:r>
      <w:r>
        <w:rPr>
          <w:color w:val="050505"/>
          <w:w w:val="105"/>
        </w:rPr>
        <w:t>more to encourage flexible working, job shares, home working and virtual workplaces. The technology exists,</w:t>
      </w:r>
      <w:r>
        <w:rPr>
          <w:color w:val="050505"/>
          <w:spacing w:val="-11"/>
          <w:w w:val="105"/>
        </w:rPr>
        <w:t xml:space="preserve"> </w:t>
      </w:r>
      <w:r>
        <w:rPr>
          <w:color w:val="050505"/>
          <w:w w:val="105"/>
        </w:rPr>
        <w:t>it is</w:t>
      </w:r>
      <w:r>
        <w:rPr>
          <w:color w:val="050505"/>
          <w:spacing w:val="-11"/>
          <w:w w:val="105"/>
        </w:rPr>
        <w:t xml:space="preserve"> </w:t>
      </w:r>
      <w:r>
        <w:rPr>
          <w:color w:val="050505"/>
          <w:w w:val="105"/>
        </w:rPr>
        <w:t>often</w:t>
      </w:r>
      <w:r>
        <w:rPr>
          <w:color w:val="050505"/>
          <w:spacing w:val="-6"/>
          <w:w w:val="105"/>
        </w:rPr>
        <w:t xml:space="preserve"> </w:t>
      </w:r>
      <w:r>
        <w:rPr>
          <w:color w:val="050505"/>
          <w:w w:val="105"/>
        </w:rPr>
        <w:t>more</w:t>
      </w:r>
      <w:r>
        <w:rPr>
          <w:color w:val="050505"/>
          <w:spacing w:val="-6"/>
          <w:w w:val="105"/>
        </w:rPr>
        <w:t xml:space="preserve"> </w:t>
      </w:r>
      <w:r>
        <w:rPr>
          <w:color w:val="050505"/>
          <w:w w:val="105"/>
        </w:rPr>
        <w:t>cost effective</w:t>
      </w:r>
      <w:r>
        <w:rPr>
          <w:color w:val="050505"/>
          <w:spacing w:val="-5"/>
          <w:w w:val="105"/>
        </w:rPr>
        <w:t xml:space="preserve"> </w:t>
      </w:r>
      <w:r>
        <w:rPr>
          <w:color w:val="050505"/>
          <w:w w:val="105"/>
        </w:rPr>
        <w:t>for businesses to</w:t>
      </w:r>
      <w:r>
        <w:rPr>
          <w:color w:val="050505"/>
          <w:spacing w:val="24"/>
          <w:w w:val="105"/>
        </w:rPr>
        <w:t xml:space="preserve"> </w:t>
      </w:r>
      <w:r>
        <w:rPr>
          <w:color w:val="050505"/>
          <w:w w:val="105"/>
        </w:rPr>
        <w:t>employ people</w:t>
      </w:r>
      <w:r>
        <w:rPr>
          <w:color w:val="050505"/>
          <w:spacing w:val="-7"/>
          <w:w w:val="105"/>
        </w:rPr>
        <w:t xml:space="preserve"> </w:t>
      </w:r>
      <w:r>
        <w:rPr>
          <w:color w:val="050505"/>
          <w:w w:val="105"/>
        </w:rPr>
        <w:t>this</w:t>
      </w:r>
      <w:r>
        <w:rPr>
          <w:color w:val="050505"/>
          <w:spacing w:val="-3"/>
          <w:w w:val="105"/>
        </w:rPr>
        <w:t xml:space="preserve"> </w:t>
      </w:r>
      <w:r>
        <w:rPr>
          <w:color w:val="050505"/>
          <w:w w:val="105"/>
        </w:rPr>
        <w:t>way and</w:t>
      </w:r>
      <w:r>
        <w:rPr>
          <w:color w:val="050505"/>
          <w:spacing w:val="-16"/>
          <w:w w:val="105"/>
        </w:rPr>
        <w:t xml:space="preserve"> </w:t>
      </w:r>
      <w:r>
        <w:rPr>
          <w:color w:val="050505"/>
          <w:w w:val="105"/>
        </w:rPr>
        <w:t>th</w:t>
      </w:r>
      <w:r>
        <w:rPr>
          <w:color w:val="050505"/>
          <w:w w:val="105"/>
        </w:rPr>
        <w:t>ere</w:t>
      </w:r>
      <w:r>
        <w:rPr>
          <w:color w:val="050505"/>
          <w:spacing w:val="-9"/>
          <w:w w:val="105"/>
        </w:rPr>
        <w:t xml:space="preserve"> </w:t>
      </w:r>
      <w:r>
        <w:rPr>
          <w:color w:val="050505"/>
          <w:w w:val="105"/>
        </w:rPr>
        <w:t>are</w:t>
      </w:r>
      <w:r>
        <w:rPr>
          <w:color w:val="050505"/>
          <w:spacing w:val="-13"/>
          <w:w w:val="105"/>
        </w:rPr>
        <w:t xml:space="preserve"> </w:t>
      </w:r>
      <w:r>
        <w:rPr>
          <w:color w:val="050505"/>
          <w:w w:val="105"/>
        </w:rPr>
        <w:t>fewer</w:t>
      </w:r>
      <w:r>
        <w:rPr>
          <w:color w:val="050505"/>
          <w:spacing w:val="-6"/>
          <w:w w:val="105"/>
        </w:rPr>
        <w:t xml:space="preserve"> </w:t>
      </w:r>
      <w:r>
        <w:rPr>
          <w:color w:val="050505"/>
          <w:w w:val="105"/>
        </w:rPr>
        <w:t>employer workplace</w:t>
      </w:r>
      <w:r>
        <w:rPr>
          <w:color w:val="050505"/>
          <w:spacing w:val="-1"/>
          <w:w w:val="105"/>
        </w:rPr>
        <w:t xml:space="preserve"> </w:t>
      </w:r>
      <w:r>
        <w:rPr>
          <w:color w:val="050505"/>
          <w:w w:val="105"/>
        </w:rPr>
        <w:t>responsibilities.</w:t>
      </w:r>
      <w:r>
        <w:rPr>
          <w:color w:val="050505"/>
          <w:spacing w:val="-15"/>
          <w:w w:val="105"/>
        </w:rPr>
        <w:t xml:space="preserve"> </w:t>
      </w:r>
      <w:r>
        <w:rPr>
          <w:color w:val="050505"/>
          <w:w w:val="105"/>
        </w:rPr>
        <w:t>Nearly</w:t>
      </w:r>
      <w:r>
        <w:rPr>
          <w:color w:val="050505"/>
          <w:spacing w:val="-1"/>
          <w:w w:val="105"/>
        </w:rPr>
        <w:t xml:space="preserve"> </w:t>
      </w:r>
      <w:r>
        <w:rPr>
          <w:color w:val="050505"/>
          <w:w w:val="105"/>
        </w:rPr>
        <w:t>all</w:t>
      </w:r>
      <w:r>
        <w:rPr>
          <w:color w:val="050505"/>
          <w:spacing w:val="-15"/>
          <w:w w:val="105"/>
        </w:rPr>
        <w:t xml:space="preserve"> </w:t>
      </w:r>
      <w:r>
        <w:rPr>
          <w:color w:val="050505"/>
          <w:w w:val="105"/>
        </w:rPr>
        <w:t>businesses experience times of peak activity where they do not</w:t>
      </w:r>
      <w:r>
        <w:rPr>
          <w:color w:val="050505"/>
          <w:spacing w:val="36"/>
          <w:w w:val="105"/>
        </w:rPr>
        <w:t xml:space="preserve"> </w:t>
      </w:r>
      <w:r>
        <w:rPr>
          <w:color w:val="050505"/>
          <w:w w:val="105"/>
        </w:rPr>
        <w:t>have the</w:t>
      </w:r>
      <w:r>
        <w:rPr>
          <w:color w:val="050505"/>
          <w:spacing w:val="39"/>
          <w:w w:val="105"/>
        </w:rPr>
        <w:t xml:space="preserve"> </w:t>
      </w:r>
      <w:r>
        <w:rPr>
          <w:color w:val="050505"/>
          <w:w w:val="105"/>
        </w:rPr>
        <w:t>staff resources to</w:t>
      </w:r>
      <w:r>
        <w:rPr>
          <w:color w:val="050505"/>
          <w:spacing w:val="37"/>
          <w:w w:val="105"/>
        </w:rPr>
        <w:t xml:space="preserve"> </w:t>
      </w:r>
      <w:r>
        <w:rPr>
          <w:color w:val="050505"/>
          <w:w w:val="105"/>
        </w:rPr>
        <w:t>cover output.</w:t>
      </w:r>
    </w:p>
    <w:p w14:paraId="401BBE7B" w14:textId="77777777" w:rsidR="00284967" w:rsidRDefault="00807DB8">
      <w:pPr>
        <w:pStyle w:val="BodyText"/>
        <w:spacing w:before="6" w:line="290" w:lineRule="auto"/>
        <w:ind w:left="224" w:right="434" w:hanging="2"/>
      </w:pPr>
      <w:r>
        <w:rPr>
          <w:color w:val="050505"/>
          <w:w w:val="105"/>
        </w:rPr>
        <w:t>Suggestions</w:t>
      </w:r>
      <w:r>
        <w:rPr>
          <w:color w:val="050505"/>
          <w:spacing w:val="-8"/>
          <w:w w:val="105"/>
        </w:rPr>
        <w:t xml:space="preserve"> </w:t>
      </w:r>
      <w:r>
        <w:rPr>
          <w:color w:val="050505"/>
          <w:w w:val="105"/>
        </w:rPr>
        <w:t>like</w:t>
      </w:r>
      <w:r>
        <w:rPr>
          <w:color w:val="050505"/>
          <w:spacing w:val="-15"/>
          <w:w w:val="105"/>
        </w:rPr>
        <w:t xml:space="preserve"> </w:t>
      </w:r>
      <w:r>
        <w:rPr>
          <w:color w:val="050505"/>
          <w:w w:val="105"/>
        </w:rPr>
        <w:t>the</w:t>
      </w:r>
      <w:r>
        <w:rPr>
          <w:color w:val="050505"/>
          <w:spacing w:val="-13"/>
          <w:w w:val="105"/>
        </w:rPr>
        <w:t xml:space="preserve"> </w:t>
      </w:r>
      <w:r>
        <w:rPr>
          <w:color w:val="050505"/>
          <w:w w:val="105"/>
        </w:rPr>
        <w:t>Flexible</w:t>
      </w:r>
      <w:r>
        <w:rPr>
          <w:color w:val="050505"/>
          <w:spacing w:val="-16"/>
          <w:w w:val="105"/>
        </w:rPr>
        <w:t xml:space="preserve"> </w:t>
      </w:r>
      <w:r>
        <w:rPr>
          <w:color w:val="050505"/>
          <w:w w:val="105"/>
        </w:rPr>
        <w:t>Work</w:t>
      </w:r>
      <w:r>
        <w:rPr>
          <w:color w:val="050505"/>
          <w:spacing w:val="-15"/>
          <w:w w:val="105"/>
        </w:rPr>
        <w:t xml:space="preserve"> </w:t>
      </w:r>
      <w:r>
        <w:rPr>
          <w:color w:val="050505"/>
          <w:w w:val="105"/>
        </w:rPr>
        <w:t>Agency</w:t>
      </w:r>
      <w:r>
        <w:rPr>
          <w:color w:val="050505"/>
          <w:spacing w:val="-14"/>
          <w:w w:val="105"/>
        </w:rPr>
        <w:t xml:space="preserve"> </w:t>
      </w:r>
      <w:r>
        <w:rPr>
          <w:color w:val="050505"/>
          <w:w w:val="105"/>
        </w:rPr>
        <w:t>and</w:t>
      </w:r>
      <w:r>
        <w:rPr>
          <w:color w:val="050505"/>
          <w:spacing w:val="-16"/>
          <w:w w:val="105"/>
        </w:rPr>
        <w:t xml:space="preserve"> </w:t>
      </w:r>
      <w:r>
        <w:rPr>
          <w:color w:val="050505"/>
          <w:w w:val="105"/>
        </w:rPr>
        <w:t>increasing</w:t>
      </w:r>
      <w:r>
        <w:rPr>
          <w:color w:val="050505"/>
          <w:spacing w:val="-15"/>
          <w:w w:val="105"/>
        </w:rPr>
        <w:t xml:space="preserve"> </w:t>
      </w:r>
      <w:r>
        <w:rPr>
          <w:color w:val="050505"/>
          <w:w w:val="105"/>
        </w:rPr>
        <w:t>the</w:t>
      </w:r>
      <w:r>
        <w:rPr>
          <w:color w:val="050505"/>
          <w:spacing w:val="-5"/>
          <w:w w:val="105"/>
        </w:rPr>
        <w:t xml:space="preserve"> </w:t>
      </w:r>
      <w:r>
        <w:rPr>
          <w:color w:val="050505"/>
          <w:w w:val="105"/>
        </w:rPr>
        <w:t>educational</w:t>
      </w:r>
      <w:r>
        <w:rPr>
          <w:color w:val="050505"/>
          <w:spacing w:val="-5"/>
          <w:w w:val="105"/>
        </w:rPr>
        <w:t xml:space="preserve"> </w:t>
      </w:r>
      <w:r>
        <w:rPr>
          <w:color w:val="050505"/>
          <w:w w:val="105"/>
        </w:rPr>
        <w:t>standards</w:t>
      </w:r>
      <w:r>
        <w:rPr>
          <w:color w:val="050505"/>
          <w:spacing w:val="-12"/>
          <w:w w:val="105"/>
        </w:rPr>
        <w:t xml:space="preserve"> </w:t>
      </w:r>
      <w:r>
        <w:rPr>
          <w:color w:val="050505"/>
          <w:w w:val="105"/>
        </w:rPr>
        <w:t>of employees all serve business.</w:t>
      </w:r>
    </w:p>
    <w:p w14:paraId="03673D38" w14:textId="77777777" w:rsidR="00284967" w:rsidRDefault="00284967">
      <w:pPr>
        <w:pStyle w:val="BodyText"/>
        <w:spacing w:before="7"/>
        <w:rPr>
          <w:sz w:val="25"/>
        </w:rPr>
      </w:pPr>
    </w:p>
    <w:p w14:paraId="2AA43A3A" w14:textId="77777777" w:rsidR="00284967" w:rsidRDefault="00807DB8">
      <w:pPr>
        <w:spacing w:line="297" w:lineRule="auto"/>
        <w:ind w:left="223" w:right="199" w:firstLine="1"/>
        <w:rPr>
          <w:b/>
          <w:sz w:val="20"/>
        </w:rPr>
      </w:pPr>
      <w:r>
        <w:rPr>
          <w:color w:val="050505"/>
          <w:w w:val="105"/>
          <w:sz w:val="21"/>
        </w:rPr>
        <w:t>However, problems have arisen where adjustments serve only the employer not the employee. So "slivers of time" as currently suggested by</w:t>
      </w:r>
      <w:r>
        <w:rPr>
          <w:color w:val="050505"/>
          <w:spacing w:val="-1"/>
          <w:w w:val="105"/>
          <w:sz w:val="21"/>
        </w:rPr>
        <w:t xml:space="preserve"> </w:t>
      </w:r>
      <w:r>
        <w:rPr>
          <w:color w:val="050505"/>
          <w:w w:val="105"/>
          <w:sz w:val="21"/>
        </w:rPr>
        <w:t>the</w:t>
      </w:r>
      <w:r>
        <w:rPr>
          <w:color w:val="050505"/>
          <w:spacing w:val="30"/>
          <w:w w:val="105"/>
          <w:sz w:val="21"/>
        </w:rPr>
        <w:t xml:space="preserve"> </w:t>
      </w:r>
      <w:r>
        <w:rPr>
          <w:color w:val="050505"/>
          <w:w w:val="105"/>
          <w:sz w:val="21"/>
        </w:rPr>
        <w:t>coalition often means zero hours contracts and no employee security. Wo</w:t>
      </w:r>
      <w:r>
        <w:rPr>
          <w:color w:val="050505"/>
          <w:w w:val="105"/>
          <w:sz w:val="21"/>
        </w:rPr>
        <w:t>rking small amounts often results in the employee being</w:t>
      </w:r>
      <w:r>
        <w:rPr>
          <w:color w:val="050505"/>
          <w:spacing w:val="-7"/>
          <w:w w:val="105"/>
          <w:sz w:val="21"/>
        </w:rPr>
        <w:t xml:space="preserve"> </w:t>
      </w:r>
      <w:r>
        <w:rPr>
          <w:color w:val="050505"/>
          <w:w w:val="105"/>
          <w:sz w:val="21"/>
        </w:rPr>
        <w:t xml:space="preserve">worse off (and this won't necessarily change under Universal Credit). </w:t>
      </w:r>
      <w:r>
        <w:rPr>
          <w:b/>
          <w:color w:val="050505"/>
          <w:w w:val="105"/>
          <w:sz w:val="20"/>
        </w:rPr>
        <w:t>It is crucial that any schemes to</w:t>
      </w:r>
      <w:r>
        <w:rPr>
          <w:b/>
          <w:color w:val="050505"/>
          <w:spacing w:val="21"/>
          <w:w w:val="105"/>
          <w:sz w:val="20"/>
        </w:rPr>
        <w:t xml:space="preserve"> </w:t>
      </w:r>
      <w:r>
        <w:rPr>
          <w:b/>
          <w:color w:val="050505"/>
          <w:w w:val="105"/>
          <w:sz w:val="20"/>
        </w:rPr>
        <w:t>improve working opportunities</w:t>
      </w:r>
      <w:r>
        <w:rPr>
          <w:b/>
          <w:color w:val="050505"/>
          <w:spacing w:val="28"/>
          <w:w w:val="105"/>
          <w:sz w:val="20"/>
        </w:rPr>
        <w:t xml:space="preserve"> </w:t>
      </w:r>
      <w:r>
        <w:rPr>
          <w:b/>
          <w:color w:val="050505"/>
          <w:w w:val="105"/>
          <w:sz w:val="20"/>
        </w:rPr>
        <w:t>for those with barriers through</w:t>
      </w:r>
      <w:r>
        <w:rPr>
          <w:b/>
          <w:color w:val="050505"/>
          <w:spacing w:val="-3"/>
          <w:w w:val="105"/>
          <w:sz w:val="20"/>
        </w:rPr>
        <w:t xml:space="preserve"> </w:t>
      </w:r>
      <w:r>
        <w:rPr>
          <w:b/>
          <w:color w:val="050505"/>
          <w:w w:val="105"/>
          <w:sz w:val="20"/>
        </w:rPr>
        <w:t>ill</w:t>
      </w:r>
      <w:r>
        <w:rPr>
          <w:b/>
          <w:color w:val="050505"/>
          <w:spacing w:val="-9"/>
          <w:w w:val="105"/>
          <w:sz w:val="20"/>
        </w:rPr>
        <w:t xml:space="preserve"> </w:t>
      </w:r>
      <w:r>
        <w:rPr>
          <w:b/>
          <w:color w:val="050505"/>
          <w:w w:val="105"/>
          <w:sz w:val="20"/>
        </w:rPr>
        <w:t>health or disability are made to work for the employee as</w:t>
      </w:r>
      <w:r>
        <w:rPr>
          <w:b/>
          <w:color w:val="050505"/>
          <w:spacing w:val="-1"/>
          <w:w w:val="105"/>
          <w:sz w:val="20"/>
        </w:rPr>
        <w:t xml:space="preserve"> </w:t>
      </w:r>
      <w:r>
        <w:rPr>
          <w:b/>
          <w:color w:val="050505"/>
          <w:w w:val="105"/>
          <w:sz w:val="20"/>
        </w:rPr>
        <w:t>well</w:t>
      </w:r>
      <w:r>
        <w:rPr>
          <w:b/>
          <w:color w:val="050505"/>
          <w:spacing w:val="-5"/>
          <w:w w:val="105"/>
          <w:sz w:val="20"/>
        </w:rPr>
        <w:t xml:space="preserve"> </w:t>
      </w:r>
      <w:r>
        <w:rPr>
          <w:b/>
          <w:color w:val="050505"/>
          <w:w w:val="105"/>
          <w:sz w:val="20"/>
        </w:rPr>
        <w:t>as</w:t>
      </w:r>
      <w:r>
        <w:rPr>
          <w:b/>
          <w:color w:val="050505"/>
          <w:spacing w:val="-8"/>
          <w:w w:val="105"/>
          <w:sz w:val="20"/>
        </w:rPr>
        <w:t xml:space="preserve"> </w:t>
      </w:r>
      <w:r>
        <w:rPr>
          <w:b/>
          <w:color w:val="050505"/>
          <w:w w:val="105"/>
          <w:sz w:val="20"/>
        </w:rPr>
        <w:t>the</w:t>
      </w:r>
      <w:r>
        <w:rPr>
          <w:b/>
          <w:color w:val="050505"/>
          <w:spacing w:val="38"/>
          <w:w w:val="105"/>
          <w:sz w:val="20"/>
        </w:rPr>
        <w:t xml:space="preserve"> </w:t>
      </w:r>
      <w:r>
        <w:rPr>
          <w:b/>
          <w:color w:val="050505"/>
          <w:w w:val="105"/>
          <w:sz w:val="20"/>
        </w:rPr>
        <w:t>employer.</w:t>
      </w:r>
    </w:p>
    <w:p w14:paraId="795A9557" w14:textId="77777777" w:rsidR="00284967" w:rsidRDefault="00807DB8">
      <w:pPr>
        <w:spacing w:before="5"/>
        <w:ind w:left="217"/>
        <w:rPr>
          <w:b/>
          <w:sz w:val="20"/>
        </w:rPr>
      </w:pPr>
      <w:r>
        <w:rPr>
          <w:b/>
          <w:color w:val="050505"/>
          <w:w w:val="105"/>
          <w:sz w:val="20"/>
        </w:rPr>
        <w:t>This</w:t>
      </w:r>
      <w:r>
        <w:rPr>
          <w:b/>
          <w:color w:val="050505"/>
          <w:spacing w:val="-13"/>
          <w:w w:val="105"/>
          <w:sz w:val="20"/>
        </w:rPr>
        <w:t xml:space="preserve"> </w:t>
      </w:r>
      <w:r>
        <w:rPr>
          <w:b/>
          <w:color w:val="050505"/>
          <w:w w:val="105"/>
          <w:sz w:val="20"/>
        </w:rPr>
        <w:t>currently</w:t>
      </w:r>
      <w:r>
        <w:rPr>
          <w:b/>
          <w:color w:val="050505"/>
          <w:spacing w:val="-1"/>
          <w:w w:val="105"/>
          <w:sz w:val="20"/>
        </w:rPr>
        <w:t xml:space="preserve"> </w:t>
      </w:r>
      <w:r>
        <w:rPr>
          <w:b/>
          <w:color w:val="050505"/>
          <w:w w:val="105"/>
          <w:sz w:val="20"/>
        </w:rPr>
        <w:t>cannot</w:t>
      </w:r>
      <w:r>
        <w:rPr>
          <w:b/>
          <w:color w:val="050505"/>
          <w:spacing w:val="-7"/>
          <w:w w:val="105"/>
          <w:sz w:val="20"/>
        </w:rPr>
        <w:t xml:space="preserve"> </w:t>
      </w:r>
      <w:r>
        <w:rPr>
          <w:b/>
          <w:color w:val="050505"/>
          <w:w w:val="105"/>
          <w:sz w:val="20"/>
        </w:rPr>
        <w:t>be</w:t>
      </w:r>
      <w:r>
        <w:rPr>
          <w:b/>
          <w:color w:val="050505"/>
          <w:spacing w:val="-10"/>
          <w:w w:val="105"/>
          <w:sz w:val="20"/>
        </w:rPr>
        <w:t xml:space="preserve"> </w:t>
      </w:r>
      <w:r>
        <w:rPr>
          <w:b/>
          <w:color w:val="050505"/>
          <w:w w:val="105"/>
          <w:sz w:val="20"/>
        </w:rPr>
        <w:t>said</w:t>
      </w:r>
      <w:r>
        <w:rPr>
          <w:b/>
          <w:color w:val="050505"/>
          <w:spacing w:val="-8"/>
          <w:w w:val="105"/>
          <w:sz w:val="20"/>
        </w:rPr>
        <w:t xml:space="preserve"> </w:t>
      </w:r>
      <w:r>
        <w:rPr>
          <w:b/>
          <w:color w:val="050505"/>
          <w:w w:val="105"/>
          <w:sz w:val="20"/>
        </w:rPr>
        <w:t>to</w:t>
      </w:r>
      <w:r>
        <w:rPr>
          <w:b/>
          <w:color w:val="050505"/>
          <w:spacing w:val="7"/>
          <w:w w:val="105"/>
          <w:sz w:val="20"/>
        </w:rPr>
        <w:t xml:space="preserve"> </w:t>
      </w:r>
      <w:r>
        <w:rPr>
          <w:b/>
          <w:color w:val="050505"/>
          <w:w w:val="105"/>
          <w:sz w:val="20"/>
        </w:rPr>
        <w:t>be</w:t>
      </w:r>
      <w:r>
        <w:rPr>
          <w:b/>
          <w:color w:val="050505"/>
          <w:spacing w:val="-15"/>
          <w:w w:val="105"/>
          <w:sz w:val="20"/>
        </w:rPr>
        <w:t xml:space="preserve"> </w:t>
      </w:r>
      <w:r>
        <w:rPr>
          <w:b/>
          <w:color w:val="050505"/>
          <w:w w:val="105"/>
          <w:sz w:val="20"/>
        </w:rPr>
        <w:t>the</w:t>
      </w:r>
      <w:r>
        <w:rPr>
          <w:b/>
          <w:color w:val="050505"/>
          <w:spacing w:val="-12"/>
          <w:w w:val="105"/>
          <w:sz w:val="20"/>
        </w:rPr>
        <w:t xml:space="preserve"> </w:t>
      </w:r>
      <w:r>
        <w:rPr>
          <w:b/>
          <w:color w:val="050505"/>
          <w:spacing w:val="-2"/>
          <w:w w:val="105"/>
          <w:sz w:val="20"/>
        </w:rPr>
        <w:t>case.</w:t>
      </w:r>
    </w:p>
    <w:p w14:paraId="23201561" w14:textId="77777777" w:rsidR="00284967" w:rsidRDefault="00284967">
      <w:pPr>
        <w:pStyle w:val="BodyText"/>
        <w:rPr>
          <w:b/>
          <w:sz w:val="31"/>
        </w:rPr>
      </w:pPr>
    </w:p>
    <w:p w14:paraId="20E0FDEF" w14:textId="77777777" w:rsidR="00284967" w:rsidRDefault="00807DB8">
      <w:pPr>
        <w:spacing w:line="307" w:lineRule="auto"/>
        <w:ind w:left="218" w:right="270" w:firstLine="7"/>
        <w:rPr>
          <w:b/>
          <w:sz w:val="20"/>
        </w:rPr>
      </w:pPr>
      <w:r>
        <w:rPr>
          <w:b/>
          <w:color w:val="050505"/>
          <w:w w:val="105"/>
          <w:sz w:val="20"/>
        </w:rPr>
        <w:t>We recommend a genuine commitment to engage with employers and change the narrative on employing sick and disabled people. We believe that things will</w:t>
      </w:r>
      <w:r>
        <w:rPr>
          <w:b/>
          <w:color w:val="050505"/>
          <w:spacing w:val="-2"/>
          <w:w w:val="105"/>
          <w:sz w:val="20"/>
        </w:rPr>
        <w:t xml:space="preserve"> </w:t>
      </w:r>
      <w:r>
        <w:rPr>
          <w:b/>
          <w:color w:val="050505"/>
          <w:w w:val="105"/>
          <w:sz w:val="20"/>
        </w:rPr>
        <w:t>only truly improve if business can see</w:t>
      </w:r>
      <w:r>
        <w:rPr>
          <w:b/>
          <w:color w:val="050505"/>
          <w:spacing w:val="-2"/>
          <w:w w:val="105"/>
          <w:sz w:val="20"/>
        </w:rPr>
        <w:t xml:space="preserve"> </w:t>
      </w:r>
      <w:r>
        <w:rPr>
          <w:b/>
          <w:color w:val="050505"/>
          <w:w w:val="105"/>
          <w:sz w:val="20"/>
        </w:rPr>
        <w:t>that there is</w:t>
      </w:r>
      <w:r>
        <w:rPr>
          <w:b/>
          <w:color w:val="050505"/>
          <w:spacing w:val="-5"/>
          <w:w w:val="105"/>
          <w:sz w:val="20"/>
        </w:rPr>
        <w:t xml:space="preserve"> </w:t>
      </w:r>
      <w:r>
        <w:rPr>
          <w:b/>
          <w:color w:val="050505"/>
          <w:w w:val="105"/>
          <w:sz w:val="20"/>
        </w:rPr>
        <w:t>a strong and</w:t>
      </w:r>
      <w:r>
        <w:rPr>
          <w:b/>
          <w:color w:val="050505"/>
          <w:spacing w:val="-1"/>
          <w:w w:val="105"/>
          <w:sz w:val="20"/>
        </w:rPr>
        <w:t xml:space="preserve"> </w:t>
      </w:r>
      <w:r>
        <w:rPr>
          <w:b/>
          <w:color w:val="050505"/>
          <w:w w:val="105"/>
          <w:sz w:val="20"/>
        </w:rPr>
        <w:t>genuine commitment from government to e</w:t>
      </w:r>
      <w:r>
        <w:rPr>
          <w:b/>
          <w:color w:val="050505"/>
          <w:w w:val="105"/>
          <w:sz w:val="20"/>
        </w:rPr>
        <w:t>ngage and attempt to</w:t>
      </w:r>
      <w:r>
        <w:rPr>
          <w:b/>
          <w:color w:val="050505"/>
          <w:spacing w:val="-1"/>
          <w:w w:val="105"/>
          <w:sz w:val="20"/>
        </w:rPr>
        <w:t xml:space="preserve"> </w:t>
      </w:r>
      <w:r>
        <w:rPr>
          <w:b/>
          <w:color w:val="050505"/>
          <w:w w:val="105"/>
          <w:sz w:val="20"/>
        </w:rPr>
        <w:t>solve</w:t>
      </w:r>
      <w:r>
        <w:rPr>
          <w:b/>
          <w:color w:val="050505"/>
          <w:spacing w:val="-2"/>
          <w:w w:val="105"/>
          <w:sz w:val="20"/>
        </w:rPr>
        <w:t xml:space="preserve"> </w:t>
      </w:r>
      <w:r>
        <w:rPr>
          <w:b/>
          <w:color w:val="050505"/>
          <w:w w:val="105"/>
          <w:sz w:val="20"/>
        </w:rPr>
        <w:t>the</w:t>
      </w:r>
      <w:r>
        <w:rPr>
          <w:b/>
          <w:color w:val="050505"/>
          <w:spacing w:val="28"/>
          <w:w w:val="105"/>
          <w:sz w:val="20"/>
        </w:rPr>
        <w:t xml:space="preserve"> </w:t>
      </w:r>
      <w:r>
        <w:rPr>
          <w:b/>
          <w:color w:val="050505"/>
          <w:w w:val="105"/>
          <w:sz w:val="20"/>
        </w:rPr>
        <w:t>problems which are</w:t>
      </w:r>
      <w:r>
        <w:rPr>
          <w:b/>
          <w:color w:val="050505"/>
          <w:spacing w:val="-8"/>
          <w:w w:val="105"/>
          <w:sz w:val="20"/>
        </w:rPr>
        <w:t xml:space="preserve"> </w:t>
      </w:r>
      <w:r>
        <w:rPr>
          <w:b/>
          <w:color w:val="050505"/>
          <w:w w:val="105"/>
          <w:sz w:val="20"/>
        </w:rPr>
        <w:t>currently excluding sick and disabled people from</w:t>
      </w:r>
      <w:r>
        <w:rPr>
          <w:b/>
          <w:color w:val="050505"/>
          <w:spacing w:val="-1"/>
          <w:w w:val="105"/>
          <w:sz w:val="20"/>
        </w:rPr>
        <w:t xml:space="preserve"> </w:t>
      </w:r>
      <w:r>
        <w:rPr>
          <w:b/>
          <w:color w:val="050505"/>
          <w:w w:val="105"/>
          <w:sz w:val="20"/>
        </w:rPr>
        <w:t>the workplace. Whilst this</w:t>
      </w:r>
      <w:r>
        <w:rPr>
          <w:b/>
          <w:color w:val="050505"/>
          <w:spacing w:val="-2"/>
          <w:w w:val="105"/>
          <w:sz w:val="20"/>
        </w:rPr>
        <w:t xml:space="preserve"> </w:t>
      </w:r>
      <w:r>
        <w:rPr>
          <w:b/>
          <w:color w:val="050505"/>
          <w:w w:val="105"/>
          <w:sz w:val="20"/>
        </w:rPr>
        <w:t>report focuses on</w:t>
      </w:r>
      <w:r>
        <w:rPr>
          <w:b/>
          <w:color w:val="050505"/>
          <w:spacing w:val="-10"/>
          <w:w w:val="105"/>
          <w:sz w:val="20"/>
        </w:rPr>
        <w:t xml:space="preserve"> </w:t>
      </w:r>
      <w:r>
        <w:rPr>
          <w:b/>
          <w:color w:val="050505"/>
          <w:w w:val="105"/>
          <w:sz w:val="20"/>
        </w:rPr>
        <w:t>difficulties from the perspective of the person with barriers to work, there is no doubt that more could</w:t>
      </w:r>
      <w:r>
        <w:rPr>
          <w:b/>
          <w:color w:val="050505"/>
          <w:spacing w:val="-7"/>
          <w:w w:val="105"/>
          <w:sz w:val="20"/>
        </w:rPr>
        <w:t xml:space="preserve"> </w:t>
      </w:r>
      <w:r>
        <w:rPr>
          <w:b/>
          <w:color w:val="050505"/>
          <w:w w:val="105"/>
          <w:sz w:val="20"/>
        </w:rPr>
        <w:t>be</w:t>
      </w:r>
      <w:r>
        <w:rPr>
          <w:b/>
          <w:color w:val="050505"/>
          <w:spacing w:val="-13"/>
          <w:w w:val="105"/>
          <w:sz w:val="20"/>
        </w:rPr>
        <w:t xml:space="preserve"> </w:t>
      </w:r>
      <w:r>
        <w:rPr>
          <w:b/>
          <w:color w:val="050505"/>
          <w:w w:val="105"/>
          <w:sz w:val="20"/>
        </w:rPr>
        <w:t>don</w:t>
      </w:r>
      <w:r>
        <w:rPr>
          <w:b/>
          <w:color w:val="050505"/>
          <w:w w:val="105"/>
          <w:sz w:val="20"/>
        </w:rPr>
        <w:t>e</w:t>
      </w:r>
      <w:r>
        <w:rPr>
          <w:b/>
          <w:color w:val="050505"/>
          <w:spacing w:val="-8"/>
          <w:w w:val="105"/>
          <w:sz w:val="20"/>
        </w:rPr>
        <w:t xml:space="preserve"> </w:t>
      </w:r>
      <w:r>
        <w:rPr>
          <w:b/>
          <w:color w:val="050505"/>
          <w:w w:val="105"/>
          <w:sz w:val="20"/>
        </w:rPr>
        <w:t>to</w:t>
      </w:r>
      <w:r>
        <w:rPr>
          <w:b/>
          <w:color w:val="050505"/>
          <w:spacing w:val="-1"/>
          <w:w w:val="105"/>
          <w:sz w:val="20"/>
        </w:rPr>
        <w:t xml:space="preserve"> </w:t>
      </w:r>
      <w:r>
        <w:rPr>
          <w:b/>
          <w:color w:val="050505"/>
          <w:w w:val="105"/>
          <w:sz w:val="20"/>
        </w:rPr>
        <w:t>support</w:t>
      </w:r>
      <w:r>
        <w:rPr>
          <w:b/>
          <w:color w:val="050505"/>
          <w:spacing w:val="-3"/>
          <w:w w:val="105"/>
          <w:sz w:val="20"/>
        </w:rPr>
        <w:t xml:space="preserve"> </w:t>
      </w:r>
      <w:r>
        <w:rPr>
          <w:b/>
          <w:color w:val="050505"/>
          <w:w w:val="105"/>
          <w:sz w:val="20"/>
        </w:rPr>
        <w:t>employers willing</w:t>
      </w:r>
      <w:r>
        <w:rPr>
          <w:b/>
          <w:color w:val="050505"/>
          <w:spacing w:val="-12"/>
          <w:w w:val="105"/>
          <w:sz w:val="20"/>
        </w:rPr>
        <w:t xml:space="preserve"> </w:t>
      </w:r>
      <w:r>
        <w:rPr>
          <w:b/>
          <w:color w:val="050505"/>
          <w:w w:val="105"/>
          <w:sz w:val="20"/>
        </w:rPr>
        <w:t>to</w:t>
      </w:r>
      <w:r>
        <w:rPr>
          <w:b/>
          <w:color w:val="050505"/>
          <w:spacing w:val="-4"/>
          <w:w w:val="105"/>
          <w:sz w:val="20"/>
        </w:rPr>
        <w:t xml:space="preserve"> </w:t>
      </w:r>
      <w:r>
        <w:rPr>
          <w:b/>
          <w:color w:val="050505"/>
          <w:w w:val="105"/>
          <w:sz w:val="20"/>
        </w:rPr>
        <w:t>take</w:t>
      </w:r>
      <w:r>
        <w:rPr>
          <w:b/>
          <w:color w:val="050505"/>
          <w:spacing w:val="-14"/>
          <w:w w:val="105"/>
          <w:sz w:val="20"/>
        </w:rPr>
        <w:t xml:space="preserve"> </w:t>
      </w:r>
      <w:r>
        <w:rPr>
          <w:b/>
          <w:color w:val="050505"/>
          <w:w w:val="105"/>
          <w:sz w:val="20"/>
        </w:rPr>
        <w:t>on</w:t>
      </w:r>
      <w:r>
        <w:rPr>
          <w:b/>
          <w:color w:val="050505"/>
          <w:spacing w:val="-15"/>
          <w:w w:val="105"/>
          <w:sz w:val="20"/>
        </w:rPr>
        <w:t xml:space="preserve"> </w:t>
      </w:r>
      <w:r>
        <w:rPr>
          <w:b/>
          <w:color w:val="050505"/>
          <w:w w:val="105"/>
          <w:sz w:val="20"/>
        </w:rPr>
        <w:t>those</w:t>
      </w:r>
      <w:r>
        <w:rPr>
          <w:b/>
          <w:color w:val="050505"/>
          <w:spacing w:val="-7"/>
          <w:w w:val="105"/>
          <w:sz w:val="20"/>
        </w:rPr>
        <w:t xml:space="preserve"> </w:t>
      </w:r>
      <w:r>
        <w:rPr>
          <w:b/>
          <w:color w:val="050505"/>
          <w:w w:val="105"/>
          <w:sz w:val="20"/>
        </w:rPr>
        <w:t>with</w:t>
      </w:r>
      <w:r>
        <w:rPr>
          <w:b/>
          <w:color w:val="050505"/>
          <w:spacing w:val="-12"/>
          <w:w w:val="105"/>
          <w:sz w:val="20"/>
        </w:rPr>
        <w:t xml:space="preserve"> </w:t>
      </w:r>
      <w:r>
        <w:rPr>
          <w:b/>
          <w:color w:val="050505"/>
          <w:w w:val="105"/>
          <w:sz w:val="20"/>
        </w:rPr>
        <w:t>impairments. Access</w:t>
      </w:r>
      <w:r>
        <w:rPr>
          <w:b/>
          <w:color w:val="050505"/>
          <w:spacing w:val="-2"/>
          <w:w w:val="105"/>
          <w:sz w:val="20"/>
        </w:rPr>
        <w:t xml:space="preserve"> </w:t>
      </w:r>
      <w:r>
        <w:rPr>
          <w:b/>
          <w:color w:val="050505"/>
          <w:w w:val="105"/>
          <w:sz w:val="20"/>
        </w:rPr>
        <w:t>to Work</w:t>
      </w:r>
      <w:r>
        <w:rPr>
          <w:b/>
          <w:color w:val="050505"/>
          <w:spacing w:val="-1"/>
          <w:w w:val="105"/>
          <w:sz w:val="20"/>
        </w:rPr>
        <w:t xml:space="preserve"> </w:t>
      </w:r>
      <w:r>
        <w:rPr>
          <w:b/>
          <w:color w:val="050505"/>
          <w:w w:val="105"/>
          <w:sz w:val="20"/>
        </w:rPr>
        <w:t>can</w:t>
      </w:r>
      <w:r>
        <w:rPr>
          <w:b/>
          <w:color w:val="050505"/>
          <w:spacing w:val="-9"/>
          <w:w w:val="105"/>
          <w:sz w:val="20"/>
        </w:rPr>
        <w:t xml:space="preserve"> </w:t>
      </w:r>
      <w:r>
        <w:rPr>
          <w:b/>
          <w:color w:val="050505"/>
          <w:w w:val="105"/>
          <w:sz w:val="20"/>
        </w:rPr>
        <w:t>cover aids</w:t>
      </w:r>
      <w:r>
        <w:rPr>
          <w:b/>
          <w:color w:val="050505"/>
          <w:spacing w:val="-8"/>
          <w:w w:val="105"/>
          <w:sz w:val="20"/>
        </w:rPr>
        <w:t xml:space="preserve"> </w:t>
      </w:r>
      <w:r>
        <w:rPr>
          <w:b/>
          <w:color w:val="050505"/>
          <w:w w:val="105"/>
          <w:sz w:val="20"/>
        </w:rPr>
        <w:t>and</w:t>
      </w:r>
      <w:r>
        <w:rPr>
          <w:b/>
          <w:color w:val="050505"/>
          <w:spacing w:val="-5"/>
          <w:w w:val="105"/>
          <w:sz w:val="20"/>
        </w:rPr>
        <w:t xml:space="preserve"> </w:t>
      </w:r>
      <w:r>
        <w:rPr>
          <w:b/>
          <w:color w:val="050505"/>
          <w:w w:val="105"/>
          <w:sz w:val="20"/>
        </w:rPr>
        <w:t>adaptations but</w:t>
      </w:r>
      <w:r>
        <w:rPr>
          <w:b/>
          <w:color w:val="050505"/>
          <w:spacing w:val="-5"/>
          <w:w w:val="105"/>
          <w:sz w:val="20"/>
        </w:rPr>
        <w:t xml:space="preserve"> </w:t>
      </w:r>
      <w:r>
        <w:rPr>
          <w:b/>
          <w:color w:val="050505"/>
          <w:w w:val="105"/>
          <w:sz w:val="20"/>
        </w:rPr>
        <w:t>schemes</w:t>
      </w:r>
      <w:r>
        <w:rPr>
          <w:b/>
          <w:color w:val="050505"/>
          <w:spacing w:val="-3"/>
          <w:w w:val="105"/>
          <w:sz w:val="20"/>
        </w:rPr>
        <w:t xml:space="preserve"> </w:t>
      </w:r>
      <w:r>
        <w:rPr>
          <w:b/>
          <w:color w:val="050505"/>
          <w:w w:val="105"/>
          <w:sz w:val="20"/>
        </w:rPr>
        <w:t>to cover reasonable sick</w:t>
      </w:r>
      <w:r>
        <w:rPr>
          <w:b/>
          <w:color w:val="050505"/>
          <w:spacing w:val="-4"/>
          <w:w w:val="105"/>
          <w:sz w:val="20"/>
        </w:rPr>
        <w:t xml:space="preserve"> </w:t>
      </w:r>
      <w:r>
        <w:rPr>
          <w:b/>
          <w:color w:val="050505"/>
          <w:w w:val="105"/>
          <w:sz w:val="20"/>
        </w:rPr>
        <w:t>leave</w:t>
      </w:r>
      <w:r>
        <w:rPr>
          <w:b/>
          <w:color w:val="050505"/>
          <w:spacing w:val="-6"/>
          <w:w w:val="105"/>
          <w:sz w:val="20"/>
        </w:rPr>
        <w:t xml:space="preserve"> </w:t>
      </w:r>
      <w:r>
        <w:rPr>
          <w:b/>
          <w:color w:val="050505"/>
          <w:w w:val="105"/>
          <w:sz w:val="20"/>
        </w:rPr>
        <w:t>or</w:t>
      </w:r>
      <w:r>
        <w:rPr>
          <w:b/>
          <w:color w:val="050505"/>
          <w:spacing w:val="-9"/>
          <w:w w:val="105"/>
          <w:sz w:val="20"/>
        </w:rPr>
        <w:t xml:space="preserve"> </w:t>
      </w:r>
      <w:r>
        <w:rPr>
          <w:b/>
          <w:color w:val="050505"/>
          <w:w w:val="105"/>
          <w:sz w:val="20"/>
        </w:rPr>
        <w:t>to make it more financially viable to take on sick and disabled people must work in conjunctions with this.</w:t>
      </w:r>
    </w:p>
    <w:p w14:paraId="727A8F8A" w14:textId="77777777" w:rsidR="00284967" w:rsidRDefault="00284967">
      <w:pPr>
        <w:pStyle w:val="BodyText"/>
        <w:rPr>
          <w:b/>
          <w:sz w:val="24"/>
        </w:rPr>
      </w:pPr>
    </w:p>
    <w:p w14:paraId="62E1998A" w14:textId="77777777" w:rsidR="00284967" w:rsidRDefault="00807DB8">
      <w:pPr>
        <w:spacing w:line="290" w:lineRule="auto"/>
        <w:ind w:left="910" w:right="386" w:firstLine="33"/>
        <w:rPr>
          <w:i/>
          <w:sz w:val="21"/>
        </w:rPr>
      </w:pPr>
      <w:r>
        <w:rPr>
          <w:i/>
          <w:color w:val="050505"/>
          <w:w w:val="105"/>
          <w:sz w:val="21"/>
        </w:rPr>
        <w:t>"Employers are</w:t>
      </w:r>
      <w:r>
        <w:rPr>
          <w:i/>
          <w:color w:val="050505"/>
          <w:spacing w:val="-8"/>
          <w:w w:val="105"/>
          <w:sz w:val="21"/>
        </w:rPr>
        <w:t xml:space="preserve"> </w:t>
      </w:r>
      <w:r>
        <w:rPr>
          <w:i/>
          <w:color w:val="050505"/>
          <w:w w:val="105"/>
          <w:sz w:val="21"/>
        </w:rPr>
        <w:t>driven by cost and outcome goals so until it is made worthwhile</w:t>
      </w:r>
      <w:r>
        <w:rPr>
          <w:i/>
          <w:color w:val="050505"/>
          <w:spacing w:val="-20"/>
          <w:w w:val="105"/>
          <w:sz w:val="21"/>
        </w:rPr>
        <w:t xml:space="preserve"> </w:t>
      </w:r>
      <w:r>
        <w:rPr>
          <w:i/>
          <w:color w:val="050505"/>
          <w:w w:val="105"/>
          <w:sz w:val="21"/>
        </w:rPr>
        <w:t>for employers to employ those</w:t>
      </w:r>
      <w:r>
        <w:rPr>
          <w:i/>
          <w:color w:val="050505"/>
          <w:spacing w:val="-4"/>
          <w:w w:val="105"/>
          <w:sz w:val="21"/>
        </w:rPr>
        <w:t xml:space="preserve"> </w:t>
      </w:r>
      <w:r>
        <w:rPr>
          <w:i/>
          <w:color w:val="050505"/>
          <w:w w:val="105"/>
          <w:sz w:val="21"/>
        </w:rPr>
        <w:t>with</w:t>
      </w:r>
      <w:r>
        <w:rPr>
          <w:i/>
          <w:color w:val="050505"/>
          <w:spacing w:val="-7"/>
          <w:w w:val="105"/>
          <w:sz w:val="21"/>
        </w:rPr>
        <w:t xml:space="preserve"> </w:t>
      </w:r>
      <w:r>
        <w:rPr>
          <w:i/>
          <w:color w:val="050505"/>
          <w:w w:val="105"/>
          <w:sz w:val="21"/>
        </w:rPr>
        <w:t>disadvantages in</w:t>
      </w:r>
      <w:r>
        <w:rPr>
          <w:i/>
          <w:color w:val="050505"/>
          <w:spacing w:val="-1"/>
          <w:w w:val="105"/>
          <w:sz w:val="21"/>
        </w:rPr>
        <w:t xml:space="preserve"> </w:t>
      </w:r>
      <w:r>
        <w:rPr>
          <w:i/>
          <w:color w:val="050505"/>
          <w:w w:val="105"/>
          <w:sz w:val="21"/>
        </w:rPr>
        <w:t>either being rel</w:t>
      </w:r>
      <w:r>
        <w:rPr>
          <w:i/>
          <w:color w:val="050505"/>
          <w:w w:val="105"/>
          <w:sz w:val="21"/>
        </w:rPr>
        <w:t>iable</w:t>
      </w:r>
      <w:r>
        <w:rPr>
          <w:i/>
          <w:color w:val="050505"/>
          <w:spacing w:val="-1"/>
          <w:w w:val="105"/>
          <w:sz w:val="21"/>
        </w:rPr>
        <w:t xml:space="preserve"> </w:t>
      </w:r>
      <w:r>
        <w:rPr>
          <w:i/>
          <w:color w:val="050505"/>
          <w:w w:val="105"/>
          <w:sz w:val="21"/>
        </w:rPr>
        <w:t>at turning up for</w:t>
      </w:r>
      <w:r>
        <w:rPr>
          <w:i/>
          <w:color w:val="050505"/>
          <w:spacing w:val="39"/>
          <w:w w:val="105"/>
          <w:sz w:val="21"/>
        </w:rPr>
        <w:t xml:space="preserve"> </w:t>
      </w:r>
      <w:r>
        <w:rPr>
          <w:i/>
          <w:color w:val="050505"/>
          <w:w w:val="105"/>
          <w:sz w:val="21"/>
        </w:rPr>
        <w:t>most days</w:t>
      </w:r>
      <w:r>
        <w:rPr>
          <w:i/>
          <w:color w:val="050505"/>
          <w:spacing w:val="-2"/>
          <w:w w:val="105"/>
          <w:sz w:val="21"/>
        </w:rPr>
        <w:t xml:space="preserve"> </w:t>
      </w:r>
      <w:r>
        <w:rPr>
          <w:i/>
          <w:color w:val="050505"/>
          <w:w w:val="105"/>
          <w:sz w:val="21"/>
        </w:rPr>
        <w:t>and</w:t>
      </w:r>
      <w:r>
        <w:rPr>
          <w:i/>
          <w:color w:val="050505"/>
          <w:spacing w:val="-27"/>
          <w:w w:val="105"/>
          <w:sz w:val="21"/>
        </w:rPr>
        <w:t xml:space="preserve"> </w:t>
      </w:r>
      <w:r>
        <w:rPr>
          <w:i/>
          <w:color w:val="050505"/>
          <w:w w:val="105"/>
          <w:sz w:val="21"/>
        </w:rPr>
        <w:t>fully carrying out the</w:t>
      </w:r>
      <w:r>
        <w:rPr>
          <w:i/>
          <w:color w:val="050505"/>
          <w:spacing w:val="-10"/>
          <w:w w:val="105"/>
          <w:sz w:val="21"/>
        </w:rPr>
        <w:t xml:space="preserve"> </w:t>
      </w:r>
      <w:r>
        <w:rPr>
          <w:i/>
          <w:color w:val="050505"/>
          <w:w w:val="105"/>
          <w:sz w:val="21"/>
        </w:rPr>
        <w:t>required</w:t>
      </w:r>
      <w:r>
        <w:rPr>
          <w:i/>
          <w:color w:val="050505"/>
          <w:spacing w:val="-20"/>
          <w:w w:val="105"/>
          <w:sz w:val="21"/>
        </w:rPr>
        <w:t xml:space="preserve"> </w:t>
      </w:r>
      <w:r>
        <w:rPr>
          <w:i/>
          <w:color w:val="050505"/>
          <w:w w:val="105"/>
          <w:sz w:val="21"/>
        </w:rPr>
        <w:t>functions equal to afit</w:t>
      </w:r>
      <w:r>
        <w:rPr>
          <w:i/>
          <w:color w:val="050505"/>
          <w:spacing w:val="40"/>
          <w:w w:val="105"/>
          <w:sz w:val="21"/>
        </w:rPr>
        <w:t xml:space="preserve"> </w:t>
      </w:r>
      <w:r>
        <w:rPr>
          <w:i/>
          <w:color w:val="050505"/>
          <w:w w:val="105"/>
          <w:sz w:val="21"/>
        </w:rPr>
        <w:t>person they will by and large opt</w:t>
      </w:r>
      <w:r>
        <w:rPr>
          <w:i/>
          <w:color w:val="050505"/>
          <w:spacing w:val="-14"/>
          <w:w w:val="105"/>
          <w:sz w:val="21"/>
        </w:rPr>
        <w:t xml:space="preserve"> </w:t>
      </w:r>
      <w:r>
        <w:rPr>
          <w:i/>
          <w:color w:val="050505"/>
          <w:w w:val="105"/>
          <w:sz w:val="21"/>
        </w:rPr>
        <w:t>for</w:t>
      </w:r>
      <w:r>
        <w:rPr>
          <w:i/>
          <w:color w:val="050505"/>
          <w:spacing w:val="40"/>
          <w:w w:val="105"/>
          <w:sz w:val="21"/>
        </w:rPr>
        <w:t xml:space="preserve"> </w:t>
      </w:r>
      <w:r>
        <w:rPr>
          <w:i/>
          <w:color w:val="050505"/>
          <w:w w:val="105"/>
          <w:sz w:val="21"/>
        </w:rPr>
        <w:t>the</w:t>
      </w:r>
      <w:r>
        <w:rPr>
          <w:i/>
          <w:color w:val="050505"/>
          <w:spacing w:val="-32"/>
          <w:w w:val="105"/>
          <w:sz w:val="21"/>
        </w:rPr>
        <w:t xml:space="preserve"> </w:t>
      </w:r>
      <w:r>
        <w:rPr>
          <w:i/>
          <w:color w:val="050505"/>
          <w:w w:val="105"/>
          <w:sz w:val="21"/>
        </w:rPr>
        <w:t>fit</w:t>
      </w:r>
      <w:r>
        <w:rPr>
          <w:i/>
          <w:color w:val="050505"/>
          <w:spacing w:val="40"/>
          <w:w w:val="105"/>
          <w:sz w:val="21"/>
        </w:rPr>
        <w:t xml:space="preserve"> </w:t>
      </w:r>
      <w:r>
        <w:rPr>
          <w:i/>
          <w:color w:val="050505"/>
          <w:w w:val="105"/>
          <w:sz w:val="21"/>
        </w:rPr>
        <w:t>employee.,,</w:t>
      </w:r>
    </w:p>
    <w:p w14:paraId="03CC3F71" w14:textId="77777777" w:rsidR="00284967" w:rsidRDefault="00284967">
      <w:pPr>
        <w:pStyle w:val="BodyText"/>
        <w:spacing w:before="3"/>
        <w:rPr>
          <w:i/>
          <w:sz w:val="31"/>
        </w:rPr>
      </w:pPr>
    </w:p>
    <w:p w14:paraId="4DAA92A3" w14:textId="77777777" w:rsidR="00284967" w:rsidRDefault="00807DB8">
      <w:pPr>
        <w:pStyle w:val="Heading6"/>
        <w:ind w:left="221"/>
      </w:pPr>
      <w:r>
        <w:rPr>
          <w:color w:val="050505"/>
          <w:w w:val="105"/>
        </w:rPr>
        <w:t>Childcare</w:t>
      </w:r>
      <w:r>
        <w:rPr>
          <w:color w:val="050505"/>
          <w:spacing w:val="-11"/>
          <w:w w:val="105"/>
        </w:rPr>
        <w:t xml:space="preserve"> </w:t>
      </w:r>
      <w:r>
        <w:rPr>
          <w:color w:val="050505"/>
          <w:w w:val="105"/>
        </w:rPr>
        <w:t>-</w:t>
      </w:r>
      <w:r>
        <w:rPr>
          <w:color w:val="050505"/>
          <w:spacing w:val="61"/>
          <w:w w:val="105"/>
        </w:rPr>
        <w:t xml:space="preserve"> </w:t>
      </w:r>
      <w:r>
        <w:rPr>
          <w:color w:val="050505"/>
          <w:w w:val="105"/>
        </w:rPr>
        <w:t>Disabled</w:t>
      </w:r>
      <w:r>
        <w:rPr>
          <w:color w:val="050505"/>
          <w:spacing w:val="4"/>
          <w:w w:val="105"/>
        </w:rPr>
        <w:t xml:space="preserve"> </w:t>
      </w:r>
      <w:r>
        <w:rPr>
          <w:color w:val="050505"/>
          <w:w w:val="105"/>
        </w:rPr>
        <w:t>Parents/Disabled</w:t>
      </w:r>
      <w:r>
        <w:rPr>
          <w:color w:val="050505"/>
          <w:spacing w:val="-5"/>
          <w:w w:val="105"/>
        </w:rPr>
        <w:t xml:space="preserve"> </w:t>
      </w:r>
      <w:r>
        <w:rPr>
          <w:color w:val="050505"/>
          <w:spacing w:val="-2"/>
          <w:w w:val="105"/>
        </w:rPr>
        <w:t>Children</w:t>
      </w:r>
    </w:p>
    <w:p w14:paraId="23C86716" w14:textId="77777777" w:rsidR="00284967" w:rsidRDefault="00284967">
      <w:pPr>
        <w:pStyle w:val="BodyText"/>
        <w:spacing w:before="4"/>
        <w:rPr>
          <w:b/>
          <w:sz w:val="31"/>
        </w:rPr>
      </w:pPr>
    </w:p>
    <w:p w14:paraId="5A2771BC" w14:textId="77777777" w:rsidR="00284967" w:rsidRDefault="00807DB8">
      <w:pPr>
        <w:pStyle w:val="BodyText"/>
        <w:spacing w:line="290" w:lineRule="auto"/>
        <w:ind w:left="223" w:right="225" w:firstLine="2"/>
      </w:pPr>
      <w:r>
        <w:rPr>
          <w:color w:val="050505"/>
          <w:w w:val="105"/>
        </w:rPr>
        <w:t>Many respondents pointed out</w:t>
      </w:r>
      <w:r>
        <w:rPr>
          <w:color w:val="050505"/>
          <w:spacing w:val="-9"/>
          <w:w w:val="105"/>
        </w:rPr>
        <w:t xml:space="preserve"> </w:t>
      </w:r>
      <w:r>
        <w:rPr>
          <w:color w:val="050505"/>
          <w:w w:val="105"/>
        </w:rPr>
        <w:t>that</w:t>
      </w:r>
      <w:r>
        <w:rPr>
          <w:color w:val="050505"/>
          <w:spacing w:val="-2"/>
          <w:w w:val="105"/>
        </w:rPr>
        <w:t xml:space="preserve"> </w:t>
      </w:r>
      <w:r>
        <w:rPr>
          <w:color w:val="050505"/>
          <w:w w:val="105"/>
        </w:rPr>
        <w:t>there was</w:t>
      </w:r>
      <w:r>
        <w:rPr>
          <w:color w:val="050505"/>
          <w:spacing w:val="-2"/>
          <w:w w:val="105"/>
        </w:rPr>
        <w:t xml:space="preserve"> </w:t>
      </w:r>
      <w:r>
        <w:rPr>
          <w:color w:val="050505"/>
          <w:w w:val="105"/>
        </w:rPr>
        <w:t>a</w:t>
      </w:r>
      <w:r>
        <w:rPr>
          <w:color w:val="050505"/>
          <w:spacing w:val="-6"/>
          <w:w w:val="105"/>
        </w:rPr>
        <w:t xml:space="preserve"> </w:t>
      </w:r>
      <w:r>
        <w:rPr>
          <w:color w:val="050505"/>
          <w:w w:val="105"/>
        </w:rPr>
        <w:t>severe</w:t>
      </w:r>
      <w:r>
        <w:rPr>
          <w:color w:val="050505"/>
          <w:spacing w:val="-1"/>
          <w:w w:val="105"/>
        </w:rPr>
        <w:t xml:space="preserve"> </w:t>
      </w:r>
      <w:r>
        <w:rPr>
          <w:color w:val="050505"/>
          <w:w w:val="105"/>
        </w:rPr>
        <w:t>lack of</w:t>
      </w:r>
      <w:r>
        <w:rPr>
          <w:color w:val="050505"/>
          <w:spacing w:val="-1"/>
          <w:w w:val="105"/>
        </w:rPr>
        <w:t xml:space="preserve"> </w:t>
      </w:r>
      <w:r>
        <w:rPr>
          <w:color w:val="050505"/>
          <w:w w:val="105"/>
        </w:rPr>
        <w:t>childcare available</w:t>
      </w:r>
      <w:r>
        <w:rPr>
          <w:color w:val="050505"/>
          <w:spacing w:val="-1"/>
          <w:w w:val="105"/>
        </w:rPr>
        <w:t xml:space="preserve"> </w:t>
      </w:r>
      <w:r>
        <w:rPr>
          <w:color w:val="050505"/>
          <w:w w:val="105"/>
        </w:rPr>
        <w:t>to support parents into work if the child had an illness, disability or learning disability. Similarly, however,</w:t>
      </w:r>
      <w:r>
        <w:rPr>
          <w:color w:val="050505"/>
          <w:spacing w:val="-2"/>
          <w:w w:val="105"/>
        </w:rPr>
        <w:t xml:space="preserve"> </w:t>
      </w:r>
      <w:r>
        <w:rPr>
          <w:color w:val="050505"/>
          <w:w w:val="105"/>
        </w:rPr>
        <w:t>disabled parents reported overwhelmingly</w:t>
      </w:r>
      <w:r>
        <w:rPr>
          <w:color w:val="050505"/>
          <w:spacing w:val="-12"/>
          <w:w w:val="105"/>
        </w:rPr>
        <w:t xml:space="preserve"> </w:t>
      </w:r>
      <w:r>
        <w:rPr>
          <w:color w:val="050505"/>
          <w:w w:val="105"/>
        </w:rPr>
        <w:t>that</w:t>
      </w:r>
      <w:r>
        <w:rPr>
          <w:color w:val="050505"/>
          <w:spacing w:val="-2"/>
          <w:w w:val="105"/>
        </w:rPr>
        <w:t xml:space="preserve"> </w:t>
      </w:r>
      <w:r>
        <w:rPr>
          <w:color w:val="050505"/>
          <w:w w:val="105"/>
        </w:rPr>
        <w:t>social services seemed to have no provision or guidelines</w:t>
      </w:r>
      <w:r>
        <w:rPr>
          <w:color w:val="050505"/>
          <w:spacing w:val="30"/>
          <w:w w:val="105"/>
        </w:rPr>
        <w:t xml:space="preserve"> </w:t>
      </w:r>
      <w:r>
        <w:rPr>
          <w:color w:val="050505"/>
          <w:w w:val="105"/>
        </w:rPr>
        <w:t>on how to</w:t>
      </w:r>
      <w:r>
        <w:rPr>
          <w:color w:val="050505"/>
          <w:spacing w:val="20"/>
          <w:w w:val="105"/>
        </w:rPr>
        <w:t xml:space="preserve"> </w:t>
      </w:r>
      <w:r>
        <w:rPr>
          <w:color w:val="050505"/>
          <w:w w:val="105"/>
        </w:rPr>
        <w:t>-</w:t>
      </w:r>
      <w:r>
        <w:rPr>
          <w:color w:val="050505"/>
          <w:spacing w:val="72"/>
          <w:w w:val="105"/>
        </w:rPr>
        <w:t xml:space="preserve"> </w:t>
      </w:r>
      <w:r>
        <w:rPr>
          <w:color w:val="050505"/>
          <w:w w:val="105"/>
        </w:rPr>
        <w:t>or even whether</w:t>
      </w:r>
      <w:r>
        <w:rPr>
          <w:color w:val="050505"/>
          <w:spacing w:val="20"/>
          <w:w w:val="105"/>
        </w:rPr>
        <w:t xml:space="preserve"> </w:t>
      </w:r>
      <w:r>
        <w:rPr>
          <w:color w:val="050505"/>
          <w:w w:val="105"/>
        </w:rPr>
        <w:t>to -</w:t>
      </w:r>
      <w:r>
        <w:rPr>
          <w:color w:val="050505"/>
          <w:spacing w:val="40"/>
          <w:w w:val="105"/>
        </w:rPr>
        <w:t xml:space="preserve"> </w:t>
      </w:r>
      <w:r>
        <w:rPr>
          <w:color w:val="050505"/>
          <w:w w:val="105"/>
        </w:rPr>
        <w:t>support them in their</w:t>
      </w:r>
      <w:r>
        <w:rPr>
          <w:color w:val="050505"/>
          <w:spacing w:val="22"/>
          <w:w w:val="105"/>
        </w:rPr>
        <w:t xml:space="preserve"> </w:t>
      </w:r>
      <w:r>
        <w:rPr>
          <w:color w:val="050505"/>
          <w:w w:val="105"/>
        </w:rPr>
        <w:t>parenting role.</w:t>
      </w:r>
      <w:r>
        <w:rPr>
          <w:color w:val="050505"/>
          <w:spacing w:val="-8"/>
          <w:w w:val="105"/>
        </w:rPr>
        <w:t xml:space="preserve"> </w:t>
      </w:r>
      <w:r>
        <w:rPr>
          <w:color w:val="050505"/>
          <w:w w:val="105"/>
        </w:rPr>
        <w:t>It is</w:t>
      </w:r>
      <w:r>
        <w:rPr>
          <w:color w:val="050505"/>
          <w:spacing w:val="-6"/>
          <w:w w:val="105"/>
        </w:rPr>
        <w:t xml:space="preserve"> </w:t>
      </w:r>
      <w:r>
        <w:rPr>
          <w:color w:val="050505"/>
          <w:w w:val="105"/>
        </w:rPr>
        <w:t>in fact</w:t>
      </w:r>
      <w:r>
        <w:rPr>
          <w:color w:val="050505"/>
          <w:spacing w:val="-1"/>
          <w:w w:val="105"/>
        </w:rPr>
        <w:t xml:space="preserve"> </w:t>
      </w:r>
      <w:r>
        <w:rPr>
          <w:color w:val="050505"/>
          <w:w w:val="105"/>
        </w:rPr>
        <w:t>the role</w:t>
      </w:r>
      <w:r>
        <w:rPr>
          <w:color w:val="050505"/>
          <w:spacing w:val="-8"/>
          <w:w w:val="105"/>
        </w:rPr>
        <w:t xml:space="preserve"> </w:t>
      </w:r>
      <w:r>
        <w:rPr>
          <w:color w:val="050505"/>
          <w:w w:val="105"/>
        </w:rPr>
        <w:t>of adult</w:t>
      </w:r>
      <w:r>
        <w:rPr>
          <w:color w:val="050505"/>
          <w:spacing w:val="-2"/>
          <w:w w:val="105"/>
        </w:rPr>
        <w:t xml:space="preserve"> </w:t>
      </w:r>
      <w:r>
        <w:rPr>
          <w:color w:val="050505"/>
          <w:w w:val="105"/>
        </w:rPr>
        <w:t>services to</w:t>
      </w:r>
      <w:r>
        <w:rPr>
          <w:color w:val="050505"/>
          <w:spacing w:val="27"/>
          <w:w w:val="105"/>
        </w:rPr>
        <w:t xml:space="preserve"> </w:t>
      </w:r>
      <w:r>
        <w:rPr>
          <w:color w:val="050505"/>
          <w:w w:val="105"/>
        </w:rPr>
        <w:t>ensure</w:t>
      </w:r>
      <w:r>
        <w:rPr>
          <w:color w:val="050505"/>
          <w:spacing w:val="-1"/>
          <w:w w:val="105"/>
        </w:rPr>
        <w:t xml:space="preserve"> </w:t>
      </w:r>
      <w:r>
        <w:rPr>
          <w:color w:val="050505"/>
          <w:w w:val="105"/>
        </w:rPr>
        <w:t>that</w:t>
      </w:r>
      <w:r>
        <w:rPr>
          <w:color w:val="050505"/>
          <w:spacing w:val="-6"/>
          <w:w w:val="105"/>
        </w:rPr>
        <w:t xml:space="preserve"> </w:t>
      </w:r>
      <w:r>
        <w:rPr>
          <w:color w:val="050505"/>
          <w:w w:val="105"/>
        </w:rPr>
        <w:t>the</w:t>
      </w:r>
      <w:r>
        <w:rPr>
          <w:color w:val="050505"/>
          <w:spacing w:val="-15"/>
          <w:w w:val="105"/>
        </w:rPr>
        <w:t xml:space="preserve"> </w:t>
      </w:r>
      <w:r>
        <w:rPr>
          <w:color w:val="050505"/>
          <w:w w:val="105"/>
        </w:rPr>
        <w:t>sick or disabled parent is</w:t>
      </w:r>
      <w:r>
        <w:rPr>
          <w:color w:val="050505"/>
          <w:spacing w:val="-3"/>
          <w:w w:val="105"/>
        </w:rPr>
        <w:t xml:space="preserve"> </w:t>
      </w:r>
      <w:r>
        <w:rPr>
          <w:color w:val="050505"/>
          <w:w w:val="105"/>
        </w:rPr>
        <w:t>able</w:t>
      </w:r>
      <w:r>
        <w:rPr>
          <w:color w:val="050505"/>
          <w:spacing w:val="-8"/>
          <w:w w:val="105"/>
        </w:rPr>
        <w:t xml:space="preserve"> </w:t>
      </w:r>
      <w:r>
        <w:rPr>
          <w:color w:val="050505"/>
          <w:w w:val="105"/>
        </w:rPr>
        <w:t>to carry out</w:t>
      </w:r>
      <w:r>
        <w:rPr>
          <w:color w:val="050505"/>
          <w:spacing w:val="38"/>
          <w:w w:val="105"/>
        </w:rPr>
        <w:t xml:space="preserve"> </w:t>
      </w:r>
      <w:r>
        <w:rPr>
          <w:color w:val="050505"/>
          <w:w w:val="105"/>
        </w:rPr>
        <w:t>their parenting role a</w:t>
      </w:r>
      <w:r>
        <w:rPr>
          <w:color w:val="050505"/>
          <w:w w:val="105"/>
        </w:rPr>
        <w:t>s fully as possible.</w:t>
      </w:r>
      <w:r>
        <w:rPr>
          <w:color w:val="050505"/>
          <w:spacing w:val="-12"/>
          <w:w w:val="105"/>
        </w:rPr>
        <w:t xml:space="preserve"> </w:t>
      </w:r>
      <w:r>
        <w:rPr>
          <w:rFonts w:ascii="Times New Roman"/>
          <w:color w:val="050505"/>
          <w:w w:val="105"/>
          <w:vertAlign w:val="superscript"/>
        </w:rPr>
        <w:t>167</w:t>
      </w:r>
      <w:r>
        <w:rPr>
          <w:rFonts w:ascii="Times New Roman"/>
          <w:color w:val="050505"/>
          <w:w w:val="105"/>
        </w:rPr>
        <w:t xml:space="preserve"> </w:t>
      </w:r>
      <w:r>
        <w:rPr>
          <w:color w:val="050505"/>
          <w:w w:val="105"/>
        </w:rPr>
        <w:t>This might mean help with</w:t>
      </w:r>
      <w:r>
        <w:rPr>
          <w:color w:val="050505"/>
          <w:spacing w:val="-5"/>
          <w:w w:val="105"/>
        </w:rPr>
        <w:t xml:space="preserve"> </w:t>
      </w:r>
      <w:r>
        <w:rPr>
          <w:color w:val="050505"/>
          <w:w w:val="105"/>
        </w:rPr>
        <w:t>getting</w:t>
      </w:r>
    </w:p>
    <w:p w14:paraId="364322B9" w14:textId="77777777" w:rsidR="00284967" w:rsidRDefault="00284967">
      <w:pPr>
        <w:pStyle w:val="BodyText"/>
        <w:rPr>
          <w:sz w:val="20"/>
        </w:rPr>
      </w:pPr>
    </w:p>
    <w:p w14:paraId="4897DC7D" w14:textId="77777777" w:rsidR="00284967" w:rsidRDefault="00284967">
      <w:pPr>
        <w:pStyle w:val="BodyText"/>
        <w:rPr>
          <w:sz w:val="20"/>
        </w:rPr>
      </w:pPr>
    </w:p>
    <w:p w14:paraId="04F2739E" w14:textId="77777777" w:rsidR="00284967" w:rsidRDefault="00807DB8">
      <w:pPr>
        <w:pStyle w:val="BodyText"/>
        <w:spacing w:before="4"/>
        <w:rPr>
          <w:sz w:val="11"/>
        </w:rPr>
      </w:pPr>
      <w:r>
        <w:pict w14:anchorId="75299363">
          <v:shape id="docshape125" o:spid="_x0000_s1029" style="position:absolute;margin-left:72.1pt;margin-top:7.75pt;width:145.2pt;height:.1pt;z-index:-15686656;mso-wrap-distance-left:0;mso-wrap-distance-right:0;mso-position-horizontal-relative:page" coordorigin="1442,155" coordsize="2904,0" path="m1442,155r2904,e" filled="f" strokeweight=".08475mm">
            <v:path arrowok="t"/>
            <w10:wrap type="topAndBottom" anchorx="page"/>
          </v:shape>
        </w:pict>
      </w:r>
    </w:p>
    <w:p w14:paraId="644A1D75" w14:textId="77777777" w:rsidR="00284967" w:rsidRDefault="00807DB8">
      <w:pPr>
        <w:spacing w:before="89" w:line="300" w:lineRule="auto"/>
        <w:ind w:left="224" w:right="386"/>
        <w:rPr>
          <w:sz w:val="18"/>
        </w:rPr>
      </w:pPr>
      <w:r>
        <w:rPr>
          <w:rFonts w:ascii="Times New Roman" w:hAnsi="Times New Roman"/>
          <w:color w:val="4D4D4D"/>
          <w:w w:val="105"/>
          <w:position w:val="10"/>
          <w:sz w:val="14"/>
        </w:rPr>
        <w:t>167</w:t>
      </w:r>
      <w:r>
        <w:rPr>
          <w:rFonts w:ascii="Times New Roman" w:hAnsi="Times New Roman"/>
          <w:color w:val="4D4D4D"/>
          <w:spacing w:val="80"/>
          <w:w w:val="150"/>
          <w:position w:val="10"/>
          <w:sz w:val="14"/>
        </w:rPr>
        <w:t xml:space="preserve"> </w:t>
      </w:r>
      <w:r>
        <w:rPr>
          <w:color w:val="050505"/>
          <w:w w:val="105"/>
          <w:sz w:val="18"/>
        </w:rPr>
        <w:t>NHS:</w:t>
      </w:r>
      <w:r>
        <w:rPr>
          <w:color w:val="050505"/>
          <w:spacing w:val="-12"/>
          <w:w w:val="105"/>
          <w:sz w:val="18"/>
        </w:rPr>
        <w:t xml:space="preserve"> </w:t>
      </w:r>
      <w:r>
        <w:rPr>
          <w:color w:val="050505"/>
          <w:w w:val="105"/>
          <w:sz w:val="18"/>
        </w:rPr>
        <w:t>Help</w:t>
      </w:r>
      <w:r>
        <w:rPr>
          <w:color w:val="050505"/>
          <w:spacing w:val="-10"/>
          <w:w w:val="105"/>
          <w:sz w:val="18"/>
        </w:rPr>
        <w:t xml:space="preserve"> </w:t>
      </w:r>
      <w:r>
        <w:rPr>
          <w:color w:val="050505"/>
          <w:w w:val="105"/>
          <w:sz w:val="18"/>
        </w:rPr>
        <w:t>for</w:t>
      </w:r>
      <w:r>
        <w:rPr>
          <w:color w:val="050505"/>
          <w:spacing w:val="-4"/>
          <w:w w:val="105"/>
          <w:sz w:val="18"/>
        </w:rPr>
        <w:t xml:space="preserve"> </w:t>
      </w:r>
      <w:r>
        <w:rPr>
          <w:color w:val="050505"/>
          <w:w w:val="105"/>
          <w:sz w:val="18"/>
        </w:rPr>
        <w:t>disabled</w:t>
      </w:r>
      <w:r>
        <w:rPr>
          <w:color w:val="050505"/>
          <w:spacing w:val="-4"/>
          <w:w w:val="105"/>
          <w:sz w:val="18"/>
        </w:rPr>
        <w:t xml:space="preserve"> </w:t>
      </w:r>
      <w:r>
        <w:rPr>
          <w:color w:val="050505"/>
          <w:w w:val="105"/>
          <w:sz w:val="18"/>
        </w:rPr>
        <w:t>parents:</w:t>
      </w:r>
      <w:r>
        <w:rPr>
          <w:color w:val="050505"/>
          <w:spacing w:val="-7"/>
          <w:w w:val="105"/>
          <w:sz w:val="18"/>
        </w:rPr>
        <w:t xml:space="preserve"> </w:t>
      </w:r>
      <w:hyperlink r:id="rId41">
        <w:r>
          <w:rPr>
            <w:color w:val="0F08CF"/>
            <w:w w:val="105"/>
            <w:sz w:val="18"/>
            <w:u w:val="thick" w:color="0F08CF"/>
          </w:rPr>
          <w:t>http://www</w:t>
        </w:r>
        <w:r>
          <w:rPr>
            <w:color w:val="3B2FAA"/>
            <w:w w:val="105"/>
            <w:sz w:val="18"/>
            <w:u w:val="thick" w:color="0F08CF"/>
          </w:rPr>
          <w:t>.</w:t>
        </w:r>
        <w:r>
          <w:rPr>
            <w:color w:val="0F08CF"/>
            <w:w w:val="105"/>
            <w:sz w:val="18"/>
            <w:u w:val="thick" w:color="0F08CF"/>
          </w:rPr>
          <w:t>nhs</w:t>
        </w:r>
        <w:r>
          <w:rPr>
            <w:color w:val="261AB5"/>
            <w:w w:val="105"/>
            <w:sz w:val="18"/>
            <w:u w:val="thick" w:color="0F08CF"/>
          </w:rPr>
          <w:t>.</w:t>
        </w:r>
        <w:r>
          <w:rPr>
            <w:color w:val="0F08CF"/>
            <w:w w:val="105"/>
            <w:sz w:val="18"/>
            <w:u w:val="thick" w:color="0F08CF"/>
          </w:rPr>
          <w:t>uk/Livewell/Disability/Pages/help</w:t>
        </w:r>
        <w:r>
          <w:rPr>
            <w:color w:val="261AB5"/>
            <w:w w:val="105"/>
            <w:sz w:val="18"/>
            <w:u w:val="thick" w:color="0F08CF"/>
          </w:rPr>
          <w:t>-</w:t>
        </w:r>
        <w:r>
          <w:rPr>
            <w:color w:val="0F08CF"/>
            <w:w w:val="105"/>
            <w:sz w:val="18"/>
            <w:u w:val="thick" w:color="0F08CF"/>
          </w:rPr>
          <w:t>for-disabled</w:t>
        </w:r>
      </w:hyperlink>
      <w:r>
        <w:rPr>
          <w:color w:val="0F08CF"/>
          <w:w w:val="105"/>
          <w:sz w:val="18"/>
          <w:u w:val="thick" w:color="0F08CF"/>
        </w:rPr>
        <w:t>­</w:t>
      </w:r>
      <w:r>
        <w:rPr>
          <w:color w:val="0F08CF"/>
          <w:w w:val="105"/>
          <w:sz w:val="18"/>
        </w:rPr>
        <w:t xml:space="preserve"> </w:t>
      </w:r>
      <w:r>
        <w:rPr>
          <w:color w:val="0F08CF"/>
          <w:spacing w:val="-2"/>
          <w:w w:val="105"/>
          <w:sz w:val="18"/>
          <w:u w:val="thick" w:color="0F08CF"/>
        </w:rPr>
        <w:t>parents</w:t>
      </w:r>
      <w:r>
        <w:rPr>
          <w:color w:val="2F2ACD"/>
          <w:spacing w:val="-2"/>
          <w:w w:val="105"/>
          <w:sz w:val="18"/>
          <w:u w:val="thick" w:color="0F08CF"/>
        </w:rPr>
        <w:t>.</w:t>
      </w:r>
      <w:r>
        <w:rPr>
          <w:color w:val="0F08CF"/>
          <w:spacing w:val="-2"/>
          <w:w w:val="105"/>
          <w:sz w:val="18"/>
          <w:u w:val="thick" w:color="0F08CF"/>
        </w:rPr>
        <w:t>aspx</w:t>
      </w:r>
    </w:p>
    <w:p w14:paraId="0A590007" w14:textId="77777777" w:rsidR="00284967" w:rsidRDefault="00284967">
      <w:pPr>
        <w:spacing w:line="300" w:lineRule="auto"/>
        <w:rPr>
          <w:sz w:val="18"/>
        </w:rPr>
        <w:sectPr w:rsidR="00284967">
          <w:pgSz w:w="11900" w:h="16840"/>
          <w:pgMar w:top="1640" w:right="1260" w:bottom="1220" w:left="1220" w:header="0" w:footer="1001" w:gutter="0"/>
          <w:cols w:space="720"/>
        </w:sectPr>
      </w:pPr>
    </w:p>
    <w:p w14:paraId="1362BCF3" w14:textId="77777777" w:rsidR="00284967" w:rsidRDefault="00807DB8">
      <w:pPr>
        <w:pStyle w:val="BodyText"/>
        <w:spacing w:before="68" w:line="290" w:lineRule="auto"/>
        <w:ind w:left="223" w:right="434"/>
      </w:pPr>
      <w:r>
        <w:rPr>
          <w:color w:val="050505"/>
          <w:w w:val="105"/>
        </w:rPr>
        <w:t>children</w:t>
      </w:r>
      <w:r>
        <w:rPr>
          <w:color w:val="050505"/>
          <w:spacing w:val="-4"/>
          <w:w w:val="105"/>
        </w:rPr>
        <w:t xml:space="preserve"> </w:t>
      </w:r>
      <w:r>
        <w:rPr>
          <w:color w:val="050505"/>
          <w:w w:val="105"/>
        </w:rPr>
        <w:t>to and</w:t>
      </w:r>
      <w:r>
        <w:rPr>
          <w:color w:val="050505"/>
          <w:spacing w:val="-6"/>
          <w:w w:val="105"/>
        </w:rPr>
        <w:t xml:space="preserve"> </w:t>
      </w:r>
      <w:r>
        <w:rPr>
          <w:color w:val="050505"/>
          <w:w w:val="105"/>
        </w:rPr>
        <w:t>from</w:t>
      </w:r>
      <w:r>
        <w:rPr>
          <w:color w:val="050505"/>
          <w:spacing w:val="-6"/>
          <w:w w:val="105"/>
        </w:rPr>
        <w:t xml:space="preserve"> </w:t>
      </w:r>
      <w:r>
        <w:rPr>
          <w:color w:val="050505"/>
          <w:w w:val="105"/>
        </w:rPr>
        <w:t>school,</w:t>
      </w:r>
      <w:r>
        <w:rPr>
          <w:color w:val="050505"/>
          <w:spacing w:val="-4"/>
          <w:w w:val="105"/>
        </w:rPr>
        <w:t xml:space="preserve"> </w:t>
      </w:r>
      <w:r>
        <w:rPr>
          <w:color w:val="050505"/>
          <w:w w:val="105"/>
        </w:rPr>
        <w:t>help</w:t>
      </w:r>
      <w:r>
        <w:rPr>
          <w:color w:val="050505"/>
          <w:spacing w:val="-9"/>
          <w:w w:val="105"/>
        </w:rPr>
        <w:t xml:space="preserve"> </w:t>
      </w:r>
      <w:r>
        <w:rPr>
          <w:color w:val="050505"/>
          <w:w w:val="105"/>
        </w:rPr>
        <w:t>to access the</w:t>
      </w:r>
      <w:r>
        <w:rPr>
          <w:color w:val="050505"/>
          <w:spacing w:val="38"/>
          <w:w w:val="105"/>
        </w:rPr>
        <w:t xml:space="preserve"> </w:t>
      </w:r>
      <w:r>
        <w:rPr>
          <w:color w:val="050505"/>
          <w:w w:val="105"/>
        </w:rPr>
        <w:t>community with</w:t>
      </w:r>
      <w:r>
        <w:rPr>
          <w:color w:val="050505"/>
          <w:spacing w:val="-5"/>
          <w:w w:val="105"/>
        </w:rPr>
        <w:t xml:space="preserve"> </w:t>
      </w:r>
      <w:r>
        <w:rPr>
          <w:color w:val="050505"/>
          <w:w w:val="105"/>
        </w:rPr>
        <w:t>children and</w:t>
      </w:r>
      <w:r>
        <w:rPr>
          <w:color w:val="050505"/>
          <w:spacing w:val="-1"/>
          <w:w w:val="105"/>
        </w:rPr>
        <w:t xml:space="preserve"> </w:t>
      </w:r>
      <w:r>
        <w:rPr>
          <w:color w:val="050505"/>
          <w:w w:val="105"/>
        </w:rPr>
        <w:t>help</w:t>
      </w:r>
      <w:r>
        <w:rPr>
          <w:color w:val="050505"/>
          <w:spacing w:val="-5"/>
          <w:w w:val="105"/>
        </w:rPr>
        <w:t xml:space="preserve"> </w:t>
      </w:r>
      <w:r>
        <w:rPr>
          <w:color w:val="050505"/>
          <w:w w:val="105"/>
        </w:rPr>
        <w:t>in carrying out basic parenting</w:t>
      </w:r>
      <w:r>
        <w:rPr>
          <w:color w:val="050505"/>
          <w:spacing w:val="-4"/>
          <w:w w:val="105"/>
        </w:rPr>
        <w:t xml:space="preserve"> </w:t>
      </w:r>
      <w:r>
        <w:rPr>
          <w:color w:val="050505"/>
          <w:w w:val="105"/>
        </w:rPr>
        <w:t>tasks such as dressing</w:t>
      </w:r>
      <w:r>
        <w:rPr>
          <w:color w:val="050505"/>
          <w:spacing w:val="-4"/>
          <w:w w:val="105"/>
        </w:rPr>
        <w:t xml:space="preserve"> </w:t>
      </w:r>
      <w:r>
        <w:rPr>
          <w:color w:val="050505"/>
          <w:w w:val="105"/>
        </w:rPr>
        <w:t>or feeding small children.</w:t>
      </w:r>
    </w:p>
    <w:p w14:paraId="4DF776CA" w14:textId="77777777" w:rsidR="00284967" w:rsidRDefault="00284967">
      <w:pPr>
        <w:pStyle w:val="BodyText"/>
        <w:spacing w:before="7"/>
        <w:rPr>
          <w:sz w:val="25"/>
        </w:rPr>
      </w:pPr>
    </w:p>
    <w:p w14:paraId="29950C49" w14:textId="77777777" w:rsidR="00284967" w:rsidRDefault="00807DB8">
      <w:pPr>
        <w:pStyle w:val="BodyText"/>
        <w:spacing w:line="290" w:lineRule="auto"/>
        <w:ind w:left="223" w:right="306" w:hanging="2"/>
      </w:pPr>
      <w:r>
        <w:rPr>
          <w:color w:val="050505"/>
          <w:w w:val="105"/>
        </w:rPr>
        <w:t>In</w:t>
      </w:r>
      <w:r>
        <w:rPr>
          <w:color w:val="050505"/>
          <w:spacing w:val="-16"/>
          <w:w w:val="105"/>
        </w:rPr>
        <w:t xml:space="preserve"> </w:t>
      </w:r>
      <w:r>
        <w:rPr>
          <w:color w:val="050505"/>
          <w:w w:val="105"/>
        </w:rPr>
        <w:t>practise,</w:t>
      </w:r>
      <w:r>
        <w:rPr>
          <w:color w:val="050505"/>
          <w:spacing w:val="-3"/>
          <w:w w:val="105"/>
        </w:rPr>
        <w:t xml:space="preserve"> </w:t>
      </w:r>
      <w:r>
        <w:rPr>
          <w:color w:val="050505"/>
          <w:w w:val="105"/>
        </w:rPr>
        <w:t>respondents reported a</w:t>
      </w:r>
      <w:r>
        <w:rPr>
          <w:color w:val="050505"/>
          <w:spacing w:val="-9"/>
          <w:w w:val="105"/>
        </w:rPr>
        <w:t xml:space="preserve"> </w:t>
      </w:r>
      <w:r>
        <w:rPr>
          <w:color w:val="050505"/>
          <w:w w:val="105"/>
        </w:rPr>
        <w:t>never</w:t>
      </w:r>
      <w:r>
        <w:rPr>
          <w:color w:val="050505"/>
          <w:spacing w:val="-3"/>
          <w:w w:val="105"/>
        </w:rPr>
        <w:t xml:space="preserve"> </w:t>
      </w:r>
      <w:r>
        <w:rPr>
          <w:color w:val="050505"/>
          <w:w w:val="105"/>
        </w:rPr>
        <w:t>ending</w:t>
      </w:r>
      <w:r>
        <w:rPr>
          <w:color w:val="050505"/>
          <w:spacing w:val="-8"/>
          <w:w w:val="105"/>
        </w:rPr>
        <w:t xml:space="preserve"> </w:t>
      </w:r>
      <w:r>
        <w:rPr>
          <w:color w:val="050505"/>
          <w:w w:val="105"/>
        </w:rPr>
        <w:t>cycle</w:t>
      </w:r>
      <w:r>
        <w:rPr>
          <w:color w:val="050505"/>
          <w:spacing w:val="-10"/>
          <w:w w:val="105"/>
        </w:rPr>
        <w:t xml:space="preserve"> </w:t>
      </w:r>
      <w:r>
        <w:rPr>
          <w:color w:val="050505"/>
          <w:w w:val="105"/>
        </w:rPr>
        <w:t>of</w:t>
      </w:r>
      <w:r>
        <w:rPr>
          <w:color w:val="050505"/>
          <w:spacing w:val="-7"/>
          <w:w w:val="105"/>
        </w:rPr>
        <w:t xml:space="preserve"> </w:t>
      </w:r>
      <w:r>
        <w:rPr>
          <w:color w:val="050505"/>
          <w:w w:val="105"/>
        </w:rPr>
        <w:t>being</w:t>
      </w:r>
      <w:r>
        <w:rPr>
          <w:color w:val="050505"/>
          <w:spacing w:val="-15"/>
          <w:w w:val="105"/>
        </w:rPr>
        <w:t xml:space="preserve"> </w:t>
      </w:r>
      <w:r>
        <w:rPr>
          <w:color w:val="050505"/>
          <w:w w:val="105"/>
        </w:rPr>
        <w:t>passed</w:t>
      </w:r>
      <w:r>
        <w:rPr>
          <w:color w:val="050505"/>
          <w:spacing w:val="-4"/>
          <w:w w:val="105"/>
        </w:rPr>
        <w:t xml:space="preserve"> </w:t>
      </w:r>
      <w:r>
        <w:rPr>
          <w:color w:val="050505"/>
          <w:w w:val="105"/>
        </w:rPr>
        <w:t>from</w:t>
      </w:r>
      <w:r>
        <w:rPr>
          <w:color w:val="050505"/>
          <w:spacing w:val="-10"/>
          <w:w w:val="105"/>
        </w:rPr>
        <w:t xml:space="preserve"> </w:t>
      </w:r>
      <w:r>
        <w:rPr>
          <w:color w:val="050505"/>
          <w:w w:val="105"/>
        </w:rPr>
        <w:t>adult</w:t>
      </w:r>
      <w:r>
        <w:rPr>
          <w:color w:val="050505"/>
          <w:spacing w:val="-10"/>
          <w:w w:val="105"/>
        </w:rPr>
        <w:t xml:space="preserve"> </w:t>
      </w:r>
      <w:r>
        <w:rPr>
          <w:color w:val="050505"/>
          <w:w w:val="105"/>
        </w:rPr>
        <w:t>services to</w:t>
      </w:r>
      <w:r>
        <w:rPr>
          <w:color w:val="050505"/>
          <w:spacing w:val="8"/>
          <w:w w:val="105"/>
        </w:rPr>
        <w:t xml:space="preserve"> </w:t>
      </w:r>
      <w:r>
        <w:rPr>
          <w:color w:val="050505"/>
          <w:w w:val="105"/>
        </w:rPr>
        <w:t>child</w:t>
      </w:r>
      <w:r>
        <w:rPr>
          <w:color w:val="050505"/>
          <w:spacing w:val="-12"/>
          <w:w w:val="105"/>
        </w:rPr>
        <w:t xml:space="preserve"> </w:t>
      </w:r>
      <w:r>
        <w:rPr>
          <w:color w:val="050505"/>
          <w:w w:val="105"/>
        </w:rPr>
        <w:t>services,</w:t>
      </w:r>
      <w:r>
        <w:rPr>
          <w:color w:val="050505"/>
          <w:spacing w:val="-8"/>
          <w:w w:val="105"/>
        </w:rPr>
        <w:t xml:space="preserve"> </w:t>
      </w:r>
      <w:r>
        <w:rPr>
          <w:color w:val="050505"/>
          <w:w w:val="105"/>
        </w:rPr>
        <w:t>to charities</w:t>
      </w:r>
      <w:r>
        <w:rPr>
          <w:color w:val="050505"/>
          <w:spacing w:val="-3"/>
          <w:w w:val="105"/>
        </w:rPr>
        <w:t xml:space="preserve"> </w:t>
      </w:r>
      <w:r>
        <w:rPr>
          <w:color w:val="050505"/>
          <w:w w:val="105"/>
        </w:rPr>
        <w:t>and</w:t>
      </w:r>
      <w:r>
        <w:rPr>
          <w:color w:val="050505"/>
          <w:spacing w:val="-13"/>
          <w:w w:val="105"/>
        </w:rPr>
        <w:t xml:space="preserve"> </w:t>
      </w:r>
      <w:r>
        <w:rPr>
          <w:color w:val="050505"/>
          <w:w w:val="105"/>
        </w:rPr>
        <w:t>back</w:t>
      </w:r>
      <w:r>
        <w:rPr>
          <w:color w:val="050505"/>
          <w:spacing w:val="-4"/>
          <w:w w:val="105"/>
        </w:rPr>
        <w:t xml:space="preserve"> </w:t>
      </w:r>
      <w:r>
        <w:rPr>
          <w:color w:val="050505"/>
          <w:w w:val="105"/>
        </w:rPr>
        <w:t>again</w:t>
      </w:r>
      <w:r>
        <w:rPr>
          <w:color w:val="050505"/>
          <w:spacing w:val="-9"/>
          <w:w w:val="105"/>
        </w:rPr>
        <w:t xml:space="preserve"> </w:t>
      </w:r>
      <w:r>
        <w:rPr>
          <w:color w:val="050505"/>
          <w:w w:val="105"/>
        </w:rPr>
        <w:t>in a</w:t>
      </w:r>
      <w:r>
        <w:rPr>
          <w:color w:val="050505"/>
          <w:spacing w:val="-8"/>
          <w:w w:val="105"/>
        </w:rPr>
        <w:t xml:space="preserve"> </w:t>
      </w:r>
      <w:r>
        <w:rPr>
          <w:color w:val="050505"/>
          <w:w w:val="105"/>
        </w:rPr>
        <w:t>never</w:t>
      </w:r>
      <w:r>
        <w:rPr>
          <w:color w:val="050505"/>
          <w:spacing w:val="-2"/>
          <w:w w:val="105"/>
        </w:rPr>
        <w:t xml:space="preserve"> </w:t>
      </w:r>
      <w:r>
        <w:rPr>
          <w:color w:val="050505"/>
          <w:w w:val="105"/>
        </w:rPr>
        <w:t>ending</w:t>
      </w:r>
      <w:r>
        <w:rPr>
          <w:color w:val="050505"/>
          <w:spacing w:val="-7"/>
          <w:w w:val="105"/>
        </w:rPr>
        <w:t xml:space="preserve"> </w:t>
      </w:r>
      <w:r>
        <w:rPr>
          <w:color w:val="050505"/>
          <w:w w:val="105"/>
        </w:rPr>
        <w:t>loop</w:t>
      </w:r>
      <w:r>
        <w:rPr>
          <w:color w:val="2F2F2F"/>
          <w:w w:val="105"/>
        </w:rPr>
        <w:t>.</w:t>
      </w:r>
      <w:r>
        <w:rPr>
          <w:color w:val="2F2F2F"/>
          <w:spacing w:val="-16"/>
          <w:w w:val="105"/>
        </w:rPr>
        <w:t xml:space="preserve"> </w:t>
      </w:r>
      <w:r>
        <w:rPr>
          <w:color w:val="050505"/>
          <w:w w:val="105"/>
        </w:rPr>
        <w:t>Often,</w:t>
      </w:r>
      <w:r>
        <w:rPr>
          <w:color w:val="050505"/>
          <w:spacing w:val="-10"/>
          <w:w w:val="105"/>
        </w:rPr>
        <w:t xml:space="preserve"> </w:t>
      </w:r>
      <w:r>
        <w:rPr>
          <w:color w:val="050505"/>
          <w:w w:val="105"/>
        </w:rPr>
        <w:t>services simply didn't exist to provide the support or childcare needed.</w:t>
      </w:r>
    </w:p>
    <w:p w14:paraId="56050B62" w14:textId="77777777" w:rsidR="00284967" w:rsidRDefault="00284967">
      <w:pPr>
        <w:pStyle w:val="BodyText"/>
        <w:spacing w:before="9"/>
        <w:rPr>
          <w:sz w:val="25"/>
        </w:rPr>
      </w:pPr>
    </w:p>
    <w:p w14:paraId="1A9297A7" w14:textId="77777777" w:rsidR="00284967" w:rsidRDefault="00807DB8">
      <w:pPr>
        <w:ind w:left="943"/>
        <w:rPr>
          <w:i/>
          <w:sz w:val="21"/>
        </w:rPr>
      </w:pPr>
      <w:r>
        <w:rPr>
          <w:i/>
          <w:color w:val="050505"/>
          <w:sz w:val="21"/>
        </w:rPr>
        <w:t>"Childcare</w:t>
      </w:r>
      <w:r>
        <w:rPr>
          <w:i/>
          <w:color w:val="050505"/>
          <w:spacing w:val="-24"/>
          <w:sz w:val="21"/>
        </w:rPr>
        <w:t xml:space="preserve"> </w:t>
      </w:r>
      <w:r>
        <w:rPr>
          <w:i/>
          <w:color w:val="050505"/>
          <w:sz w:val="21"/>
        </w:rPr>
        <w:t>for</w:t>
      </w:r>
      <w:r>
        <w:rPr>
          <w:i/>
          <w:color w:val="050505"/>
          <w:spacing w:val="50"/>
          <w:sz w:val="21"/>
        </w:rPr>
        <w:t xml:space="preserve"> </w:t>
      </w:r>
      <w:r>
        <w:rPr>
          <w:i/>
          <w:color w:val="050505"/>
          <w:sz w:val="21"/>
        </w:rPr>
        <w:t>special</w:t>
      </w:r>
      <w:r>
        <w:rPr>
          <w:i/>
          <w:color w:val="050505"/>
          <w:spacing w:val="10"/>
          <w:sz w:val="21"/>
        </w:rPr>
        <w:t xml:space="preserve"> </w:t>
      </w:r>
      <w:r>
        <w:rPr>
          <w:i/>
          <w:color w:val="050505"/>
          <w:sz w:val="21"/>
        </w:rPr>
        <w:t>needs</w:t>
      </w:r>
      <w:r>
        <w:rPr>
          <w:i/>
          <w:color w:val="050505"/>
          <w:spacing w:val="13"/>
          <w:sz w:val="21"/>
        </w:rPr>
        <w:t xml:space="preserve"> </w:t>
      </w:r>
      <w:r>
        <w:rPr>
          <w:i/>
          <w:color w:val="050505"/>
          <w:sz w:val="21"/>
        </w:rPr>
        <w:t>kids</w:t>
      </w:r>
      <w:r>
        <w:rPr>
          <w:i/>
          <w:color w:val="050505"/>
          <w:spacing w:val="8"/>
          <w:sz w:val="21"/>
        </w:rPr>
        <w:t xml:space="preserve"> </w:t>
      </w:r>
      <w:r>
        <w:rPr>
          <w:i/>
          <w:color w:val="050505"/>
          <w:sz w:val="21"/>
        </w:rPr>
        <w:t>in</w:t>
      </w:r>
      <w:r>
        <w:rPr>
          <w:i/>
          <w:color w:val="050505"/>
          <w:spacing w:val="8"/>
          <w:sz w:val="21"/>
        </w:rPr>
        <w:t xml:space="preserve"> </w:t>
      </w:r>
      <w:r>
        <w:rPr>
          <w:i/>
          <w:color w:val="050505"/>
          <w:sz w:val="21"/>
        </w:rPr>
        <w:t>my</w:t>
      </w:r>
      <w:r>
        <w:rPr>
          <w:i/>
          <w:color w:val="050505"/>
          <w:spacing w:val="12"/>
          <w:sz w:val="21"/>
        </w:rPr>
        <w:t xml:space="preserve"> </w:t>
      </w:r>
      <w:r>
        <w:rPr>
          <w:i/>
          <w:color w:val="050505"/>
          <w:spacing w:val="-2"/>
          <w:sz w:val="21"/>
        </w:rPr>
        <w:t>area:</w:t>
      </w:r>
    </w:p>
    <w:p w14:paraId="04D0AE79" w14:textId="77777777" w:rsidR="00284967" w:rsidRDefault="00807DB8">
      <w:pPr>
        <w:spacing w:before="52" w:line="290" w:lineRule="auto"/>
        <w:ind w:left="941" w:right="386" w:firstLine="1"/>
        <w:rPr>
          <w:i/>
          <w:sz w:val="21"/>
        </w:rPr>
      </w:pPr>
      <w:r>
        <w:rPr>
          <w:i/>
          <w:color w:val="050505"/>
          <w:w w:val="105"/>
          <w:sz w:val="21"/>
        </w:rPr>
        <w:t>After</w:t>
      </w:r>
      <w:r>
        <w:rPr>
          <w:i/>
          <w:color w:val="050505"/>
          <w:spacing w:val="-16"/>
          <w:w w:val="105"/>
          <w:sz w:val="21"/>
        </w:rPr>
        <w:t xml:space="preserve"> </w:t>
      </w:r>
      <w:r>
        <w:rPr>
          <w:i/>
          <w:color w:val="050505"/>
          <w:w w:val="105"/>
          <w:sz w:val="21"/>
        </w:rPr>
        <w:t>School:</w:t>
      </w:r>
      <w:r>
        <w:rPr>
          <w:i/>
          <w:color w:val="050505"/>
          <w:spacing w:val="-10"/>
          <w:w w:val="105"/>
          <w:sz w:val="21"/>
        </w:rPr>
        <w:t xml:space="preserve"> </w:t>
      </w:r>
      <w:r>
        <w:rPr>
          <w:i/>
          <w:color w:val="050505"/>
          <w:w w:val="105"/>
          <w:sz w:val="21"/>
        </w:rPr>
        <w:t>Nothing</w:t>
      </w:r>
      <w:r>
        <w:rPr>
          <w:i/>
          <w:color w:val="050505"/>
          <w:spacing w:val="-18"/>
          <w:w w:val="105"/>
          <w:sz w:val="21"/>
        </w:rPr>
        <w:t xml:space="preserve"> </w:t>
      </w:r>
      <w:r>
        <w:rPr>
          <w:i/>
          <w:color w:val="050505"/>
          <w:w w:val="105"/>
          <w:sz w:val="21"/>
        </w:rPr>
        <w:t>for</w:t>
      </w:r>
      <w:r>
        <w:rPr>
          <w:i/>
          <w:color w:val="050505"/>
          <w:spacing w:val="24"/>
          <w:w w:val="105"/>
          <w:sz w:val="21"/>
        </w:rPr>
        <w:t xml:space="preserve"> </w:t>
      </w:r>
      <w:r>
        <w:rPr>
          <w:i/>
          <w:color w:val="050505"/>
          <w:w w:val="105"/>
          <w:sz w:val="21"/>
        </w:rPr>
        <w:t>over</w:t>
      </w:r>
      <w:r>
        <w:rPr>
          <w:i/>
          <w:color w:val="050505"/>
          <w:spacing w:val="-16"/>
          <w:w w:val="105"/>
          <w:sz w:val="21"/>
        </w:rPr>
        <w:t xml:space="preserve"> </w:t>
      </w:r>
      <w:r>
        <w:rPr>
          <w:i/>
          <w:color w:val="050505"/>
          <w:w w:val="105"/>
          <w:sz w:val="21"/>
        </w:rPr>
        <w:t>12s</w:t>
      </w:r>
      <w:r>
        <w:rPr>
          <w:i/>
          <w:color w:val="050505"/>
          <w:spacing w:val="-15"/>
          <w:w w:val="105"/>
          <w:sz w:val="21"/>
        </w:rPr>
        <w:t xml:space="preserve"> </w:t>
      </w:r>
      <w:r>
        <w:rPr>
          <w:i/>
          <w:color w:val="050505"/>
          <w:w w:val="105"/>
          <w:sz w:val="21"/>
        </w:rPr>
        <w:t>exists in</w:t>
      </w:r>
      <w:r>
        <w:rPr>
          <w:i/>
          <w:color w:val="050505"/>
          <w:spacing w:val="-6"/>
          <w:w w:val="105"/>
          <w:sz w:val="21"/>
        </w:rPr>
        <w:t xml:space="preserve"> </w:t>
      </w:r>
      <w:r>
        <w:rPr>
          <w:i/>
          <w:color w:val="050505"/>
          <w:w w:val="105"/>
          <w:sz w:val="21"/>
        </w:rPr>
        <w:t>my</w:t>
      </w:r>
      <w:r>
        <w:rPr>
          <w:i/>
          <w:color w:val="050505"/>
          <w:spacing w:val="-5"/>
          <w:w w:val="105"/>
          <w:sz w:val="21"/>
        </w:rPr>
        <w:t xml:space="preserve"> </w:t>
      </w:r>
      <w:r>
        <w:rPr>
          <w:i/>
          <w:color w:val="050505"/>
          <w:w w:val="105"/>
          <w:sz w:val="21"/>
        </w:rPr>
        <w:t>locality</w:t>
      </w:r>
      <w:r>
        <w:rPr>
          <w:i/>
          <w:color w:val="050505"/>
          <w:spacing w:val="-20"/>
          <w:w w:val="105"/>
          <w:sz w:val="21"/>
        </w:rPr>
        <w:t xml:space="preserve"> </w:t>
      </w:r>
      <w:r>
        <w:rPr>
          <w:i/>
          <w:color w:val="050505"/>
          <w:w w:val="105"/>
          <w:sz w:val="21"/>
        </w:rPr>
        <w:t>for</w:t>
      </w:r>
      <w:r>
        <w:rPr>
          <w:i/>
          <w:color w:val="050505"/>
          <w:spacing w:val="29"/>
          <w:w w:val="105"/>
          <w:sz w:val="21"/>
        </w:rPr>
        <w:t xml:space="preserve"> </w:t>
      </w:r>
      <w:r>
        <w:rPr>
          <w:i/>
          <w:color w:val="050505"/>
          <w:w w:val="105"/>
          <w:sz w:val="21"/>
        </w:rPr>
        <w:t>any</w:t>
      </w:r>
      <w:r>
        <w:rPr>
          <w:i/>
          <w:color w:val="050505"/>
          <w:spacing w:val="-4"/>
          <w:w w:val="105"/>
          <w:sz w:val="21"/>
        </w:rPr>
        <w:t xml:space="preserve"> </w:t>
      </w:r>
      <w:r>
        <w:rPr>
          <w:i/>
          <w:color w:val="050505"/>
          <w:w w:val="105"/>
          <w:sz w:val="21"/>
        </w:rPr>
        <w:t>child</w:t>
      </w:r>
      <w:r>
        <w:rPr>
          <w:i/>
          <w:color w:val="050505"/>
          <w:spacing w:val="-10"/>
          <w:w w:val="105"/>
          <w:sz w:val="21"/>
        </w:rPr>
        <w:t xml:space="preserve"> </w:t>
      </w:r>
      <w:r>
        <w:rPr>
          <w:color w:val="050505"/>
          <w:w w:val="105"/>
          <w:sz w:val="21"/>
        </w:rPr>
        <w:t>-</w:t>
      </w:r>
      <w:r>
        <w:rPr>
          <w:color w:val="050505"/>
          <w:spacing w:val="28"/>
          <w:w w:val="105"/>
          <w:sz w:val="21"/>
        </w:rPr>
        <w:t xml:space="preserve"> </w:t>
      </w:r>
      <w:r>
        <w:rPr>
          <w:i/>
          <w:color w:val="050505"/>
          <w:w w:val="105"/>
          <w:sz w:val="21"/>
        </w:rPr>
        <w:t>mainstream</w:t>
      </w:r>
      <w:r>
        <w:rPr>
          <w:i/>
          <w:color w:val="050505"/>
          <w:w w:val="105"/>
          <w:sz w:val="21"/>
        </w:rPr>
        <w:t xml:space="preserve"> childcare or special needs.</w:t>
      </w:r>
    </w:p>
    <w:p w14:paraId="54C21266" w14:textId="77777777" w:rsidR="00284967" w:rsidRDefault="00807DB8">
      <w:pPr>
        <w:spacing w:before="9" w:line="230" w:lineRule="auto"/>
        <w:ind w:left="941" w:right="371" w:firstLine="2"/>
        <w:rPr>
          <w:i/>
          <w:sz w:val="21"/>
        </w:rPr>
      </w:pPr>
      <w:r>
        <w:rPr>
          <w:i/>
          <w:color w:val="050505"/>
          <w:sz w:val="21"/>
        </w:rPr>
        <w:t>Holiday Childcare: one scheme exists but</w:t>
      </w:r>
      <w:r>
        <w:rPr>
          <w:i/>
          <w:color w:val="050505"/>
          <w:spacing w:val="40"/>
          <w:sz w:val="21"/>
        </w:rPr>
        <w:t xml:space="preserve"> </w:t>
      </w:r>
      <w:r>
        <w:rPr>
          <w:i/>
          <w:color w:val="050505"/>
          <w:sz w:val="21"/>
        </w:rPr>
        <w:t>it is under-funded so no reliable places available- sometimes</w:t>
      </w:r>
      <w:r>
        <w:rPr>
          <w:i/>
          <w:color w:val="050505"/>
          <w:spacing w:val="37"/>
          <w:sz w:val="21"/>
        </w:rPr>
        <w:t xml:space="preserve"> </w:t>
      </w:r>
      <w:r>
        <w:rPr>
          <w:i/>
          <w:color w:val="050505"/>
          <w:sz w:val="21"/>
        </w:rPr>
        <w:t>you</w:t>
      </w:r>
      <w:r>
        <w:rPr>
          <w:i/>
          <w:color w:val="050505"/>
          <w:spacing w:val="27"/>
          <w:sz w:val="21"/>
        </w:rPr>
        <w:t xml:space="preserve"> </w:t>
      </w:r>
      <w:r>
        <w:rPr>
          <w:i/>
          <w:color w:val="050505"/>
          <w:sz w:val="21"/>
        </w:rPr>
        <w:t>get the number</w:t>
      </w:r>
      <w:r>
        <w:rPr>
          <w:i/>
          <w:color w:val="050505"/>
          <w:spacing w:val="39"/>
          <w:sz w:val="21"/>
        </w:rPr>
        <w:t xml:space="preserve"> </w:t>
      </w:r>
      <w:r>
        <w:rPr>
          <w:i/>
          <w:color w:val="050505"/>
          <w:sz w:val="21"/>
        </w:rPr>
        <w:t>you ask</w:t>
      </w:r>
      <w:r>
        <w:rPr>
          <w:i/>
          <w:color w:val="050505"/>
          <w:spacing w:val="-19"/>
          <w:sz w:val="21"/>
        </w:rPr>
        <w:t xml:space="preserve"> </w:t>
      </w:r>
      <w:r>
        <w:rPr>
          <w:i/>
          <w:color w:val="050505"/>
          <w:sz w:val="21"/>
        </w:rPr>
        <w:t>for</w:t>
      </w:r>
      <w:r>
        <w:rPr>
          <w:i/>
          <w:color w:val="050505"/>
          <w:spacing w:val="80"/>
          <w:sz w:val="21"/>
        </w:rPr>
        <w:t xml:space="preserve"> </w:t>
      </w:r>
      <w:r>
        <w:rPr>
          <w:i/>
          <w:color w:val="050505"/>
          <w:sz w:val="27"/>
        </w:rPr>
        <w:t xml:space="preserve">if </w:t>
      </w:r>
      <w:r>
        <w:rPr>
          <w:i/>
          <w:color w:val="050505"/>
          <w:sz w:val="21"/>
        </w:rPr>
        <w:t>you're willing</w:t>
      </w:r>
      <w:r>
        <w:rPr>
          <w:i/>
          <w:color w:val="050505"/>
          <w:spacing w:val="40"/>
          <w:sz w:val="21"/>
        </w:rPr>
        <w:t xml:space="preserve"> </w:t>
      </w:r>
      <w:r>
        <w:rPr>
          <w:i/>
          <w:color w:val="050505"/>
          <w:sz w:val="21"/>
        </w:rPr>
        <w:t>to</w:t>
      </w:r>
      <w:r>
        <w:rPr>
          <w:i/>
          <w:color w:val="050505"/>
          <w:spacing w:val="26"/>
          <w:sz w:val="21"/>
        </w:rPr>
        <w:t xml:space="preserve"> </w:t>
      </w:r>
      <w:r>
        <w:rPr>
          <w:i/>
          <w:color w:val="050505"/>
          <w:sz w:val="21"/>
        </w:rPr>
        <w:t>accept</w:t>
      </w:r>
      <w:r>
        <w:rPr>
          <w:i/>
          <w:color w:val="050505"/>
          <w:spacing w:val="28"/>
          <w:sz w:val="21"/>
        </w:rPr>
        <w:t xml:space="preserve"> </w:t>
      </w:r>
      <w:r>
        <w:rPr>
          <w:i/>
          <w:color w:val="050505"/>
          <w:sz w:val="21"/>
        </w:rPr>
        <w:t>any day</w:t>
      </w:r>
      <w:r>
        <w:rPr>
          <w:i/>
          <w:color w:val="050505"/>
          <w:spacing w:val="17"/>
          <w:sz w:val="21"/>
        </w:rPr>
        <w:t xml:space="preserve"> </w:t>
      </w:r>
      <w:r>
        <w:rPr>
          <w:i/>
          <w:color w:val="050505"/>
          <w:sz w:val="21"/>
        </w:rPr>
        <w:t>and</w:t>
      </w:r>
      <w:r>
        <w:rPr>
          <w:i/>
          <w:color w:val="050505"/>
          <w:spacing w:val="15"/>
          <w:sz w:val="21"/>
        </w:rPr>
        <w:t xml:space="preserve"> </w:t>
      </w:r>
      <w:r>
        <w:rPr>
          <w:i/>
          <w:color w:val="050505"/>
          <w:sz w:val="21"/>
        </w:rPr>
        <w:t>are only</w:t>
      </w:r>
      <w:r>
        <w:rPr>
          <w:i/>
          <w:color w:val="050505"/>
          <w:spacing w:val="17"/>
          <w:sz w:val="21"/>
        </w:rPr>
        <w:t xml:space="preserve"> </w:t>
      </w:r>
      <w:r>
        <w:rPr>
          <w:i/>
          <w:color w:val="050505"/>
          <w:sz w:val="21"/>
        </w:rPr>
        <w:t>after</w:t>
      </w:r>
      <w:r>
        <w:rPr>
          <w:i/>
          <w:color w:val="050505"/>
          <w:spacing w:val="13"/>
          <w:sz w:val="21"/>
        </w:rPr>
        <w:t xml:space="preserve"> </w:t>
      </w:r>
      <w:r>
        <w:rPr>
          <w:i/>
          <w:color w:val="050505"/>
          <w:sz w:val="21"/>
        </w:rPr>
        <w:t>2 days</w:t>
      </w:r>
      <w:r>
        <w:rPr>
          <w:i/>
          <w:color w:val="050505"/>
          <w:spacing w:val="15"/>
          <w:sz w:val="21"/>
        </w:rPr>
        <w:t xml:space="preserve"> </w:t>
      </w:r>
      <w:r>
        <w:rPr>
          <w:i/>
          <w:color w:val="050505"/>
          <w:sz w:val="21"/>
        </w:rPr>
        <w:t>sometimes</w:t>
      </w:r>
      <w:r>
        <w:rPr>
          <w:i/>
          <w:color w:val="050505"/>
          <w:spacing w:val="37"/>
          <w:sz w:val="21"/>
        </w:rPr>
        <w:t xml:space="preserve"> </w:t>
      </w:r>
      <w:r>
        <w:rPr>
          <w:i/>
          <w:color w:val="050505"/>
          <w:sz w:val="21"/>
        </w:rPr>
        <w:t>you</w:t>
      </w:r>
      <w:r>
        <w:rPr>
          <w:i/>
          <w:color w:val="050505"/>
          <w:spacing w:val="17"/>
          <w:sz w:val="21"/>
        </w:rPr>
        <w:t xml:space="preserve"> </w:t>
      </w:r>
      <w:r>
        <w:rPr>
          <w:i/>
          <w:color w:val="050505"/>
          <w:sz w:val="21"/>
        </w:rPr>
        <w:t>are lucky</w:t>
      </w:r>
      <w:r>
        <w:rPr>
          <w:i/>
          <w:color w:val="050505"/>
          <w:spacing w:val="18"/>
          <w:sz w:val="21"/>
        </w:rPr>
        <w:t xml:space="preserve"> </w:t>
      </w:r>
      <w:r>
        <w:rPr>
          <w:i/>
          <w:color w:val="050505"/>
          <w:sz w:val="27"/>
        </w:rPr>
        <w:t>if</w:t>
      </w:r>
      <w:r>
        <w:rPr>
          <w:i/>
          <w:color w:val="050505"/>
          <w:spacing w:val="-5"/>
          <w:sz w:val="27"/>
        </w:rPr>
        <w:t xml:space="preserve"> </w:t>
      </w:r>
      <w:r>
        <w:rPr>
          <w:i/>
          <w:color w:val="050505"/>
          <w:sz w:val="21"/>
        </w:rPr>
        <w:t>you</w:t>
      </w:r>
      <w:r>
        <w:rPr>
          <w:i/>
          <w:color w:val="050505"/>
          <w:spacing w:val="15"/>
          <w:sz w:val="21"/>
        </w:rPr>
        <w:t xml:space="preserve"> </w:t>
      </w:r>
      <w:r>
        <w:rPr>
          <w:i/>
          <w:color w:val="050505"/>
          <w:sz w:val="21"/>
        </w:rPr>
        <w:t>can</w:t>
      </w:r>
      <w:r>
        <w:rPr>
          <w:i/>
          <w:color w:val="050505"/>
          <w:spacing w:val="20"/>
          <w:sz w:val="21"/>
        </w:rPr>
        <w:t xml:space="preserve"> </w:t>
      </w:r>
      <w:r>
        <w:rPr>
          <w:i/>
          <w:color w:val="050505"/>
          <w:sz w:val="21"/>
        </w:rPr>
        <w:t>get</w:t>
      </w:r>
      <w:r>
        <w:rPr>
          <w:i/>
          <w:color w:val="050505"/>
          <w:spacing w:val="15"/>
          <w:sz w:val="21"/>
        </w:rPr>
        <w:t xml:space="preserve"> </w:t>
      </w:r>
      <w:r>
        <w:rPr>
          <w:i/>
          <w:color w:val="050505"/>
          <w:sz w:val="21"/>
        </w:rPr>
        <w:t>anything</w:t>
      </w:r>
      <w:r>
        <w:rPr>
          <w:i/>
          <w:color w:val="050505"/>
          <w:spacing w:val="39"/>
          <w:sz w:val="21"/>
        </w:rPr>
        <w:t xml:space="preserve"> </w:t>
      </w:r>
      <w:r>
        <w:rPr>
          <w:i/>
          <w:color w:val="050505"/>
          <w:sz w:val="21"/>
        </w:rPr>
        <w:t>at</w:t>
      </w:r>
      <w:r>
        <w:rPr>
          <w:i/>
          <w:color w:val="050505"/>
          <w:spacing w:val="30"/>
          <w:sz w:val="21"/>
        </w:rPr>
        <w:t xml:space="preserve"> </w:t>
      </w:r>
      <w:r>
        <w:rPr>
          <w:i/>
          <w:color w:val="050505"/>
          <w:sz w:val="21"/>
        </w:rPr>
        <w:t>all</w:t>
      </w:r>
    </w:p>
    <w:p w14:paraId="3448C6F8" w14:textId="77777777" w:rsidR="00284967" w:rsidRDefault="00807DB8">
      <w:pPr>
        <w:spacing w:before="44" w:line="254" w:lineRule="auto"/>
        <w:ind w:left="944" w:right="201" w:hanging="5"/>
        <w:rPr>
          <w:i/>
          <w:sz w:val="21"/>
        </w:rPr>
      </w:pPr>
      <w:r>
        <w:rPr>
          <w:i/>
          <w:color w:val="050505"/>
          <w:w w:val="105"/>
          <w:sz w:val="21"/>
        </w:rPr>
        <w:t>(some</w:t>
      </w:r>
      <w:r>
        <w:rPr>
          <w:i/>
          <w:color w:val="050505"/>
          <w:spacing w:val="-16"/>
          <w:w w:val="105"/>
          <w:sz w:val="21"/>
        </w:rPr>
        <w:t xml:space="preserve"> </w:t>
      </w:r>
      <w:r>
        <w:rPr>
          <w:i/>
          <w:color w:val="050505"/>
          <w:w w:val="105"/>
          <w:sz w:val="21"/>
        </w:rPr>
        <w:t>weeks</w:t>
      </w:r>
      <w:r>
        <w:rPr>
          <w:i/>
          <w:color w:val="050505"/>
          <w:spacing w:val="-15"/>
          <w:w w:val="105"/>
          <w:sz w:val="21"/>
        </w:rPr>
        <w:t xml:space="preserve"> </w:t>
      </w:r>
      <w:r>
        <w:rPr>
          <w:i/>
          <w:color w:val="050505"/>
          <w:w w:val="105"/>
          <w:sz w:val="21"/>
        </w:rPr>
        <w:t>there</w:t>
      </w:r>
      <w:r>
        <w:rPr>
          <w:i/>
          <w:color w:val="050505"/>
          <w:spacing w:val="-15"/>
          <w:w w:val="105"/>
          <w:sz w:val="21"/>
        </w:rPr>
        <w:t xml:space="preserve"> </w:t>
      </w:r>
      <w:r>
        <w:rPr>
          <w:i/>
          <w:color w:val="050505"/>
          <w:w w:val="105"/>
          <w:sz w:val="21"/>
        </w:rPr>
        <w:t>is</w:t>
      </w:r>
      <w:r>
        <w:rPr>
          <w:i/>
          <w:color w:val="050505"/>
          <w:spacing w:val="-16"/>
          <w:w w:val="105"/>
          <w:sz w:val="21"/>
        </w:rPr>
        <w:t xml:space="preserve"> </w:t>
      </w:r>
      <w:r>
        <w:rPr>
          <w:i/>
          <w:color w:val="050505"/>
          <w:w w:val="105"/>
          <w:sz w:val="21"/>
        </w:rPr>
        <w:t>nothing)</w:t>
      </w:r>
      <w:r>
        <w:rPr>
          <w:i/>
          <w:color w:val="050505"/>
          <w:spacing w:val="-15"/>
          <w:w w:val="105"/>
          <w:sz w:val="21"/>
        </w:rPr>
        <w:t xml:space="preserve"> </w:t>
      </w:r>
      <w:r>
        <w:rPr>
          <w:color w:val="050505"/>
          <w:w w:val="105"/>
          <w:sz w:val="21"/>
        </w:rPr>
        <w:t>-</w:t>
      </w:r>
      <w:r>
        <w:rPr>
          <w:color w:val="050505"/>
          <w:spacing w:val="5"/>
          <w:w w:val="105"/>
          <w:sz w:val="21"/>
        </w:rPr>
        <w:t xml:space="preserve"> </w:t>
      </w:r>
      <w:r>
        <w:rPr>
          <w:i/>
          <w:color w:val="050505"/>
          <w:w w:val="105"/>
          <w:sz w:val="21"/>
        </w:rPr>
        <w:t>if</w:t>
      </w:r>
      <w:r>
        <w:rPr>
          <w:i/>
          <w:color w:val="050505"/>
          <w:spacing w:val="-10"/>
          <w:w w:val="105"/>
          <w:sz w:val="21"/>
        </w:rPr>
        <w:t xml:space="preserve"> </w:t>
      </w:r>
      <w:r>
        <w:rPr>
          <w:i/>
          <w:color w:val="050505"/>
          <w:w w:val="105"/>
          <w:sz w:val="21"/>
        </w:rPr>
        <w:t>you</w:t>
      </w:r>
      <w:r>
        <w:rPr>
          <w:i/>
          <w:color w:val="050505"/>
          <w:spacing w:val="-11"/>
          <w:w w:val="105"/>
          <w:sz w:val="21"/>
        </w:rPr>
        <w:t xml:space="preserve"> </w:t>
      </w:r>
      <w:r>
        <w:rPr>
          <w:i/>
          <w:color w:val="050505"/>
          <w:w w:val="105"/>
          <w:sz w:val="21"/>
        </w:rPr>
        <w:t>request</w:t>
      </w:r>
      <w:r>
        <w:rPr>
          <w:i/>
          <w:color w:val="050505"/>
          <w:spacing w:val="-16"/>
          <w:w w:val="105"/>
          <w:sz w:val="21"/>
        </w:rPr>
        <w:t xml:space="preserve"> </w:t>
      </w:r>
      <w:r>
        <w:rPr>
          <w:i/>
          <w:color w:val="050505"/>
          <w:w w:val="105"/>
          <w:sz w:val="21"/>
        </w:rPr>
        <w:t>specific</w:t>
      </w:r>
      <w:r>
        <w:rPr>
          <w:i/>
          <w:color w:val="050505"/>
          <w:spacing w:val="-8"/>
          <w:w w:val="105"/>
          <w:sz w:val="21"/>
        </w:rPr>
        <w:t xml:space="preserve"> </w:t>
      </w:r>
      <w:r>
        <w:rPr>
          <w:i/>
          <w:color w:val="050505"/>
          <w:w w:val="105"/>
          <w:sz w:val="21"/>
        </w:rPr>
        <w:t>days</w:t>
      </w:r>
      <w:r>
        <w:rPr>
          <w:i/>
          <w:color w:val="050505"/>
          <w:spacing w:val="-16"/>
          <w:w w:val="105"/>
          <w:sz w:val="21"/>
        </w:rPr>
        <w:t xml:space="preserve"> </w:t>
      </w:r>
      <w:r>
        <w:rPr>
          <w:i/>
          <w:color w:val="050505"/>
          <w:w w:val="105"/>
          <w:sz w:val="21"/>
        </w:rPr>
        <w:t>(such</w:t>
      </w:r>
      <w:r>
        <w:rPr>
          <w:i/>
          <w:color w:val="050505"/>
          <w:spacing w:val="-7"/>
          <w:w w:val="105"/>
          <w:sz w:val="21"/>
        </w:rPr>
        <w:t xml:space="preserve"> </w:t>
      </w:r>
      <w:r>
        <w:rPr>
          <w:i/>
          <w:color w:val="050505"/>
          <w:w w:val="105"/>
          <w:sz w:val="21"/>
        </w:rPr>
        <w:t>as</w:t>
      </w:r>
      <w:r>
        <w:rPr>
          <w:i/>
          <w:color w:val="050505"/>
          <w:spacing w:val="-16"/>
          <w:w w:val="105"/>
          <w:sz w:val="21"/>
        </w:rPr>
        <w:t xml:space="preserve"> </w:t>
      </w:r>
      <w:r>
        <w:rPr>
          <w:i/>
          <w:color w:val="050505"/>
          <w:w w:val="105"/>
          <w:sz w:val="21"/>
        </w:rPr>
        <w:t>would</w:t>
      </w:r>
      <w:r>
        <w:rPr>
          <w:i/>
          <w:color w:val="050505"/>
          <w:spacing w:val="-11"/>
          <w:w w:val="105"/>
          <w:sz w:val="21"/>
        </w:rPr>
        <w:t xml:space="preserve"> </w:t>
      </w:r>
      <w:r>
        <w:rPr>
          <w:i/>
          <w:color w:val="050505"/>
          <w:w w:val="105"/>
          <w:sz w:val="21"/>
        </w:rPr>
        <w:t>be</w:t>
      </w:r>
      <w:r>
        <w:rPr>
          <w:i/>
          <w:color w:val="050505"/>
          <w:spacing w:val="-16"/>
          <w:w w:val="105"/>
          <w:sz w:val="21"/>
        </w:rPr>
        <w:t xml:space="preserve"> </w:t>
      </w:r>
      <w:r>
        <w:rPr>
          <w:i/>
          <w:color w:val="050505"/>
          <w:w w:val="105"/>
          <w:sz w:val="21"/>
        </w:rPr>
        <w:t xml:space="preserve">needed </w:t>
      </w:r>
      <w:r>
        <w:rPr>
          <w:i/>
          <w:color w:val="050505"/>
          <w:w w:val="105"/>
          <w:sz w:val="27"/>
        </w:rPr>
        <w:t>if</w:t>
      </w:r>
      <w:r>
        <w:rPr>
          <w:i/>
          <w:color w:val="050505"/>
          <w:spacing w:val="-16"/>
          <w:w w:val="105"/>
          <w:sz w:val="27"/>
        </w:rPr>
        <w:t xml:space="preserve"> </w:t>
      </w:r>
      <w:r>
        <w:rPr>
          <w:i/>
          <w:color w:val="050505"/>
          <w:w w:val="105"/>
          <w:sz w:val="21"/>
        </w:rPr>
        <w:t>you worked) you reduce</w:t>
      </w:r>
      <w:r>
        <w:rPr>
          <w:i/>
          <w:color w:val="050505"/>
          <w:spacing w:val="-1"/>
          <w:w w:val="105"/>
          <w:sz w:val="21"/>
        </w:rPr>
        <w:t xml:space="preserve"> </w:t>
      </w:r>
      <w:r>
        <w:rPr>
          <w:i/>
          <w:color w:val="050505"/>
          <w:w w:val="105"/>
          <w:sz w:val="21"/>
        </w:rPr>
        <w:t>your chances of</w:t>
      </w:r>
      <w:r>
        <w:rPr>
          <w:i/>
          <w:color w:val="050505"/>
          <w:spacing w:val="19"/>
          <w:w w:val="105"/>
          <w:sz w:val="21"/>
        </w:rPr>
        <w:t xml:space="preserve"> </w:t>
      </w:r>
      <w:r>
        <w:rPr>
          <w:i/>
          <w:color w:val="050505"/>
          <w:w w:val="105"/>
          <w:sz w:val="21"/>
        </w:rPr>
        <w:t>getting anything so</w:t>
      </w:r>
      <w:r>
        <w:rPr>
          <w:i/>
          <w:color w:val="050505"/>
          <w:spacing w:val="-5"/>
          <w:w w:val="105"/>
          <w:sz w:val="21"/>
        </w:rPr>
        <w:t xml:space="preserve"> </w:t>
      </w:r>
      <w:r>
        <w:rPr>
          <w:i/>
          <w:color w:val="050505"/>
          <w:w w:val="105"/>
          <w:sz w:val="21"/>
        </w:rPr>
        <w:t>are</w:t>
      </w:r>
      <w:r>
        <w:rPr>
          <w:i/>
          <w:color w:val="050505"/>
          <w:spacing w:val="-8"/>
          <w:w w:val="105"/>
          <w:sz w:val="21"/>
        </w:rPr>
        <w:t xml:space="preserve"> </w:t>
      </w:r>
      <w:r>
        <w:rPr>
          <w:i/>
          <w:color w:val="050505"/>
          <w:w w:val="105"/>
          <w:sz w:val="21"/>
        </w:rPr>
        <w:t>unlikely to get</w:t>
      </w:r>
      <w:r>
        <w:rPr>
          <w:i/>
          <w:color w:val="050505"/>
          <w:w w:val="105"/>
          <w:sz w:val="21"/>
        </w:rPr>
        <w:t xml:space="preserve"> your child in even once a week.</w:t>
      </w:r>
    </w:p>
    <w:p w14:paraId="6705F1DB" w14:textId="77777777" w:rsidR="00284967" w:rsidRDefault="00807DB8">
      <w:pPr>
        <w:spacing w:before="43" w:line="290" w:lineRule="auto"/>
        <w:ind w:left="945" w:right="225" w:hanging="3"/>
        <w:rPr>
          <w:i/>
          <w:sz w:val="21"/>
        </w:rPr>
      </w:pPr>
      <w:r>
        <w:rPr>
          <w:i/>
          <w:color w:val="050505"/>
          <w:w w:val="105"/>
          <w:sz w:val="21"/>
        </w:rPr>
        <w:t>Funding is</w:t>
      </w:r>
      <w:r>
        <w:rPr>
          <w:i/>
          <w:color w:val="050505"/>
          <w:spacing w:val="-16"/>
          <w:w w:val="105"/>
          <w:sz w:val="21"/>
        </w:rPr>
        <w:t xml:space="preserve"> </w:t>
      </w:r>
      <w:r>
        <w:rPr>
          <w:i/>
          <w:color w:val="050505"/>
          <w:w w:val="105"/>
          <w:sz w:val="21"/>
        </w:rPr>
        <w:t>short</w:t>
      </w:r>
      <w:r>
        <w:rPr>
          <w:i/>
          <w:color w:val="050505"/>
          <w:spacing w:val="-2"/>
          <w:w w:val="105"/>
          <w:sz w:val="21"/>
        </w:rPr>
        <w:t xml:space="preserve"> </w:t>
      </w:r>
      <w:r>
        <w:rPr>
          <w:i/>
          <w:color w:val="050505"/>
          <w:w w:val="105"/>
          <w:sz w:val="21"/>
        </w:rPr>
        <w:t>term</w:t>
      </w:r>
      <w:r>
        <w:rPr>
          <w:i/>
          <w:color w:val="050505"/>
          <w:spacing w:val="-3"/>
          <w:w w:val="105"/>
          <w:sz w:val="21"/>
        </w:rPr>
        <w:t xml:space="preserve"> </w:t>
      </w:r>
      <w:r>
        <w:rPr>
          <w:i/>
          <w:color w:val="050505"/>
          <w:w w:val="105"/>
          <w:sz w:val="21"/>
        </w:rPr>
        <w:t>and</w:t>
      </w:r>
      <w:r>
        <w:rPr>
          <w:i/>
          <w:color w:val="050505"/>
          <w:spacing w:val="-6"/>
          <w:w w:val="105"/>
          <w:sz w:val="21"/>
        </w:rPr>
        <w:t xml:space="preserve"> </w:t>
      </w:r>
      <w:r>
        <w:rPr>
          <w:i/>
          <w:color w:val="050505"/>
          <w:w w:val="105"/>
          <w:sz w:val="21"/>
        </w:rPr>
        <w:t>charitable</w:t>
      </w:r>
      <w:r>
        <w:rPr>
          <w:i/>
          <w:color w:val="050505"/>
          <w:spacing w:val="-30"/>
          <w:w w:val="105"/>
          <w:sz w:val="21"/>
        </w:rPr>
        <w:t xml:space="preserve"> </w:t>
      </w:r>
      <w:r>
        <w:rPr>
          <w:i/>
          <w:color w:val="050505"/>
          <w:w w:val="105"/>
          <w:sz w:val="21"/>
        </w:rPr>
        <w:t>funding only</w:t>
      </w:r>
      <w:r>
        <w:rPr>
          <w:i/>
          <w:color w:val="050505"/>
          <w:spacing w:val="-6"/>
          <w:w w:val="105"/>
          <w:sz w:val="21"/>
        </w:rPr>
        <w:t xml:space="preserve"> </w:t>
      </w:r>
      <w:r>
        <w:rPr>
          <w:i/>
          <w:color w:val="050505"/>
          <w:w w:val="105"/>
          <w:sz w:val="21"/>
        </w:rPr>
        <w:t>so</w:t>
      </w:r>
      <w:r>
        <w:rPr>
          <w:i/>
          <w:color w:val="050505"/>
          <w:spacing w:val="-6"/>
          <w:w w:val="105"/>
          <w:sz w:val="21"/>
        </w:rPr>
        <w:t xml:space="preserve"> </w:t>
      </w:r>
      <w:r>
        <w:rPr>
          <w:i/>
          <w:color w:val="050505"/>
          <w:w w:val="105"/>
          <w:sz w:val="21"/>
        </w:rPr>
        <w:t>unreliable and</w:t>
      </w:r>
      <w:r>
        <w:rPr>
          <w:i/>
          <w:color w:val="050505"/>
          <w:spacing w:val="-6"/>
          <w:w w:val="105"/>
          <w:sz w:val="21"/>
        </w:rPr>
        <w:t xml:space="preserve"> </w:t>
      </w:r>
      <w:r>
        <w:rPr>
          <w:i/>
          <w:color w:val="050505"/>
          <w:w w:val="105"/>
          <w:sz w:val="21"/>
        </w:rPr>
        <w:t>it is</w:t>
      </w:r>
      <w:r>
        <w:rPr>
          <w:i/>
          <w:color w:val="050505"/>
          <w:spacing w:val="-16"/>
          <w:w w:val="105"/>
          <w:sz w:val="21"/>
        </w:rPr>
        <w:t xml:space="preserve"> </w:t>
      </w:r>
      <w:r>
        <w:rPr>
          <w:i/>
          <w:color w:val="050505"/>
          <w:w w:val="105"/>
          <w:sz w:val="21"/>
        </w:rPr>
        <w:t>surviving one holiday to the</w:t>
      </w:r>
      <w:r>
        <w:rPr>
          <w:i/>
          <w:color w:val="050505"/>
          <w:spacing w:val="-3"/>
          <w:w w:val="105"/>
          <w:sz w:val="21"/>
        </w:rPr>
        <w:t xml:space="preserve"> </w:t>
      </w:r>
      <w:r>
        <w:rPr>
          <w:i/>
          <w:color w:val="050505"/>
          <w:w w:val="105"/>
          <w:sz w:val="21"/>
        </w:rPr>
        <w:t>next under constant threat of</w:t>
      </w:r>
      <w:r>
        <w:rPr>
          <w:i/>
          <w:color w:val="050505"/>
          <w:spacing w:val="-1"/>
          <w:w w:val="105"/>
          <w:sz w:val="21"/>
        </w:rPr>
        <w:t xml:space="preserve"> </w:t>
      </w:r>
      <w:r>
        <w:rPr>
          <w:i/>
          <w:color w:val="050505"/>
          <w:w w:val="105"/>
          <w:sz w:val="21"/>
        </w:rPr>
        <w:t>closure due to lack of money."</w:t>
      </w:r>
    </w:p>
    <w:p w14:paraId="6A1C4FA0" w14:textId="77777777" w:rsidR="00284967" w:rsidRDefault="00284967">
      <w:pPr>
        <w:pStyle w:val="BodyText"/>
        <w:spacing w:before="5"/>
        <w:rPr>
          <w:i/>
          <w:sz w:val="26"/>
        </w:rPr>
      </w:pPr>
    </w:p>
    <w:p w14:paraId="5B278AA2" w14:textId="77777777" w:rsidR="00284967" w:rsidRDefault="00807DB8">
      <w:pPr>
        <w:ind w:left="226"/>
        <w:rPr>
          <w:b/>
          <w:sz w:val="20"/>
        </w:rPr>
      </w:pPr>
      <w:r>
        <w:rPr>
          <w:b/>
          <w:color w:val="050505"/>
          <w:w w:val="105"/>
          <w:sz w:val="20"/>
        </w:rPr>
        <w:t>We</w:t>
      </w:r>
      <w:r>
        <w:rPr>
          <w:b/>
          <w:color w:val="050505"/>
          <w:spacing w:val="-4"/>
          <w:w w:val="105"/>
          <w:sz w:val="20"/>
        </w:rPr>
        <w:t xml:space="preserve"> </w:t>
      </w:r>
      <w:r>
        <w:rPr>
          <w:b/>
          <w:color w:val="050505"/>
          <w:w w:val="105"/>
          <w:sz w:val="20"/>
        </w:rPr>
        <w:t>recommend</w:t>
      </w:r>
      <w:r>
        <w:rPr>
          <w:b/>
          <w:color w:val="050505"/>
          <w:spacing w:val="13"/>
          <w:w w:val="105"/>
          <w:sz w:val="20"/>
        </w:rPr>
        <w:t xml:space="preserve"> </w:t>
      </w:r>
      <w:r>
        <w:rPr>
          <w:b/>
          <w:color w:val="050505"/>
          <w:w w:val="105"/>
          <w:sz w:val="20"/>
        </w:rPr>
        <w:t>much more</w:t>
      </w:r>
      <w:r>
        <w:rPr>
          <w:b/>
          <w:color w:val="050505"/>
          <w:spacing w:val="-3"/>
          <w:w w:val="105"/>
          <w:sz w:val="20"/>
        </w:rPr>
        <w:t xml:space="preserve"> </w:t>
      </w:r>
      <w:r>
        <w:rPr>
          <w:b/>
          <w:color w:val="050505"/>
          <w:w w:val="105"/>
          <w:sz w:val="20"/>
        </w:rPr>
        <w:t>clarification</w:t>
      </w:r>
      <w:r>
        <w:rPr>
          <w:b/>
          <w:color w:val="050505"/>
          <w:spacing w:val="15"/>
          <w:w w:val="105"/>
          <w:sz w:val="20"/>
        </w:rPr>
        <w:t xml:space="preserve"> </w:t>
      </w:r>
      <w:r>
        <w:rPr>
          <w:b/>
          <w:color w:val="050505"/>
          <w:w w:val="105"/>
          <w:sz w:val="20"/>
        </w:rPr>
        <w:t>and</w:t>
      </w:r>
      <w:r>
        <w:rPr>
          <w:b/>
          <w:color w:val="050505"/>
          <w:spacing w:val="-1"/>
          <w:w w:val="105"/>
          <w:sz w:val="20"/>
        </w:rPr>
        <w:t xml:space="preserve"> </w:t>
      </w:r>
      <w:r>
        <w:rPr>
          <w:b/>
          <w:color w:val="050505"/>
          <w:w w:val="105"/>
          <w:sz w:val="20"/>
        </w:rPr>
        <w:t>attention</w:t>
      </w:r>
      <w:r>
        <w:rPr>
          <w:b/>
          <w:color w:val="050505"/>
          <w:spacing w:val="3"/>
          <w:w w:val="105"/>
          <w:sz w:val="20"/>
        </w:rPr>
        <w:t xml:space="preserve"> </w:t>
      </w:r>
      <w:r>
        <w:rPr>
          <w:b/>
          <w:color w:val="050505"/>
          <w:w w:val="105"/>
          <w:sz w:val="20"/>
        </w:rPr>
        <w:t>on</w:t>
      </w:r>
      <w:r>
        <w:rPr>
          <w:b/>
          <w:color w:val="050505"/>
          <w:spacing w:val="-7"/>
          <w:w w:val="105"/>
          <w:sz w:val="20"/>
        </w:rPr>
        <w:t xml:space="preserve"> </w:t>
      </w:r>
      <w:r>
        <w:rPr>
          <w:b/>
          <w:color w:val="050505"/>
          <w:w w:val="105"/>
          <w:sz w:val="20"/>
        </w:rPr>
        <w:t>this</w:t>
      </w:r>
      <w:r>
        <w:rPr>
          <w:b/>
          <w:color w:val="050505"/>
          <w:spacing w:val="-7"/>
          <w:w w:val="105"/>
          <w:sz w:val="20"/>
        </w:rPr>
        <w:t xml:space="preserve"> </w:t>
      </w:r>
      <w:r>
        <w:rPr>
          <w:b/>
          <w:color w:val="050505"/>
          <w:w w:val="105"/>
          <w:sz w:val="20"/>
        </w:rPr>
        <w:t>area</w:t>
      </w:r>
      <w:r>
        <w:rPr>
          <w:b/>
          <w:color w:val="050505"/>
          <w:spacing w:val="6"/>
          <w:w w:val="105"/>
          <w:sz w:val="20"/>
        </w:rPr>
        <w:t xml:space="preserve"> </w:t>
      </w:r>
      <w:r>
        <w:rPr>
          <w:b/>
          <w:color w:val="050505"/>
          <w:w w:val="105"/>
          <w:sz w:val="20"/>
        </w:rPr>
        <w:t>of</w:t>
      </w:r>
      <w:r>
        <w:rPr>
          <w:b/>
          <w:color w:val="050505"/>
          <w:spacing w:val="-1"/>
          <w:w w:val="105"/>
          <w:sz w:val="20"/>
        </w:rPr>
        <w:t xml:space="preserve"> </w:t>
      </w:r>
      <w:r>
        <w:rPr>
          <w:b/>
          <w:color w:val="050505"/>
          <w:spacing w:val="-2"/>
          <w:w w:val="105"/>
          <w:sz w:val="20"/>
        </w:rPr>
        <w:t>support.</w:t>
      </w:r>
    </w:p>
    <w:p w14:paraId="16FE5D11" w14:textId="77777777" w:rsidR="00284967" w:rsidRDefault="00284967">
      <w:pPr>
        <w:pStyle w:val="BodyText"/>
        <w:rPr>
          <w:b/>
          <w:sz w:val="31"/>
        </w:rPr>
      </w:pPr>
    </w:p>
    <w:p w14:paraId="37452473" w14:textId="77777777" w:rsidR="00284967" w:rsidRDefault="00807DB8">
      <w:pPr>
        <w:pStyle w:val="ListParagraph"/>
        <w:numPr>
          <w:ilvl w:val="0"/>
          <w:numId w:val="1"/>
        </w:numPr>
        <w:tabs>
          <w:tab w:val="left" w:pos="944"/>
        </w:tabs>
        <w:jc w:val="both"/>
        <w:rPr>
          <w:b/>
          <w:sz w:val="20"/>
        </w:rPr>
      </w:pPr>
      <w:r>
        <w:rPr>
          <w:b/>
          <w:color w:val="050505"/>
          <w:w w:val="105"/>
          <w:sz w:val="20"/>
        </w:rPr>
        <w:t>Childcare</w:t>
      </w:r>
      <w:r>
        <w:rPr>
          <w:b/>
          <w:color w:val="050505"/>
          <w:spacing w:val="-8"/>
          <w:w w:val="105"/>
          <w:sz w:val="20"/>
        </w:rPr>
        <w:t xml:space="preserve"> </w:t>
      </w:r>
      <w:r>
        <w:rPr>
          <w:b/>
          <w:color w:val="050505"/>
          <w:w w:val="105"/>
          <w:sz w:val="20"/>
        </w:rPr>
        <w:t>places</w:t>
      </w:r>
      <w:r>
        <w:rPr>
          <w:b/>
          <w:color w:val="050505"/>
          <w:spacing w:val="-14"/>
          <w:w w:val="105"/>
          <w:sz w:val="20"/>
        </w:rPr>
        <w:t xml:space="preserve"> </w:t>
      </w:r>
      <w:r>
        <w:rPr>
          <w:b/>
          <w:color w:val="050505"/>
          <w:w w:val="105"/>
          <w:sz w:val="20"/>
        </w:rPr>
        <w:t>for</w:t>
      </w:r>
      <w:r>
        <w:rPr>
          <w:b/>
          <w:color w:val="050505"/>
          <w:spacing w:val="-11"/>
          <w:w w:val="105"/>
          <w:sz w:val="20"/>
        </w:rPr>
        <w:t xml:space="preserve"> </w:t>
      </w:r>
      <w:r>
        <w:rPr>
          <w:b/>
          <w:color w:val="050505"/>
          <w:w w:val="105"/>
          <w:sz w:val="20"/>
        </w:rPr>
        <w:t>children</w:t>
      </w:r>
      <w:r>
        <w:rPr>
          <w:b/>
          <w:color w:val="050505"/>
          <w:spacing w:val="-7"/>
          <w:w w:val="105"/>
          <w:sz w:val="20"/>
        </w:rPr>
        <w:t xml:space="preserve"> </w:t>
      </w:r>
      <w:r>
        <w:rPr>
          <w:b/>
          <w:color w:val="050505"/>
          <w:w w:val="105"/>
          <w:sz w:val="20"/>
        </w:rPr>
        <w:t>with</w:t>
      </w:r>
      <w:r>
        <w:rPr>
          <w:b/>
          <w:color w:val="050505"/>
          <w:spacing w:val="-10"/>
          <w:w w:val="105"/>
          <w:sz w:val="20"/>
        </w:rPr>
        <w:t xml:space="preserve"> </w:t>
      </w:r>
      <w:r>
        <w:rPr>
          <w:b/>
          <w:color w:val="050505"/>
          <w:w w:val="105"/>
          <w:sz w:val="20"/>
        </w:rPr>
        <w:t>disabilities</w:t>
      </w:r>
      <w:r>
        <w:rPr>
          <w:b/>
          <w:color w:val="050505"/>
          <w:spacing w:val="-9"/>
          <w:w w:val="105"/>
          <w:sz w:val="20"/>
        </w:rPr>
        <w:t xml:space="preserve"> </w:t>
      </w:r>
      <w:r>
        <w:rPr>
          <w:b/>
          <w:color w:val="050505"/>
          <w:w w:val="105"/>
          <w:sz w:val="20"/>
        </w:rPr>
        <w:t>need</w:t>
      </w:r>
      <w:r>
        <w:rPr>
          <w:b/>
          <w:color w:val="050505"/>
          <w:spacing w:val="-12"/>
          <w:w w:val="105"/>
          <w:sz w:val="20"/>
        </w:rPr>
        <w:t xml:space="preserve"> </w:t>
      </w:r>
      <w:r>
        <w:rPr>
          <w:b/>
          <w:color w:val="050505"/>
          <w:w w:val="105"/>
          <w:sz w:val="20"/>
        </w:rPr>
        <w:t>to</w:t>
      </w:r>
      <w:r>
        <w:rPr>
          <w:b/>
          <w:color w:val="050505"/>
          <w:spacing w:val="-8"/>
          <w:w w:val="105"/>
          <w:sz w:val="20"/>
        </w:rPr>
        <w:t xml:space="preserve"> </w:t>
      </w:r>
      <w:r>
        <w:rPr>
          <w:b/>
          <w:color w:val="050505"/>
          <w:w w:val="105"/>
          <w:sz w:val="20"/>
        </w:rPr>
        <w:t>be</w:t>
      </w:r>
      <w:r>
        <w:rPr>
          <w:b/>
          <w:color w:val="050505"/>
          <w:spacing w:val="-14"/>
          <w:w w:val="105"/>
          <w:sz w:val="20"/>
        </w:rPr>
        <w:t xml:space="preserve"> </w:t>
      </w:r>
      <w:r>
        <w:rPr>
          <w:b/>
          <w:color w:val="050505"/>
          <w:w w:val="105"/>
          <w:sz w:val="20"/>
        </w:rPr>
        <w:t>urgently</w:t>
      </w:r>
      <w:r>
        <w:rPr>
          <w:b/>
          <w:color w:val="050505"/>
          <w:spacing w:val="-9"/>
          <w:w w:val="105"/>
          <w:sz w:val="20"/>
        </w:rPr>
        <w:t xml:space="preserve"> </w:t>
      </w:r>
      <w:r>
        <w:rPr>
          <w:b/>
          <w:color w:val="050505"/>
          <w:spacing w:val="-2"/>
          <w:w w:val="105"/>
          <w:sz w:val="20"/>
        </w:rPr>
        <w:t>increased.</w:t>
      </w:r>
    </w:p>
    <w:p w14:paraId="7294305B" w14:textId="77777777" w:rsidR="00284967" w:rsidRDefault="00807DB8">
      <w:pPr>
        <w:pStyle w:val="ListParagraph"/>
        <w:numPr>
          <w:ilvl w:val="0"/>
          <w:numId w:val="1"/>
        </w:numPr>
        <w:tabs>
          <w:tab w:val="left" w:pos="948"/>
        </w:tabs>
        <w:spacing w:before="68" w:line="304" w:lineRule="auto"/>
        <w:ind w:right="879" w:hanging="352"/>
        <w:jc w:val="both"/>
        <w:rPr>
          <w:b/>
          <w:sz w:val="20"/>
        </w:rPr>
      </w:pPr>
      <w:r>
        <w:rPr>
          <w:b/>
          <w:color w:val="050505"/>
          <w:w w:val="105"/>
          <w:sz w:val="20"/>
        </w:rPr>
        <w:t>We</w:t>
      </w:r>
      <w:r>
        <w:rPr>
          <w:b/>
          <w:color w:val="050505"/>
          <w:spacing w:val="-15"/>
          <w:w w:val="105"/>
          <w:sz w:val="20"/>
        </w:rPr>
        <w:t xml:space="preserve"> </w:t>
      </w:r>
      <w:r>
        <w:rPr>
          <w:b/>
          <w:color w:val="050505"/>
          <w:w w:val="105"/>
          <w:sz w:val="20"/>
        </w:rPr>
        <w:t>suggest</w:t>
      </w:r>
      <w:r>
        <w:rPr>
          <w:b/>
          <w:color w:val="050505"/>
          <w:spacing w:val="-6"/>
          <w:w w:val="105"/>
          <w:sz w:val="20"/>
        </w:rPr>
        <w:t xml:space="preserve"> </w:t>
      </w:r>
      <w:r>
        <w:rPr>
          <w:b/>
          <w:color w:val="050505"/>
          <w:w w:val="105"/>
          <w:sz w:val="20"/>
        </w:rPr>
        <w:t>a</w:t>
      </w:r>
      <w:r>
        <w:rPr>
          <w:b/>
          <w:color w:val="050505"/>
          <w:spacing w:val="-13"/>
          <w:w w:val="105"/>
          <w:sz w:val="20"/>
        </w:rPr>
        <w:t xml:space="preserve"> </w:t>
      </w:r>
      <w:r>
        <w:rPr>
          <w:b/>
          <w:color w:val="050505"/>
          <w:w w:val="105"/>
          <w:sz w:val="20"/>
        </w:rPr>
        <w:t>framework</w:t>
      </w:r>
      <w:r>
        <w:rPr>
          <w:b/>
          <w:color w:val="050505"/>
          <w:spacing w:val="-10"/>
          <w:w w:val="105"/>
          <w:sz w:val="20"/>
        </w:rPr>
        <w:t xml:space="preserve"> </w:t>
      </w:r>
      <w:r>
        <w:rPr>
          <w:b/>
          <w:color w:val="050505"/>
          <w:w w:val="105"/>
          <w:sz w:val="20"/>
        </w:rPr>
        <w:t>guiding</w:t>
      </w:r>
      <w:r>
        <w:rPr>
          <w:b/>
          <w:color w:val="050505"/>
          <w:spacing w:val="-12"/>
          <w:w w:val="105"/>
          <w:sz w:val="20"/>
        </w:rPr>
        <w:t xml:space="preserve"> </w:t>
      </w:r>
      <w:r>
        <w:rPr>
          <w:b/>
          <w:color w:val="050505"/>
          <w:w w:val="105"/>
          <w:sz w:val="20"/>
        </w:rPr>
        <w:t>social</w:t>
      </w:r>
      <w:r>
        <w:rPr>
          <w:b/>
          <w:color w:val="050505"/>
          <w:spacing w:val="-13"/>
          <w:w w:val="105"/>
          <w:sz w:val="20"/>
        </w:rPr>
        <w:t xml:space="preserve"> </w:t>
      </w:r>
      <w:r>
        <w:rPr>
          <w:b/>
          <w:color w:val="050505"/>
          <w:w w:val="105"/>
          <w:sz w:val="20"/>
        </w:rPr>
        <w:t>services</w:t>
      </w:r>
      <w:r>
        <w:rPr>
          <w:b/>
          <w:color w:val="050505"/>
          <w:spacing w:val="-14"/>
          <w:w w:val="105"/>
          <w:sz w:val="20"/>
        </w:rPr>
        <w:t xml:space="preserve"> </w:t>
      </w:r>
      <w:r>
        <w:rPr>
          <w:b/>
          <w:color w:val="050505"/>
          <w:w w:val="105"/>
          <w:sz w:val="20"/>
        </w:rPr>
        <w:t>and</w:t>
      </w:r>
      <w:r>
        <w:rPr>
          <w:b/>
          <w:color w:val="050505"/>
          <w:spacing w:val="-14"/>
          <w:w w:val="105"/>
          <w:sz w:val="20"/>
        </w:rPr>
        <w:t xml:space="preserve"> </w:t>
      </w:r>
      <w:r>
        <w:rPr>
          <w:b/>
          <w:color w:val="050505"/>
          <w:w w:val="105"/>
          <w:sz w:val="20"/>
        </w:rPr>
        <w:t>other</w:t>
      </w:r>
      <w:r>
        <w:rPr>
          <w:b/>
          <w:color w:val="050505"/>
          <w:spacing w:val="-4"/>
          <w:w w:val="105"/>
          <w:sz w:val="20"/>
        </w:rPr>
        <w:t xml:space="preserve"> </w:t>
      </w:r>
      <w:r>
        <w:rPr>
          <w:b/>
          <w:color w:val="050505"/>
          <w:w w:val="105"/>
          <w:sz w:val="20"/>
        </w:rPr>
        <w:t>providers</w:t>
      </w:r>
      <w:r>
        <w:rPr>
          <w:b/>
          <w:color w:val="050505"/>
          <w:spacing w:val="-11"/>
          <w:w w:val="105"/>
          <w:sz w:val="20"/>
        </w:rPr>
        <w:t xml:space="preserve"> </w:t>
      </w:r>
      <w:r>
        <w:rPr>
          <w:b/>
          <w:color w:val="050505"/>
          <w:w w:val="105"/>
          <w:sz w:val="20"/>
        </w:rPr>
        <w:t>on</w:t>
      </w:r>
      <w:r>
        <w:rPr>
          <w:b/>
          <w:color w:val="050505"/>
          <w:spacing w:val="-15"/>
          <w:w w:val="105"/>
          <w:sz w:val="20"/>
        </w:rPr>
        <w:t xml:space="preserve"> </w:t>
      </w:r>
      <w:r>
        <w:rPr>
          <w:b/>
          <w:color w:val="050505"/>
          <w:w w:val="105"/>
          <w:sz w:val="20"/>
        </w:rPr>
        <w:t>best practise</w:t>
      </w:r>
      <w:r>
        <w:rPr>
          <w:b/>
          <w:color w:val="050505"/>
          <w:spacing w:val="-1"/>
          <w:w w:val="105"/>
          <w:sz w:val="20"/>
        </w:rPr>
        <w:t xml:space="preserve"> </w:t>
      </w:r>
      <w:r>
        <w:rPr>
          <w:b/>
          <w:color w:val="050505"/>
          <w:w w:val="105"/>
          <w:sz w:val="20"/>
        </w:rPr>
        <w:t>for</w:t>
      </w:r>
      <w:r>
        <w:rPr>
          <w:b/>
          <w:color w:val="050505"/>
          <w:spacing w:val="-5"/>
          <w:w w:val="105"/>
          <w:sz w:val="20"/>
        </w:rPr>
        <w:t xml:space="preserve"> </w:t>
      </w:r>
      <w:r>
        <w:rPr>
          <w:b/>
          <w:color w:val="050505"/>
          <w:w w:val="105"/>
          <w:sz w:val="20"/>
        </w:rPr>
        <w:t>parents with</w:t>
      </w:r>
      <w:r>
        <w:rPr>
          <w:b/>
          <w:color w:val="050505"/>
          <w:spacing w:val="-8"/>
          <w:w w:val="105"/>
          <w:sz w:val="20"/>
        </w:rPr>
        <w:t xml:space="preserve"> </w:t>
      </w:r>
      <w:r>
        <w:rPr>
          <w:b/>
          <w:color w:val="050505"/>
          <w:w w:val="105"/>
          <w:sz w:val="20"/>
        </w:rPr>
        <w:t>disabilities</w:t>
      </w:r>
      <w:r>
        <w:rPr>
          <w:b/>
          <w:color w:val="050505"/>
          <w:spacing w:val="-1"/>
          <w:w w:val="105"/>
          <w:sz w:val="20"/>
        </w:rPr>
        <w:t xml:space="preserve"> </w:t>
      </w:r>
      <w:r>
        <w:rPr>
          <w:b/>
          <w:color w:val="050505"/>
          <w:w w:val="105"/>
          <w:sz w:val="20"/>
        </w:rPr>
        <w:t>needs</w:t>
      </w:r>
      <w:r>
        <w:rPr>
          <w:b/>
          <w:color w:val="050505"/>
          <w:spacing w:val="-5"/>
          <w:w w:val="105"/>
          <w:sz w:val="20"/>
        </w:rPr>
        <w:t xml:space="preserve"> </w:t>
      </w:r>
      <w:r>
        <w:rPr>
          <w:b/>
          <w:color w:val="050505"/>
          <w:w w:val="105"/>
          <w:sz w:val="20"/>
        </w:rPr>
        <w:t>to be</w:t>
      </w:r>
      <w:r>
        <w:rPr>
          <w:b/>
          <w:color w:val="050505"/>
          <w:spacing w:val="-12"/>
          <w:w w:val="105"/>
          <w:sz w:val="20"/>
        </w:rPr>
        <w:t xml:space="preserve"> </w:t>
      </w:r>
      <w:r>
        <w:rPr>
          <w:b/>
          <w:color w:val="050505"/>
          <w:w w:val="105"/>
          <w:sz w:val="20"/>
        </w:rPr>
        <w:t>put</w:t>
      </w:r>
      <w:r>
        <w:rPr>
          <w:b/>
          <w:color w:val="050505"/>
          <w:spacing w:val="-11"/>
          <w:w w:val="105"/>
          <w:sz w:val="20"/>
        </w:rPr>
        <w:t xml:space="preserve"> </w:t>
      </w:r>
      <w:r>
        <w:rPr>
          <w:b/>
          <w:color w:val="050505"/>
          <w:w w:val="105"/>
          <w:sz w:val="20"/>
        </w:rPr>
        <w:t>in</w:t>
      </w:r>
      <w:r>
        <w:rPr>
          <w:b/>
          <w:color w:val="050505"/>
          <w:spacing w:val="-14"/>
          <w:w w:val="105"/>
          <w:sz w:val="20"/>
        </w:rPr>
        <w:t xml:space="preserve"> </w:t>
      </w:r>
      <w:r>
        <w:rPr>
          <w:b/>
          <w:color w:val="050505"/>
          <w:w w:val="105"/>
          <w:sz w:val="20"/>
        </w:rPr>
        <w:t>place</w:t>
      </w:r>
      <w:r>
        <w:rPr>
          <w:b/>
          <w:color w:val="050505"/>
          <w:spacing w:val="-8"/>
          <w:w w:val="105"/>
          <w:sz w:val="20"/>
        </w:rPr>
        <w:t xml:space="preserve"> </w:t>
      </w:r>
      <w:r>
        <w:rPr>
          <w:b/>
          <w:color w:val="050505"/>
          <w:w w:val="105"/>
          <w:sz w:val="20"/>
        </w:rPr>
        <w:t>and</w:t>
      </w:r>
      <w:r>
        <w:rPr>
          <w:b/>
          <w:color w:val="050505"/>
          <w:spacing w:val="-7"/>
          <w:w w:val="105"/>
          <w:sz w:val="20"/>
        </w:rPr>
        <w:t xml:space="preserve"> </w:t>
      </w:r>
      <w:r>
        <w:rPr>
          <w:b/>
          <w:color w:val="050505"/>
          <w:w w:val="105"/>
          <w:sz w:val="20"/>
        </w:rPr>
        <w:t>thoroughly integrated into local social services.</w:t>
      </w:r>
    </w:p>
    <w:p w14:paraId="3A10186E" w14:textId="77777777" w:rsidR="00284967" w:rsidRDefault="00284967">
      <w:pPr>
        <w:pStyle w:val="BodyText"/>
        <w:spacing w:before="5"/>
        <w:rPr>
          <w:b/>
          <w:sz w:val="25"/>
        </w:rPr>
      </w:pPr>
    </w:p>
    <w:p w14:paraId="16861A17" w14:textId="77777777" w:rsidR="00284967" w:rsidRDefault="00807DB8">
      <w:pPr>
        <w:pStyle w:val="Heading5"/>
        <w:ind w:left="220"/>
      </w:pPr>
      <w:r>
        <w:rPr>
          <w:color w:val="050505"/>
          <w:spacing w:val="-2"/>
        </w:rPr>
        <w:t>Contribution</w:t>
      </w:r>
    </w:p>
    <w:p w14:paraId="31A3ADF0" w14:textId="77777777" w:rsidR="00284967" w:rsidRDefault="00284967">
      <w:pPr>
        <w:pStyle w:val="BodyText"/>
        <w:spacing w:before="8"/>
        <w:rPr>
          <w:b/>
          <w:sz w:val="30"/>
        </w:rPr>
      </w:pPr>
    </w:p>
    <w:p w14:paraId="6F5491E6" w14:textId="77777777" w:rsidR="00284967" w:rsidRDefault="00807DB8">
      <w:pPr>
        <w:pStyle w:val="BodyText"/>
        <w:spacing w:line="290" w:lineRule="auto"/>
        <w:ind w:left="227" w:right="386" w:hanging="2"/>
      </w:pPr>
      <w:r>
        <w:rPr>
          <w:color w:val="050505"/>
          <w:w w:val="105"/>
        </w:rPr>
        <w:t>Much of the debate recently has focused on</w:t>
      </w:r>
      <w:r>
        <w:rPr>
          <w:color w:val="050505"/>
          <w:spacing w:val="-6"/>
          <w:w w:val="105"/>
        </w:rPr>
        <w:t xml:space="preserve"> </w:t>
      </w:r>
      <w:r>
        <w:rPr>
          <w:color w:val="050505"/>
          <w:w w:val="105"/>
        </w:rPr>
        <w:t xml:space="preserve">contribution. Yet still, overwhelmingly, </w:t>
      </w:r>
      <w:r>
        <w:rPr>
          <w:color w:val="050505"/>
          <w:w w:val="110"/>
        </w:rPr>
        <w:t>politicians tend</w:t>
      </w:r>
      <w:r>
        <w:rPr>
          <w:color w:val="050505"/>
          <w:spacing w:val="-10"/>
          <w:w w:val="110"/>
        </w:rPr>
        <w:t xml:space="preserve"> </w:t>
      </w:r>
      <w:r>
        <w:rPr>
          <w:color w:val="050505"/>
          <w:w w:val="110"/>
        </w:rPr>
        <w:t>to think of</w:t>
      </w:r>
      <w:r>
        <w:rPr>
          <w:color w:val="050505"/>
          <w:spacing w:val="-2"/>
          <w:w w:val="110"/>
        </w:rPr>
        <w:t xml:space="preserve"> </w:t>
      </w:r>
      <w:r>
        <w:rPr>
          <w:color w:val="050505"/>
          <w:w w:val="110"/>
        </w:rPr>
        <w:t>this</w:t>
      </w:r>
      <w:r>
        <w:rPr>
          <w:color w:val="050505"/>
          <w:spacing w:val="-8"/>
          <w:w w:val="110"/>
        </w:rPr>
        <w:t xml:space="preserve"> </w:t>
      </w:r>
      <w:r>
        <w:rPr>
          <w:color w:val="050505"/>
          <w:w w:val="110"/>
        </w:rPr>
        <w:t>contribution in</w:t>
      </w:r>
      <w:r>
        <w:rPr>
          <w:color w:val="050505"/>
          <w:spacing w:val="-9"/>
          <w:w w:val="110"/>
        </w:rPr>
        <w:t xml:space="preserve"> </w:t>
      </w:r>
      <w:r>
        <w:rPr>
          <w:color w:val="050505"/>
          <w:w w:val="110"/>
        </w:rPr>
        <w:t>only</w:t>
      </w:r>
      <w:r>
        <w:rPr>
          <w:color w:val="050505"/>
          <w:spacing w:val="-5"/>
          <w:w w:val="110"/>
        </w:rPr>
        <w:t xml:space="preserve"> </w:t>
      </w:r>
      <w:r>
        <w:rPr>
          <w:color w:val="050505"/>
          <w:w w:val="110"/>
        </w:rPr>
        <w:t>financial terms.</w:t>
      </w:r>
    </w:p>
    <w:p w14:paraId="1A6E09DC" w14:textId="77777777" w:rsidR="00284967" w:rsidRDefault="00284967">
      <w:pPr>
        <w:pStyle w:val="BodyText"/>
        <w:spacing w:before="7"/>
        <w:rPr>
          <w:sz w:val="25"/>
        </w:rPr>
      </w:pPr>
    </w:p>
    <w:p w14:paraId="0A7D0694" w14:textId="77777777" w:rsidR="00284967" w:rsidRDefault="00807DB8">
      <w:pPr>
        <w:pStyle w:val="BodyText"/>
        <w:spacing w:before="1" w:line="290" w:lineRule="auto"/>
        <w:ind w:left="222" w:right="175" w:hanging="2"/>
      </w:pPr>
      <w:r>
        <w:rPr>
          <w:color w:val="050505"/>
          <w:w w:val="105"/>
        </w:rPr>
        <w:t>Carers save the economy between £87 billion</w:t>
      </w:r>
      <w:r>
        <w:rPr>
          <w:rFonts w:ascii="Times New Roman" w:hAnsi="Times New Roman"/>
          <w:color w:val="050505"/>
          <w:w w:val="105"/>
          <w:vertAlign w:val="superscript"/>
        </w:rPr>
        <w:t>168</w:t>
      </w:r>
      <w:r>
        <w:rPr>
          <w:rFonts w:ascii="Times New Roman" w:hAnsi="Times New Roman"/>
          <w:color w:val="050505"/>
          <w:w w:val="105"/>
        </w:rPr>
        <w:t xml:space="preserve"> </w:t>
      </w:r>
      <w:r>
        <w:rPr>
          <w:color w:val="050505"/>
          <w:w w:val="105"/>
        </w:rPr>
        <w:t>and £119 billion</w:t>
      </w:r>
      <w:r>
        <w:rPr>
          <w:rFonts w:ascii="Times New Roman" w:hAnsi="Times New Roman"/>
          <w:color w:val="050505"/>
          <w:w w:val="105"/>
          <w:vertAlign w:val="superscript"/>
        </w:rPr>
        <w:t>169</w:t>
      </w:r>
      <w:r>
        <w:rPr>
          <w:rFonts w:ascii="Times New Roman" w:hAnsi="Times New Roman"/>
          <w:color w:val="050505"/>
          <w:w w:val="105"/>
        </w:rPr>
        <w:t xml:space="preserve"> </w:t>
      </w:r>
      <w:r>
        <w:rPr>
          <w:color w:val="050505"/>
          <w:w w:val="105"/>
        </w:rPr>
        <w:t>a year, whilst voluntary work keeps the</w:t>
      </w:r>
      <w:r>
        <w:rPr>
          <w:color w:val="050505"/>
          <w:spacing w:val="32"/>
          <w:w w:val="105"/>
        </w:rPr>
        <w:t xml:space="preserve"> </w:t>
      </w:r>
      <w:r>
        <w:rPr>
          <w:color w:val="050505"/>
          <w:w w:val="105"/>
        </w:rPr>
        <w:t>country functioning, safe and</w:t>
      </w:r>
      <w:r>
        <w:rPr>
          <w:color w:val="050505"/>
          <w:spacing w:val="-5"/>
          <w:w w:val="105"/>
        </w:rPr>
        <w:t xml:space="preserve"> </w:t>
      </w:r>
      <w:r>
        <w:rPr>
          <w:color w:val="050505"/>
          <w:w w:val="105"/>
        </w:rPr>
        <w:t>secure, often</w:t>
      </w:r>
      <w:r>
        <w:rPr>
          <w:color w:val="050505"/>
          <w:spacing w:val="-2"/>
          <w:w w:val="105"/>
        </w:rPr>
        <w:t xml:space="preserve"> </w:t>
      </w:r>
      <w:r>
        <w:rPr>
          <w:color w:val="050505"/>
          <w:w w:val="105"/>
        </w:rPr>
        <w:t>filling in</w:t>
      </w:r>
      <w:r>
        <w:rPr>
          <w:color w:val="050505"/>
          <w:spacing w:val="-13"/>
          <w:w w:val="105"/>
        </w:rPr>
        <w:t xml:space="preserve"> </w:t>
      </w:r>
      <w:r>
        <w:rPr>
          <w:color w:val="050505"/>
          <w:w w:val="105"/>
        </w:rPr>
        <w:t>gaps the</w:t>
      </w:r>
      <w:r>
        <w:rPr>
          <w:color w:val="050505"/>
          <w:spacing w:val="40"/>
          <w:w w:val="105"/>
        </w:rPr>
        <w:t xml:space="preserve"> </w:t>
      </w:r>
      <w:r>
        <w:rPr>
          <w:color w:val="050505"/>
          <w:w w:val="105"/>
        </w:rPr>
        <w:t>state does not cover.</w:t>
      </w:r>
      <w:r>
        <w:rPr>
          <w:color w:val="050505"/>
          <w:spacing w:val="-3"/>
          <w:w w:val="105"/>
        </w:rPr>
        <w:t xml:space="preserve"> </w:t>
      </w:r>
      <w:r>
        <w:rPr>
          <w:color w:val="050505"/>
          <w:w w:val="105"/>
        </w:rPr>
        <w:t>Yet these</w:t>
      </w:r>
      <w:r>
        <w:rPr>
          <w:color w:val="050505"/>
          <w:spacing w:val="-2"/>
          <w:w w:val="105"/>
        </w:rPr>
        <w:t xml:space="preserve"> </w:t>
      </w:r>
      <w:r>
        <w:rPr>
          <w:color w:val="050505"/>
          <w:w w:val="105"/>
        </w:rPr>
        <w:t>contributions are rarely recognised or appreciated. I</w:t>
      </w:r>
      <w:r>
        <w:rPr>
          <w:color w:val="050505"/>
          <w:w w:val="105"/>
        </w:rPr>
        <w:t>n</w:t>
      </w:r>
      <w:r>
        <w:rPr>
          <w:color w:val="050505"/>
          <w:spacing w:val="-13"/>
          <w:w w:val="105"/>
        </w:rPr>
        <w:t xml:space="preserve"> </w:t>
      </w:r>
      <w:r>
        <w:rPr>
          <w:color w:val="050505"/>
          <w:w w:val="105"/>
        </w:rPr>
        <w:t>fact,</w:t>
      </w:r>
      <w:r>
        <w:rPr>
          <w:color w:val="050505"/>
          <w:spacing w:val="-8"/>
          <w:w w:val="105"/>
        </w:rPr>
        <w:t xml:space="preserve"> </w:t>
      </w:r>
      <w:r>
        <w:rPr>
          <w:color w:val="050505"/>
          <w:w w:val="105"/>
        </w:rPr>
        <w:t>the</w:t>
      </w:r>
      <w:r>
        <w:rPr>
          <w:color w:val="050505"/>
          <w:spacing w:val="-4"/>
          <w:w w:val="105"/>
        </w:rPr>
        <w:t xml:space="preserve"> </w:t>
      </w:r>
      <w:r>
        <w:rPr>
          <w:color w:val="050505"/>
          <w:w w:val="105"/>
        </w:rPr>
        <w:t>system often makes caring or volunteering incredibly difficult. Many respondents stated that the current climate of</w:t>
      </w:r>
      <w:r>
        <w:rPr>
          <w:color w:val="050505"/>
          <w:spacing w:val="14"/>
          <w:w w:val="105"/>
        </w:rPr>
        <w:t xml:space="preserve"> </w:t>
      </w:r>
      <w:r>
        <w:rPr>
          <w:color w:val="050505"/>
          <w:w w:val="105"/>
        </w:rPr>
        <w:t>fear and</w:t>
      </w:r>
      <w:r>
        <w:rPr>
          <w:color w:val="050505"/>
          <w:spacing w:val="-1"/>
          <w:w w:val="105"/>
        </w:rPr>
        <w:t xml:space="preserve"> </w:t>
      </w:r>
      <w:r>
        <w:rPr>
          <w:color w:val="050505"/>
          <w:w w:val="105"/>
        </w:rPr>
        <w:t>judgement</w:t>
      </w:r>
      <w:r>
        <w:rPr>
          <w:color w:val="050505"/>
          <w:spacing w:val="26"/>
          <w:w w:val="105"/>
        </w:rPr>
        <w:t xml:space="preserve"> </w:t>
      </w:r>
      <w:r>
        <w:rPr>
          <w:color w:val="050505"/>
          <w:w w:val="105"/>
        </w:rPr>
        <w:t>makes</w:t>
      </w:r>
      <w:r>
        <w:rPr>
          <w:color w:val="050505"/>
          <w:spacing w:val="12"/>
          <w:w w:val="105"/>
        </w:rPr>
        <w:t xml:space="preserve"> </w:t>
      </w:r>
      <w:r>
        <w:rPr>
          <w:color w:val="050505"/>
          <w:w w:val="105"/>
        </w:rPr>
        <w:t>people too</w:t>
      </w:r>
      <w:r>
        <w:rPr>
          <w:color w:val="050505"/>
          <w:spacing w:val="34"/>
          <w:w w:val="105"/>
        </w:rPr>
        <w:t xml:space="preserve"> </w:t>
      </w:r>
      <w:r>
        <w:rPr>
          <w:color w:val="050505"/>
          <w:w w:val="105"/>
        </w:rPr>
        <w:t>scared to</w:t>
      </w:r>
      <w:r>
        <w:rPr>
          <w:color w:val="050505"/>
          <w:spacing w:val="31"/>
          <w:w w:val="105"/>
        </w:rPr>
        <w:t xml:space="preserve"> </w:t>
      </w:r>
      <w:r>
        <w:rPr>
          <w:color w:val="050505"/>
          <w:w w:val="105"/>
        </w:rPr>
        <w:t>try</w:t>
      </w:r>
      <w:r>
        <w:rPr>
          <w:color w:val="050505"/>
          <w:spacing w:val="40"/>
          <w:w w:val="105"/>
        </w:rPr>
        <w:t xml:space="preserve"> </w:t>
      </w:r>
      <w:r>
        <w:rPr>
          <w:color w:val="050505"/>
          <w:w w:val="105"/>
        </w:rPr>
        <w:t>even a little voluntary</w:t>
      </w:r>
      <w:r>
        <w:rPr>
          <w:color w:val="050505"/>
          <w:spacing w:val="20"/>
          <w:w w:val="105"/>
        </w:rPr>
        <w:t xml:space="preserve"> </w:t>
      </w:r>
      <w:r>
        <w:rPr>
          <w:color w:val="050505"/>
          <w:w w:val="105"/>
        </w:rPr>
        <w:t>work, in</w:t>
      </w:r>
      <w:r>
        <w:rPr>
          <w:color w:val="050505"/>
          <w:spacing w:val="-4"/>
          <w:w w:val="105"/>
        </w:rPr>
        <w:t xml:space="preserve"> </w:t>
      </w:r>
      <w:r>
        <w:rPr>
          <w:color w:val="050505"/>
          <w:w w:val="105"/>
        </w:rPr>
        <w:t>case assessors take this as proof the person can manage full</w:t>
      </w:r>
      <w:r>
        <w:rPr>
          <w:color w:val="050505"/>
          <w:spacing w:val="-1"/>
          <w:w w:val="105"/>
        </w:rPr>
        <w:t xml:space="preserve"> </w:t>
      </w:r>
      <w:r>
        <w:rPr>
          <w:color w:val="050505"/>
          <w:w w:val="105"/>
        </w:rPr>
        <w:t>time, self-supporting</w:t>
      </w:r>
      <w:r>
        <w:rPr>
          <w:color w:val="050505"/>
          <w:spacing w:val="-5"/>
          <w:w w:val="105"/>
        </w:rPr>
        <w:t xml:space="preserve"> </w:t>
      </w:r>
      <w:r>
        <w:rPr>
          <w:color w:val="050505"/>
          <w:w w:val="105"/>
        </w:rPr>
        <w:t>work</w:t>
      </w:r>
      <w:r>
        <w:rPr>
          <w:color w:val="2F2F2F"/>
          <w:w w:val="105"/>
        </w:rPr>
        <w:t>.</w:t>
      </w:r>
    </w:p>
    <w:p w14:paraId="79722471" w14:textId="77777777" w:rsidR="00284967" w:rsidRDefault="00807DB8">
      <w:pPr>
        <w:pStyle w:val="BodyText"/>
        <w:spacing w:before="4" w:line="292" w:lineRule="auto"/>
        <w:ind w:left="225" w:right="386" w:hanging="8"/>
      </w:pPr>
      <w:r>
        <w:rPr>
          <w:color w:val="050505"/>
          <w:w w:val="105"/>
        </w:rPr>
        <w:t>The whole</w:t>
      </w:r>
      <w:r>
        <w:rPr>
          <w:color w:val="050505"/>
          <w:spacing w:val="-2"/>
          <w:w w:val="105"/>
        </w:rPr>
        <w:t xml:space="preserve"> </w:t>
      </w:r>
      <w:r>
        <w:rPr>
          <w:color w:val="050505"/>
          <w:w w:val="105"/>
        </w:rPr>
        <w:t>concept of work experience has been overwhelmingly skewed by so</w:t>
      </w:r>
      <w:r>
        <w:rPr>
          <w:color w:val="050505"/>
          <w:spacing w:val="-3"/>
          <w:w w:val="105"/>
        </w:rPr>
        <w:t xml:space="preserve"> </w:t>
      </w:r>
      <w:r>
        <w:rPr>
          <w:color w:val="050505"/>
          <w:w w:val="105"/>
        </w:rPr>
        <w:t>called "workfare" schemes. Carers are woefully unsupported with already inadequate respite services</w:t>
      </w:r>
      <w:r>
        <w:rPr>
          <w:color w:val="050505"/>
          <w:spacing w:val="-11"/>
          <w:w w:val="105"/>
        </w:rPr>
        <w:t xml:space="preserve"> </w:t>
      </w:r>
      <w:r>
        <w:rPr>
          <w:color w:val="050505"/>
          <w:w w:val="105"/>
        </w:rPr>
        <w:t>being</w:t>
      </w:r>
      <w:r>
        <w:rPr>
          <w:color w:val="050505"/>
          <w:spacing w:val="-16"/>
          <w:w w:val="105"/>
        </w:rPr>
        <w:t xml:space="preserve"> </w:t>
      </w:r>
      <w:r>
        <w:rPr>
          <w:color w:val="050505"/>
          <w:w w:val="105"/>
        </w:rPr>
        <w:t>cut</w:t>
      </w:r>
      <w:r>
        <w:rPr>
          <w:color w:val="050505"/>
          <w:spacing w:val="-15"/>
          <w:w w:val="105"/>
        </w:rPr>
        <w:t xml:space="preserve"> </w:t>
      </w:r>
      <w:r>
        <w:rPr>
          <w:color w:val="050505"/>
          <w:w w:val="105"/>
        </w:rPr>
        <w:t>and</w:t>
      </w:r>
      <w:r>
        <w:rPr>
          <w:color w:val="050505"/>
          <w:spacing w:val="-15"/>
          <w:w w:val="105"/>
        </w:rPr>
        <w:t xml:space="preserve"> </w:t>
      </w:r>
      <w:r>
        <w:rPr>
          <w:color w:val="050505"/>
          <w:w w:val="105"/>
        </w:rPr>
        <w:t>scaled</w:t>
      </w:r>
      <w:r>
        <w:rPr>
          <w:color w:val="050505"/>
          <w:spacing w:val="-16"/>
          <w:w w:val="105"/>
        </w:rPr>
        <w:t xml:space="preserve"> </w:t>
      </w:r>
      <w:r>
        <w:rPr>
          <w:color w:val="050505"/>
          <w:w w:val="105"/>
        </w:rPr>
        <w:t>back.</w:t>
      </w:r>
      <w:r>
        <w:rPr>
          <w:color w:val="050505"/>
          <w:spacing w:val="-15"/>
          <w:w w:val="105"/>
        </w:rPr>
        <w:t xml:space="preserve"> </w:t>
      </w:r>
      <w:r>
        <w:rPr>
          <w:color w:val="050505"/>
          <w:w w:val="105"/>
        </w:rPr>
        <w:t>Carers</w:t>
      </w:r>
      <w:r>
        <w:rPr>
          <w:color w:val="050505"/>
          <w:spacing w:val="-15"/>
          <w:w w:val="105"/>
        </w:rPr>
        <w:t xml:space="preserve"> </w:t>
      </w:r>
      <w:r>
        <w:rPr>
          <w:color w:val="050505"/>
          <w:w w:val="105"/>
        </w:rPr>
        <w:t>UK</w:t>
      </w:r>
      <w:r>
        <w:rPr>
          <w:color w:val="050505"/>
          <w:spacing w:val="-16"/>
          <w:w w:val="105"/>
        </w:rPr>
        <w:t xml:space="preserve"> </w:t>
      </w:r>
      <w:r>
        <w:rPr>
          <w:color w:val="050505"/>
          <w:w w:val="105"/>
        </w:rPr>
        <w:t>have</w:t>
      </w:r>
      <w:r>
        <w:rPr>
          <w:color w:val="050505"/>
          <w:spacing w:val="-15"/>
          <w:w w:val="105"/>
        </w:rPr>
        <w:t xml:space="preserve"> </w:t>
      </w:r>
      <w:r>
        <w:rPr>
          <w:color w:val="050505"/>
          <w:w w:val="105"/>
        </w:rPr>
        <w:t>reported</w:t>
      </w:r>
      <w:r>
        <w:rPr>
          <w:color w:val="050505"/>
          <w:spacing w:val="-15"/>
          <w:w w:val="105"/>
        </w:rPr>
        <w:t xml:space="preserve"> </w:t>
      </w:r>
      <w:r>
        <w:rPr>
          <w:color w:val="050505"/>
          <w:w w:val="105"/>
        </w:rPr>
        <w:t>that</w:t>
      </w:r>
      <w:r>
        <w:rPr>
          <w:color w:val="050505"/>
          <w:spacing w:val="-16"/>
          <w:w w:val="105"/>
        </w:rPr>
        <w:t xml:space="preserve"> </w:t>
      </w:r>
      <w:r>
        <w:rPr>
          <w:color w:val="050505"/>
          <w:w w:val="105"/>
        </w:rPr>
        <w:t>44%</w:t>
      </w:r>
      <w:r>
        <w:rPr>
          <w:color w:val="050505"/>
          <w:spacing w:val="-15"/>
          <w:w w:val="105"/>
        </w:rPr>
        <w:t xml:space="preserve"> </w:t>
      </w:r>
      <w:r>
        <w:rPr>
          <w:color w:val="050505"/>
          <w:w w:val="105"/>
        </w:rPr>
        <w:t>of</w:t>
      </w:r>
      <w:r>
        <w:rPr>
          <w:color w:val="050505"/>
          <w:spacing w:val="-15"/>
          <w:w w:val="105"/>
        </w:rPr>
        <w:t xml:space="preserve"> </w:t>
      </w:r>
      <w:r>
        <w:rPr>
          <w:color w:val="050505"/>
          <w:w w:val="105"/>
        </w:rPr>
        <w:t>carers</w:t>
      </w:r>
      <w:r>
        <w:rPr>
          <w:color w:val="050505"/>
          <w:spacing w:val="-16"/>
          <w:w w:val="105"/>
        </w:rPr>
        <w:t xml:space="preserve"> </w:t>
      </w:r>
      <w:r>
        <w:rPr>
          <w:color w:val="050505"/>
          <w:w w:val="105"/>
        </w:rPr>
        <w:t>have</w:t>
      </w:r>
      <w:r>
        <w:rPr>
          <w:color w:val="050505"/>
          <w:spacing w:val="-15"/>
          <w:w w:val="105"/>
        </w:rPr>
        <w:t xml:space="preserve"> </w:t>
      </w:r>
      <w:r>
        <w:rPr>
          <w:color w:val="050505"/>
          <w:w w:val="105"/>
        </w:rPr>
        <w:t>been left in</w:t>
      </w:r>
      <w:r>
        <w:rPr>
          <w:color w:val="050505"/>
          <w:spacing w:val="-4"/>
          <w:w w:val="105"/>
        </w:rPr>
        <w:t xml:space="preserve"> </w:t>
      </w:r>
      <w:r>
        <w:rPr>
          <w:color w:val="050505"/>
          <w:w w:val="105"/>
        </w:rPr>
        <w:t>debt as</w:t>
      </w:r>
      <w:r>
        <w:rPr>
          <w:color w:val="050505"/>
          <w:spacing w:val="-1"/>
          <w:w w:val="105"/>
        </w:rPr>
        <w:t xml:space="preserve"> </w:t>
      </w:r>
      <w:r>
        <w:rPr>
          <w:color w:val="050505"/>
          <w:w w:val="105"/>
        </w:rPr>
        <w:t>a result of caring, while 36%</w:t>
      </w:r>
      <w:r>
        <w:rPr>
          <w:color w:val="050505"/>
          <w:spacing w:val="-3"/>
          <w:w w:val="105"/>
        </w:rPr>
        <w:t xml:space="preserve"> </w:t>
      </w:r>
      <w:r>
        <w:rPr>
          <w:color w:val="050505"/>
          <w:w w:val="105"/>
        </w:rPr>
        <w:t>struggle to afford utility bil</w:t>
      </w:r>
      <w:r>
        <w:rPr>
          <w:color w:val="050505"/>
          <w:w w:val="105"/>
        </w:rPr>
        <w:t>ls, such as gas,</w:t>
      </w:r>
    </w:p>
    <w:p w14:paraId="2AED0A99" w14:textId="77777777" w:rsidR="00284967" w:rsidRDefault="00284967">
      <w:pPr>
        <w:pStyle w:val="BodyText"/>
        <w:rPr>
          <w:sz w:val="20"/>
        </w:rPr>
      </w:pPr>
    </w:p>
    <w:p w14:paraId="62BC59AF" w14:textId="77777777" w:rsidR="00284967" w:rsidRDefault="00807DB8">
      <w:pPr>
        <w:pStyle w:val="BodyText"/>
        <w:spacing w:before="5"/>
        <w:rPr>
          <w:sz w:val="15"/>
        </w:rPr>
      </w:pPr>
      <w:r>
        <w:pict w14:anchorId="57082E55">
          <v:shape id="docshape126" o:spid="_x0000_s1028" style="position:absolute;margin-left:72.1pt;margin-top:10.1pt;width:145.2pt;height:.1pt;z-index:-15686144;mso-wrap-distance-left:0;mso-wrap-distance-right:0;mso-position-horizontal-relative:page" coordorigin="1442,202" coordsize="2904,0" path="m1442,202r2904,e" filled="f" strokeweight=".08475mm">
            <v:path arrowok="t"/>
            <w10:wrap type="topAndBottom" anchorx="page"/>
          </v:shape>
        </w:pict>
      </w:r>
    </w:p>
    <w:p w14:paraId="6EC98110" w14:textId="77777777" w:rsidR="00284967" w:rsidRDefault="00807DB8">
      <w:pPr>
        <w:spacing w:before="84" w:line="250" w:lineRule="atLeast"/>
        <w:ind w:left="225" w:right="155" w:hanging="2"/>
        <w:rPr>
          <w:sz w:val="18"/>
        </w:rPr>
      </w:pPr>
      <w:r>
        <w:rPr>
          <w:rFonts w:ascii="Times New Roman" w:hAnsi="Times New Roman"/>
          <w:color w:val="494949"/>
          <w:position w:val="10"/>
          <w:sz w:val="15"/>
        </w:rPr>
        <w:t>168</w:t>
      </w:r>
      <w:r>
        <w:rPr>
          <w:rFonts w:ascii="Times New Roman" w:hAnsi="Times New Roman"/>
          <w:color w:val="494949"/>
          <w:spacing w:val="40"/>
          <w:position w:val="10"/>
          <w:sz w:val="15"/>
        </w:rPr>
        <w:t xml:space="preserve">  </w:t>
      </w:r>
      <w:r>
        <w:rPr>
          <w:color w:val="050505"/>
          <w:sz w:val="18"/>
        </w:rPr>
        <w:t>Carers Trust</w:t>
      </w:r>
      <w:r>
        <w:rPr>
          <w:color w:val="2F2F2F"/>
          <w:sz w:val="18"/>
        </w:rPr>
        <w:t>:</w:t>
      </w:r>
      <w:r>
        <w:rPr>
          <w:color w:val="2F2F2F"/>
          <w:spacing w:val="-10"/>
          <w:sz w:val="18"/>
        </w:rPr>
        <w:t xml:space="preserve"> </w:t>
      </w:r>
      <w:r>
        <w:rPr>
          <w:color w:val="050505"/>
          <w:sz w:val="18"/>
        </w:rPr>
        <w:t xml:space="preserve">Carers save the UK economy £87 billion a year: </w:t>
      </w:r>
      <w:hyperlink r:id="rId42">
        <w:r>
          <w:rPr>
            <w:color w:val="0F08D1"/>
            <w:sz w:val="18"/>
            <w:u w:val="thick" w:color="1F16A3"/>
          </w:rPr>
          <w:t>http</w:t>
        </w:r>
        <w:r>
          <w:rPr>
            <w:color w:val="281FEB"/>
            <w:sz w:val="18"/>
            <w:u w:val="thick" w:color="1F16A3"/>
          </w:rPr>
          <w:t>:</w:t>
        </w:r>
        <w:r>
          <w:rPr>
            <w:color w:val="0F08D1"/>
            <w:sz w:val="18"/>
            <w:u w:val="thick" w:color="1F16A3"/>
          </w:rPr>
          <w:t>//www</w:t>
        </w:r>
        <w:r>
          <w:rPr>
            <w:color w:val="362DC6"/>
            <w:sz w:val="18"/>
            <w:u w:val="thick" w:color="1F16A3"/>
          </w:rPr>
          <w:t>.</w:t>
        </w:r>
        <w:r>
          <w:rPr>
            <w:color w:val="0F08D1"/>
            <w:sz w:val="18"/>
            <w:u w:val="thick" w:color="1F16A3"/>
          </w:rPr>
          <w:t>carers</w:t>
        </w:r>
        <w:r>
          <w:rPr>
            <w:color w:val="362DC6"/>
            <w:sz w:val="18"/>
            <w:u w:val="thick" w:color="1F16A3"/>
          </w:rPr>
          <w:t>.</w:t>
        </w:r>
        <w:r>
          <w:rPr>
            <w:color w:val="0F08D1"/>
            <w:sz w:val="18"/>
            <w:u w:val="thick" w:color="1F16A3"/>
          </w:rPr>
          <w:t>org/news/carers-save-uk</w:t>
        </w:r>
      </w:hyperlink>
      <w:r>
        <w:rPr>
          <w:color w:val="1F16A3"/>
          <w:sz w:val="18"/>
          <w:u w:val="thick" w:color="1F16A3"/>
        </w:rPr>
        <w:t>­</w:t>
      </w:r>
      <w:r>
        <w:rPr>
          <w:color w:val="1F16A3"/>
          <w:sz w:val="18"/>
        </w:rPr>
        <w:t xml:space="preserve"> </w:t>
      </w:r>
      <w:r>
        <w:rPr>
          <w:color w:val="0F08D1"/>
          <w:spacing w:val="-2"/>
          <w:w w:val="105"/>
          <w:sz w:val="18"/>
          <w:u w:val="thick" w:color="0F08D1"/>
        </w:rPr>
        <w:t>economy-%C2%A387-billion-year</w:t>
      </w:r>
    </w:p>
    <w:p w14:paraId="436931A2" w14:textId="77777777" w:rsidR="00284967" w:rsidRDefault="00807DB8">
      <w:pPr>
        <w:spacing w:before="18" w:line="260" w:lineRule="exact"/>
        <w:ind w:left="224" w:right="165" w:hanging="1"/>
        <w:rPr>
          <w:sz w:val="18"/>
        </w:rPr>
      </w:pPr>
      <w:r>
        <w:rPr>
          <w:rFonts w:ascii="Times New Roman" w:hAnsi="Times New Roman"/>
          <w:color w:val="494949"/>
          <w:position w:val="10"/>
          <w:sz w:val="15"/>
        </w:rPr>
        <w:t>169</w:t>
      </w:r>
      <w:r>
        <w:rPr>
          <w:rFonts w:ascii="Times New Roman" w:hAnsi="Times New Roman"/>
          <w:color w:val="494949"/>
          <w:spacing w:val="80"/>
          <w:position w:val="10"/>
          <w:sz w:val="15"/>
        </w:rPr>
        <w:t xml:space="preserve"> </w:t>
      </w:r>
      <w:r>
        <w:rPr>
          <w:color w:val="050505"/>
          <w:sz w:val="18"/>
        </w:rPr>
        <w:t>Carers</w:t>
      </w:r>
      <w:r>
        <w:rPr>
          <w:color w:val="050505"/>
          <w:spacing w:val="31"/>
          <w:sz w:val="18"/>
        </w:rPr>
        <w:t xml:space="preserve"> </w:t>
      </w:r>
      <w:r>
        <w:rPr>
          <w:color w:val="050505"/>
          <w:sz w:val="18"/>
        </w:rPr>
        <w:t>UK</w:t>
      </w:r>
      <w:r>
        <w:rPr>
          <w:color w:val="2F2F2F"/>
          <w:sz w:val="18"/>
        </w:rPr>
        <w:t xml:space="preserve">: </w:t>
      </w:r>
      <w:r>
        <w:rPr>
          <w:color w:val="050505"/>
          <w:sz w:val="18"/>
        </w:rPr>
        <w:t>Unpaid</w:t>
      </w:r>
      <w:r>
        <w:rPr>
          <w:color w:val="050505"/>
          <w:spacing w:val="34"/>
          <w:sz w:val="18"/>
        </w:rPr>
        <w:t xml:space="preserve"> </w:t>
      </w:r>
      <w:r>
        <w:rPr>
          <w:color w:val="050505"/>
          <w:sz w:val="18"/>
        </w:rPr>
        <w:t>carers save</w:t>
      </w:r>
      <w:r>
        <w:rPr>
          <w:color w:val="050505"/>
          <w:spacing w:val="40"/>
          <w:sz w:val="18"/>
        </w:rPr>
        <w:t xml:space="preserve"> </w:t>
      </w:r>
      <w:r>
        <w:rPr>
          <w:color w:val="050505"/>
          <w:sz w:val="18"/>
        </w:rPr>
        <w:t>£119 billion</w:t>
      </w:r>
      <w:r>
        <w:rPr>
          <w:color w:val="050505"/>
          <w:spacing w:val="34"/>
          <w:sz w:val="18"/>
        </w:rPr>
        <w:t xml:space="preserve"> </w:t>
      </w:r>
      <w:r>
        <w:rPr>
          <w:color w:val="050505"/>
          <w:sz w:val="18"/>
        </w:rPr>
        <w:t>a year</w:t>
      </w:r>
      <w:r>
        <w:rPr>
          <w:color w:val="2F2F2F"/>
          <w:sz w:val="18"/>
        </w:rPr>
        <w:t xml:space="preserve">: </w:t>
      </w:r>
      <w:hyperlink r:id="rId43">
        <w:r>
          <w:rPr>
            <w:color w:val="0F08D1"/>
            <w:sz w:val="18"/>
            <w:u w:val="thick" w:color="0F08D1"/>
          </w:rPr>
          <w:t>http://www</w:t>
        </w:r>
        <w:r>
          <w:rPr>
            <w:color w:val="362DC6"/>
            <w:sz w:val="18"/>
            <w:u w:val="thick" w:color="0F08D1"/>
          </w:rPr>
          <w:t>.</w:t>
        </w:r>
        <w:r>
          <w:rPr>
            <w:color w:val="0F08D1"/>
            <w:sz w:val="18"/>
            <w:u w:val="thick" w:color="0F08D1"/>
          </w:rPr>
          <w:t>carersuk.org/newsroom/item/2121-unpaid</w:t>
        </w:r>
      </w:hyperlink>
      <w:r>
        <w:rPr>
          <w:color w:val="0F08D1"/>
          <w:sz w:val="18"/>
          <w:u w:val="thick" w:color="0F08D1"/>
        </w:rPr>
        <w:t>­</w:t>
      </w:r>
      <w:r>
        <w:rPr>
          <w:color w:val="0F08D1"/>
          <w:sz w:val="18"/>
        </w:rPr>
        <w:t xml:space="preserve"> </w:t>
      </w:r>
      <w:r>
        <w:rPr>
          <w:color w:val="0F08D1"/>
          <w:spacing w:val="-2"/>
          <w:sz w:val="18"/>
          <w:u w:val="thick" w:color="0F08D1"/>
        </w:rPr>
        <w:t>carers-save-%C2%A3119-billion-a-year</w:t>
      </w:r>
    </w:p>
    <w:p w14:paraId="35A1E034" w14:textId="77777777" w:rsidR="00284967" w:rsidRDefault="00284967">
      <w:pPr>
        <w:spacing w:line="260" w:lineRule="exact"/>
        <w:rPr>
          <w:sz w:val="18"/>
        </w:rPr>
        <w:sectPr w:rsidR="00284967">
          <w:pgSz w:w="11900" w:h="16840"/>
          <w:pgMar w:top="1360" w:right="1260" w:bottom="1220" w:left="1220" w:header="0" w:footer="1001" w:gutter="0"/>
          <w:cols w:space="720"/>
        </w:sectPr>
      </w:pPr>
    </w:p>
    <w:p w14:paraId="1E230841" w14:textId="77777777" w:rsidR="00284967" w:rsidRDefault="00807DB8">
      <w:pPr>
        <w:pStyle w:val="BodyText"/>
        <w:spacing w:before="128" w:line="290" w:lineRule="auto"/>
        <w:ind w:left="224" w:right="434" w:hanging="1"/>
        <w:rPr>
          <w:rFonts w:ascii="Times New Roman"/>
        </w:rPr>
      </w:pPr>
      <w:r>
        <w:rPr>
          <w:color w:val="050505"/>
          <w:w w:val="105"/>
        </w:rPr>
        <w:t>electricity, water or telephone bills.</w:t>
      </w:r>
      <w:r>
        <w:rPr>
          <w:rFonts w:ascii="Times New Roman"/>
          <w:color w:val="050505"/>
          <w:w w:val="105"/>
          <w:vertAlign w:val="superscript"/>
        </w:rPr>
        <w:t>170</w:t>
      </w:r>
      <w:r>
        <w:rPr>
          <w:rFonts w:ascii="Times New Roman"/>
          <w:color w:val="050505"/>
          <w:w w:val="105"/>
        </w:rPr>
        <w:t xml:space="preserve"> </w:t>
      </w:r>
      <w:r>
        <w:rPr>
          <w:color w:val="050505"/>
          <w:w w:val="105"/>
        </w:rPr>
        <w:t>Moreover, 37%</w:t>
      </w:r>
      <w:r>
        <w:rPr>
          <w:color w:val="050505"/>
          <w:spacing w:val="-5"/>
          <w:w w:val="105"/>
        </w:rPr>
        <w:t xml:space="preserve"> </w:t>
      </w:r>
      <w:r>
        <w:rPr>
          <w:color w:val="050505"/>
          <w:w w:val="105"/>
        </w:rPr>
        <w:t>of</w:t>
      </w:r>
      <w:r>
        <w:rPr>
          <w:color w:val="050505"/>
          <w:spacing w:val="-5"/>
          <w:w w:val="105"/>
        </w:rPr>
        <w:t xml:space="preserve"> </w:t>
      </w:r>
      <w:r>
        <w:rPr>
          <w:color w:val="050505"/>
          <w:w w:val="105"/>
        </w:rPr>
        <w:t>carers believe their family is</w:t>
      </w:r>
      <w:r>
        <w:rPr>
          <w:color w:val="050505"/>
          <w:spacing w:val="-2"/>
          <w:w w:val="105"/>
        </w:rPr>
        <w:t xml:space="preserve"> </w:t>
      </w:r>
      <w:r>
        <w:rPr>
          <w:color w:val="050505"/>
          <w:w w:val="105"/>
        </w:rPr>
        <w:t>not adequately prepa</w:t>
      </w:r>
      <w:r>
        <w:rPr>
          <w:color w:val="050505"/>
          <w:spacing w:val="-36"/>
          <w:w w:val="105"/>
        </w:rPr>
        <w:t xml:space="preserve"> </w:t>
      </w:r>
      <w:r>
        <w:rPr>
          <w:color w:val="050505"/>
          <w:w w:val="105"/>
        </w:rPr>
        <w:t>red to face an unexpected event.</w:t>
      </w:r>
      <w:r>
        <w:rPr>
          <w:rFonts w:ascii="Times New Roman"/>
          <w:color w:val="050505"/>
          <w:w w:val="105"/>
          <w:vertAlign w:val="superscript"/>
        </w:rPr>
        <w:t>171</w:t>
      </w:r>
    </w:p>
    <w:p w14:paraId="41006587" w14:textId="77777777" w:rsidR="00284967" w:rsidRDefault="00284967">
      <w:pPr>
        <w:pStyle w:val="BodyText"/>
        <w:spacing w:before="5"/>
        <w:rPr>
          <w:rFonts w:ascii="Times New Roman"/>
          <w:sz w:val="25"/>
        </w:rPr>
      </w:pPr>
    </w:p>
    <w:p w14:paraId="4743C38F" w14:textId="77777777" w:rsidR="00284967" w:rsidRDefault="00807DB8">
      <w:pPr>
        <w:pStyle w:val="BodyText"/>
        <w:spacing w:before="1" w:line="290" w:lineRule="auto"/>
        <w:ind w:left="223" w:right="386" w:firstLine="3"/>
      </w:pPr>
      <w:r>
        <w:rPr>
          <w:color w:val="050505"/>
          <w:w w:val="105"/>
        </w:rPr>
        <w:t>Any</w:t>
      </w:r>
      <w:r>
        <w:rPr>
          <w:color w:val="050505"/>
          <w:spacing w:val="-3"/>
          <w:w w:val="105"/>
        </w:rPr>
        <w:t xml:space="preserve"> </w:t>
      </w:r>
      <w:r>
        <w:rPr>
          <w:color w:val="050505"/>
          <w:w w:val="105"/>
        </w:rPr>
        <w:t>system that attempts to include a contributory element must recognise these contributions and</w:t>
      </w:r>
      <w:r>
        <w:rPr>
          <w:color w:val="050505"/>
          <w:spacing w:val="-1"/>
          <w:w w:val="105"/>
        </w:rPr>
        <w:t xml:space="preserve"> </w:t>
      </w:r>
      <w:r>
        <w:rPr>
          <w:color w:val="050505"/>
          <w:w w:val="105"/>
        </w:rPr>
        <w:t>acknowledg</w:t>
      </w:r>
      <w:r>
        <w:rPr>
          <w:color w:val="050505"/>
          <w:w w:val="105"/>
        </w:rPr>
        <w:t>e that they are equally as valuable as paid work.</w:t>
      </w:r>
    </w:p>
    <w:p w14:paraId="0DB224C9" w14:textId="77777777" w:rsidR="00284967" w:rsidRDefault="00284967">
      <w:pPr>
        <w:pStyle w:val="BodyText"/>
        <w:spacing w:before="7"/>
        <w:rPr>
          <w:sz w:val="25"/>
        </w:rPr>
      </w:pPr>
    </w:p>
    <w:p w14:paraId="0639F2B6" w14:textId="77777777" w:rsidR="00284967" w:rsidRDefault="00807DB8">
      <w:pPr>
        <w:spacing w:line="290" w:lineRule="auto"/>
        <w:ind w:left="936" w:right="225" w:firstLine="7"/>
        <w:rPr>
          <w:i/>
          <w:sz w:val="21"/>
        </w:rPr>
      </w:pPr>
      <w:r>
        <w:rPr>
          <w:i/>
          <w:color w:val="050505"/>
          <w:w w:val="105"/>
          <w:sz w:val="21"/>
        </w:rPr>
        <w:t>"Most of</w:t>
      </w:r>
      <w:r>
        <w:rPr>
          <w:i/>
          <w:color w:val="050505"/>
          <w:spacing w:val="-2"/>
          <w:w w:val="105"/>
          <w:sz w:val="21"/>
        </w:rPr>
        <w:t xml:space="preserve"> </w:t>
      </w:r>
      <w:r>
        <w:rPr>
          <w:i/>
          <w:color w:val="050505"/>
          <w:w w:val="105"/>
          <w:sz w:val="21"/>
        </w:rPr>
        <w:t>us</w:t>
      </w:r>
      <w:r>
        <w:rPr>
          <w:i/>
          <w:color w:val="050505"/>
          <w:spacing w:val="-2"/>
          <w:w w:val="105"/>
          <w:sz w:val="21"/>
        </w:rPr>
        <w:t xml:space="preserve"> </w:t>
      </w:r>
      <w:r>
        <w:rPr>
          <w:i/>
          <w:color w:val="050505"/>
          <w:w w:val="105"/>
          <w:sz w:val="21"/>
        </w:rPr>
        <w:t>do</w:t>
      </w:r>
      <w:r>
        <w:rPr>
          <w:i/>
          <w:color w:val="050505"/>
          <w:spacing w:val="-1"/>
          <w:w w:val="105"/>
          <w:sz w:val="21"/>
        </w:rPr>
        <w:t xml:space="preserve"> </w:t>
      </w:r>
      <w:r>
        <w:rPr>
          <w:i/>
          <w:color w:val="050505"/>
          <w:w w:val="105"/>
          <w:sz w:val="21"/>
        </w:rPr>
        <w:t>worthwhile things in our lives, it's just that we're not paid</w:t>
      </w:r>
      <w:r>
        <w:rPr>
          <w:i/>
          <w:color w:val="050505"/>
          <w:spacing w:val="-27"/>
          <w:w w:val="105"/>
          <w:sz w:val="21"/>
        </w:rPr>
        <w:t xml:space="preserve"> </w:t>
      </w:r>
      <w:r>
        <w:rPr>
          <w:i/>
          <w:color w:val="050505"/>
          <w:w w:val="105"/>
          <w:sz w:val="21"/>
        </w:rPr>
        <w:t>for</w:t>
      </w:r>
      <w:r>
        <w:rPr>
          <w:i/>
          <w:color w:val="050505"/>
          <w:spacing w:val="40"/>
          <w:w w:val="105"/>
          <w:sz w:val="21"/>
        </w:rPr>
        <w:t xml:space="preserve"> </w:t>
      </w:r>
      <w:r>
        <w:rPr>
          <w:i/>
          <w:color w:val="050505"/>
          <w:w w:val="105"/>
          <w:sz w:val="21"/>
        </w:rPr>
        <w:t>it.</w:t>
      </w:r>
      <w:r>
        <w:rPr>
          <w:i/>
          <w:color w:val="050505"/>
          <w:spacing w:val="22"/>
          <w:w w:val="105"/>
          <w:sz w:val="21"/>
        </w:rPr>
        <w:t xml:space="preserve"> </w:t>
      </w:r>
      <w:r>
        <w:rPr>
          <w:i/>
          <w:color w:val="050505"/>
          <w:w w:val="105"/>
          <w:sz w:val="21"/>
        </w:rPr>
        <w:t>I</w:t>
      </w:r>
      <w:r>
        <w:rPr>
          <w:i/>
          <w:color w:val="050505"/>
          <w:spacing w:val="-1"/>
          <w:w w:val="105"/>
          <w:sz w:val="21"/>
        </w:rPr>
        <w:t xml:space="preserve"> </w:t>
      </w:r>
      <w:r>
        <w:rPr>
          <w:i/>
          <w:color w:val="050505"/>
          <w:w w:val="105"/>
          <w:sz w:val="21"/>
        </w:rPr>
        <w:t>help my local authority write</w:t>
      </w:r>
      <w:r>
        <w:rPr>
          <w:i/>
          <w:color w:val="050505"/>
          <w:spacing w:val="-3"/>
          <w:w w:val="105"/>
          <w:sz w:val="21"/>
        </w:rPr>
        <w:t xml:space="preserve"> </w:t>
      </w:r>
      <w:r>
        <w:rPr>
          <w:i/>
          <w:color w:val="050505"/>
          <w:w w:val="105"/>
          <w:sz w:val="21"/>
        </w:rPr>
        <w:t>leaflets</w:t>
      </w:r>
      <w:r>
        <w:rPr>
          <w:i/>
          <w:color w:val="050505"/>
          <w:spacing w:val="-21"/>
          <w:w w:val="105"/>
          <w:sz w:val="21"/>
        </w:rPr>
        <w:t xml:space="preserve"> </w:t>
      </w:r>
      <w:r>
        <w:rPr>
          <w:i/>
          <w:color w:val="050505"/>
          <w:w w:val="105"/>
          <w:sz w:val="21"/>
        </w:rPr>
        <w:t>for</w:t>
      </w:r>
      <w:r>
        <w:rPr>
          <w:i/>
          <w:color w:val="050505"/>
          <w:spacing w:val="40"/>
          <w:w w:val="105"/>
          <w:sz w:val="21"/>
        </w:rPr>
        <w:t xml:space="preserve"> </w:t>
      </w:r>
      <w:r>
        <w:rPr>
          <w:i/>
          <w:color w:val="050505"/>
          <w:w w:val="105"/>
          <w:sz w:val="21"/>
        </w:rPr>
        <w:t>service users</w:t>
      </w:r>
      <w:r>
        <w:rPr>
          <w:i/>
          <w:color w:val="050505"/>
          <w:spacing w:val="-2"/>
          <w:w w:val="105"/>
          <w:sz w:val="21"/>
        </w:rPr>
        <w:t xml:space="preserve"> </w:t>
      </w:r>
      <w:r>
        <w:rPr>
          <w:i/>
          <w:color w:val="050505"/>
          <w:w w:val="105"/>
          <w:sz w:val="21"/>
        </w:rPr>
        <w:t>and I</w:t>
      </w:r>
      <w:r>
        <w:rPr>
          <w:i/>
          <w:color w:val="050505"/>
          <w:spacing w:val="-1"/>
          <w:w w:val="105"/>
          <w:sz w:val="21"/>
        </w:rPr>
        <w:t xml:space="preserve"> </w:t>
      </w:r>
      <w:r>
        <w:rPr>
          <w:i/>
          <w:color w:val="050505"/>
          <w:w w:val="105"/>
          <w:sz w:val="21"/>
        </w:rPr>
        <w:t>also organise the</w:t>
      </w:r>
      <w:r>
        <w:rPr>
          <w:i/>
          <w:color w:val="050505"/>
          <w:spacing w:val="-10"/>
          <w:w w:val="105"/>
          <w:sz w:val="21"/>
        </w:rPr>
        <w:t xml:space="preserve"> </w:t>
      </w:r>
      <w:r>
        <w:rPr>
          <w:i/>
          <w:color w:val="050505"/>
          <w:w w:val="105"/>
          <w:sz w:val="21"/>
        </w:rPr>
        <w:t>care</w:t>
      </w:r>
      <w:r>
        <w:rPr>
          <w:i/>
          <w:color w:val="050505"/>
          <w:spacing w:val="-32"/>
          <w:w w:val="105"/>
          <w:sz w:val="21"/>
        </w:rPr>
        <w:t xml:space="preserve"> </w:t>
      </w:r>
      <w:r>
        <w:rPr>
          <w:i/>
          <w:color w:val="050505"/>
          <w:w w:val="105"/>
          <w:sz w:val="21"/>
        </w:rPr>
        <w:t>for</w:t>
      </w:r>
      <w:r>
        <w:rPr>
          <w:i/>
          <w:color w:val="050505"/>
          <w:spacing w:val="40"/>
          <w:w w:val="105"/>
          <w:sz w:val="21"/>
        </w:rPr>
        <w:t xml:space="preserve"> </w:t>
      </w:r>
      <w:r>
        <w:rPr>
          <w:i/>
          <w:color w:val="050505"/>
          <w:w w:val="105"/>
          <w:sz w:val="21"/>
        </w:rPr>
        <w:t>an older neighbour by</w:t>
      </w:r>
      <w:r>
        <w:rPr>
          <w:i/>
          <w:color w:val="050505"/>
          <w:spacing w:val="-2"/>
          <w:w w:val="105"/>
          <w:sz w:val="21"/>
        </w:rPr>
        <w:t xml:space="preserve"> </w:t>
      </w:r>
      <w:r>
        <w:rPr>
          <w:i/>
          <w:color w:val="050505"/>
          <w:w w:val="105"/>
          <w:sz w:val="21"/>
        </w:rPr>
        <w:t>holding her care</w:t>
      </w:r>
      <w:r>
        <w:rPr>
          <w:i/>
          <w:color w:val="050505"/>
          <w:spacing w:val="-7"/>
          <w:w w:val="105"/>
          <w:sz w:val="21"/>
        </w:rPr>
        <w:t xml:space="preserve"> </w:t>
      </w:r>
      <w:r>
        <w:rPr>
          <w:i/>
          <w:color w:val="050505"/>
          <w:w w:val="105"/>
          <w:sz w:val="21"/>
        </w:rPr>
        <w:t>budget in</w:t>
      </w:r>
      <w:r>
        <w:rPr>
          <w:i/>
          <w:color w:val="050505"/>
          <w:spacing w:val="-2"/>
          <w:w w:val="105"/>
          <w:sz w:val="21"/>
        </w:rPr>
        <w:t xml:space="preserve"> </w:t>
      </w:r>
      <w:r>
        <w:rPr>
          <w:i/>
          <w:color w:val="050505"/>
          <w:w w:val="105"/>
          <w:sz w:val="21"/>
        </w:rPr>
        <w:t>the</w:t>
      </w:r>
      <w:r>
        <w:rPr>
          <w:i/>
          <w:color w:val="050505"/>
          <w:spacing w:val="-12"/>
          <w:w w:val="105"/>
          <w:sz w:val="21"/>
        </w:rPr>
        <w:t xml:space="preserve"> </w:t>
      </w:r>
      <w:r>
        <w:rPr>
          <w:i/>
          <w:color w:val="050505"/>
          <w:w w:val="105"/>
          <w:sz w:val="21"/>
        </w:rPr>
        <w:t>bank account, paying the</w:t>
      </w:r>
      <w:r>
        <w:rPr>
          <w:i/>
          <w:color w:val="050505"/>
          <w:spacing w:val="-12"/>
          <w:w w:val="105"/>
          <w:sz w:val="21"/>
        </w:rPr>
        <w:t xml:space="preserve"> </w:t>
      </w:r>
      <w:r>
        <w:rPr>
          <w:i/>
          <w:color w:val="050505"/>
          <w:w w:val="105"/>
          <w:sz w:val="21"/>
        </w:rPr>
        <w:t>bills</w:t>
      </w:r>
      <w:r>
        <w:rPr>
          <w:i/>
          <w:color w:val="050505"/>
          <w:spacing w:val="-6"/>
          <w:w w:val="105"/>
          <w:sz w:val="21"/>
        </w:rPr>
        <w:t xml:space="preserve"> </w:t>
      </w:r>
      <w:r>
        <w:rPr>
          <w:i/>
          <w:color w:val="050505"/>
          <w:w w:val="105"/>
          <w:sz w:val="21"/>
        </w:rPr>
        <w:t>etc. These are worthwhile tasks which might be</w:t>
      </w:r>
      <w:r>
        <w:rPr>
          <w:i/>
          <w:color w:val="050505"/>
          <w:spacing w:val="-1"/>
          <w:w w:val="105"/>
          <w:sz w:val="21"/>
        </w:rPr>
        <w:t xml:space="preserve"> </w:t>
      </w:r>
      <w:r>
        <w:rPr>
          <w:i/>
          <w:color w:val="050505"/>
          <w:w w:val="105"/>
          <w:sz w:val="21"/>
        </w:rPr>
        <w:t xml:space="preserve">paid in another context but which I do </w:t>
      </w:r>
      <w:r>
        <w:rPr>
          <w:i/>
          <w:color w:val="050505"/>
          <w:spacing w:val="-2"/>
          <w:w w:val="105"/>
          <w:sz w:val="21"/>
        </w:rPr>
        <w:t>unpaid."</w:t>
      </w:r>
    </w:p>
    <w:p w14:paraId="7820F2BA" w14:textId="77777777" w:rsidR="00284967" w:rsidRDefault="00284967">
      <w:pPr>
        <w:pStyle w:val="BodyText"/>
        <w:spacing w:before="8"/>
        <w:rPr>
          <w:i/>
          <w:sz w:val="26"/>
        </w:rPr>
      </w:pPr>
    </w:p>
    <w:p w14:paraId="230CB5C5" w14:textId="77777777" w:rsidR="00284967" w:rsidRDefault="00807DB8">
      <w:pPr>
        <w:spacing w:line="304" w:lineRule="auto"/>
        <w:ind w:left="223" w:right="386" w:firstLine="3"/>
        <w:rPr>
          <w:b/>
          <w:sz w:val="20"/>
        </w:rPr>
      </w:pPr>
      <w:r>
        <w:rPr>
          <w:b/>
          <w:color w:val="050505"/>
          <w:w w:val="105"/>
          <w:sz w:val="20"/>
        </w:rPr>
        <w:t>We recommend a "carer's credit" and a "voluntary credit" that acknowledges this</w:t>
      </w:r>
      <w:r>
        <w:rPr>
          <w:b/>
          <w:color w:val="050505"/>
          <w:spacing w:val="-2"/>
          <w:w w:val="105"/>
          <w:sz w:val="20"/>
        </w:rPr>
        <w:t xml:space="preserve"> </w:t>
      </w:r>
      <w:r>
        <w:rPr>
          <w:b/>
          <w:color w:val="050505"/>
          <w:w w:val="105"/>
          <w:sz w:val="20"/>
        </w:rPr>
        <w:t>vast contribution, either by</w:t>
      </w:r>
      <w:r>
        <w:rPr>
          <w:b/>
          <w:color w:val="050505"/>
          <w:spacing w:val="-11"/>
          <w:w w:val="105"/>
          <w:sz w:val="20"/>
        </w:rPr>
        <w:t xml:space="preserve"> </w:t>
      </w:r>
      <w:r>
        <w:rPr>
          <w:b/>
          <w:color w:val="050505"/>
          <w:w w:val="105"/>
          <w:sz w:val="20"/>
        </w:rPr>
        <w:t>adding</w:t>
      </w:r>
      <w:r>
        <w:rPr>
          <w:b/>
          <w:color w:val="050505"/>
          <w:spacing w:val="-14"/>
          <w:w w:val="105"/>
          <w:sz w:val="20"/>
        </w:rPr>
        <w:t xml:space="preserve"> </w:t>
      </w:r>
      <w:r>
        <w:rPr>
          <w:b/>
          <w:color w:val="050505"/>
          <w:w w:val="105"/>
          <w:sz w:val="20"/>
        </w:rPr>
        <w:t>additional</w:t>
      </w:r>
      <w:r>
        <w:rPr>
          <w:b/>
          <w:color w:val="050505"/>
          <w:spacing w:val="-5"/>
          <w:w w:val="105"/>
          <w:sz w:val="20"/>
        </w:rPr>
        <w:t xml:space="preserve"> </w:t>
      </w:r>
      <w:r>
        <w:rPr>
          <w:b/>
          <w:color w:val="050505"/>
          <w:w w:val="105"/>
          <w:sz w:val="20"/>
        </w:rPr>
        <w:t>pension</w:t>
      </w:r>
      <w:r>
        <w:rPr>
          <w:b/>
          <w:color w:val="050505"/>
          <w:spacing w:val="-4"/>
          <w:w w:val="105"/>
          <w:sz w:val="20"/>
        </w:rPr>
        <w:t xml:space="preserve"> </w:t>
      </w:r>
      <w:r>
        <w:rPr>
          <w:b/>
          <w:color w:val="050505"/>
          <w:w w:val="105"/>
          <w:sz w:val="20"/>
        </w:rPr>
        <w:t>credits,</w:t>
      </w:r>
      <w:r>
        <w:rPr>
          <w:b/>
          <w:color w:val="050505"/>
          <w:spacing w:val="-12"/>
          <w:w w:val="105"/>
          <w:sz w:val="20"/>
        </w:rPr>
        <w:t xml:space="preserve"> </w:t>
      </w:r>
      <w:r>
        <w:rPr>
          <w:b/>
          <w:color w:val="050505"/>
          <w:w w:val="105"/>
          <w:sz w:val="20"/>
        </w:rPr>
        <w:t>reducing</w:t>
      </w:r>
      <w:r>
        <w:rPr>
          <w:b/>
          <w:color w:val="050505"/>
          <w:spacing w:val="-7"/>
          <w:w w:val="105"/>
          <w:sz w:val="20"/>
        </w:rPr>
        <w:t xml:space="preserve"> </w:t>
      </w:r>
      <w:r>
        <w:rPr>
          <w:b/>
          <w:color w:val="050505"/>
          <w:w w:val="105"/>
          <w:sz w:val="20"/>
        </w:rPr>
        <w:t>tax</w:t>
      </w:r>
      <w:r>
        <w:rPr>
          <w:b/>
          <w:color w:val="050505"/>
          <w:spacing w:val="-9"/>
          <w:w w:val="105"/>
          <w:sz w:val="20"/>
        </w:rPr>
        <w:t xml:space="preserve"> </w:t>
      </w:r>
      <w:r>
        <w:rPr>
          <w:b/>
          <w:color w:val="050505"/>
          <w:w w:val="105"/>
          <w:sz w:val="20"/>
        </w:rPr>
        <w:t>thresholds,</w:t>
      </w:r>
      <w:r>
        <w:rPr>
          <w:b/>
          <w:color w:val="050505"/>
          <w:spacing w:val="-7"/>
          <w:w w:val="105"/>
          <w:sz w:val="20"/>
        </w:rPr>
        <w:t xml:space="preserve"> </w:t>
      </w:r>
      <w:r>
        <w:rPr>
          <w:b/>
          <w:color w:val="050505"/>
          <w:w w:val="105"/>
          <w:sz w:val="20"/>
        </w:rPr>
        <w:t>or</w:t>
      </w:r>
      <w:r>
        <w:rPr>
          <w:b/>
          <w:color w:val="050505"/>
          <w:spacing w:val="-9"/>
          <w:w w:val="105"/>
          <w:sz w:val="20"/>
        </w:rPr>
        <w:t xml:space="preserve"> </w:t>
      </w:r>
      <w:r>
        <w:rPr>
          <w:b/>
          <w:color w:val="050505"/>
          <w:w w:val="105"/>
          <w:sz w:val="20"/>
        </w:rPr>
        <w:t>by extending access</w:t>
      </w:r>
      <w:r>
        <w:rPr>
          <w:b/>
          <w:color w:val="050505"/>
          <w:spacing w:val="-1"/>
          <w:w w:val="105"/>
          <w:sz w:val="20"/>
        </w:rPr>
        <w:t xml:space="preserve"> </w:t>
      </w:r>
      <w:r>
        <w:rPr>
          <w:b/>
          <w:color w:val="050505"/>
          <w:w w:val="105"/>
          <w:sz w:val="20"/>
        </w:rPr>
        <w:t>to</w:t>
      </w:r>
      <w:r>
        <w:rPr>
          <w:b/>
          <w:color w:val="050505"/>
          <w:spacing w:val="26"/>
          <w:w w:val="105"/>
          <w:sz w:val="20"/>
        </w:rPr>
        <w:t xml:space="preserve"> </w:t>
      </w:r>
      <w:r>
        <w:rPr>
          <w:b/>
          <w:color w:val="050505"/>
          <w:w w:val="105"/>
          <w:sz w:val="20"/>
        </w:rPr>
        <w:t>the small "top</w:t>
      </w:r>
      <w:r>
        <w:rPr>
          <w:b/>
          <w:color w:val="050505"/>
          <w:spacing w:val="-2"/>
          <w:w w:val="105"/>
          <w:sz w:val="20"/>
        </w:rPr>
        <w:t xml:space="preserve"> </w:t>
      </w:r>
      <w:r>
        <w:rPr>
          <w:b/>
          <w:color w:val="050505"/>
          <w:w w:val="105"/>
          <w:sz w:val="20"/>
        </w:rPr>
        <w:t>up</w:t>
      </w:r>
      <w:r>
        <w:rPr>
          <w:b/>
          <w:color w:val="050505"/>
          <w:spacing w:val="-6"/>
          <w:w w:val="105"/>
          <w:sz w:val="20"/>
        </w:rPr>
        <w:t xml:space="preserve"> </w:t>
      </w:r>
      <w:r>
        <w:rPr>
          <w:b/>
          <w:color w:val="050505"/>
          <w:w w:val="105"/>
          <w:sz w:val="20"/>
        </w:rPr>
        <w:t>payments" outlined and explained previously.</w:t>
      </w:r>
    </w:p>
    <w:p w14:paraId="39A60522" w14:textId="77777777" w:rsidR="00284967" w:rsidRDefault="00284967">
      <w:pPr>
        <w:pStyle w:val="BodyText"/>
        <w:rPr>
          <w:b/>
          <w:sz w:val="22"/>
        </w:rPr>
      </w:pPr>
    </w:p>
    <w:p w14:paraId="311FB687" w14:textId="77777777" w:rsidR="00284967" w:rsidRDefault="00284967">
      <w:pPr>
        <w:pStyle w:val="BodyText"/>
        <w:rPr>
          <w:b/>
          <w:sz w:val="22"/>
        </w:rPr>
      </w:pPr>
    </w:p>
    <w:p w14:paraId="28AA3655" w14:textId="77777777" w:rsidR="00284967" w:rsidRDefault="00284967">
      <w:pPr>
        <w:pStyle w:val="BodyText"/>
        <w:rPr>
          <w:b/>
          <w:sz w:val="22"/>
        </w:rPr>
      </w:pPr>
    </w:p>
    <w:p w14:paraId="24F313D4" w14:textId="77777777" w:rsidR="00284967" w:rsidRDefault="00284967">
      <w:pPr>
        <w:pStyle w:val="BodyText"/>
        <w:rPr>
          <w:b/>
          <w:sz w:val="22"/>
        </w:rPr>
      </w:pPr>
    </w:p>
    <w:p w14:paraId="1C4C614B" w14:textId="77777777" w:rsidR="00284967" w:rsidRDefault="00284967">
      <w:pPr>
        <w:pStyle w:val="BodyText"/>
        <w:rPr>
          <w:b/>
          <w:sz w:val="22"/>
        </w:rPr>
      </w:pPr>
    </w:p>
    <w:p w14:paraId="393D3358" w14:textId="77777777" w:rsidR="00284967" w:rsidRDefault="00284967">
      <w:pPr>
        <w:pStyle w:val="BodyText"/>
        <w:rPr>
          <w:b/>
          <w:sz w:val="22"/>
        </w:rPr>
      </w:pPr>
    </w:p>
    <w:p w14:paraId="7BE77A2D" w14:textId="77777777" w:rsidR="00284967" w:rsidRDefault="00284967">
      <w:pPr>
        <w:pStyle w:val="BodyText"/>
        <w:rPr>
          <w:b/>
          <w:sz w:val="22"/>
        </w:rPr>
      </w:pPr>
    </w:p>
    <w:p w14:paraId="7A470DED" w14:textId="77777777" w:rsidR="00284967" w:rsidRDefault="00284967">
      <w:pPr>
        <w:pStyle w:val="BodyText"/>
        <w:rPr>
          <w:b/>
          <w:sz w:val="22"/>
        </w:rPr>
      </w:pPr>
    </w:p>
    <w:p w14:paraId="12EE276D" w14:textId="77777777" w:rsidR="00284967" w:rsidRDefault="00284967">
      <w:pPr>
        <w:pStyle w:val="BodyText"/>
        <w:rPr>
          <w:b/>
          <w:sz w:val="22"/>
        </w:rPr>
      </w:pPr>
    </w:p>
    <w:p w14:paraId="556B2A7B" w14:textId="77777777" w:rsidR="00284967" w:rsidRDefault="00284967">
      <w:pPr>
        <w:pStyle w:val="BodyText"/>
        <w:rPr>
          <w:b/>
          <w:sz w:val="22"/>
        </w:rPr>
      </w:pPr>
    </w:p>
    <w:p w14:paraId="0B499F22" w14:textId="77777777" w:rsidR="00284967" w:rsidRDefault="00284967">
      <w:pPr>
        <w:pStyle w:val="BodyText"/>
        <w:rPr>
          <w:b/>
          <w:sz w:val="22"/>
        </w:rPr>
      </w:pPr>
    </w:p>
    <w:p w14:paraId="226A84CA" w14:textId="77777777" w:rsidR="00284967" w:rsidRDefault="00284967">
      <w:pPr>
        <w:pStyle w:val="BodyText"/>
        <w:rPr>
          <w:b/>
          <w:sz w:val="22"/>
        </w:rPr>
      </w:pPr>
    </w:p>
    <w:p w14:paraId="6B74FE04" w14:textId="77777777" w:rsidR="00284967" w:rsidRDefault="00284967">
      <w:pPr>
        <w:pStyle w:val="BodyText"/>
        <w:rPr>
          <w:b/>
          <w:sz w:val="22"/>
        </w:rPr>
      </w:pPr>
    </w:p>
    <w:p w14:paraId="0241C7FB" w14:textId="77777777" w:rsidR="00284967" w:rsidRDefault="00284967">
      <w:pPr>
        <w:pStyle w:val="BodyText"/>
        <w:rPr>
          <w:b/>
          <w:sz w:val="22"/>
        </w:rPr>
      </w:pPr>
    </w:p>
    <w:p w14:paraId="30A1AAA5" w14:textId="77777777" w:rsidR="00284967" w:rsidRDefault="00284967">
      <w:pPr>
        <w:pStyle w:val="BodyText"/>
        <w:rPr>
          <w:b/>
          <w:sz w:val="22"/>
        </w:rPr>
      </w:pPr>
    </w:p>
    <w:p w14:paraId="451C5A34" w14:textId="77777777" w:rsidR="00284967" w:rsidRDefault="00284967">
      <w:pPr>
        <w:pStyle w:val="BodyText"/>
        <w:rPr>
          <w:b/>
          <w:sz w:val="22"/>
        </w:rPr>
      </w:pPr>
    </w:p>
    <w:p w14:paraId="6BBD5AB3" w14:textId="77777777" w:rsidR="00284967" w:rsidRDefault="00284967">
      <w:pPr>
        <w:pStyle w:val="BodyText"/>
        <w:rPr>
          <w:b/>
          <w:sz w:val="22"/>
        </w:rPr>
      </w:pPr>
    </w:p>
    <w:p w14:paraId="5A4D6EC0" w14:textId="77777777" w:rsidR="00284967" w:rsidRDefault="00284967">
      <w:pPr>
        <w:pStyle w:val="BodyText"/>
        <w:rPr>
          <w:b/>
          <w:sz w:val="22"/>
        </w:rPr>
      </w:pPr>
    </w:p>
    <w:p w14:paraId="679EA0FA" w14:textId="77777777" w:rsidR="00284967" w:rsidRDefault="00284967">
      <w:pPr>
        <w:pStyle w:val="BodyText"/>
        <w:rPr>
          <w:b/>
          <w:sz w:val="22"/>
        </w:rPr>
      </w:pPr>
    </w:p>
    <w:p w14:paraId="4B927FDF" w14:textId="77777777" w:rsidR="00284967" w:rsidRDefault="00284967">
      <w:pPr>
        <w:pStyle w:val="BodyText"/>
        <w:rPr>
          <w:b/>
          <w:sz w:val="22"/>
        </w:rPr>
      </w:pPr>
    </w:p>
    <w:p w14:paraId="4E405AD0" w14:textId="77777777" w:rsidR="00284967" w:rsidRDefault="00284967">
      <w:pPr>
        <w:pStyle w:val="BodyText"/>
        <w:rPr>
          <w:b/>
          <w:sz w:val="22"/>
        </w:rPr>
      </w:pPr>
    </w:p>
    <w:p w14:paraId="15E8BE5F" w14:textId="77777777" w:rsidR="00284967" w:rsidRDefault="00284967">
      <w:pPr>
        <w:pStyle w:val="BodyText"/>
        <w:rPr>
          <w:b/>
          <w:sz w:val="22"/>
        </w:rPr>
      </w:pPr>
    </w:p>
    <w:p w14:paraId="1CDC1011" w14:textId="77777777" w:rsidR="00284967" w:rsidRDefault="00284967">
      <w:pPr>
        <w:pStyle w:val="BodyText"/>
        <w:rPr>
          <w:b/>
          <w:sz w:val="22"/>
        </w:rPr>
      </w:pPr>
    </w:p>
    <w:p w14:paraId="41610F94" w14:textId="77777777" w:rsidR="00284967" w:rsidRDefault="00284967">
      <w:pPr>
        <w:pStyle w:val="BodyText"/>
        <w:rPr>
          <w:b/>
          <w:sz w:val="22"/>
        </w:rPr>
      </w:pPr>
    </w:p>
    <w:p w14:paraId="439F6B78" w14:textId="77777777" w:rsidR="00284967" w:rsidRDefault="00284967">
      <w:pPr>
        <w:pStyle w:val="BodyText"/>
        <w:rPr>
          <w:b/>
          <w:sz w:val="22"/>
        </w:rPr>
      </w:pPr>
    </w:p>
    <w:p w14:paraId="55EAB81A" w14:textId="77777777" w:rsidR="00284967" w:rsidRDefault="00284967">
      <w:pPr>
        <w:pStyle w:val="BodyText"/>
        <w:rPr>
          <w:b/>
          <w:sz w:val="22"/>
        </w:rPr>
      </w:pPr>
    </w:p>
    <w:p w14:paraId="28A5B1A9" w14:textId="77777777" w:rsidR="00284967" w:rsidRDefault="00284967">
      <w:pPr>
        <w:pStyle w:val="BodyText"/>
        <w:rPr>
          <w:b/>
          <w:sz w:val="22"/>
        </w:rPr>
      </w:pPr>
    </w:p>
    <w:p w14:paraId="779D6FAA" w14:textId="77777777" w:rsidR="00284967" w:rsidRDefault="00284967">
      <w:pPr>
        <w:pStyle w:val="BodyText"/>
        <w:rPr>
          <w:b/>
          <w:sz w:val="22"/>
        </w:rPr>
      </w:pPr>
    </w:p>
    <w:p w14:paraId="6DD1D3B4" w14:textId="77777777" w:rsidR="00284967" w:rsidRDefault="00284967">
      <w:pPr>
        <w:pStyle w:val="BodyText"/>
        <w:rPr>
          <w:b/>
          <w:sz w:val="22"/>
        </w:rPr>
      </w:pPr>
    </w:p>
    <w:p w14:paraId="25B37F7A" w14:textId="77777777" w:rsidR="00284967" w:rsidRDefault="00284967">
      <w:pPr>
        <w:pStyle w:val="BodyText"/>
        <w:rPr>
          <w:b/>
          <w:sz w:val="22"/>
        </w:rPr>
      </w:pPr>
    </w:p>
    <w:p w14:paraId="722E3220" w14:textId="77777777" w:rsidR="00284967" w:rsidRDefault="00284967">
      <w:pPr>
        <w:pStyle w:val="BodyText"/>
        <w:rPr>
          <w:b/>
          <w:sz w:val="22"/>
        </w:rPr>
      </w:pPr>
    </w:p>
    <w:p w14:paraId="7145E86A" w14:textId="77777777" w:rsidR="00284967" w:rsidRDefault="00284967">
      <w:pPr>
        <w:pStyle w:val="BodyText"/>
        <w:spacing w:before="8"/>
        <w:rPr>
          <w:b/>
          <w:sz w:val="20"/>
        </w:rPr>
      </w:pPr>
    </w:p>
    <w:p w14:paraId="21F20ED7" w14:textId="77777777" w:rsidR="00284967" w:rsidRDefault="00807DB8">
      <w:pPr>
        <w:spacing w:before="1" w:line="242" w:lineRule="auto"/>
        <w:ind w:left="221" w:right="833" w:firstLine="3"/>
        <w:rPr>
          <w:sz w:val="18"/>
        </w:rPr>
      </w:pPr>
      <w:r>
        <w:pict w14:anchorId="6FE645F9">
          <v:line id="_x0000_s1027" style="position:absolute;left:0;text-align:left;z-index:15771648;mso-position-horizontal-relative:page" from="72.1pt,1.55pt" to="217.3pt,1.55pt" strokeweight=".08475mm">
            <w10:wrap anchorx="page"/>
          </v:line>
        </w:pict>
      </w:r>
      <w:r>
        <w:rPr>
          <w:rFonts w:ascii="Times New Roman" w:hAnsi="Times New Roman"/>
          <w:color w:val="4D4D4D"/>
          <w:position w:val="10"/>
          <w:sz w:val="14"/>
        </w:rPr>
        <w:t>1 7</w:t>
      </w:r>
      <w:r>
        <w:rPr>
          <w:color w:val="4D4D4D"/>
          <w:sz w:val="38"/>
        </w:rPr>
        <w:t>°</w:t>
      </w:r>
      <w:r>
        <w:rPr>
          <w:color w:val="050505"/>
          <w:sz w:val="18"/>
        </w:rPr>
        <w:t xml:space="preserve">Carers UK: </w:t>
      </w:r>
      <w:r>
        <w:rPr>
          <w:color w:val="232323"/>
          <w:sz w:val="18"/>
        </w:rPr>
        <w:t xml:space="preserve">'The </w:t>
      </w:r>
      <w:r>
        <w:rPr>
          <w:color w:val="050505"/>
          <w:sz w:val="18"/>
        </w:rPr>
        <w:t xml:space="preserve">State of Caring 2013': </w:t>
      </w:r>
      <w:hyperlink r:id="rId44">
        <w:r>
          <w:rPr>
            <w:color w:val="0F08CD"/>
            <w:sz w:val="18"/>
            <w:u w:val="thick" w:color="180F93"/>
          </w:rPr>
          <w:t>http://www</w:t>
        </w:r>
        <w:r>
          <w:rPr>
            <w:color w:val="5246E2"/>
            <w:sz w:val="18"/>
            <w:u w:val="thick" w:color="180F93"/>
          </w:rPr>
          <w:t>.</w:t>
        </w:r>
        <w:r>
          <w:rPr>
            <w:color w:val="0F08CD"/>
            <w:sz w:val="18"/>
            <w:u w:val="thick" w:color="180F93"/>
          </w:rPr>
          <w:t>carersuk</w:t>
        </w:r>
        <w:r>
          <w:rPr>
            <w:color w:val="3831DB"/>
            <w:sz w:val="18"/>
            <w:u w:val="thick" w:color="180F93"/>
          </w:rPr>
          <w:t>.</w:t>
        </w:r>
        <w:r>
          <w:rPr>
            <w:color w:val="0F08CD"/>
            <w:sz w:val="18"/>
            <w:u w:val="thick" w:color="180F93"/>
          </w:rPr>
          <w:t>org/policy</w:t>
        </w:r>
        <w:r>
          <w:rPr>
            <w:color w:val="0A039A"/>
            <w:sz w:val="18"/>
            <w:u w:val="thick" w:color="180F93"/>
          </w:rPr>
          <w:t>-</w:t>
        </w:r>
        <w:r>
          <w:rPr>
            <w:color w:val="0F08CD"/>
            <w:sz w:val="18"/>
            <w:u w:val="thick" w:color="180F93"/>
          </w:rPr>
          <w:t>a</w:t>
        </w:r>
        <w:r>
          <w:rPr>
            <w:color w:val="0A039A"/>
            <w:sz w:val="18"/>
            <w:u w:val="thick" w:color="180F93"/>
          </w:rPr>
          <w:t>-</w:t>
        </w:r>
        <w:r>
          <w:rPr>
            <w:color w:val="0F08CD"/>
            <w:sz w:val="18"/>
            <w:u w:val="thick" w:color="180F93"/>
          </w:rPr>
          <w:t>campaigns-scot/research</w:t>
        </w:r>
      </w:hyperlink>
      <w:r>
        <w:rPr>
          <w:color w:val="180F93"/>
          <w:sz w:val="18"/>
          <w:u w:val="thick" w:color="180F93"/>
        </w:rPr>
        <w:t>­</w:t>
      </w:r>
      <w:r>
        <w:rPr>
          <w:color w:val="180F93"/>
          <w:sz w:val="18"/>
        </w:rPr>
        <w:t xml:space="preserve"> </w:t>
      </w:r>
      <w:r>
        <w:rPr>
          <w:color w:val="0F08CD"/>
          <w:spacing w:val="-2"/>
          <w:w w:val="105"/>
          <w:sz w:val="18"/>
          <w:u w:val="thick" w:color="0F08CD"/>
        </w:rPr>
        <w:t>scotland/item/3440-the-state-of-caring-2013</w:t>
      </w:r>
      <w:r>
        <w:rPr>
          <w:color w:val="180F93"/>
          <w:spacing w:val="-2"/>
          <w:w w:val="105"/>
          <w:sz w:val="18"/>
          <w:u w:val="thick" w:color="0F08CD"/>
        </w:rPr>
        <w:t>-</w:t>
      </w:r>
      <w:r>
        <w:rPr>
          <w:color w:val="0F08CD"/>
          <w:spacing w:val="-2"/>
          <w:w w:val="105"/>
          <w:sz w:val="18"/>
          <w:u w:val="thick" w:color="0F08CD"/>
        </w:rPr>
        <w:t>scot</w:t>
      </w:r>
    </w:p>
    <w:p w14:paraId="5E3009F9" w14:textId="77777777" w:rsidR="00284967" w:rsidRDefault="00807DB8">
      <w:pPr>
        <w:spacing w:before="9" w:line="264" w:lineRule="exact"/>
        <w:ind w:left="224" w:right="386"/>
        <w:rPr>
          <w:sz w:val="18"/>
        </w:rPr>
      </w:pPr>
      <w:r>
        <w:rPr>
          <w:rFonts w:ascii="Times New Roman"/>
          <w:color w:val="4D4D4D"/>
          <w:w w:val="105"/>
          <w:position w:val="10"/>
          <w:sz w:val="14"/>
        </w:rPr>
        <w:t>171</w:t>
      </w:r>
      <w:r>
        <w:rPr>
          <w:rFonts w:ascii="Times New Roman"/>
          <w:color w:val="4D4D4D"/>
          <w:spacing w:val="62"/>
          <w:w w:val="105"/>
          <w:position w:val="10"/>
          <w:sz w:val="14"/>
        </w:rPr>
        <w:t xml:space="preserve"> </w:t>
      </w:r>
      <w:r>
        <w:rPr>
          <w:color w:val="050505"/>
          <w:w w:val="105"/>
          <w:sz w:val="18"/>
        </w:rPr>
        <w:t>Centre</w:t>
      </w:r>
      <w:r>
        <w:rPr>
          <w:color w:val="050505"/>
          <w:spacing w:val="-3"/>
          <w:w w:val="105"/>
          <w:sz w:val="18"/>
        </w:rPr>
        <w:t xml:space="preserve"> </w:t>
      </w:r>
      <w:r>
        <w:rPr>
          <w:color w:val="050505"/>
          <w:w w:val="105"/>
          <w:sz w:val="18"/>
        </w:rPr>
        <w:t>for</w:t>
      </w:r>
      <w:r>
        <w:rPr>
          <w:color w:val="050505"/>
          <w:spacing w:val="-8"/>
          <w:w w:val="105"/>
          <w:sz w:val="18"/>
        </w:rPr>
        <w:t xml:space="preserve"> </w:t>
      </w:r>
      <w:r>
        <w:rPr>
          <w:color w:val="050505"/>
          <w:w w:val="105"/>
          <w:sz w:val="18"/>
        </w:rPr>
        <w:t>the</w:t>
      </w:r>
      <w:r>
        <w:rPr>
          <w:color w:val="050505"/>
          <w:spacing w:val="-14"/>
          <w:w w:val="105"/>
          <w:sz w:val="18"/>
        </w:rPr>
        <w:t xml:space="preserve"> </w:t>
      </w:r>
      <w:r>
        <w:rPr>
          <w:color w:val="050505"/>
          <w:w w:val="105"/>
          <w:sz w:val="18"/>
        </w:rPr>
        <w:t>Modern</w:t>
      </w:r>
      <w:r>
        <w:rPr>
          <w:color w:val="050505"/>
          <w:spacing w:val="-3"/>
          <w:w w:val="105"/>
          <w:sz w:val="18"/>
        </w:rPr>
        <w:t xml:space="preserve"> </w:t>
      </w:r>
      <w:r>
        <w:rPr>
          <w:color w:val="050505"/>
          <w:w w:val="105"/>
          <w:sz w:val="18"/>
        </w:rPr>
        <w:t>Family</w:t>
      </w:r>
      <w:r>
        <w:rPr>
          <w:color w:val="050505"/>
          <w:spacing w:val="-4"/>
          <w:w w:val="105"/>
          <w:sz w:val="18"/>
        </w:rPr>
        <w:t xml:space="preserve"> </w:t>
      </w:r>
      <w:r>
        <w:rPr>
          <w:color w:val="050505"/>
          <w:w w:val="105"/>
          <w:sz w:val="18"/>
        </w:rPr>
        <w:t>and</w:t>
      </w:r>
      <w:r>
        <w:rPr>
          <w:color w:val="050505"/>
          <w:spacing w:val="-14"/>
          <w:w w:val="105"/>
          <w:sz w:val="18"/>
        </w:rPr>
        <w:t xml:space="preserve"> </w:t>
      </w:r>
      <w:r>
        <w:rPr>
          <w:color w:val="050505"/>
          <w:w w:val="105"/>
          <w:sz w:val="18"/>
        </w:rPr>
        <w:t>Scottish</w:t>
      </w:r>
      <w:r>
        <w:rPr>
          <w:color w:val="050505"/>
          <w:spacing w:val="-2"/>
          <w:w w:val="105"/>
          <w:sz w:val="18"/>
        </w:rPr>
        <w:t xml:space="preserve"> </w:t>
      </w:r>
      <w:r>
        <w:rPr>
          <w:color w:val="050505"/>
          <w:w w:val="105"/>
          <w:sz w:val="18"/>
        </w:rPr>
        <w:t>Widows,</w:t>
      </w:r>
      <w:r>
        <w:rPr>
          <w:color w:val="050505"/>
          <w:spacing w:val="-2"/>
          <w:w w:val="105"/>
          <w:sz w:val="18"/>
        </w:rPr>
        <w:t xml:space="preserve"> </w:t>
      </w:r>
      <w:r>
        <w:rPr>
          <w:color w:val="232323"/>
          <w:w w:val="105"/>
          <w:sz w:val="18"/>
        </w:rPr>
        <w:t>'Families</w:t>
      </w:r>
      <w:r>
        <w:rPr>
          <w:color w:val="232323"/>
          <w:spacing w:val="-3"/>
          <w:w w:val="105"/>
          <w:sz w:val="18"/>
        </w:rPr>
        <w:t xml:space="preserve"> </w:t>
      </w:r>
      <w:r>
        <w:rPr>
          <w:color w:val="050505"/>
          <w:w w:val="105"/>
          <w:sz w:val="18"/>
        </w:rPr>
        <w:t>That</w:t>
      </w:r>
      <w:r>
        <w:rPr>
          <w:color w:val="050505"/>
          <w:spacing w:val="-7"/>
          <w:w w:val="105"/>
          <w:sz w:val="18"/>
        </w:rPr>
        <w:t xml:space="preserve"> </w:t>
      </w:r>
      <w:r>
        <w:rPr>
          <w:color w:val="050505"/>
          <w:w w:val="105"/>
          <w:sz w:val="18"/>
        </w:rPr>
        <w:t xml:space="preserve">Care': </w:t>
      </w:r>
      <w:hyperlink r:id="rId45">
        <w:r>
          <w:rPr>
            <w:color w:val="0F08CD"/>
            <w:w w:val="105"/>
            <w:sz w:val="18"/>
            <w:u w:val="thick" w:color="0F08CD"/>
          </w:rPr>
          <w:t>http://www.centreformodernfamily.com/Portals/0/lmages/pdfs/SW</w:t>
        </w:r>
      </w:hyperlink>
      <w:r>
        <w:rPr>
          <w:color w:val="0F08CD"/>
          <w:w w:val="105"/>
          <w:sz w:val="18"/>
        </w:rPr>
        <w:t xml:space="preserve"> </w:t>
      </w:r>
      <w:r>
        <w:rPr>
          <w:color w:val="0F08CD"/>
          <w:w w:val="105"/>
          <w:sz w:val="18"/>
          <w:u w:val="thick" w:color="0F08CD"/>
        </w:rPr>
        <w:t>Report%203</w:t>
      </w:r>
      <w:r>
        <w:rPr>
          <w:color w:val="0F08CD"/>
          <w:spacing w:val="40"/>
          <w:w w:val="105"/>
          <w:sz w:val="18"/>
          <w:u w:val="thick" w:color="0F08CD"/>
        </w:rPr>
        <w:t xml:space="preserve"> </w:t>
      </w:r>
      <w:r>
        <w:rPr>
          <w:color w:val="0F08CD"/>
          <w:w w:val="105"/>
          <w:sz w:val="18"/>
          <w:u w:val="thick" w:color="0F08CD"/>
        </w:rPr>
        <w:t>Vll.pdf</w:t>
      </w:r>
    </w:p>
    <w:p w14:paraId="73FB7450" w14:textId="77777777" w:rsidR="00284967" w:rsidRDefault="00284967">
      <w:pPr>
        <w:spacing w:line="264" w:lineRule="exact"/>
        <w:rPr>
          <w:sz w:val="18"/>
        </w:rPr>
        <w:sectPr w:rsidR="00284967">
          <w:pgSz w:w="11900" w:h="16840"/>
          <w:pgMar w:top="1300" w:right="1260" w:bottom="1220" w:left="1220" w:header="0" w:footer="1001" w:gutter="0"/>
          <w:cols w:space="720"/>
        </w:sectPr>
      </w:pPr>
    </w:p>
    <w:p w14:paraId="10AA1F9F" w14:textId="77777777" w:rsidR="00284967" w:rsidRDefault="00807DB8">
      <w:pPr>
        <w:pStyle w:val="Heading1"/>
        <w:ind w:left="873" w:right="841"/>
        <w:jc w:val="center"/>
      </w:pPr>
      <w:bookmarkStart w:id="9" w:name="_TOC_250000"/>
      <w:bookmarkEnd w:id="9"/>
      <w:r>
        <w:rPr>
          <w:color w:val="050505"/>
          <w:spacing w:val="-2"/>
          <w:u w:val="thick" w:color="050505"/>
        </w:rPr>
        <w:t>Conclusion</w:t>
      </w:r>
    </w:p>
    <w:p w14:paraId="698BC24B" w14:textId="77777777" w:rsidR="00284967" w:rsidRDefault="00284967">
      <w:pPr>
        <w:pStyle w:val="BodyText"/>
        <w:spacing w:before="6"/>
        <w:rPr>
          <w:b/>
          <w:sz w:val="39"/>
        </w:rPr>
      </w:pPr>
    </w:p>
    <w:p w14:paraId="31A9A58B" w14:textId="77777777" w:rsidR="00284967" w:rsidRDefault="00807DB8">
      <w:pPr>
        <w:pStyle w:val="BodyText"/>
        <w:spacing w:before="1" w:line="290" w:lineRule="auto"/>
        <w:ind w:left="224" w:right="225" w:hanging="8"/>
      </w:pPr>
      <w:r>
        <w:rPr>
          <w:color w:val="050505"/>
          <w:w w:val="105"/>
        </w:rPr>
        <w:t>This</w:t>
      </w:r>
      <w:r>
        <w:rPr>
          <w:color w:val="050505"/>
          <w:spacing w:val="-1"/>
          <w:w w:val="105"/>
        </w:rPr>
        <w:t xml:space="preserve"> </w:t>
      </w:r>
      <w:r>
        <w:rPr>
          <w:color w:val="050505"/>
          <w:w w:val="105"/>
        </w:rPr>
        <w:t>report demonstrates the status quo</w:t>
      </w:r>
      <w:r>
        <w:rPr>
          <w:color w:val="050505"/>
          <w:spacing w:val="-7"/>
          <w:w w:val="105"/>
        </w:rPr>
        <w:t xml:space="preserve"> </w:t>
      </w:r>
      <w:r>
        <w:rPr>
          <w:color w:val="050505"/>
          <w:w w:val="105"/>
        </w:rPr>
        <w:t>presents an</w:t>
      </w:r>
      <w:r>
        <w:rPr>
          <w:color w:val="050505"/>
          <w:spacing w:val="-7"/>
          <w:w w:val="105"/>
        </w:rPr>
        <w:t xml:space="preserve"> </w:t>
      </w:r>
      <w:r>
        <w:rPr>
          <w:color w:val="050505"/>
          <w:w w:val="105"/>
        </w:rPr>
        <w:t>unfor</w:t>
      </w:r>
      <w:r>
        <w:rPr>
          <w:color w:val="050505"/>
          <w:w w:val="105"/>
        </w:rPr>
        <w:t>giving environment for thousands of</w:t>
      </w:r>
      <w:r>
        <w:rPr>
          <w:color w:val="050505"/>
          <w:spacing w:val="-1"/>
          <w:w w:val="105"/>
        </w:rPr>
        <w:t xml:space="preserve"> </w:t>
      </w:r>
      <w:r>
        <w:rPr>
          <w:color w:val="050505"/>
          <w:w w:val="105"/>
        </w:rPr>
        <w:t>disabled people across the</w:t>
      </w:r>
      <w:r>
        <w:rPr>
          <w:color w:val="050505"/>
          <w:spacing w:val="39"/>
          <w:w w:val="105"/>
        </w:rPr>
        <w:t xml:space="preserve"> </w:t>
      </w:r>
      <w:r>
        <w:rPr>
          <w:color w:val="050505"/>
          <w:w w:val="105"/>
        </w:rPr>
        <w:t>UK.</w:t>
      </w:r>
    </w:p>
    <w:p w14:paraId="5440875B" w14:textId="77777777" w:rsidR="00284967" w:rsidRDefault="00284967">
      <w:pPr>
        <w:pStyle w:val="BodyText"/>
        <w:spacing w:before="7"/>
        <w:rPr>
          <w:sz w:val="25"/>
        </w:rPr>
      </w:pPr>
    </w:p>
    <w:p w14:paraId="4A95A14C" w14:textId="77777777" w:rsidR="00284967" w:rsidRDefault="00807DB8">
      <w:pPr>
        <w:pStyle w:val="BodyText"/>
        <w:spacing w:line="290" w:lineRule="auto"/>
        <w:ind w:left="223" w:right="386" w:firstLine="2"/>
      </w:pPr>
      <w:r>
        <w:rPr>
          <w:color w:val="050505"/>
          <w:w w:val="105"/>
        </w:rPr>
        <w:t>Backlogs are</w:t>
      </w:r>
      <w:r>
        <w:rPr>
          <w:color w:val="050505"/>
          <w:spacing w:val="-12"/>
          <w:w w:val="105"/>
        </w:rPr>
        <w:t xml:space="preserve"> </w:t>
      </w:r>
      <w:r>
        <w:rPr>
          <w:color w:val="050505"/>
          <w:w w:val="105"/>
        </w:rPr>
        <w:t>increasing, assessment staff</w:t>
      </w:r>
      <w:r>
        <w:rPr>
          <w:color w:val="050505"/>
          <w:spacing w:val="-8"/>
          <w:w w:val="105"/>
        </w:rPr>
        <w:t xml:space="preserve"> </w:t>
      </w:r>
      <w:r>
        <w:rPr>
          <w:color w:val="050505"/>
          <w:w w:val="105"/>
        </w:rPr>
        <w:t>are</w:t>
      </w:r>
      <w:r>
        <w:rPr>
          <w:color w:val="050505"/>
          <w:spacing w:val="-5"/>
          <w:w w:val="105"/>
        </w:rPr>
        <w:t xml:space="preserve"> </w:t>
      </w:r>
      <w:r>
        <w:rPr>
          <w:color w:val="050505"/>
          <w:w w:val="105"/>
        </w:rPr>
        <w:t>demoralised,</w:t>
      </w:r>
      <w:r>
        <w:rPr>
          <w:color w:val="050505"/>
          <w:spacing w:val="-1"/>
          <w:w w:val="105"/>
        </w:rPr>
        <w:t xml:space="preserve"> </w:t>
      </w:r>
      <w:r>
        <w:rPr>
          <w:color w:val="050505"/>
          <w:w w:val="105"/>
        </w:rPr>
        <w:t>jobcentres are</w:t>
      </w:r>
      <w:r>
        <w:rPr>
          <w:color w:val="050505"/>
          <w:spacing w:val="-7"/>
          <w:w w:val="105"/>
        </w:rPr>
        <w:t xml:space="preserve"> </w:t>
      </w:r>
      <w:r>
        <w:rPr>
          <w:color w:val="050505"/>
          <w:w w:val="105"/>
        </w:rPr>
        <w:t>stretched</w:t>
      </w:r>
      <w:r>
        <w:rPr>
          <w:color w:val="050505"/>
          <w:spacing w:val="-2"/>
          <w:w w:val="105"/>
        </w:rPr>
        <w:t xml:space="preserve"> </w:t>
      </w:r>
      <w:r>
        <w:rPr>
          <w:color w:val="050505"/>
          <w:w w:val="105"/>
        </w:rPr>
        <w:t>to breaking</w:t>
      </w:r>
      <w:r>
        <w:rPr>
          <w:color w:val="050505"/>
          <w:spacing w:val="-5"/>
          <w:w w:val="105"/>
        </w:rPr>
        <w:t xml:space="preserve"> </w:t>
      </w:r>
      <w:r>
        <w:rPr>
          <w:color w:val="050505"/>
          <w:w w:val="105"/>
        </w:rPr>
        <w:t>point and</w:t>
      </w:r>
      <w:r>
        <w:rPr>
          <w:color w:val="050505"/>
          <w:spacing w:val="-2"/>
          <w:w w:val="105"/>
        </w:rPr>
        <w:t xml:space="preserve"> </w:t>
      </w:r>
      <w:r>
        <w:rPr>
          <w:color w:val="050505"/>
          <w:w w:val="105"/>
        </w:rPr>
        <w:t>work providers are pulling</w:t>
      </w:r>
      <w:r>
        <w:rPr>
          <w:color w:val="050505"/>
          <w:spacing w:val="-5"/>
          <w:w w:val="105"/>
        </w:rPr>
        <w:t xml:space="preserve"> </w:t>
      </w:r>
      <w:r>
        <w:rPr>
          <w:color w:val="050505"/>
          <w:w w:val="105"/>
        </w:rPr>
        <w:t>out of</w:t>
      </w:r>
      <w:r>
        <w:rPr>
          <w:color w:val="050505"/>
          <w:spacing w:val="-8"/>
          <w:w w:val="105"/>
        </w:rPr>
        <w:t xml:space="preserve"> </w:t>
      </w:r>
      <w:r>
        <w:rPr>
          <w:color w:val="050505"/>
          <w:w w:val="105"/>
        </w:rPr>
        <w:t>the Work Programme.</w:t>
      </w:r>
      <w:r>
        <w:rPr>
          <w:color w:val="050505"/>
          <w:spacing w:val="-8"/>
          <w:w w:val="105"/>
        </w:rPr>
        <w:t xml:space="preserve"> </w:t>
      </w:r>
      <w:r>
        <w:rPr>
          <w:i/>
          <w:color w:val="050505"/>
          <w:w w:val="105"/>
          <w:sz w:val="20"/>
        </w:rPr>
        <w:t>YetL</w:t>
      </w:r>
      <w:r>
        <w:rPr>
          <w:i/>
          <w:color w:val="050505"/>
          <w:spacing w:val="-7"/>
          <w:w w:val="105"/>
          <w:sz w:val="20"/>
        </w:rPr>
        <w:t xml:space="preserve"> </w:t>
      </w:r>
      <w:r>
        <w:rPr>
          <w:color w:val="050505"/>
          <w:w w:val="105"/>
        </w:rPr>
        <w:t>for</w:t>
      </w:r>
      <w:r>
        <w:rPr>
          <w:color w:val="050505"/>
          <w:spacing w:val="40"/>
          <w:w w:val="105"/>
        </w:rPr>
        <w:t xml:space="preserve"> </w:t>
      </w:r>
      <w:r>
        <w:rPr>
          <w:color w:val="050505"/>
          <w:w w:val="105"/>
        </w:rPr>
        <w:t>all</w:t>
      </w:r>
      <w:r>
        <w:rPr>
          <w:color w:val="050505"/>
          <w:spacing w:val="-16"/>
          <w:w w:val="105"/>
        </w:rPr>
        <w:t xml:space="preserve"> </w:t>
      </w:r>
      <w:r>
        <w:rPr>
          <w:color w:val="050505"/>
          <w:w w:val="105"/>
        </w:rPr>
        <w:t>this, the effect of reform on</w:t>
      </w:r>
      <w:r>
        <w:rPr>
          <w:color w:val="050505"/>
          <w:spacing w:val="-4"/>
          <w:w w:val="105"/>
        </w:rPr>
        <w:t xml:space="preserve"> </w:t>
      </w:r>
      <w:r>
        <w:rPr>
          <w:color w:val="050505"/>
          <w:w w:val="105"/>
        </w:rPr>
        <w:t>overall ESA numbers has been negligible.</w:t>
      </w:r>
    </w:p>
    <w:p w14:paraId="6959C862" w14:textId="77777777" w:rsidR="00284967" w:rsidRDefault="00284967">
      <w:pPr>
        <w:pStyle w:val="BodyText"/>
        <w:spacing w:before="9"/>
        <w:rPr>
          <w:sz w:val="25"/>
        </w:rPr>
      </w:pPr>
    </w:p>
    <w:p w14:paraId="34694765" w14:textId="77777777" w:rsidR="00284967" w:rsidRDefault="00807DB8">
      <w:pPr>
        <w:pStyle w:val="BodyText"/>
        <w:ind w:left="217"/>
      </w:pPr>
      <w:r>
        <w:rPr>
          <w:color w:val="050505"/>
        </w:rPr>
        <w:t>This</w:t>
      </w:r>
      <w:r>
        <w:rPr>
          <w:color w:val="050505"/>
          <w:spacing w:val="10"/>
        </w:rPr>
        <w:t xml:space="preserve"> </w:t>
      </w:r>
      <w:r>
        <w:rPr>
          <w:color w:val="050505"/>
        </w:rPr>
        <w:t>must</w:t>
      </w:r>
      <w:r>
        <w:rPr>
          <w:color w:val="050505"/>
          <w:spacing w:val="12"/>
        </w:rPr>
        <w:t xml:space="preserve"> </w:t>
      </w:r>
      <w:r>
        <w:rPr>
          <w:color w:val="050505"/>
          <w:spacing w:val="-2"/>
        </w:rPr>
        <w:t>change.</w:t>
      </w:r>
    </w:p>
    <w:p w14:paraId="45E4C7D5" w14:textId="77777777" w:rsidR="00284967" w:rsidRDefault="00284967">
      <w:pPr>
        <w:pStyle w:val="BodyText"/>
        <w:spacing w:before="11"/>
        <w:rPr>
          <w:sz w:val="29"/>
        </w:rPr>
      </w:pPr>
    </w:p>
    <w:p w14:paraId="74D2FD8F" w14:textId="77777777" w:rsidR="00284967" w:rsidRDefault="00807DB8">
      <w:pPr>
        <w:pStyle w:val="BodyText"/>
        <w:spacing w:line="290" w:lineRule="auto"/>
        <w:ind w:left="227" w:right="386" w:hanging="4"/>
      </w:pPr>
      <w:r>
        <w:rPr>
          <w:color w:val="050505"/>
          <w:w w:val="105"/>
        </w:rPr>
        <w:t>Few of</w:t>
      </w:r>
      <w:r>
        <w:rPr>
          <w:color w:val="050505"/>
          <w:spacing w:val="-8"/>
          <w:w w:val="105"/>
        </w:rPr>
        <w:t xml:space="preserve"> </w:t>
      </w:r>
      <w:r>
        <w:rPr>
          <w:color w:val="050505"/>
          <w:w w:val="105"/>
        </w:rPr>
        <w:t>the</w:t>
      </w:r>
      <w:r>
        <w:rPr>
          <w:color w:val="050505"/>
          <w:spacing w:val="-6"/>
          <w:w w:val="105"/>
        </w:rPr>
        <w:t xml:space="preserve"> </w:t>
      </w:r>
      <w:r>
        <w:rPr>
          <w:color w:val="050505"/>
          <w:w w:val="105"/>
        </w:rPr>
        <w:t>changes recommended in</w:t>
      </w:r>
      <w:r>
        <w:rPr>
          <w:color w:val="050505"/>
          <w:spacing w:val="-2"/>
          <w:w w:val="105"/>
        </w:rPr>
        <w:t xml:space="preserve"> </w:t>
      </w:r>
      <w:r>
        <w:rPr>
          <w:color w:val="050505"/>
          <w:w w:val="105"/>
        </w:rPr>
        <w:t>this</w:t>
      </w:r>
      <w:r>
        <w:rPr>
          <w:color w:val="050505"/>
          <w:spacing w:val="-2"/>
          <w:w w:val="105"/>
        </w:rPr>
        <w:t xml:space="preserve"> </w:t>
      </w:r>
      <w:r>
        <w:rPr>
          <w:color w:val="050505"/>
          <w:w w:val="105"/>
        </w:rPr>
        <w:t>report</w:t>
      </w:r>
      <w:r>
        <w:rPr>
          <w:color w:val="050505"/>
          <w:spacing w:val="-5"/>
          <w:w w:val="105"/>
        </w:rPr>
        <w:t xml:space="preserve"> </w:t>
      </w:r>
      <w:r>
        <w:rPr>
          <w:color w:val="050505"/>
          <w:w w:val="105"/>
        </w:rPr>
        <w:t>could happen overnight and</w:t>
      </w:r>
      <w:r>
        <w:rPr>
          <w:color w:val="050505"/>
          <w:spacing w:val="-3"/>
          <w:w w:val="105"/>
        </w:rPr>
        <w:t xml:space="preserve"> </w:t>
      </w:r>
      <w:r>
        <w:rPr>
          <w:color w:val="050505"/>
          <w:w w:val="105"/>
        </w:rPr>
        <w:t>all</w:t>
      </w:r>
      <w:r>
        <w:rPr>
          <w:color w:val="050505"/>
          <w:spacing w:val="-5"/>
          <w:w w:val="105"/>
        </w:rPr>
        <w:t xml:space="preserve"> </w:t>
      </w:r>
      <w:r>
        <w:rPr>
          <w:color w:val="050505"/>
          <w:w w:val="105"/>
        </w:rPr>
        <w:t>will</w:t>
      </w:r>
      <w:r>
        <w:rPr>
          <w:color w:val="050505"/>
          <w:spacing w:val="-9"/>
          <w:w w:val="105"/>
        </w:rPr>
        <w:t xml:space="preserve"> </w:t>
      </w:r>
      <w:r>
        <w:rPr>
          <w:color w:val="050505"/>
          <w:w w:val="105"/>
        </w:rPr>
        <w:t>take real political will to achieve.</w:t>
      </w:r>
    </w:p>
    <w:p w14:paraId="5D564637" w14:textId="77777777" w:rsidR="00284967" w:rsidRDefault="00284967">
      <w:pPr>
        <w:pStyle w:val="BodyText"/>
        <w:spacing w:before="7"/>
        <w:rPr>
          <w:sz w:val="25"/>
        </w:rPr>
      </w:pPr>
    </w:p>
    <w:p w14:paraId="51D0A224" w14:textId="77777777" w:rsidR="00284967" w:rsidRDefault="00807DB8">
      <w:pPr>
        <w:pStyle w:val="BodyText"/>
        <w:spacing w:before="1" w:line="290" w:lineRule="auto"/>
        <w:ind w:left="227" w:hanging="2"/>
      </w:pPr>
      <w:r>
        <w:rPr>
          <w:color w:val="050505"/>
          <w:w w:val="105"/>
        </w:rPr>
        <w:t>But however perfect any</w:t>
      </w:r>
      <w:r>
        <w:rPr>
          <w:color w:val="050505"/>
          <w:spacing w:val="-5"/>
          <w:w w:val="105"/>
        </w:rPr>
        <w:t xml:space="preserve"> </w:t>
      </w:r>
      <w:r>
        <w:rPr>
          <w:color w:val="050505"/>
          <w:w w:val="105"/>
        </w:rPr>
        <w:t>system we</w:t>
      </w:r>
      <w:r>
        <w:rPr>
          <w:color w:val="050505"/>
          <w:spacing w:val="-2"/>
          <w:w w:val="105"/>
        </w:rPr>
        <w:t xml:space="preserve"> </w:t>
      </w:r>
      <w:r>
        <w:rPr>
          <w:color w:val="050505"/>
          <w:w w:val="105"/>
        </w:rPr>
        <w:t>design</w:t>
      </w:r>
      <w:r>
        <w:rPr>
          <w:color w:val="050505"/>
          <w:spacing w:val="-2"/>
          <w:w w:val="105"/>
        </w:rPr>
        <w:t xml:space="preserve"> </w:t>
      </w:r>
      <w:r>
        <w:rPr>
          <w:color w:val="050505"/>
          <w:w w:val="105"/>
        </w:rPr>
        <w:t>could be,</w:t>
      </w:r>
      <w:r>
        <w:rPr>
          <w:color w:val="050505"/>
          <w:spacing w:val="-9"/>
          <w:w w:val="105"/>
        </w:rPr>
        <w:t xml:space="preserve"> </w:t>
      </w:r>
      <w:r>
        <w:rPr>
          <w:color w:val="050505"/>
          <w:w w:val="105"/>
        </w:rPr>
        <w:t>if attitudes don't</w:t>
      </w:r>
      <w:r>
        <w:rPr>
          <w:color w:val="050505"/>
          <w:spacing w:val="-1"/>
          <w:w w:val="105"/>
        </w:rPr>
        <w:t xml:space="preserve"> </w:t>
      </w:r>
      <w:r>
        <w:rPr>
          <w:color w:val="050505"/>
          <w:w w:val="105"/>
        </w:rPr>
        <w:t>change radically,</w:t>
      </w:r>
      <w:r>
        <w:rPr>
          <w:color w:val="050505"/>
          <w:spacing w:val="-3"/>
          <w:w w:val="105"/>
        </w:rPr>
        <w:t xml:space="preserve"> </w:t>
      </w:r>
      <w:r>
        <w:rPr>
          <w:color w:val="050505"/>
          <w:w w:val="105"/>
        </w:rPr>
        <w:t>then reform of any kind will fail.</w:t>
      </w:r>
    </w:p>
    <w:p w14:paraId="4BE92A13" w14:textId="77777777" w:rsidR="00284967" w:rsidRDefault="00284967">
      <w:pPr>
        <w:pStyle w:val="BodyText"/>
        <w:spacing w:before="7"/>
        <w:rPr>
          <w:sz w:val="25"/>
        </w:rPr>
      </w:pPr>
    </w:p>
    <w:p w14:paraId="4B00036D" w14:textId="77777777" w:rsidR="00284967" w:rsidRDefault="00807DB8">
      <w:pPr>
        <w:pStyle w:val="BodyText"/>
        <w:spacing w:line="292" w:lineRule="auto"/>
        <w:ind w:left="223" w:right="306" w:firstLine="5"/>
      </w:pPr>
      <w:r>
        <w:rPr>
          <w:color w:val="050505"/>
          <w:w w:val="105"/>
        </w:rPr>
        <w:t>We</w:t>
      </w:r>
      <w:r>
        <w:rPr>
          <w:color w:val="050505"/>
          <w:spacing w:val="-14"/>
          <w:w w:val="105"/>
        </w:rPr>
        <w:t xml:space="preserve"> </w:t>
      </w:r>
      <w:r>
        <w:rPr>
          <w:color w:val="050505"/>
          <w:w w:val="105"/>
        </w:rPr>
        <w:t>currently</w:t>
      </w:r>
      <w:r>
        <w:rPr>
          <w:color w:val="050505"/>
          <w:spacing w:val="-2"/>
          <w:w w:val="105"/>
        </w:rPr>
        <w:t xml:space="preserve"> </w:t>
      </w:r>
      <w:r>
        <w:rPr>
          <w:color w:val="050505"/>
          <w:w w:val="105"/>
        </w:rPr>
        <w:t>have</w:t>
      </w:r>
      <w:r>
        <w:rPr>
          <w:color w:val="050505"/>
          <w:spacing w:val="-11"/>
          <w:w w:val="105"/>
        </w:rPr>
        <w:t xml:space="preserve"> </w:t>
      </w:r>
      <w:r>
        <w:rPr>
          <w:color w:val="050505"/>
          <w:w w:val="105"/>
        </w:rPr>
        <w:t>a</w:t>
      </w:r>
      <w:r>
        <w:rPr>
          <w:color w:val="050505"/>
          <w:spacing w:val="-7"/>
          <w:w w:val="105"/>
        </w:rPr>
        <w:t xml:space="preserve"> </w:t>
      </w:r>
      <w:r>
        <w:rPr>
          <w:color w:val="050505"/>
          <w:w w:val="105"/>
        </w:rPr>
        <w:t>system which</w:t>
      </w:r>
      <w:r>
        <w:rPr>
          <w:color w:val="050505"/>
          <w:spacing w:val="-8"/>
          <w:w w:val="105"/>
        </w:rPr>
        <w:t xml:space="preserve"> </w:t>
      </w:r>
      <w:r>
        <w:rPr>
          <w:color w:val="050505"/>
          <w:w w:val="105"/>
        </w:rPr>
        <w:t>denies,</w:t>
      </w:r>
      <w:r>
        <w:rPr>
          <w:color w:val="050505"/>
          <w:spacing w:val="-6"/>
          <w:w w:val="105"/>
        </w:rPr>
        <w:t xml:space="preserve"> </w:t>
      </w:r>
      <w:r>
        <w:rPr>
          <w:color w:val="050505"/>
          <w:w w:val="105"/>
        </w:rPr>
        <w:t>restricts,</w:t>
      </w:r>
      <w:r>
        <w:rPr>
          <w:color w:val="050505"/>
          <w:spacing w:val="-13"/>
          <w:w w:val="105"/>
        </w:rPr>
        <w:t xml:space="preserve"> </w:t>
      </w:r>
      <w:r>
        <w:rPr>
          <w:color w:val="050505"/>
          <w:w w:val="105"/>
        </w:rPr>
        <w:t>judges</w:t>
      </w:r>
      <w:r>
        <w:rPr>
          <w:color w:val="050505"/>
          <w:spacing w:val="-3"/>
          <w:w w:val="105"/>
        </w:rPr>
        <w:t xml:space="preserve"> </w:t>
      </w:r>
      <w:r>
        <w:rPr>
          <w:color w:val="050505"/>
          <w:w w:val="105"/>
        </w:rPr>
        <w:t>and</w:t>
      </w:r>
      <w:r>
        <w:rPr>
          <w:color w:val="050505"/>
          <w:spacing w:val="-12"/>
          <w:w w:val="105"/>
        </w:rPr>
        <w:t xml:space="preserve"> </w:t>
      </w:r>
      <w:r>
        <w:rPr>
          <w:color w:val="050505"/>
          <w:w w:val="105"/>
        </w:rPr>
        <w:t>harms.</w:t>
      </w:r>
      <w:r>
        <w:rPr>
          <w:color w:val="050505"/>
          <w:spacing w:val="-7"/>
          <w:w w:val="105"/>
        </w:rPr>
        <w:t xml:space="preserve"> </w:t>
      </w:r>
      <w:r>
        <w:rPr>
          <w:color w:val="050505"/>
          <w:w w:val="105"/>
        </w:rPr>
        <w:t>No</w:t>
      </w:r>
      <w:r>
        <w:rPr>
          <w:color w:val="050505"/>
          <w:spacing w:val="-15"/>
          <w:w w:val="105"/>
        </w:rPr>
        <w:t xml:space="preserve"> </w:t>
      </w:r>
      <w:r>
        <w:rPr>
          <w:color w:val="050505"/>
          <w:w w:val="105"/>
        </w:rPr>
        <w:t>new</w:t>
      </w:r>
      <w:r>
        <w:rPr>
          <w:color w:val="050505"/>
          <w:spacing w:val="-7"/>
          <w:w w:val="105"/>
        </w:rPr>
        <w:t xml:space="preserve"> </w:t>
      </w:r>
      <w:r>
        <w:rPr>
          <w:color w:val="050505"/>
          <w:w w:val="105"/>
        </w:rPr>
        <w:t>descriptors or</w:t>
      </w:r>
      <w:r>
        <w:rPr>
          <w:color w:val="050505"/>
          <w:spacing w:val="-4"/>
          <w:w w:val="105"/>
        </w:rPr>
        <w:t xml:space="preserve"> </w:t>
      </w:r>
      <w:r>
        <w:rPr>
          <w:color w:val="050505"/>
          <w:w w:val="105"/>
        </w:rPr>
        <w:t>alternative schemes can address that.</w:t>
      </w:r>
      <w:r>
        <w:rPr>
          <w:color w:val="050505"/>
          <w:spacing w:val="-5"/>
          <w:w w:val="105"/>
        </w:rPr>
        <w:t xml:space="preserve"> </w:t>
      </w:r>
      <w:r>
        <w:rPr>
          <w:color w:val="050505"/>
          <w:w w:val="105"/>
        </w:rPr>
        <w:t>If we create a system designed only</w:t>
      </w:r>
      <w:r>
        <w:rPr>
          <w:color w:val="050505"/>
          <w:spacing w:val="-2"/>
          <w:w w:val="105"/>
        </w:rPr>
        <w:t xml:space="preserve"> </w:t>
      </w:r>
      <w:r>
        <w:rPr>
          <w:color w:val="050505"/>
          <w:w w:val="105"/>
        </w:rPr>
        <w:t>to</w:t>
      </w:r>
      <w:r>
        <w:rPr>
          <w:color w:val="050505"/>
          <w:spacing w:val="26"/>
          <w:w w:val="105"/>
        </w:rPr>
        <w:t xml:space="preserve"> </w:t>
      </w:r>
      <w:r>
        <w:rPr>
          <w:color w:val="050505"/>
          <w:w w:val="105"/>
        </w:rPr>
        <w:t>catch cheats, we</w:t>
      </w:r>
      <w:r>
        <w:rPr>
          <w:color w:val="050505"/>
          <w:spacing w:val="-1"/>
          <w:w w:val="105"/>
        </w:rPr>
        <w:t xml:space="preserve"> </w:t>
      </w:r>
      <w:r>
        <w:rPr>
          <w:color w:val="050505"/>
          <w:w w:val="105"/>
        </w:rPr>
        <w:t>ignore the remaining 99.7% of sick and disabled people who</w:t>
      </w:r>
      <w:r>
        <w:rPr>
          <w:color w:val="050505"/>
          <w:spacing w:val="-2"/>
          <w:w w:val="105"/>
        </w:rPr>
        <w:t xml:space="preserve"> </w:t>
      </w:r>
      <w:r>
        <w:rPr>
          <w:color w:val="050505"/>
          <w:w w:val="105"/>
        </w:rPr>
        <w:t>urgently need access to</w:t>
      </w:r>
      <w:r>
        <w:rPr>
          <w:color w:val="050505"/>
          <w:spacing w:val="35"/>
          <w:w w:val="105"/>
        </w:rPr>
        <w:t xml:space="preserve"> </w:t>
      </w:r>
      <w:r>
        <w:rPr>
          <w:color w:val="050505"/>
          <w:w w:val="105"/>
        </w:rPr>
        <w:t>the best possible solutions.</w:t>
      </w:r>
      <w:r>
        <w:rPr>
          <w:rFonts w:ascii="Times New Roman"/>
          <w:color w:val="050505"/>
          <w:w w:val="105"/>
          <w:vertAlign w:val="superscript"/>
        </w:rPr>
        <w:t>172</w:t>
      </w:r>
      <w:r>
        <w:rPr>
          <w:rFonts w:ascii="Times New Roman"/>
          <w:color w:val="050505"/>
          <w:w w:val="105"/>
        </w:rPr>
        <w:t xml:space="preserve"> </w:t>
      </w:r>
      <w:r>
        <w:rPr>
          <w:color w:val="050505"/>
          <w:w w:val="105"/>
        </w:rPr>
        <w:t>Indeed,</w:t>
      </w:r>
      <w:r>
        <w:rPr>
          <w:color w:val="050505"/>
          <w:spacing w:val="-6"/>
          <w:w w:val="105"/>
        </w:rPr>
        <w:t xml:space="preserve"> </w:t>
      </w:r>
      <w:r>
        <w:rPr>
          <w:color w:val="050505"/>
          <w:w w:val="105"/>
        </w:rPr>
        <w:t>the current reforms have not</w:t>
      </w:r>
      <w:r>
        <w:rPr>
          <w:color w:val="050505"/>
          <w:spacing w:val="36"/>
          <w:w w:val="105"/>
        </w:rPr>
        <w:t xml:space="preserve"> </w:t>
      </w:r>
      <w:r>
        <w:rPr>
          <w:color w:val="050505"/>
          <w:w w:val="105"/>
        </w:rPr>
        <w:t>only faile</w:t>
      </w:r>
      <w:r>
        <w:rPr>
          <w:color w:val="050505"/>
          <w:w w:val="105"/>
        </w:rPr>
        <w:t>d, but have often made the situation worse. Fewer sick and disabled people currently find work than under the previous system.</w:t>
      </w:r>
    </w:p>
    <w:p w14:paraId="5A905559" w14:textId="77777777" w:rsidR="00284967" w:rsidRDefault="00284967">
      <w:pPr>
        <w:pStyle w:val="BodyText"/>
        <w:spacing w:before="5"/>
        <w:rPr>
          <w:sz w:val="25"/>
        </w:rPr>
      </w:pPr>
    </w:p>
    <w:p w14:paraId="6E270E9F" w14:textId="77777777" w:rsidR="00284967" w:rsidRDefault="00807DB8">
      <w:pPr>
        <w:pStyle w:val="BodyText"/>
        <w:spacing w:before="1" w:line="290" w:lineRule="auto"/>
        <w:ind w:left="224" w:right="225"/>
      </w:pPr>
      <w:r>
        <w:rPr>
          <w:color w:val="050505"/>
          <w:w w:val="105"/>
        </w:rPr>
        <w:t>ESA and WCAs have become politically toxic.</w:t>
      </w:r>
      <w:r>
        <w:rPr>
          <w:color w:val="050505"/>
          <w:spacing w:val="-7"/>
          <w:w w:val="105"/>
        </w:rPr>
        <w:t xml:space="preserve"> </w:t>
      </w:r>
      <w:r>
        <w:rPr>
          <w:color w:val="050505"/>
          <w:w w:val="105"/>
        </w:rPr>
        <w:t>There is</w:t>
      </w:r>
      <w:r>
        <w:rPr>
          <w:color w:val="050505"/>
          <w:spacing w:val="-4"/>
          <w:w w:val="105"/>
        </w:rPr>
        <w:t xml:space="preserve"> </w:t>
      </w:r>
      <w:r>
        <w:rPr>
          <w:color w:val="050505"/>
          <w:w w:val="105"/>
        </w:rPr>
        <w:t>no</w:t>
      </w:r>
      <w:r>
        <w:rPr>
          <w:color w:val="050505"/>
          <w:spacing w:val="-4"/>
          <w:w w:val="105"/>
        </w:rPr>
        <w:t xml:space="preserve"> </w:t>
      </w:r>
      <w:r>
        <w:rPr>
          <w:color w:val="050505"/>
          <w:w w:val="105"/>
        </w:rPr>
        <w:t>question of continuing down</w:t>
      </w:r>
      <w:r>
        <w:rPr>
          <w:color w:val="050505"/>
          <w:spacing w:val="-1"/>
          <w:w w:val="105"/>
        </w:rPr>
        <w:t xml:space="preserve"> </w:t>
      </w:r>
      <w:r>
        <w:rPr>
          <w:color w:val="050505"/>
          <w:w w:val="105"/>
        </w:rPr>
        <w:t>this path</w:t>
      </w:r>
      <w:r>
        <w:rPr>
          <w:color w:val="050505"/>
          <w:spacing w:val="-10"/>
          <w:w w:val="105"/>
        </w:rPr>
        <w:t xml:space="preserve"> </w:t>
      </w:r>
      <w:r>
        <w:rPr>
          <w:color w:val="050505"/>
          <w:w w:val="105"/>
        </w:rPr>
        <w:t>if we</w:t>
      </w:r>
      <w:r>
        <w:rPr>
          <w:color w:val="050505"/>
          <w:spacing w:val="-7"/>
          <w:w w:val="105"/>
        </w:rPr>
        <w:t xml:space="preserve"> </w:t>
      </w:r>
      <w:r>
        <w:rPr>
          <w:color w:val="050505"/>
          <w:w w:val="105"/>
        </w:rPr>
        <w:t>truly intend to do</w:t>
      </w:r>
      <w:r>
        <w:rPr>
          <w:color w:val="050505"/>
          <w:spacing w:val="-9"/>
          <w:w w:val="105"/>
        </w:rPr>
        <w:t xml:space="preserve"> </w:t>
      </w:r>
      <w:r>
        <w:rPr>
          <w:color w:val="050505"/>
          <w:w w:val="105"/>
        </w:rPr>
        <w:t xml:space="preserve">the best </w:t>
      </w:r>
      <w:r>
        <w:rPr>
          <w:color w:val="050505"/>
          <w:w w:val="105"/>
        </w:rPr>
        <w:t>we</w:t>
      </w:r>
      <w:r>
        <w:rPr>
          <w:color w:val="050505"/>
          <w:spacing w:val="-3"/>
          <w:w w:val="105"/>
        </w:rPr>
        <w:t xml:space="preserve"> </w:t>
      </w:r>
      <w:r>
        <w:rPr>
          <w:color w:val="050505"/>
          <w:w w:val="105"/>
        </w:rPr>
        <w:t>possibly can</w:t>
      </w:r>
      <w:r>
        <w:rPr>
          <w:color w:val="050505"/>
          <w:spacing w:val="-6"/>
          <w:w w:val="105"/>
        </w:rPr>
        <w:t xml:space="preserve"> </w:t>
      </w:r>
      <w:r>
        <w:rPr>
          <w:color w:val="050505"/>
          <w:w w:val="105"/>
        </w:rPr>
        <w:t>for</w:t>
      </w:r>
      <w:r>
        <w:rPr>
          <w:color w:val="050505"/>
          <w:spacing w:val="27"/>
          <w:w w:val="105"/>
        </w:rPr>
        <w:t xml:space="preserve"> </w:t>
      </w:r>
      <w:r>
        <w:rPr>
          <w:color w:val="050505"/>
          <w:w w:val="105"/>
        </w:rPr>
        <w:t>those who</w:t>
      </w:r>
      <w:r>
        <w:rPr>
          <w:color w:val="050505"/>
          <w:spacing w:val="-2"/>
          <w:w w:val="105"/>
        </w:rPr>
        <w:t xml:space="preserve"> </w:t>
      </w:r>
      <w:r>
        <w:rPr>
          <w:color w:val="050505"/>
          <w:w w:val="105"/>
        </w:rPr>
        <w:t>can work whilst causing as little stress and suffering to those who cannot.</w:t>
      </w:r>
    </w:p>
    <w:p w14:paraId="6B68DB0D" w14:textId="77777777" w:rsidR="00284967" w:rsidRDefault="00284967">
      <w:pPr>
        <w:pStyle w:val="BodyText"/>
        <w:spacing w:before="8"/>
        <w:rPr>
          <w:sz w:val="25"/>
        </w:rPr>
      </w:pPr>
    </w:p>
    <w:p w14:paraId="30A87424" w14:textId="77777777" w:rsidR="00284967" w:rsidRDefault="00807DB8">
      <w:pPr>
        <w:pStyle w:val="BodyText"/>
        <w:spacing w:line="290" w:lineRule="auto"/>
        <w:ind w:left="224" w:right="386" w:hanging="3"/>
      </w:pPr>
      <w:r>
        <w:rPr>
          <w:color w:val="050505"/>
          <w:w w:val="105"/>
        </w:rPr>
        <w:t>Instead we</w:t>
      </w:r>
      <w:r>
        <w:rPr>
          <w:color w:val="050505"/>
          <w:spacing w:val="-8"/>
          <w:w w:val="105"/>
        </w:rPr>
        <w:t xml:space="preserve"> </w:t>
      </w:r>
      <w:r>
        <w:rPr>
          <w:color w:val="050505"/>
          <w:w w:val="105"/>
        </w:rPr>
        <w:t>must be</w:t>
      </w:r>
      <w:r>
        <w:rPr>
          <w:color w:val="050505"/>
          <w:spacing w:val="-7"/>
          <w:w w:val="105"/>
        </w:rPr>
        <w:t xml:space="preserve"> </w:t>
      </w:r>
      <w:r>
        <w:rPr>
          <w:color w:val="050505"/>
          <w:w w:val="105"/>
        </w:rPr>
        <w:t>radical and</w:t>
      </w:r>
      <w:r>
        <w:rPr>
          <w:color w:val="050505"/>
          <w:spacing w:val="-3"/>
          <w:w w:val="105"/>
        </w:rPr>
        <w:t xml:space="preserve"> </w:t>
      </w:r>
      <w:r>
        <w:rPr>
          <w:color w:val="050505"/>
          <w:w w:val="105"/>
        </w:rPr>
        <w:t>ambitious. We</w:t>
      </w:r>
      <w:r>
        <w:rPr>
          <w:color w:val="050505"/>
          <w:spacing w:val="-3"/>
          <w:w w:val="105"/>
        </w:rPr>
        <w:t xml:space="preserve"> </w:t>
      </w:r>
      <w:r>
        <w:rPr>
          <w:color w:val="050505"/>
          <w:w w:val="105"/>
        </w:rPr>
        <w:t>must build a</w:t>
      </w:r>
      <w:r>
        <w:rPr>
          <w:color w:val="050505"/>
          <w:spacing w:val="-3"/>
          <w:w w:val="105"/>
        </w:rPr>
        <w:t xml:space="preserve"> </w:t>
      </w:r>
      <w:r>
        <w:rPr>
          <w:color w:val="050505"/>
          <w:w w:val="105"/>
        </w:rPr>
        <w:t>system hand</w:t>
      </w:r>
      <w:r>
        <w:rPr>
          <w:color w:val="050505"/>
          <w:spacing w:val="-2"/>
          <w:w w:val="105"/>
        </w:rPr>
        <w:t xml:space="preserve"> </w:t>
      </w:r>
      <w:r>
        <w:rPr>
          <w:color w:val="050505"/>
          <w:w w:val="105"/>
        </w:rPr>
        <w:t>in hand with</w:t>
      </w:r>
      <w:r>
        <w:rPr>
          <w:color w:val="050505"/>
          <w:spacing w:val="-16"/>
          <w:w w:val="105"/>
        </w:rPr>
        <w:t xml:space="preserve"> </w:t>
      </w:r>
      <w:r>
        <w:rPr>
          <w:color w:val="050505"/>
          <w:w w:val="105"/>
        </w:rPr>
        <w:t>the very people who will use it,</w:t>
      </w:r>
      <w:r>
        <w:rPr>
          <w:color w:val="050505"/>
          <w:spacing w:val="40"/>
          <w:w w:val="105"/>
        </w:rPr>
        <w:t xml:space="preserve"> </w:t>
      </w:r>
      <w:r>
        <w:rPr>
          <w:color w:val="050505"/>
          <w:w w:val="105"/>
        </w:rPr>
        <w:t>while turning preconceived ideas of reform upside down.</w:t>
      </w:r>
    </w:p>
    <w:p w14:paraId="497C4AA4" w14:textId="77777777" w:rsidR="00284967" w:rsidRDefault="00284967">
      <w:pPr>
        <w:pStyle w:val="BodyText"/>
        <w:spacing w:before="7"/>
        <w:rPr>
          <w:sz w:val="25"/>
        </w:rPr>
      </w:pPr>
    </w:p>
    <w:p w14:paraId="40484CF2" w14:textId="77777777" w:rsidR="00284967" w:rsidRDefault="00807DB8">
      <w:pPr>
        <w:pStyle w:val="BodyText"/>
        <w:spacing w:before="1" w:line="290" w:lineRule="auto"/>
        <w:ind w:left="223" w:right="257" w:hanging="2"/>
      </w:pPr>
      <w:r>
        <w:rPr>
          <w:color w:val="050505"/>
          <w:w w:val="105"/>
        </w:rPr>
        <w:t>Our intent</w:t>
      </w:r>
      <w:r>
        <w:rPr>
          <w:color w:val="050505"/>
          <w:spacing w:val="17"/>
          <w:w w:val="105"/>
        </w:rPr>
        <w:t xml:space="preserve"> </w:t>
      </w:r>
      <w:r>
        <w:rPr>
          <w:color w:val="050505"/>
          <w:w w:val="105"/>
        </w:rPr>
        <w:t>must</w:t>
      </w:r>
      <w:r>
        <w:rPr>
          <w:color w:val="050505"/>
          <w:spacing w:val="15"/>
          <w:w w:val="105"/>
        </w:rPr>
        <w:t xml:space="preserve"> </w:t>
      </w:r>
      <w:r>
        <w:rPr>
          <w:color w:val="050505"/>
          <w:w w:val="105"/>
        </w:rPr>
        <w:t>always</w:t>
      </w:r>
      <w:r>
        <w:rPr>
          <w:color w:val="050505"/>
          <w:spacing w:val="20"/>
          <w:w w:val="105"/>
        </w:rPr>
        <w:t xml:space="preserve"> </w:t>
      </w:r>
      <w:r>
        <w:rPr>
          <w:color w:val="050505"/>
          <w:w w:val="105"/>
        </w:rPr>
        <w:t>be</w:t>
      </w:r>
      <w:r>
        <w:rPr>
          <w:color w:val="050505"/>
          <w:spacing w:val="-1"/>
          <w:w w:val="105"/>
        </w:rPr>
        <w:t xml:space="preserve"> </w:t>
      </w:r>
      <w:r>
        <w:rPr>
          <w:color w:val="050505"/>
          <w:w w:val="105"/>
        </w:rPr>
        <w:t>to</w:t>
      </w:r>
      <w:r>
        <w:rPr>
          <w:color w:val="050505"/>
          <w:spacing w:val="34"/>
          <w:w w:val="105"/>
        </w:rPr>
        <w:t xml:space="preserve"> </w:t>
      </w:r>
      <w:r>
        <w:rPr>
          <w:color w:val="050505"/>
          <w:w w:val="105"/>
        </w:rPr>
        <w:t>inspire</w:t>
      </w:r>
      <w:r>
        <w:rPr>
          <w:color w:val="050505"/>
          <w:spacing w:val="24"/>
          <w:w w:val="105"/>
        </w:rPr>
        <w:t xml:space="preserve"> </w:t>
      </w:r>
      <w:r>
        <w:rPr>
          <w:color w:val="050505"/>
          <w:w w:val="105"/>
        </w:rPr>
        <w:t>and facilitate, not to</w:t>
      </w:r>
      <w:r>
        <w:rPr>
          <w:color w:val="050505"/>
          <w:spacing w:val="31"/>
          <w:w w:val="105"/>
        </w:rPr>
        <w:t xml:space="preserve"> </w:t>
      </w:r>
      <w:r>
        <w:rPr>
          <w:color w:val="050505"/>
          <w:w w:val="105"/>
        </w:rPr>
        <w:t>demean</w:t>
      </w:r>
      <w:r>
        <w:rPr>
          <w:color w:val="050505"/>
          <w:spacing w:val="23"/>
          <w:w w:val="105"/>
        </w:rPr>
        <w:t xml:space="preserve"> </w:t>
      </w:r>
      <w:r>
        <w:rPr>
          <w:color w:val="050505"/>
          <w:w w:val="105"/>
        </w:rPr>
        <w:t>or restrict.</w:t>
      </w:r>
      <w:r>
        <w:rPr>
          <w:color w:val="050505"/>
          <w:spacing w:val="19"/>
          <w:w w:val="105"/>
        </w:rPr>
        <w:t xml:space="preserve"> </w:t>
      </w:r>
      <w:r>
        <w:rPr>
          <w:color w:val="050505"/>
          <w:w w:val="105"/>
        </w:rPr>
        <w:t>We must move from sanction to</w:t>
      </w:r>
      <w:r>
        <w:rPr>
          <w:color w:val="050505"/>
          <w:spacing w:val="27"/>
          <w:w w:val="105"/>
        </w:rPr>
        <w:t xml:space="preserve"> </w:t>
      </w:r>
      <w:r>
        <w:rPr>
          <w:color w:val="050505"/>
          <w:w w:val="105"/>
        </w:rPr>
        <w:t>incentive, from judgement to trust,</w:t>
      </w:r>
      <w:r>
        <w:rPr>
          <w:color w:val="050505"/>
          <w:spacing w:val="-6"/>
          <w:w w:val="105"/>
        </w:rPr>
        <w:t xml:space="preserve"> </w:t>
      </w:r>
      <w:r>
        <w:rPr>
          <w:color w:val="050505"/>
          <w:w w:val="105"/>
        </w:rPr>
        <w:t>from fear to</w:t>
      </w:r>
      <w:r>
        <w:rPr>
          <w:color w:val="050505"/>
          <w:spacing w:val="34"/>
          <w:w w:val="105"/>
        </w:rPr>
        <w:t xml:space="preserve"> </w:t>
      </w:r>
      <w:r>
        <w:rPr>
          <w:color w:val="050505"/>
          <w:w w:val="105"/>
        </w:rPr>
        <w:t>aspiration. We must treat people as individuals, not numbers on a balance sheet. We must realise that sick and disabled people are the victims of social security fraud, not the perpetrators. And we must accept that people overwhelmingly</w:t>
      </w:r>
      <w:r>
        <w:rPr>
          <w:color w:val="050505"/>
          <w:spacing w:val="-6"/>
          <w:w w:val="105"/>
        </w:rPr>
        <w:t xml:space="preserve"> </w:t>
      </w:r>
      <w:r>
        <w:rPr>
          <w:color w:val="050505"/>
          <w:w w:val="105"/>
        </w:rPr>
        <w:t>tend to do</w:t>
      </w:r>
      <w:r>
        <w:rPr>
          <w:color w:val="050505"/>
          <w:spacing w:val="-6"/>
          <w:w w:val="105"/>
        </w:rPr>
        <w:t xml:space="preserve"> </w:t>
      </w:r>
      <w:r>
        <w:rPr>
          <w:color w:val="050505"/>
          <w:w w:val="105"/>
        </w:rPr>
        <w:t>their be</w:t>
      </w:r>
      <w:r>
        <w:rPr>
          <w:color w:val="050505"/>
          <w:w w:val="105"/>
        </w:rPr>
        <w:t>st,</w:t>
      </w:r>
      <w:r>
        <w:rPr>
          <w:color w:val="050505"/>
          <w:spacing w:val="-4"/>
          <w:w w:val="105"/>
        </w:rPr>
        <w:t xml:space="preserve"> </w:t>
      </w:r>
      <w:r>
        <w:rPr>
          <w:color w:val="050505"/>
          <w:w w:val="105"/>
        </w:rPr>
        <w:t>try</w:t>
      </w:r>
      <w:r>
        <w:rPr>
          <w:color w:val="050505"/>
          <w:spacing w:val="40"/>
          <w:w w:val="105"/>
        </w:rPr>
        <w:t xml:space="preserve"> </w:t>
      </w:r>
      <w:r>
        <w:rPr>
          <w:color w:val="050505"/>
          <w:w w:val="105"/>
        </w:rPr>
        <w:t>as hard as they are able, and continually strive to achieve their full potential. This is currently very far from the case.</w:t>
      </w:r>
    </w:p>
    <w:p w14:paraId="30BCB1D0" w14:textId="77777777" w:rsidR="00284967" w:rsidRDefault="00284967">
      <w:pPr>
        <w:pStyle w:val="BodyText"/>
        <w:spacing w:before="11"/>
        <w:rPr>
          <w:sz w:val="25"/>
        </w:rPr>
      </w:pPr>
    </w:p>
    <w:p w14:paraId="51FE407E" w14:textId="77777777" w:rsidR="00284967" w:rsidRDefault="00807DB8">
      <w:pPr>
        <w:pStyle w:val="BodyText"/>
        <w:spacing w:line="290" w:lineRule="auto"/>
        <w:ind w:left="222" w:right="225" w:hanging="1"/>
      </w:pPr>
      <w:r>
        <w:rPr>
          <w:color w:val="050505"/>
          <w:w w:val="105"/>
        </w:rPr>
        <w:t>In</w:t>
      </w:r>
      <w:r>
        <w:rPr>
          <w:color w:val="050505"/>
          <w:spacing w:val="-4"/>
          <w:w w:val="105"/>
        </w:rPr>
        <w:t xml:space="preserve"> </w:t>
      </w:r>
      <w:r>
        <w:rPr>
          <w:color w:val="050505"/>
          <w:w w:val="105"/>
        </w:rPr>
        <w:t>business, a good manager is</w:t>
      </w:r>
      <w:r>
        <w:rPr>
          <w:color w:val="050505"/>
          <w:spacing w:val="-1"/>
          <w:w w:val="105"/>
        </w:rPr>
        <w:t xml:space="preserve"> </w:t>
      </w:r>
      <w:r>
        <w:rPr>
          <w:color w:val="050505"/>
          <w:w w:val="105"/>
        </w:rPr>
        <w:t>often</w:t>
      </w:r>
      <w:r>
        <w:rPr>
          <w:color w:val="050505"/>
          <w:spacing w:val="-1"/>
          <w:w w:val="105"/>
        </w:rPr>
        <w:t xml:space="preserve"> </w:t>
      </w:r>
      <w:r>
        <w:rPr>
          <w:color w:val="050505"/>
          <w:w w:val="105"/>
        </w:rPr>
        <w:t>able</w:t>
      </w:r>
      <w:r>
        <w:rPr>
          <w:color w:val="050505"/>
          <w:spacing w:val="-1"/>
          <w:w w:val="105"/>
        </w:rPr>
        <w:t xml:space="preserve"> </w:t>
      </w:r>
      <w:r>
        <w:rPr>
          <w:color w:val="050505"/>
          <w:w w:val="105"/>
        </w:rPr>
        <w:t>to</w:t>
      </w:r>
      <w:r>
        <w:rPr>
          <w:color w:val="050505"/>
          <w:spacing w:val="31"/>
          <w:w w:val="105"/>
        </w:rPr>
        <w:t xml:space="preserve"> </w:t>
      </w:r>
      <w:r>
        <w:rPr>
          <w:color w:val="050505"/>
          <w:w w:val="105"/>
        </w:rPr>
        <w:t>inspire their workforce, to get the very best from</w:t>
      </w:r>
      <w:r>
        <w:rPr>
          <w:color w:val="050505"/>
          <w:spacing w:val="-3"/>
          <w:w w:val="105"/>
        </w:rPr>
        <w:t xml:space="preserve"> </w:t>
      </w:r>
      <w:r>
        <w:rPr>
          <w:color w:val="050505"/>
          <w:w w:val="105"/>
        </w:rPr>
        <w:t>them</w:t>
      </w:r>
      <w:r>
        <w:rPr>
          <w:color w:val="050505"/>
          <w:spacing w:val="-1"/>
          <w:w w:val="105"/>
        </w:rPr>
        <w:t xml:space="preserve"> </w:t>
      </w:r>
      <w:r>
        <w:rPr>
          <w:color w:val="050505"/>
          <w:w w:val="105"/>
        </w:rPr>
        <w:t>they can.</w:t>
      </w:r>
      <w:r>
        <w:rPr>
          <w:color w:val="050505"/>
          <w:spacing w:val="-4"/>
          <w:w w:val="105"/>
        </w:rPr>
        <w:t xml:space="preserve"> </w:t>
      </w:r>
      <w:r>
        <w:rPr>
          <w:color w:val="050505"/>
          <w:w w:val="105"/>
        </w:rPr>
        <w:t>In</w:t>
      </w:r>
      <w:r>
        <w:rPr>
          <w:color w:val="050505"/>
          <w:spacing w:val="-10"/>
          <w:w w:val="105"/>
        </w:rPr>
        <w:t xml:space="preserve"> </w:t>
      </w:r>
      <w:r>
        <w:rPr>
          <w:color w:val="050505"/>
          <w:w w:val="105"/>
        </w:rPr>
        <w:t>contrast,</w:t>
      </w:r>
      <w:r>
        <w:rPr>
          <w:color w:val="050505"/>
          <w:w w:val="105"/>
        </w:rPr>
        <w:t xml:space="preserve"> a bad manager is one who institutes a climate of</w:t>
      </w:r>
      <w:r>
        <w:rPr>
          <w:color w:val="050505"/>
          <w:spacing w:val="-2"/>
          <w:w w:val="105"/>
        </w:rPr>
        <w:t xml:space="preserve"> </w:t>
      </w:r>
      <w:r>
        <w:rPr>
          <w:color w:val="050505"/>
          <w:w w:val="105"/>
        </w:rPr>
        <w:t>fear and resentment. As</w:t>
      </w:r>
      <w:r>
        <w:rPr>
          <w:color w:val="050505"/>
          <w:spacing w:val="-7"/>
          <w:w w:val="105"/>
        </w:rPr>
        <w:t xml:space="preserve"> </w:t>
      </w:r>
      <w:r>
        <w:rPr>
          <w:color w:val="050505"/>
          <w:w w:val="105"/>
        </w:rPr>
        <w:t>managers of</w:t>
      </w:r>
      <w:r>
        <w:rPr>
          <w:color w:val="050505"/>
          <w:spacing w:val="-1"/>
          <w:w w:val="105"/>
        </w:rPr>
        <w:t xml:space="preserve"> </w:t>
      </w:r>
      <w:r>
        <w:rPr>
          <w:color w:val="050505"/>
          <w:w w:val="105"/>
        </w:rPr>
        <w:t>an</w:t>
      </w:r>
      <w:r>
        <w:rPr>
          <w:color w:val="050505"/>
          <w:spacing w:val="-3"/>
          <w:w w:val="105"/>
        </w:rPr>
        <w:t xml:space="preserve"> </w:t>
      </w:r>
      <w:r>
        <w:rPr>
          <w:color w:val="050505"/>
          <w:w w:val="105"/>
        </w:rPr>
        <w:t>advanced, compassionate democracy, it is</w:t>
      </w:r>
      <w:r>
        <w:rPr>
          <w:color w:val="050505"/>
          <w:spacing w:val="-8"/>
          <w:w w:val="105"/>
        </w:rPr>
        <w:t xml:space="preserve"> </w:t>
      </w:r>
      <w:r>
        <w:rPr>
          <w:color w:val="050505"/>
          <w:w w:val="105"/>
        </w:rPr>
        <w:t>time we embraced a new understanding of</w:t>
      </w:r>
      <w:r>
        <w:rPr>
          <w:color w:val="050505"/>
          <w:spacing w:val="-3"/>
          <w:w w:val="105"/>
        </w:rPr>
        <w:t xml:space="preserve"> </w:t>
      </w:r>
      <w:r>
        <w:rPr>
          <w:color w:val="050505"/>
          <w:w w:val="105"/>
        </w:rPr>
        <w:t>the link between sickness, disability and work.</w:t>
      </w:r>
      <w:r>
        <w:rPr>
          <w:color w:val="050505"/>
          <w:spacing w:val="-5"/>
          <w:w w:val="105"/>
        </w:rPr>
        <w:t xml:space="preserve"> </w:t>
      </w:r>
      <w:r>
        <w:rPr>
          <w:color w:val="050505"/>
          <w:w w:val="105"/>
        </w:rPr>
        <w:t>The international evidence is</w:t>
      </w:r>
      <w:r>
        <w:rPr>
          <w:color w:val="050505"/>
          <w:spacing w:val="-3"/>
          <w:w w:val="105"/>
        </w:rPr>
        <w:t xml:space="preserve"> </w:t>
      </w:r>
      <w:r>
        <w:rPr>
          <w:color w:val="050505"/>
          <w:w w:val="105"/>
        </w:rPr>
        <w:t>clear: where systems are based on encouragement,</w:t>
      </w:r>
      <w:r>
        <w:rPr>
          <w:color w:val="050505"/>
          <w:spacing w:val="-17"/>
          <w:w w:val="105"/>
        </w:rPr>
        <w:t xml:space="preserve"> </w:t>
      </w:r>
      <w:r>
        <w:rPr>
          <w:color w:val="050505"/>
          <w:w w:val="105"/>
        </w:rPr>
        <w:t>respect and individual support, outcomes are better.</w:t>
      </w:r>
      <w:r>
        <w:rPr>
          <w:color w:val="050505"/>
          <w:spacing w:val="-8"/>
          <w:w w:val="105"/>
        </w:rPr>
        <w:t xml:space="preserve"> </w:t>
      </w:r>
      <w:r>
        <w:rPr>
          <w:color w:val="050505"/>
          <w:w w:val="105"/>
        </w:rPr>
        <w:t>Job</w:t>
      </w:r>
      <w:r>
        <w:rPr>
          <w:color w:val="050505"/>
          <w:spacing w:val="-7"/>
          <w:w w:val="105"/>
        </w:rPr>
        <w:t xml:space="preserve"> </w:t>
      </w:r>
      <w:r>
        <w:rPr>
          <w:color w:val="050505"/>
          <w:w w:val="105"/>
        </w:rPr>
        <w:t>starts</w:t>
      </w:r>
      <w:r>
        <w:rPr>
          <w:color w:val="050505"/>
          <w:spacing w:val="-7"/>
          <w:w w:val="105"/>
        </w:rPr>
        <w:t xml:space="preserve"> </w:t>
      </w:r>
      <w:r>
        <w:rPr>
          <w:color w:val="050505"/>
          <w:w w:val="105"/>
        </w:rPr>
        <w:t>are</w:t>
      </w:r>
      <w:r>
        <w:rPr>
          <w:color w:val="050505"/>
          <w:spacing w:val="-5"/>
          <w:w w:val="105"/>
        </w:rPr>
        <w:t xml:space="preserve"> </w:t>
      </w:r>
      <w:r>
        <w:rPr>
          <w:color w:val="050505"/>
          <w:w w:val="105"/>
        </w:rPr>
        <w:t>more sustained. Fraud remains low.</w:t>
      </w:r>
    </w:p>
    <w:p w14:paraId="21FD0A00" w14:textId="77777777" w:rsidR="00284967" w:rsidRDefault="00807DB8">
      <w:pPr>
        <w:pStyle w:val="BodyText"/>
        <w:spacing w:before="5"/>
        <w:rPr>
          <w:sz w:val="13"/>
        </w:rPr>
      </w:pPr>
      <w:r>
        <w:pict w14:anchorId="70174C27">
          <v:shape id="docshape127" o:spid="_x0000_s1026" style="position:absolute;margin-left:72.1pt;margin-top:8.95pt;width:145.2pt;height:.1pt;z-index:-15685120;mso-wrap-distance-left:0;mso-wrap-distance-right:0;mso-position-horizontal-relative:page" coordorigin="1442,179" coordsize="2904,0" path="m1442,179r2904,e" filled="f" strokeweight=".08475mm">
            <v:path arrowok="t"/>
            <w10:wrap type="topAndBottom" anchorx="page"/>
          </v:shape>
        </w:pict>
      </w:r>
    </w:p>
    <w:p w14:paraId="03756EE1" w14:textId="77777777" w:rsidR="00284967" w:rsidRDefault="00807DB8">
      <w:pPr>
        <w:spacing w:before="89"/>
        <w:ind w:left="225"/>
        <w:rPr>
          <w:sz w:val="17"/>
        </w:rPr>
      </w:pPr>
      <w:r>
        <w:rPr>
          <w:rFonts w:ascii="Times New Roman"/>
          <w:color w:val="424242"/>
          <w:w w:val="105"/>
          <w:position w:val="10"/>
          <w:sz w:val="14"/>
        </w:rPr>
        <w:t>1</w:t>
      </w:r>
      <w:r>
        <w:rPr>
          <w:rFonts w:ascii="Times New Roman"/>
          <w:color w:val="424242"/>
          <w:spacing w:val="-10"/>
          <w:w w:val="105"/>
          <w:position w:val="10"/>
          <w:sz w:val="14"/>
        </w:rPr>
        <w:t xml:space="preserve"> </w:t>
      </w:r>
      <w:r>
        <w:rPr>
          <w:rFonts w:ascii="Times New Roman"/>
          <w:color w:val="525252"/>
          <w:w w:val="105"/>
          <w:position w:val="10"/>
          <w:sz w:val="14"/>
        </w:rPr>
        <w:t>72</w:t>
      </w:r>
      <w:r>
        <w:rPr>
          <w:rFonts w:ascii="Times New Roman"/>
          <w:color w:val="525252"/>
          <w:spacing w:val="40"/>
          <w:w w:val="105"/>
          <w:position w:val="10"/>
          <w:sz w:val="14"/>
        </w:rPr>
        <w:t xml:space="preserve"> </w:t>
      </w:r>
      <w:r>
        <w:rPr>
          <w:color w:val="050505"/>
          <w:w w:val="105"/>
          <w:sz w:val="17"/>
        </w:rPr>
        <w:t>The</w:t>
      </w:r>
      <w:r>
        <w:rPr>
          <w:color w:val="050505"/>
          <w:spacing w:val="6"/>
          <w:w w:val="105"/>
          <w:sz w:val="17"/>
        </w:rPr>
        <w:t xml:space="preserve"> </w:t>
      </w:r>
      <w:r>
        <w:rPr>
          <w:color w:val="050505"/>
          <w:w w:val="105"/>
          <w:sz w:val="17"/>
        </w:rPr>
        <w:t>preliminary</w:t>
      </w:r>
      <w:r>
        <w:rPr>
          <w:color w:val="050505"/>
          <w:spacing w:val="15"/>
          <w:w w:val="105"/>
          <w:sz w:val="17"/>
        </w:rPr>
        <w:t xml:space="preserve"> </w:t>
      </w:r>
      <w:r>
        <w:rPr>
          <w:color w:val="050505"/>
          <w:w w:val="105"/>
          <w:sz w:val="17"/>
        </w:rPr>
        <w:t>estimated</w:t>
      </w:r>
      <w:r>
        <w:rPr>
          <w:color w:val="050505"/>
          <w:spacing w:val="7"/>
          <w:w w:val="105"/>
          <w:sz w:val="17"/>
        </w:rPr>
        <w:t xml:space="preserve"> </w:t>
      </w:r>
      <w:r>
        <w:rPr>
          <w:color w:val="050505"/>
          <w:w w:val="105"/>
          <w:sz w:val="17"/>
        </w:rPr>
        <w:t>rate</w:t>
      </w:r>
      <w:r>
        <w:rPr>
          <w:color w:val="050505"/>
          <w:spacing w:val="5"/>
          <w:w w:val="105"/>
          <w:sz w:val="17"/>
        </w:rPr>
        <w:t xml:space="preserve"> </w:t>
      </w:r>
      <w:r>
        <w:rPr>
          <w:color w:val="050505"/>
          <w:w w:val="105"/>
          <w:sz w:val="17"/>
        </w:rPr>
        <w:t>of</w:t>
      </w:r>
      <w:r>
        <w:rPr>
          <w:color w:val="050505"/>
          <w:spacing w:val="6"/>
          <w:w w:val="105"/>
          <w:sz w:val="17"/>
        </w:rPr>
        <w:t xml:space="preserve"> </w:t>
      </w:r>
      <w:r>
        <w:rPr>
          <w:color w:val="050505"/>
          <w:w w:val="105"/>
          <w:sz w:val="17"/>
        </w:rPr>
        <w:t>fraud</w:t>
      </w:r>
      <w:r>
        <w:rPr>
          <w:color w:val="050505"/>
          <w:spacing w:val="4"/>
          <w:w w:val="105"/>
          <w:sz w:val="17"/>
        </w:rPr>
        <w:t xml:space="preserve"> </w:t>
      </w:r>
      <w:r>
        <w:rPr>
          <w:color w:val="050505"/>
          <w:w w:val="105"/>
          <w:sz w:val="17"/>
        </w:rPr>
        <w:t>for</w:t>
      </w:r>
      <w:r>
        <w:rPr>
          <w:color w:val="050505"/>
          <w:spacing w:val="13"/>
          <w:w w:val="105"/>
          <w:sz w:val="17"/>
        </w:rPr>
        <w:t xml:space="preserve"> </w:t>
      </w:r>
      <w:r>
        <w:rPr>
          <w:color w:val="050505"/>
          <w:w w:val="105"/>
          <w:sz w:val="17"/>
        </w:rPr>
        <w:t>IB</w:t>
      </w:r>
      <w:r>
        <w:rPr>
          <w:color w:val="050505"/>
          <w:spacing w:val="-2"/>
          <w:w w:val="105"/>
          <w:sz w:val="17"/>
        </w:rPr>
        <w:t xml:space="preserve"> </w:t>
      </w:r>
      <w:r>
        <w:rPr>
          <w:color w:val="050505"/>
          <w:w w:val="105"/>
          <w:sz w:val="17"/>
        </w:rPr>
        <w:t>in</w:t>
      </w:r>
      <w:r>
        <w:rPr>
          <w:color w:val="050505"/>
          <w:spacing w:val="38"/>
          <w:w w:val="105"/>
          <w:sz w:val="17"/>
        </w:rPr>
        <w:t xml:space="preserve"> </w:t>
      </w:r>
      <w:r>
        <w:rPr>
          <w:color w:val="050505"/>
          <w:w w:val="105"/>
          <w:sz w:val="17"/>
        </w:rPr>
        <w:t>2012/13</w:t>
      </w:r>
      <w:r>
        <w:rPr>
          <w:color w:val="050505"/>
          <w:spacing w:val="13"/>
          <w:w w:val="105"/>
          <w:sz w:val="17"/>
        </w:rPr>
        <w:t xml:space="preserve"> </w:t>
      </w:r>
      <w:r>
        <w:rPr>
          <w:color w:val="050505"/>
          <w:w w:val="105"/>
          <w:sz w:val="17"/>
        </w:rPr>
        <w:t>is</w:t>
      </w:r>
      <w:r>
        <w:rPr>
          <w:color w:val="050505"/>
          <w:spacing w:val="-5"/>
          <w:w w:val="105"/>
          <w:sz w:val="17"/>
        </w:rPr>
        <w:t xml:space="preserve"> </w:t>
      </w:r>
      <w:r>
        <w:rPr>
          <w:color w:val="050505"/>
          <w:w w:val="105"/>
          <w:sz w:val="17"/>
        </w:rPr>
        <w:t>just</w:t>
      </w:r>
      <w:r>
        <w:rPr>
          <w:color w:val="050505"/>
          <w:spacing w:val="8"/>
          <w:w w:val="105"/>
          <w:sz w:val="17"/>
        </w:rPr>
        <w:t xml:space="preserve"> </w:t>
      </w:r>
      <w:r>
        <w:rPr>
          <w:color w:val="050505"/>
          <w:w w:val="105"/>
          <w:sz w:val="17"/>
        </w:rPr>
        <w:t>0.3%</w:t>
      </w:r>
      <w:r>
        <w:rPr>
          <w:color w:val="424242"/>
          <w:w w:val="105"/>
          <w:sz w:val="17"/>
        </w:rPr>
        <w:t>.</w:t>
      </w:r>
      <w:r>
        <w:rPr>
          <w:color w:val="424242"/>
          <w:spacing w:val="-11"/>
          <w:w w:val="105"/>
          <w:sz w:val="17"/>
        </w:rPr>
        <w:t xml:space="preserve"> </w:t>
      </w:r>
      <w:r>
        <w:rPr>
          <w:color w:val="050505"/>
          <w:w w:val="105"/>
          <w:sz w:val="17"/>
        </w:rPr>
        <w:t>See</w:t>
      </w:r>
      <w:r>
        <w:rPr>
          <w:color w:val="050505"/>
          <w:spacing w:val="8"/>
          <w:w w:val="105"/>
          <w:sz w:val="17"/>
        </w:rPr>
        <w:t xml:space="preserve"> </w:t>
      </w:r>
      <w:r>
        <w:rPr>
          <w:color w:val="050505"/>
          <w:w w:val="105"/>
          <w:sz w:val="17"/>
        </w:rPr>
        <w:t>DWP,</w:t>
      </w:r>
      <w:r>
        <w:rPr>
          <w:color w:val="050505"/>
          <w:spacing w:val="8"/>
          <w:w w:val="105"/>
          <w:sz w:val="17"/>
        </w:rPr>
        <w:t xml:space="preserve"> </w:t>
      </w:r>
      <w:r>
        <w:rPr>
          <w:color w:val="050505"/>
          <w:spacing w:val="-2"/>
          <w:w w:val="105"/>
          <w:sz w:val="17"/>
        </w:rPr>
        <w:t>2013e.</w:t>
      </w:r>
    </w:p>
    <w:p w14:paraId="4B2B6F26" w14:textId="77777777" w:rsidR="00284967" w:rsidRDefault="00284967">
      <w:pPr>
        <w:rPr>
          <w:sz w:val="17"/>
        </w:rPr>
        <w:sectPr w:rsidR="00284967">
          <w:pgSz w:w="11900" w:h="16840"/>
          <w:pgMar w:top="1360" w:right="1260" w:bottom="1200" w:left="1220" w:header="0" w:footer="1001" w:gutter="0"/>
          <w:cols w:space="720"/>
        </w:sectPr>
      </w:pPr>
    </w:p>
    <w:p w14:paraId="5C53F499" w14:textId="77777777" w:rsidR="00284967" w:rsidRDefault="00807DB8">
      <w:pPr>
        <w:pStyle w:val="BodyText"/>
        <w:spacing w:before="81" w:line="290" w:lineRule="auto"/>
        <w:ind w:left="227" w:right="386" w:hanging="1"/>
      </w:pPr>
      <w:r>
        <w:rPr>
          <w:color w:val="050505"/>
          <w:w w:val="105"/>
        </w:rPr>
        <w:t>A</w:t>
      </w:r>
      <w:r>
        <w:rPr>
          <w:color w:val="050505"/>
          <w:spacing w:val="-3"/>
          <w:w w:val="105"/>
        </w:rPr>
        <w:t xml:space="preserve"> </w:t>
      </w:r>
      <w:r>
        <w:rPr>
          <w:color w:val="050505"/>
          <w:w w:val="105"/>
        </w:rPr>
        <w:t>system that works</w:t>
      </w:r>
      <w:r>
        <w:rPr>
          <w:color w:val="050505"/>
          <w:spacing w:val="-1"/>
          <w:w w:val="105"/>
        </w:rPr>
        <w:t xml:space="preserve"> </w:t>
      </w:r>
      <w:r>
        <w:rPr>
          <w:color w:val="050505"/>
          <w:w w:val="105"/>
        </w:rPr>
        <w:t>for sick and disabled people, while also creating value</w:t>
      </w:r>
      <w:r>
        <w:rPr>
          <w:color w:val="050505"/>
          <w:spacing w:val="-3"/>
          <w:w w:val="105"/>
        </w:rPr>
        <w:t xml:space="preserve"> </w:t>
      </w:r>
      <w:r>
        <w:rPr>
          <w:color w:val="050505"/>
          <w:w w:val="105"/>
        </w:rPr>
        <w:t>for taxpayers, need not be</w:t>
      </w:r>
      <w:r>
        <w:rPr>
          <w:color w:val="050505"/>
          <w:spacing w:val="-8"/>
          <w:w w:val="105"/>
        </w:rPr>
        <w:t xml:space="preserve"> </w:t>
      </w:r>
      <w:r>
        <w:rPr>
          <w:color w:val="050505"/>
          <w:w w:val="105"/>
        </w:rPr>
        <w:t>a contradiction</w:t>
      </w:r>
      <w:r>
        <w:rPr>
          <w:color w:val="050505"/>
          <w:spacing w:val="16"/>
          <w:w w:val="105"/>
        </w:rPr>
        <w:t xml:space="preserve"> </w:t>
      </w:r>
      <w:r>
        <w:rPr>
          <w:color w:val="050505"/>
          <w:w w:val="105"/>
        </w:rPr>
        <w:t>in</w:t>
      </w:r>
      <w:r>
        <w:rPr>
          <w:color w:val="050505"/>
          <w:spacing w:val="-7"/>
          <w:w w:val="105"/>
        </w:rPr>
        <w:t xml:space="preserve"> </w:t>
      </w:r>
      <w:r>
        <w:rPr>
          <w:color w:val="050505"/>
          <w:w w:val="105"/>
        </w:rPr>
        <w:t>terms. But</w:t>
      </w:r>
      <w:r>
        <w:rPr>
          <w:color w:val="050505"/>
          <w:spacing w:val="-2"/>
          <w:w w:val="105"/>
        </w:rPr>
        <w:t xml:space="preserve"> </w:t>
      </w:r>
      <w:r>
        <w:rPr>
          <w:color w:val="050505"/>
          <w:w w:val="105"/>
        </w:rPr>
        <w:t>to</w:t>
      </w:r>
      <w:r>
        <w:rPr>
          <w:color w:val="050505"/>
          <w:spacing w:val="22"/>
          <w:w w:val="105"/>
        </w:rPr>
        <w:t xml:space="preserve"> </w:t>
      </w:r>
      <w:r>
        <w:rPr>
          <w:color w:val="050505"/>
          <w:w w:val="105"/>
        </w:rPr>
        <w:t>achieve it,</w:t>
      </w:r>
      <w:r>
        <w:rPr>
          <w:color w:val="050505"/>
          <w:spacing w:val="21"/>
          <w:w w:val="105"/>
        </w:rPr>
        <w:t xml:space="preserve"> </w:t>
      </w:r>
      <w:r>
        <w:rPr>
          <w:color w:val="050505"/>
          <w:w w:val="105"/>
        </w:rPr>
        <w:t>we</w:t>
      </w:r>
      <w:r>
        <w:rPr>
          <w:color w:val="050505"/>
          <w:spacing w:val="-1"/>
          <w:w w:val="105"/>
        </w:rPr>
        <w:t xml:space="preserve"> </w:t>
      </w:r>
      <w:r>
        <w:rPr>
          <w:color w:val="050505"/>
          <w:w w:val="105"/>
        </w:rPr>
        <w:t>must first be</w:t>
      </w:r>
      <w:r>
        <w:rPr>
          <w:color w:val="050505"/>
          <w:spacing w:val="-4"/>
          <w:w w:val="105"/>
        </w:rPr>
        <w:t xml:space="preserve"> </w:t>
      </w:r>
      <w:r>
        <w:rPr>
          <w:color w:val="050505"/>
          <w:w w:val="105"/>
        </w:rPr>
        <w:t>prepared to</w:t>
      </w:r>
      <w:r>
        <w:rPr>
          <w:color w:val="050505"/>
          <w:spacing w:val="19"/>
          <w:w w:val="105"/>
        </w:rPr>
        <w:t xml:space="preserve"> </w:t>
      </w:r>
      <w:r>
        <w:rPr>
          <w:color w:val="050505"/>
          <w:w w:val="105"/>
        </w:rPr>
        <w:t>listen.</w:t>
      </w:r>
    </w:p>
    <w:p w14:paraId="1BDB6BB9" w14:textId="77777777" w:rsidR="00284967" w:rsidRDefault="00284967">
      <w:pPr>
        <w:spacing w:line="290" w:lineRule="auto"/>
        <w:sectPr w:rsidR="00284967">
          <w:pgSz w:w="11900" w:h="16840"/>
          <w:pgMar w:top="1640" w:right="1260" w:bottom="1220" w:left="1220" w:header="0" w:footer="1001" w:gutter="0"/>
          <w:cols w:space="720"/>
        </w:sectPr>
      </w:pPr>
    </w:p>
    <w:p w14:paraId="4BC05F63" w14:textId="77777777" w:rsidR="00284967" w:rsidRDefault="00807DB8">
      <w:pPr>
        <w:spacing w:before="64"/>
        <w:ind w:left="862" w:right="841"/>
        <w:jc w:val="center"/>
        <w:rPr>
          <w:rFonts w:ascii="Times New Roman"/>
          <w:b/>
          <w:sz w:val="35"/>
        </w:rPr>
      </w:pPr>
      <w:r>
        <w:rPr>
          <w:rFonts w:ascii="Times New Roman"/>
          <w:b/>
          <w:color w:val="080808"/>
          <w:spacing w:val="-2"/>
          <w:sz w:val="35"/>
          <w:u w:val="thick" w:color="080808"/>
        </w:rPr>
        <w:t>APPENDICES</w:t>
      </w:r>
    </w:p>
    <w:p w14:paraId="2E18483C" w14:textId="77777777" w:rsidR="00284967" w:rsidRDefault="00284967">
      <w:pPr>
        <w:pStyle w:val="BodyText"/>
        <w:spacing w:before="4"/>
        <w:rPr>
          <w:rFonts w:ascii="Times New Roman"/>
          <w:b/>
          <w:sz w:val="32"/>
        </w:rPr>
      </w:pPr>
    </w:p>
    <w:p w14:paraId="7497F585" w14:textId="77777777" w:rsidR="00284967" w:rsidRDefault="00807DB8">
      <w:pPr>
        <w:pStyle w:val="Heading8"/>
        <w:spacing w:before="1"/>
        <w:ind w:left="891" w:right="841"/>
        <w:jc w:val="center"/>
      </w:pPr>
      <w:r>
        <w:rPr>
          <w:color w:val="181818"/>
          <w:w w:val="105"/>
        </w:rPr>
        <w:t>These</w:t>
      </w:r>
      <w:r>
        <w:rPr>
          <w:color w:val="181818"/>
          <w:spacing w:val="-9"/>
          <w:w w:val="105"/>
        </w:rPr>
        <w:t xml:space="preserve"> </w:t>
      </w:r>
      <w:r>
        <w:rPr>
          <w:color w:val="181818"/>
          <w:w w:val="105"/>
        </w:rPr>
        <w:t>are</w:t>
      </w:r>
      <w:r>
        <w:rPr>
          <w:color w:val="181818"/>
          <w:spacing w:val="-11"/>
          <w:w w:val="105"/>
        </w:rPr>
        <w:t xml:space="preserve"> </w:t>
      </w:r>
      <w:r>
        <w:rPr>
          <w:color w:val="181818"/>
          <w:w w:val="105"/>
        </w:rPr>
        <w:t>available</w:t>
      </w:r>
      <w:r>
        <w:rPr>
          <w:color w:val="181818"/>
          <w:spacing w:val="-1"/>
          <w:w w:val="105"/>
        </w:rPr>
        <w:t xml:space="preserve"> </w:t>
      </w:r>
      <w:r>
        <w:rPr>
          <w:color w:val="181818"/>
          <w:w w:val="105"/>
        </w:rPr>
        <w:t>as</w:t>
      </w:r>
      <w:r>
        <w:rPr>
          <w:color w:val="181818"/>
          <w:spacing w:val="-11"/>
          <w:w w:val="105"/>
        </w:rPr>
        <w:t xml:space="preserve"> </w:t>
      </w:r>
      <w:r>
        <w:rPr>
          <w:color w:val="181818"/>
          <w:w w:val="105"/>
        </w:rPr>
        <w:t>*.PDF</w:t>
      </w:r>
      <w:r>
        <w:rPr>
          <w:color w:val="181818"/>
          <w:spacing w:val="-5"/>
          <w:w w:val="105"/>
        </w:rPr>
        <w:t xml:space="preserve"> </w:t>
      </w:r>
      <w:r>
        <w:rPr>
          <w:color w:val="181818"/>
          <w:w w:val="105"/>
        </w:rPr>
        <w:t>files</w:t>
      </w:r>
      <w:r>
        <w:rPr>
          <w:color w:val="181818"/>
          <w:spacing w:val="-7"/>
          <w:w w:val="105"/>
        </w:rPr>
        <w:t xml:space="preserve"> </w:t>
      </w:r>
      <w:r>
        <w:rPr>
          <w:color w:val="181818"/>
          <w:w w:val="105"/>
        </w:rPr>
        <w:t>via</w:t>
      </w:r>
      <w:r>
        <w:rPr>
          <w:color w:val="181818"/>
          <w:spacing w:val="-10"/>
          <w:w w:val="105"/>
        </w:rPr>
        <w:t xml:space="preserve"> </w:t>
      </w:r>
      <w:r>
        <w:rPr>
          <w:color w:val="181818"/>
          <w:w w:val="105"/>
        </w:rPr>
        <w:t>the</w:t>
      </w:r>
      <w:r>
        <w:rPr>
          <w:color w:val="181818"/>
          <w:spacing w:val="-9"/>
          <w:w w:val="105"/>
        </w:rPr>
        <w:t xml:space="preserve"> </w:t>
      </w:r>
      <w:r>
        <w:rPr>
          <w:color w:val="181818"/>
          <w:w w:val="105"/>
        </w:rPr>
        <w:t>Spartacus</w:t>
      </w:r>
      <w:r>
        <w:rPr>
          <w:color w:val="181818"/>
          <w:spacing w:val="-1"/>
          <w:w w:val="105"/>
        </w:rPr>
        <w:t xml:space="preserve"> </w:t>
      </w:r>
      <w:r>
        <w:rPr>
          <w:color w:val="181818"/>
          <w:w w:val="105"/>
        </w:rPr>
        <w:t>Network</w:t>
      </w:r>
      <w:r>
        <w:rPr>
          <w:color w:val="181818"/>
          <w:spacing w:val="4"/>
          <w:w w:val="105"/>
        </w:rPr>
        <w:t xml:space="preserve"> </w:t>
      </w:r>
      <w:r>
        <w:rPr>
          <w:color w:val="181818"/>
          <w:spacing w:val="-2"/>
          <w:w w:val="105"/>
        </w:rPr>
        <w:t>website:</w:t>
      </w:r>
    </w:p>
    <w:p w14:paraId="04B2D35A" w14:textId="77777777" w:rsidR="00284967" w:rsidRDefault="00284967">
      <w:pPr>
        <w:pStyle w:val="BodyText"/>
        <w:spacing w:before="8"/>
        <w:rPr>
          <w:rFonts w:ascii="Times New Roman"/>
          <w:i/>
          <w:sz w:val="32"/>
        </w:rPr>
      </w:pPr>
    </w:p>
    <w:p w14:paraId="5B62C3B0" w14:textId="77777777" w:rsidR="00284967" w:rsidRDefault="00807DB8">
      <w:pPr>
        <w:ind w:left="224"/>
        <w:rPr>
          <w:rFonts w:ascii="Times New Roman"/>
          <w:sz w:val="31"/>
        </w:rPr>
      </w:pPr>
      <w:r>
        <w:rPr>
          <w:rFonts w:ascii="Times New Roman"/>
          <w:color w:val="080808"/>
          <w:sz w:val="31"/>
        </w:rPr>
        <w:t>Appendix</w:t>
      </w:r>
      <w:r>
        <w:rPr>
          <w:rFonts w:ascii="Times New Roman"/>
          <w:color w:val="080808"/>
          <w:spacing w:val="35"/>
          <w:sz w:val="31"/>
        </w:rPr>
        <w:t xml:space="preserve"> </w:t>
      </w:r>
      <w:r>
        <w:rPr>
          <w:rFonts w:ascii="Times New Roman"/>
          <w:color w:val="080808"/>
          <w:sz w:val="31"/>
        </w:rPr>
        <w:t>A:</w:t>
      </w:r>
      <w:r>
        <w:rPr>
          <w:rFonts w:ascii="Times New Roman"/>
          <w:color w:val="080808"/>
          <w:spacing w:val="12"/>
          <w:sz w:val="31"/>
        </w:rPr>
        <w:t xml:space="preserve"> </w:t>
      </w:r>
      <w:r>
        <w:rPr>
          <w:rFonts w:ascii="Times New Roman"/>
          <w:color w:val="080808"/>
          <w:sz w:val="31"/>
        </w:rPr>
        <w:t>Further</w:t>
      </w:r>
      <w:r>
        <w:rPr>
          <w:rFonts w:ascii="Times New Roman"/>
          <w:color w:val="080808"/>
          <w:spacing w:val="25"/>
          <w:sz w:val="31"/>
        </w:rPr>
        <w:t xml:space="preserve"> </w:t>
      </w:r>
      <w:r>
        <w:rPr>
          <w:rFonts w:ascii="Times New Roman"/>
          <w:color w:val="080808"/>
          <w:sz w:val="31"/>
        </w:rPr>
        <w:t>Work</w:t>
      </w:r>
      <w:r>
        <w:rPr>
          <w:rFonts w:ascii="Times New Roman"/>
          <w:color w:val="080808"/>
          <w:spacing w:val="11"/>
          <w:sz w:val="31"/>
        </w:rPr>
        <w:t xml:space="preserve"> </w:t>
      </w:r>
      <w:r>
        <w:rPr>
          <w:rFonts w:ascii="Times New Roman"/>
          <w:color w:val="080808"/>
          <w:spacing w:val="-10"/>
          <w:sz w:val="31"/>
        </w:rPr>
        <w:t>-</w:t>
      </w:r>
    </w:p>
    <w:p w14:paraId="76FA2647" w14:textId="77777777" w:rsidR="00284967" w:rsidRDefault="00284967">
      <w:pPr>
        <w:pStyle w:val="BodyText"/>
        <w:spacing w:before="3"/>
        <w:rPr>
          <w:rFonts w:ascii="Times New Roman"/>
          <w:sz w:val="26"/>
        </w:rPr>
      </w:pPr>
    </w:p>
    <w:p w14:paraId="759B6ED8" w14:textId="77777777" w:rsidR="00284967" w:rsidRDefault="00807DB8">
      <w:pPr>
        <w:spacing w:before="93"/>
        <w:ind w:left="221"/>
      </w:pPr>
      <w:hyperlink r:id="rId46">
        <w:r>
          <w:rPr>
            <w:color w:val="1C38A8"/>
            <w:spacing w:val="-2"/>
            <w:w w:val="110"/>
            <w:u w:val="thick" w:color="1C38A8"/>
          </w:rPr>
          <w:t>www.spartacusnetwork.orq</w:t>
        </w:r>
        <w:r>
          <w:rPr>
            <w:color w:val="1F367E"/>
            <w:spacing w:val="-2"/>
            <w:w w:val="110"/>
            <w:u w:val="thick" w:color="1C38A8"/>
          </w:rPr>
          <w:t>.</w:t>
        </w:r>
        <w:r>
          <w:rPr>
            <w:color w:val="1C38A8"/>
            <w:spacing w:val="-2"/>
            <w:w w:val="110"/>
            <w:u w:val="thick" w:color="1C38A8"/>
          </w:rPr>
          <w:t>uk/imaqes/reports/AppendixFurtherWork</w:t>
        </w:r>
        <w:r>
          <w:rPr>
            <w:color w:val="1F367E"/>
            <w:spacing w:val="-2"/>
            <w:w w:val="110"/>
            <w:u w:val="thick" w:color="1C38A8"/>
          </w:rPr>
          <w:t>.</w:t>
        </w:r>
        <w:r>
          <w:rPr>
            <w:color w:val="1C38A8"/>
            <w:spacing w:val="-2"/>
            <w:w w:val="110"/>
            <w:u w:val="thick" w:color="1C38A8"/>
          </w:rPr>
          <w:t>pdf</w:t>
        </w:r>
      </w:hyperlink>
    </w:p>
    <w:p w14:paraId="66F85AD0" w14:textId="77777777" w:rsidR="00284967" w:rsidRDefault="00284967">
      <w:pPr>
        <w:pStyle w:val="BodyText"/>
        <w:rPr>
          <w:sz w:val="33"/>
        </w:rPr>
      </w:pPr>
    </w:p>
    <w:p w14:paraId="60C0D1A0" w14:textId="77777777" w:rsidR="00284967" w:rsidRDefault="00807DB8">
      <w:pPr>
        <w:ind w:left="224"/>
        <w:rPr>
          <w:rFonts w:ascii="Times New Roman"/>
          <w:sz w:val="31"/>
        </w:rPr>
      </w:pPr>
      <w:r>
        <w:rPr>
          <w:rFonts w:ascii="Times New Roman"/>
          <w:color w:val="080808"/>
          <w:sz w:val="31"/>
        </w:rPr>
        <w:t>Appendix</w:t>
      </w:r>
      <w:r>
        <w:rPr>
          <w:rFonts w:ascii="Times New Roman"/>
          <w:color w:val="080808"/>
          <w:spacing w:val="35"/>
          <w:sz w:val="31"/>
        </w:rPr>
        <w:t xml:space="preserve"> </w:t>
      </w:r>
      <w:r>
        <w:rPr>
          <w:rFonts w:ascii="Times New Roman"/>
          <w:color w:val="080808"/>
          <w:sz w:val="31"/>
        </w:rPr>
        <w:t>B:</w:t>
      </w:r>
      <w:r>
        <w:rPr>
          <w:rFonts w:ascii="Times New Roman"/>
          <w:color w:val="080808"/>
          <w:spacing w:val="17"/>
          <w:sz w:val="31"/>
        </w:rPr>
        <w:t xml:space="preserve"> </w:t>
      </w:r>
      <w:r>
        <w:rPr>
          <w:rFonts w:ascii="Times New Roman"/>
          <w:color w:val="080808"/>
          <w:sz w:val="31"/>
        </w:rPr>
        <w:t>Policy</w:t>
      </w:r>
      <w:r>
        <w:rPr>
          <w:rFonts w:ascii="Times New Roman"/>
          <w:color w:val="080808"/>
          <w:spacing w:val="26"/>
          <w:sz w:val="31"/>
        </w:rPr>
        <w:t xml:space="preserve"> </w:t>
      </w:r>
      <w:r>
        <w:rPr>
          <w:rFonts w:ascii="Times New Roman"/>
          <w:color w:val="080808"/>
          <w:sz w:val="31"/>
        </w:rPr>
        <w:t>Assumptions</w:t>
      </w:r>
      <w:r>
        <w:rPr>
          <w:rFonts w:ascii="Times New Roman"/>
          <w:color w:val="080808"/>
          <w:spacing w:val="26"/>
          <w:sz w:val="31"/>
        </w:rPr>
        <w:t xml:space="preserve"> </w:t>
      </w:r>
      <w:r>
        <w:rPr>
          <w:rFonts w:ascii="Times New Roman"/>
          <w:color w:val="080808"/>
          <w:spacing w:val="-10"/>
          <w:sz w:val="31"/>
        </w:rPr>
        <w:t>-</w:t>
      </w:r>
    </w:p>
    <w:p w14:paraId="6036CED3" w14:textId="77777777" w:rsidR="00284967" w:rsidRDefault="00284967">
      <w:pPr>
        <w:pStyle w:val="BodyText"/>
        <w:spacing w:before="3"/>
        <w:rPr>
          <w:rFonts w:ascii="Times New Roman"/>
          <w:sz w:val="26"/>
        </w:rPr>
      </w:pPr>
    </w:p>
    <w:p w14:paraId="31A95D7A" w14:textId="77777777" w:rsidR="00284967" w:rsidRDefault="00807DB8">
      <w:pPr>
        <w:spacing w:before="93"/>
        <w:ind w:left="221"/>
      </w:pPr>
      <w:hyperlink r:id="rId47">
        <w:r>
          <w:rPr>
            <w:color w:val="1C38A8"/>
            <w:spacing w:val="-2"/>
            <w:w w:val="110"/>
            <w:u w:val="thick" w:color="1C38A8"/>
          </w:rPr>
          <w:t>www.spartacusnetwork.orq</w:t>
        </w:r>
        <w:r>
          <w:rPr>
            <w:color w:val="1F367E"/>
            <w:spacing w:val="-2"/>
            <w:w w:val="110"/>
            <w:u w:val="thick" w:color="1C38A8"/>
          </w:rPr>
          <w:t>.</w:t>
        </w:r>
        <w:r>
          <w:rPr>
            <w:color w:val="1C38A8"/>
            <w:spacing w:val="-2"/>
            <w:w w:val="110"/>
            <w:u w:val="thick" w:color="1C38A8"/>
          </w:rPr>
          <w:t>uk/imaqes/reports/AppendixPolicyAssumptions</w:t>
        </w:r>
        <w:r>
          <w:rPr>
            <w:color w:val="1F367E"/>
            <w:spacing w:val="-2"/>
            <w:w w:val="110"/>
            <w:u w:val="thick" w:color="1C38A8"/>
          </w:rPr>
          <w:t>.</w:t>
        </w:r>
        <w:r>
          <w:rPr>
            <w:color w:val="1C38A8"/>
            <w:spacing w:val="-2"/>
            <w:w w:val="110"/>
            <w:u w:val="thick" w:color="1C38A8"/>
          </w:rPr>
          <w:t>pdf</w:t>
        </w:r>
      </w:hyperlink>
    </w:p>
    <w:p w14:paraId="4973EF94" w14:textId="77777777" w:rsidR="00284967" w:rsidRDefault="00284967">
      <w:pPr>
        <w:pStyle w:val="BodyText"/>
        <w:spacing w:before="7"/>
        <w:rPr>
          <w:sz w:val="32"/>
        </w:rPr>
      </w:pPr>
    </w:p>
    <w:p w14:paraId="7FBAEDEF" w14:textId="77777777" w:rsidR="00284967" w:rsidRDefault="00807DB8">
      <w:pPr>
        <w:ind w:left="224"/>
        <w:rPr>
          <w:rFonts w:ascii="Times New Roman"/>
          <w:sz w:val="31"/>
        </w:rPr>
      </w:pPr>
      <w:r>
        <w:rPr>
          <w:rFonts w:ascii="Times New Roman"/>
          <w:color w:val="080808"/>
          <w:sz w:val="31"/>
        </w:rPr>
        <w:t>Appendix</w:t>
      </w:r>
      <w:r>
        <w:rPr>
          <w:rFonts w:ascii="Times New Roman"/>
          <w:color w:val="080808"/>
          <w:spacing w:val="32"/>
          <w:sz w:val="31"/>
        </w:rPr>
        <w:t xml:space="preserve"> </w:t>
      </w:r>
      <w:r>
        <w:rPr>
          <w:rFonts w:ascii="Times New Roman"/>
          <w:color w:val="080808"/>
          <w:sz w:val="31"/>
        </w:rPr>
        <w:t>C:</w:t>
      </w:r>
      <w:r>
        <w:rPr>
          <w:rFonts w:ascii="Times New Roman"/>
          <w:color w:val="080808"/>
          <w:spacing w:val="12"/>
          <w:sz w:val="31"/>
        </w:rPr>
        <w:t xml:space="preserve"> </w:t>
      </w:r>
      <w:r>
        <w:rPr>
          <w:rFonts w:ascii="Times New Roman"/>
          <w:color w:val="080808"/>
          <w:sz w:val="31"/>
        </w:rPr>
        <w:t>Further</w:t>
      </w:r>
      <w:r>
        <w:rPr>
          <w:rFonts w:ascii="Times New Roman"/>
          <w:color w:val="080808"/>
          <w:spacing w:val="29"/>
          <w:sz w:val="31"/>
        </w:rPr>
        <w:t xml:space="preserve"> </w:t>
      </w:r>
      <w:r>
        <w:rPr>
          <w:rFonts w:ascii="Times New Roman"/>
          <w:color w:val="080808"/>
          <w:sz w:val="31"/>
        </w:rPr>
        <w:t>Analysis</w:t>
      </w:r>
      <w:r>
        <w:rPr>
          <w:rFonts w:ascii="Times New Roman"/>
          <w:color w:val="080808"/>
          <w:spacing w:val="37"/>
          <w:sz w:val="31"/>
        </w:rPr>
        <w:t xml:space="preserve"> </w:t>
      </w:r>
      <w:r>
        <w:rPr>
          <w:rFonts w:ascii="Times New Roman"/>
          <w:color w:val="080808"/>
          <w:sz w:val="31"/>
        </w:rPr>
        <w:t>of</w:t>
      </w:r>
      <w:r>
        <w:rPr>
          <w:rFonts w:ascii="Times New Roman"/>
          <w:color w:val="080808"/>
          <w:spacing w:val="13"/>
          <w:sz w:val="31"/>
        </w:rPr>
        <w:t xml:space="preserve"> </w:t>
      </w:r>
      <w:r>
        <w:rPr>
          <w:rFonts w:ascii="Times New Roman"/>
          <w:color w:val="080808"/>
          <w:sz w:val="31"/>
        </w:rPr>
        <w:t>Harrington</w:t>
      </w:r>
      <w:r>
        <w:rPr>
          <w:rFonts w:ascii="Times New Roman"/>
          <w:color w:val="080808"/>
          <w:spacing w:val="37"/>
          <w:sz w:val="31"/>
        </w:rPr>
        <w:t xml:space="preserve"> </w:t>
      </w:r>
      <w:r>
        <w:rPr>
          <w:rFonts w:ascii="Times New Roman"/>
          <w:color w:val="080808"/>
          <w:sz w:val="31"/>
        </w:rPr>
        <w:t>Progress</w:t>
      </w:r>
      <w:r>
        <w:rPr>
          <w:rFonts w:ascii="Times New Roman"/>
          <w:color w:val="080808"/>
          <w:spacing w:val="13"/>
          <w:sz w:val="31"/>
        </w:rPr>
        <w:t xml:space="preserve"> </w:t>
      </w:r>
      <w:r>
        <w:rPr>
          <w:rFonts w:ascii="Times New Roman"/>
          <w:color w:val="080808"/>
          <w:spacing w:val="-10"/>
          <w:sz w:val="31"/>
        </w:rPr>
        <w:t>-</w:t>
      </w:r>
    </w:p>
    <w:p w14:paraId="4146DC9D" w14:textId="77777777" w:rsidR="00284967" w:rsidRDefault="00284967">
      <w:pPr>
        <w:pStyle w:val="BodyText"/>
        <w:spacing w:before="3"/>
        <w:rPr>
          <w:rFonts w:ascii="Times New Roman"/>
          <w:sz w:val="26"/>
        </w:rPr>
      </w:pPr>
    </w:p>
    <w:p w14:paraId="568A575D" w14:textId="77777777" w:rsidR="00284967" w:rsidRDefault="00807DB8">
      <w:pPr>
        <w:spacing w:before="93"/>
        <w:ind w:left="221"/>
      </w:pPr>
      <w:hyperlink r:id="rId48">
        <w:r>
          <w:rPr>
            <w:color w:val="1C38A8"/>
            <w:spacing w:val="-2"/>
            <w:w w:val="110"/>
            <w:u w:val="thick" w:color="1C38A8"/>
          </w:rPr>
          <w:t>www.spartacusnetwork</w:t>
        </w:r>
        <w:r>
          <w:rPr>
            <w:color w:val="1F367E"/>
            <w:spacing w:val="-2"/>
            <w:w w:val="110"/>
            <w:u w:val="thick" w:color="1C38A8"/>
          </w:rPr>
          <w:t>.</w:t>
        </w:r>
        <w:r>
          <w:rPr>
            <w:color w:val="1C38A8"/>
            <w:spacing w:val="-2"/>
            <w:w w:val="110"/>
            <w:u w:val="thick" w:color="1C38A8"/>
          </w:rPr>
          <w:t>orq</w:t>
        </w:r>
        <w:r>
          <w:rPr>
            <w:color w:val="1F367E"/>
            <w:spacing w:val="-2"/>
            <w:w w:val="110"/>
            <w:u w:val="thick" w:color="1C38A8"/>
          </w:rPr>
          <w:t>.</w:t>
        </w:r>
        <w:r>
          <w:rPr>
            <w:color w:val="1C38A8"/>
            <w:spacing w:val="-2"/>
            <w:w w:val="110"/>
            <w:u w:val="thick" w:color="1C38A8"/>
          </w:rPr>
          <w:t>uk/imaqes/reports/HarrinqtonReport</w:t>
        </w:r>
        <w:r>
          <w:rPr>
            <w:color w:val="1F367E"/>
            <w:spacing w:val="-2"/>
            <w:w w:val="110"/>
            <w:u w:val="thick" w:color="1C38A8"/>
          </w:rPr>
          <w:t>.</w:t>
        </w:r>
        <w:r>
          <w:rPr>
            <w:color w:val="1C38A8"/>
            <w:spacing w:val="-2"/>
            <w:w w:val="110"/>
            <w:u w:val="thick" w:color="1C38A8"/>
          </w:rPr>
          <w:t>pdf</w:t>
        </w:r>
      </w:hyperlink>
    </w:p>
    <w:p w14:paraId="14466CF2" w14:textId="77777777" w:rsidR="00284967" w:rsidRDefault="00284967">
      <w:pPr>
        <w:pStyle w:val="BodyText"/>
        <w:spacing w:before="7"/>
        <w:rPr>
          <w:sz w:val="32"/>
        </w:rPr>
      </w:pPr>
    </w:p>
    <w:p w14:paraId="6CCE3170" w14:textId="77777777" w:rsidR="00284967" w:rsidRDefault="00807DB8">
      <w:pPr>
        <w:ind w:left="224"/>
        <w:rPr>
          <w:rFonts w:ascii="Times New Roman"/>
          <w:sz w:val="31"/>
        </w:rPr>
      </w:pPr>
      <w:r>
        <w:rPr>
          <w:rFonts w:ascii="Times New Roman"/>
          <w:color w:val="080808"/>
          <w:sz w:val="31"/>
        </w:rPr>
        <w:t>Appendix</w:t>
      </w:r>
      <w:r>
        <w:rPr>
          <w:rFonts w:ascii="Times New Roman"/>
          <w:color w:val="080808"/>
          <w:spacing w:val="35"/>
          <w:sz w:val="31"/>
        </w:rPr>
        <w:t xml:space="preserve"> </w:t>
      </w:r>
      <w:r>
        <w:rPr>
          <w:rFonts w:ascii="Times New Roman"/>
          <w:color w:val="080808"/>
          <w:sz w:val="31"/>
        </w:rPr>
        <w:t>D:</w:t>
      </w:r>
      <w:r>
        <w:rPr>
          <w:rFonts w:ascii="Times New Roman"/>
          <w:color w:val="080808"/>
          <w:spacing w:val="13"/>
          <w:sz w:val="31"/>
        </w:rPr>
        <w:t xml:space="preserve"> </w:t>
      </w:r>
      <w:r>
        <w:rPr>
          <w:rFonts w:ascii="Times New Roman"/>
          <w:color w:val="080808"/>
          <w:sz w:val="31"/>
        </w:rPr>
        <w:t>The</w:t>
      </w:r>
      <w:r>
        <w:rPr>
          <w:rFonts w:ascii="Times New Roman"/>
          <w:color w:val="080808"/>
          <w:spacing w:val="16"/>
          <w:sz w:val="31"/>
        </w:rPr>
        <w:t xml:space="preserve"> </w:t>
      </w:r>
      <w:r>
        <w:rPr>
          <w:rFonts w:ascii="Times New Roman"/>
          <w:color w:val="080808"/>
          <w:sz w:val="31"/>
        </w:rPr>
        <w:t>Employment</w:t>
      </w:r>
      <w:r>
        <w:rPr>
          <w:rFonts w:ascii="Times New Roman"/>
          <w:color w:val="080808"/>
          <w:spacing w:val="54"/>
          <w:sz w:val="31"/>
        </w:rPr>
        <w:t xml:space="preserve"> </w:t>
      </w:r>
      <w:r>
        <w:rPr>
          <w:rFonts w:ascii="Times New Roman"/>
          <w:color w:val="080808"/>
          <w:sz w:val="31"/>
        </w:rPr>
        <w:t>Gap</w:t>
      </w:r>
      <w:r>
        <w:rPr>
          <w:rFonts w:ascii="Times New Roman"/>
          <w:color w:val="080808"/>
          <w:spacing w:val="-2"/>
          <w:sz w:val="31"/>
        </w:rPr>
        <w:t xml:space="preserve"> </w:t>
      </w:r>
      <w:r>
        <w:rPr>
          <w:rFonts w:ascii="Times New Roman"/>
          <w:color w:val="080808"/>
          <w:spacing w:val="-10"/>
          <w:sz w:val="31"/>
        </w:rPr>
        <w:t>-</w:t>
      </w:r>
    </w:p>
    <w:p w14:paraId="3D4B985D" w14:textId="77777777" w:rsidR="00284967" w:rsidRDefault="00284967">
      <w:pPr>
        <w:pStyle w:val="BodyText"/>
        <w:rPr>
          <w:rFonts w:ascii="Times New Roman"/>
          <w:sz w:val="27"/>
        </w:rPr>
      </w:pPr>
    </w:p>
    <w:p w14:paraId="1820F93C" w14:textId="77777777" w:rsidR="00284967" w:rsidRDefault="00807DB8">
      <w:pPr>
        <w:spacing w:before="94"/>
        <w:ind w:left="221"/>
      </w:pPr>
      <w:hyperlink r:id="rId49">
        <w:r>
          <w:rPr>
            <w:color w:val="1C38A8"/>
            <w:spacing w:val="-2"/>
            <w:w w:val="110"/>
            <w:u w:val="thick" w:color="1C38A8"/>
          </w:rPr>
          <w:t>www.spartacusnetwork.orq</w:t>
        </w:r>
        <w:r>
          <w:rPr>
            <w:color w:val="1F367E"/>
            <w:spacing w:val="-2"/>
            <w:w w:val="110"/>
            <w:u w:val="thick" w:color="1C38A8"/>
          </w:rPr>
          <w:t>.</w:t>
        </w:r>
        <w:r>
          <w:rPr>
            <w:color w:val="1C38A8"/>
            <w:spacing w:val="-2"/>
            <w:w w:val="110"/>
            <w:u w:val="thick" w:color="1C38A8"/>
          </w:rPr>
          <w:t>uk/imaqes/reports/AppendixEmploymentGap</w:t>
        </w:r>
        <w:r>
          <w:rPr>
            <w:color w:val="4249A5"/>
            <w:spacing w:val="-2"/>
            <w:w w:val="110"/>
            <w:u w:val="thick" w:color="1C38A8"/>
          </w:rPr>
          <w:t>.</w:t>
        </w:r>
        <w:r>
          <w:rPr>
            <w:color w:val="1C38A8"/>
            <w:spacing w:val="-2"/>
            <w:w w:val="110"/>
            <w:u w:val="thick" w:color="1C38A8"/>
          </w:rPr>
          <w:t>pdf</w:t>
        </w:r>
      </w:hyperlink>
    </w:p>
    <w:p w14:paraId="44063748" w14:textId="77777777" w:rsidR="00284967" w:rsidRDefault="00284967">
      <w:pPr>
        <w:pStyle w:val="BodyText"/>
        <w:rPr>
          <w:sz w:val="20"/>
        </w:rPr>
      </w:pPr>
    </w:p>
    <w:p w14:paraId="3D839FBF" w14:textId="77777777" w:rsidR="00284967" w:rsidRDefault="00284967">
      <w:pPr>
        <w:pStyle w:val="BodyText"/>
        <w:rPr>
          <w:sz w:val="20"/>
        </w:rPr>
      </w:pPr>
    </w:p>
    <w:p w14:paraId="7D942D03" w14:textId="77777777" w:rsidR="00284967" w:rsidRDefault="00284967">
      <w:pPr>
        <w:pStyle w:val="BodyText"/>
        <w:rPr>
          <w:sz w:val="20"/>
        </w:rPr>
      </w:pPr>
    </w:p>
    <w:p w14:paraId="388FC8FF" w14:textId="77777777" w:rsidR="00284967" w:rsidRDefault="00284967">
      <w:pPr>
        <w:pStyle w:val="BodyText"/>
        <w:rPr>
          <w:sz w:val="20"/>
        </w:rPr>
      </w:pPr>
    </w:p>
    <w:p w14:paraId="7F1EB0AE" w14:textId="77777777" w:rsidR="00284967" w:rsidRDefault="00284967">
      <w:pPr>
        <w:pStyle w:val="BodyText"/>
        <w:rPr>
          <w:sz w:val="20"/>
        </w:rPr>
      </w:pPr>
    </w:p>
    <w:p w14:paraId="576CFF71" w14:textId="77777777" w:rsidR="00284967" w:rsidRDefault="00284967">
      <w:pPr>
        <w:pStyle w:val="BodyText"/>
        <w:rPr>
          <w:sz w:val="20"/>
        </w:rPr>
      </w:pPr>
    </w:p>
    <w:p w14:paraId="0B907230" w14:textId="77777777" w:rsidR="00284967" w:rsidRDefault="00284967">
      <w:pPr>
        <w:pStyle w:val="BodyText"/>
        <w:rPr>
          <w:sz w:val="20"/>
        </w:rPr>
      </w:pPr>
    </w:p>
    <w:p w14:paraId="3F7950A3" w14:textId="77777777" w:rsidR="00284967" w:rsidRDefault="00284967">
      <w:pPr>
        <w:pStyle w:val="BodyText"/>
        <w:rPr>
          <w:sz w:val="20"/>
        </w:rPr>
      </w:pPr>
    </w:p>
    <w:p w14:paraId="2C1755B5" w14:textId="77777777" w:rsidR="00284967" w:rsidRDefault="00284967">
      <w:pPr>
        <w:pStyle w:val="BodyText"/>
        <w:rPr>
          <w:sz w:val="20"/>
        </w:rPr>
      </w:pPr>
    </w:p>
    <w:p w14:paraId="163FC817" w14:textId="77777777" w:rsidR="00284967" w:rsidRDefault="00284967">
      <w:pPr>
        <w:pStyle w:val="BodyText"/>
        <w:rPr>
          <w:sz w:val="20"/>
        </w:rPr>
      </w:pPr>
    </w:p>
    <w:p w14:paraId="27EBCAD6" w14:textId="77777777" w:rsidR="00284967" w:rsidRDefault="00284967">
      <w:pPr>
        <w:pStyle w:val="BodyText"/>
        <w:rPr>
          <w:sz w:val="20"/>
        </w:rPr>
      </w:pPr>
    </w:p>
    <w:p w14:paraId="1BD13B3A" w14:textId="77777777" w:rsidR="00284967" w:rsidRDefault="00284967">
      <w:pPr>
        <w:pStyle w:val="BodyText"/>
        <w:spacing w:before="9"/>
        <w:rPr>
          <w:sz w:val="29"/>
        </w:rPr>
      </w:pPr>
    </w:p>
    <w:p w14:paraId="44D9DE7C" w14:textId="77777777" w:rsidR="00284967" w:rsidRDefault="00807DB8">
      <w:pPr>
        <w:pStyle w:val="Heading6"/>
        <w:spacing w:before="91"/>
        <w:ind w:left="226"/>
        <w:rPr>
          <w:rFonts w:ascii="Times New Roman" w:hAnsi="Times New Roman"/>
        </w:rPr>
      </w:pPr>
      <w:r>
        <w:rPr>
          <w:b w:val="0"/>
          <w:color w:val="2A2A2A"/>
          <w:w w:val="105"/>
          <w:sz w:val="22"/>
        </w:rPr>
        <w:t>©</w:t>
      </w:r>
      <w:r>
        <w:rPr>
          <w:b w:val="0"/>
          <w:color w:val="2A2A2A"/>
          <w:spacing w:val="-14"/>
          <w:w w:val="105"/>
          <w:sz w:val="22"/>
        </w:rPr>
        <w:t xml:space="preserve"> </w:t>
      </w:r>
      <w:r>
        <w:rPr>
          <w:rFonts w:ascii="Times New Roman" w:hAnsi="Times New Roman"/>
          <w:color w:val="181818"/>
          <w:w w:val="105"/>
        </w:rPr>
        <w:t>Spartacus</w:t>
      </w:r>
      <w:r>
        <w:rPr>
          <w:rFonts w:ascii="Times New Roman" w:hAnsi="Times New Roman"/>
          <w:color w:val="181818"/>
          <w:spacing w:val="-2"/>
          <w:w w:val="105"/>
        </w:rPr>
        <w:t xml:space="preserve"> </w:t>
      </w:r>
      <w:r>
        <w:rPr>
          <w:rFonts w:ascii="Times New Roman" w:hAnsi="Times New Roman"/>
          <w:color w:val="080808"/>
          <w:w w:val="105"/>
        </w:rPr>
        <w:t>Network,</w:t>
      </w:r>
      <w:r>
        <w:rPr>
          <w:rFonts w:ascii="Times New Roman" w:hAnsi="Times New Roman"/>
          <w:color w:val="080808"/>
          <w:spacing w:val="3"/>
          <w:w w:val="105"/>
        </w:rPr>
        <w:t xml:space="preserve"> </w:t>
      </w:r>
      <w:r>
        <w:rPr>
          <w:rFonts w:ascii="Times New Roman" w:hAnsi="Times New Roman"/>
          <w:color w:val="080808"/>
          <w:w w:val="105"/>
        </w:rPr>
        <w:t>9</w:t>
      </w:r>
      <w:r>
        <w:rPr>
          <w:rFonts w:ascii="Times New Roman" w:hAnsi="Times New Roman"/>
          <w:color w:val="080808"/>
          <w:spacing w:val="-9"/>
          <w:w w:val="105"/>
        </w:rPr>
        <w:t xml:space="preserve"> </w:t>
      </w:r>
      <w:r>
        <w:rPr>
          <w:rFonts w:ascii="Times New Roman" w:hAnsi="Times New Roman"/>
          <w:color w:val="181818"/>
          <w:w w:val="105"/>
        </w:rPr>
        <w:t>April</w:t>
      </w:r>
      <w:r>
        <w:rPr>
          <w:rFonts w:ascii="Times New Roman" w:hAnsi="Times New Roman"/>
          <w:color w:val="181818"/>
          <w:spacing w:val="-2"/>
          <w:w w:val="105"/>
        </w:rPr>
        <w:t xml:space="preserve"> </w:t>
      </w:r>
      <w:r>
        <w:rPr>
          <w:rFonts w:ascii="Times New Roman" w:hAnsi="Times New Roman"/>
          <w:color w:val="080808"/>
          <w:w w:val="105"/>
        </w:rPr>
        <w:t>2014.</w:t>
      </w:r>
      <w:r>
        <w:rPr>
          <w:rFonts w:ascii="Times New Roman" w:hAnsi="Times New Roman"/>
          <w:color w:val="080808"/>
          <w:spacing w:val="44"/>
          <w:w w:val="105"/>
        </w:rPr>
        <w:t xml:space="preserve"> </w:t>
      </w:r>
      <w:hyperlink r:id="rId50">
        <w:r>
          <w:rPr>
            <w:rFonts w:ascii="Times New Roman" w:hAnsi="Times New Roman"/>
            <w:color w:val="080808"/>
            <w:spacing w:val="-2"/>
            <w:w w:val="105"/>
            <w:u w:val="thick" w:color="080808"/>
          </w:rPr>
          <w:t>http://www.spartacusnetwork.org.uk</w:t>
        </w:r>
      </w:hyperlink>
    </w:p>
    <w:sectPr w:rsidR="00284967">
      <w:pgSz w:w="11900" w:h="16840"/>
      <w:pgMar w:top="1340" w:right="1260" w:bottom="1220" w:left="122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EC884" w14:textId="77777777" w:rsidR="00000000" w:rsidRDefault="00807DB8">
      <w:r>
        <w:separator/>
      </w:r>
    </w:p>
  </w:endnote>
  <w:endnote w:type="continuationSeparator" w:id="0">
    <w:p w14:paraId="4DC7157D" w14:textId="77777777" w:rsidR="00000000" w:rsidRDefault="00807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B504" w14:textId="77777777" w:rsidR="00284967" w:rsidRDefault="00807DB8">
    <w:pPr>
      <w:pStyle w:val="BodyText"/>
      <w:spacing w:line="14" w:lineRule="auto"/>
      <w:rPr>
        <w:sz w:val="20"/>
      </w:rPr>
    </w:pPr>
    <w:r>
      <w:pict w14:anchorId="42D5E215">
        <v:shapetype id="_x0000_t202" coordsize="21600,21600" o:spt="202" path="m,l,21600r21600,l21600,xe">
          <v:stroke joinstyle="miter"/>
          <v:path gradientshapeok="t" o:connecttype="rect"/>
        </v:shapetype>
        <v:shape id="docshape1" o:spid="_x0000_s2050" type="#_x0000_t202" style="position:absolute;margin-left:289.05pt;margin-top:779.6pt;width:19.2pt;height:14.5pt;z-index:-17076224;mso-position-horizontal-relative:page;mso-position-vertical-relative:page" filled="f" stroked="f">
          <v:textbox inset="0,0,0,0">
            <w:txbxContent>
              <w:p w14:paraId="0FD2F228" w14:textId="77777777" w:rsidR="00284967" w:rsidRDefault="00807DB8">
                <w:pPr>
                  <w:spacing w:before="20"/>
                  <w:ind w:left="60"/>
                  <w:rPr>
                    <w:rFonts w:ascii="Courier New"/>
                  </w:rPr>
                </w:pPr>
                <w:r>
                  <w:rPr>
                    <w:rFonts w:ascii="Courier New"/>
                    <w:color w:val="050505"/>
                    <w:spacing w:val="-5"/>
                  </w:rPr>
                  <w:fldChar w:fldCharType="begin"/>
                </w:r>
                <w:r>
                  <w:rPr>
                    <w:rFonts w:ascii="Courier New"/>
                    <w:color w:val="050505"/>
                    <w:spacing w:val="-5"/>
                  </w:rPr>
                  <w:instrText xml:space="preserve"> PAGE </w:instrText>
                </w:r>
                <w:r>
                  <w:rPr>
                    <w:rFonts w:ascii="Courier New"/>
                    <w:color w:val="050505"/>
                    <w:spacing w:val="-5"/>
                  </w:rPr>
                  <w:fldChar w:fldCharType="separate"/>
                </w:r>
                <w:r>
                  <w:rPr>
                    <w:rFonts w:ascii="Courier New"/>
                    <w:color w:val="050505"/>
                    <w:spacing w:val="-5"/>
                  </w:rPr>
                  <w:t>10</w:t>
                </w:r>
                <w:r>
                  <w:rPr>
                    <w:rFonts w:ascii="Courier New"/>
                    <w:color w:val="050505"/>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24BF" w14:textId="77777777" w:rsidR="00284967" w:rsidRDefault="0028496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9153" w14:textId="77777777" w:rsidR="00284967" w:rsidRDefault="00807DB8">
    <w:pPr>
      <w:pStyle w:val="BodyText"/>
      <w:spacing w:line="14" w:lineRule="auto"/>
      <w:rPr>
        <w:sz w:val="20"/>
      </w:rPr>
    </w:pPr>
    <w:r>
      <w:pict w14:anchorId="224F0517">
        <v:shapetype id="_x0000_t202" coordsize="21600,21600" o:spt="202" path="m,l,21600r21600,l21600,xe">
          <v:stroke joinstyle="miter"/>
          <v:path gradientshapeok="t" o:connecttype="rect"/>
        </v:shapetype>
        <v:shape id="docshape29" o:spid="_x0000_s2049" type="#_x0000_t202" style="position:absolute;margin-left:288.4pt;margin-top:779.6pt;width:19pt;height:14.5pt;z-index:-17075712;mso-position-horizontal-relative:page;mso-position-vertical-relative:page" filled="f" stroked="f">
          <v:textbox inset="0,0,0,0">
            <w:txbxContent>
              <w:p w14:paraId="6ED88709" w14:textId="77777777" w:rsidR="00284967" w:rsidRDefault="00807DB8">
                <w:pPr>
                  <w:spacing w:before="39"/>
                  <w:ind w:left="85"/>
                  <w:rPr>
                    <w:sz w:val="18"/>
                  </w:rPr>
                </w:pPr>
                <w:r>
                  <w:rPr>
                    <w:color w:val="050505"/>
                    <w:spacing w:val="-5"/>
                    <w:w w:val="105"/>
                    <w:sz w:val="18"/>
                  </w:rPr>
                  <w:fldChar w:fldCharType="begin"/>
                </w:r>
                <w:r>
                  <w:rPr>
                    <w:color w:val="050505"/>
                    <w:spacing w:val="-5"/>
                    <w:w w:val="105"/>
                    <w:sz w:val="18"/>
                  </w:rPr>
                  <w:instrText xml:space="preserve"> PAGE </w:instrText>
                </w:r>
                <w:r>
                  <w:rPr>
                    <w:color w:val="050505"/>
                    <w:spacing w:val="-5"/>
                    <w:w w:val="105"/>
                    <w:sz w:val="18"/>
                  </w:rPr>
                  <w:fldChar w:fldCharType="separate"/>
                </w:r>
                <w:r>
                  <w:rPr>
                    <w:color w:val="050505"/>
                    <w:spacing w:val="-5"/>
                    <w:w w:val="105"/>
                    <w:sz w:val="18"/>
                  </w:rPr>
                  <w:t>55</w:t>
                </w:r>
                <w:r>
                  <w:rPr>
                    <w:color w:val="050505"/>
                    <w:spacing w:val="-5"/>
                    <w:w w:val="105"/>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1672F" w14:textId="77777777" w:rsidR="00000000" w:rsidRDefault="00807DB8">
      <w:r>
        <w:separator/>
      </w:r>
    </w:p>
  </w:footnote>
  <w:footnote w:type="continuationSeparator" w:id="0">
    <w:p w14:paraId="02AE2195" w14:textId="77777777" w:rsidR="00000000" w:rsidRDefault="00807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FEC"/>
    <w:multiLevelType w:val="hybridMultilevel"/>
    <w:tmpl w:val="52A271D2"/>
    <w:lvl w:ilvl="0" w:tplc="E51CE230">
      <w:numFmt w:val="bullet"/>
      <w:lvlText w:val="•"/>
      <w:lvlJc w:val="left"/>
      <w:pPr>
        <w:ind w:left="916" w:hanging="319"/>
      </w:pPr>
      <w:rPr>
        <w:rFonts w:ascii="Arial" w:eastAsia="Arial" w:hAnsi="Arial" w:cs="Arial" w:hint="default"/>
        <w:b w:val="0"/>
        <w:bCs w:val="0"/>
        <w:i w:val="0"/>
        <w:iCs w:val="0"/>
        <w:color w:val="050505"/>
        <w:w w:val="107"/>
        <w:sz w:val="21"/>
        <w:szCs w:val="21"/>
        <w:lang w:val="en-US" w:eastAsia="en-US" w:bidi="ar-SA"/>
      </w:rPr>
    </w:lvl>
    <w:lvl w:ilvl="1" w:tplc="E8B62086">
      <w:numFmt w:val="bullet"/>
      <w:lvlText w:val="•"/>
      <w:lvlJc w:val="left"/>
      <w:pPr>
        <w:ind w:left="1769" w:hanging="319"/>
      </w:pPr>
      <w:rPr>
        <w:rFonts w:hint="default"/>
        <w:lang w:val="en-US" w:eastAsia="en-US" w:bidi="ar-SA"/>
      </w:rPr>
    </w:lvl>
    <w:lvl w:ilvl="2" w:tplc="1466131C">
      <w:numFmt w:val="bullet"/>
      <w:lvlText w:val="•"/>
      <w:lvlJc w:val="left"/>
      <w:pPr>
        <w:ind w:left="2619" w:hanging="319"/>
      </w:pPr>
      <w:rPr>
        <w:rFonts w:hint="default"/>
        <w:lang w:val="en-US" w:eastAsia="en-US" w:bidi="ar-SA"/>
      </w:rPr>
    </w:lvl>
    <w:lvl w:ilvl="3" w:tplc="972ABEE6">
      <w:numFmt w:val="bullet"/>
      <w:lvlText w:val="•"/>
      <w:lvlJc w:val="left"/>
      <w:pPr>
        <w:ind w:left="3469" w:hanging="319"/>
      </w:pPr>
      <w:rPr>
        <w:rFonts w:hint="default"/>
        <w:lang w:val="en-US" w:eastAsia="en-US" w:bidi="ar-SA"/>
      </w:rPr>
    </w:lvl>
    <w:lvl w:ilvl="4" w:tplc="033A3552">
      <w:numFmt w:val="bullet"/>
      <w:lvlText w:val="•"/>
      <w:lvlJc w:val="left"/>
      <w:pPr>
        <w:ind w:left="4319" w:hanging="319"/>
      </w:pPr>
      <w:rPr>
        <w:rFonts w:hint="default"/>
        <w:lang w:val="en-US" w:eastAsia="en-US" w:bidi="ar-SA"/>
      </w:rPr>
    </w:lvl>
    <w:lvl w:ilvl="5" w:tplc="160ADBBC">
      <w:numFmt w:val="bullet"/>
      <w:lvlText w:val="•"/>
      <w:lvlJc w:val="left"/>
      <w:pPr>
        <w:ind w:left="5169" w:hanging="319"/>
      </w:pPr>
      <w:rPr>
        <w:rFonts w:hint="default"/>
        <w:lang w:val="en-US" w:eastAsia="en-US" w:bidi="ar-SA"/>
      </w:rPr>
    </w:lvl>
    <w:lvl w:ilvl="6" w:tplc="354AC1EC">
      <w:numFmt w:val="bullet"/>
      <w:lvlText w:val="•"/>
      <w:lvlJc w:val="left"/>
      <w:pPr>
        <w:ind w:left="6019" w:hanging="319"/>
      </w:pPr>
      <w:rPr>
        <w:rFonts w:hint="default"/>
        <w:lang w:val="en-US" w:eastAsia="en-US" w:bidi="ar-SA"/>
      </w:rPr>
    </w:lvl>
    <w:lvl w:ilvl="7" w:tplc="05D88E82">
      <w:numFmt w:val="bullet"/>
      <w:lvlText w:val="•"/>
      <w:lvlJc w:val="left"/>
      <w:pPr>
        <w:ind w:left="6869" w:hanging="319"/>
      </w:pPr>
      <w:rPr>
        <w:rFonts w:hint="default"/>
        <w:lang w:val="en-US" w:eastAsia="en-US" w:bidi="ar-SA"/>
      </w:rPr>
    </w:lvl>
    <w:lvl w:ilvl="8" w:tplc="94F4BCB0">
      <w:numFmt w:val="bullet"/>
      <w:lvlText w:val="•"/>
      <w:lvlJc w:val="left"/>
      <w:pPr>
        <w:ind w:left="7719" w:hanging="319"/>
      </w:pPr>
      <w:rPr>
        <w:rFonts w:hint="default"/>
        <w:lang w:val="en-US" w:eastAsia="en-US" w:bidi="ar-SA"/>
      </w:rPr>
    </w:lvl>
  </w:abstractNum>
  <w:abstractNum w:abstractNumId="1" w15:restartNumberingAfterBreak="0">
    <w:nsid w:val="03CF4FE9"/>
    <w:multiLevelType w:val="hybridMultilevel"/>
    <w:tmpl w:val="D3B691E2"/>
    <w:lvl w:ilvl="0" w:tplc="28907DAE">
      <w:numFmt w:val="bullet"/>
      <w:lvlText w:val="•"/>
      <w:lvlJc w:val="left"/>
      <w:pPr>
        <w:ind w:left="943" w:hanging="353"/>
      </w:pPr>
      <w:rPr>
        <w:rFonts w:ascii="Arial" w:eastAsia="Arial" w:hAnsi="Arial" w:cs="Arial" w:hint="default"/>
        <w:b w:val="0"/>
        <w:bCs w:val="0"/>
        <w:i w:val="0"/>
        <w:iCs w:val="0"/>
        <w:color w:val="050505"/>
        <w:w w:val="104"/>
        <w:sz w:val="20"/>
        <w:szCs w:val="20"/>
        <w:lang w:val="en-US" w:eastAsia="en-US" w:bidi="ar-SA"/>
      </w:rPr>
    </w:lvl>
    <w:lvl w:ilvl="1" w:tplc="199CD05E">
      <w:numFmt w:val="bullet"/>
      <w:lvlText w:val="•"/>
      <w:lvlJc w:val="left"/>
      <w:pPr>
        <w:ind w:left="1787" w:hanging="353"/>
      </w:pPr>
      <w:rPr>
        <w:rFonts w:hint="default"/>
        <w:lang w:val="en-US" w:eastAsia="en-US" w:bidi="ar-SA"/>
      </w:rPr>
    </w:lvl>
    <w:lvl w:ilvl="2" w:tplc="2D2678FA">
      <w:numFmt w:val="bullet"/>
      <w:lvlText w:val="•"/>
      <w:lvlJc w:val="left"/>
      <w:pPr>
        <w:ind w:left="2635" w:hanging="353"/>
      </w:pPr>
      <w:rPr>
        <w:rFonts w:hint="default"/>
        <w:lang w:val="en-US" w:eastAsia="en-US" w:bidi="ar-SA"/>
      </w:rPr>
    </w:lvl>
    <w:lvl w:ilvl="3" w:tplc="81E825D4">
      <w:numFmt w:val="bullet"/>
      <w:lvlText w:val="•"/>
      <w:lvlJc w:val="left"/>
      <w:pPr>
        <w:ind w:left="3483" w:hanging="353"/>
      </w:pPr>
      <w:rPr>
        <w:rFonts w:hint="default"/>
        <w:lang w:val="en-US" w:eastAsia="en-US" w:bidi="ar-SA"/>
      </w:rPr>
    </w:lvl>
    <w:lvl w:ilvl="4" w:tplc="9A6EE56C">
      <w:numFmt w:val="bullet"/>
      <w:lvlText w:val="•"/>
      <w:lvlJc w:val="left"/>
      <w:pPr>
        <w:ind w:left="4331" w:hanging="353"/>
      </w:pPr>
      <w:rPr>
        <w:rFonts w:hint="default"/>
        <w:lang w:val="en-US" w:eastAsia="en-US" w:bidi="ar-SA"/>
      </w:rPr>
    </w:lvl>
    <w:lvl w:ilvl="5" w:tplc="E834D67A">
      <w:numFmt w:val="bullet"/>
      <w:lvlText w:val="•"/>
      <w:lvlJc w:val="left"/>
      <w:pPr>
        <w:ind w:left="5179" w:hanging="353"/>
      </w:pPr>
      <w:rPr>
        <w:rFonts w:hint="default"/>
        <w:lang w:val="en-US" w:eastAsia="en-US" w:bidi="ar-SA"/>
      </w:rPr>
    </w:lvl>
    <w:lvl w:ilvl="6" w:tplc="90D02018">
      <w:numFmt w:val="bullet"/>
      <w:lvlText w:val="•"/>
      <w:lvlJc w:val="left"/>
      <w:pPr>
        <w:ind w:left="6027" w:hanging="353"/>
      </w:pPr>
      <w:rPr>
        <w:rFonts w:hint="default"/>
        <w:lang w:val="en-US" w:eastAsia="en-US" w:bidi="ar-SA"/>
      </w:rPr>
    </w:lvl>
    <w:lvl w:ilvl="7" w:tplc="B5F89984">
      <w:numFmt w:val="bullet"/>
      <w:lvlText w:val="•"/>
      <w:lvlJc w:val="left"/>
      <w:pPr>
        <w:ind w:left="6875" w:hanging="353"/>
      </w:pPr>
      <w:rPr>
        <w:rFonts w:hint="default"/>
        <w:lang w:val="en-US" w:eastAsia="en-US" w:bidi="ar-SA"/>
      </w:rPr>
    </w:lvl>
    <w:lvl w:ilvl="8" w:tplc="FDD20358">
      <w:numFmt w:val="bullet"/>
      <w:lvlText w:val="•"/>
      <w:lvlJc w:val="left"/>
      <w:pPr>
        <w:ind w:left="7723" w:hanging="353"/>
      </w:pPr>
      <w:rPr>
        <w:rFonts w:hint="default"/>
        <w:lang w:val="en-US" w:eastAsia="en-US" w:bidi="ar-SA"/>
      </w:rPr>
    </w:lvl>
  </w:abstractNum>
  <w:abstractNum w:abstractNumId="2" w15:restartNumberingAfterBreak="0">
    <w:nsid w:val="073358B8"/>
    <w:multiLevelType w:val="hybridMultilevel"/>
    <w:tmpl w:val="BE5E902E"/>
    <w:lvl w:ilvl="0" w:tplc="A6103208">
      <w:start w:val="1"/>
      <w:numFmt w:val="lowerLetter"/>
      <w:lvlText w:val="%1)"/>
      <w:lvlJc w:val="left"/>
      <w:pPr>
        <w:ind w:left="809" w:hanging="325"/>
        <w:jc w:val="left"/>
      </w:pPr>
      <w:rPr>
        <w:rFonts w:ascii="Arial" w:eastAsia="Arial" w:hAnsi="Arial" w:cs="Arial" w:hint="default"/>
        <w:b w:val="0"/>
        <w:bCs w:val="0"/>
        <w:i w:val="0"/>
        <w:iCs w:val="0"/>
        <w:color w:val="050505"/>
        <w:spacing w:val="-1"/>
        <w:w w:val="88"/>
        <w:sz w:val="21"/>
        <w:szCs w:val="21"/>
        <w:lang w:val="en-US" w:eastAsia="en-US" w:bidi="ar-SA"/>
      </w:rPr>
    </w:lvl>
    <w:lvl w:ilvl="1" w:tplc="CFC411D2">
      <w:numFmt w:val="bullet"/>
      <w:lvlText w:val="•"/>
      <w:lvlJc w:val="left"/>
      <w:pPr>
        <w:ind w:left="1645" w:hanging="325"/>
      </w:pPr>
      <w:rPr>
        <w:rFonts w:hint="default"/>
        <w:lang w:val="en-US" w:eastAsia="en-US" w:bidi="ar-SA"/>
      </w:rPr>
    </w:lvl>
    <w:lvl w:ilvl="2" w:tplc="F992FAD4">
      <w:numFmt w:val="bullet"/>
      <w:lvlText w:val="•"/>
      <w:lvlJc w:val="left"/>
      <w:pPr>
        <w:ind w:left="2491" w:hanging="325"/>
      </w:pPr>
      <w:rPr>
        <w:rFonts w:hint="default"/>
        <w:lang w:val="en-US" w:eastAsia="en-US" w:bidi="ar-SA"/>
      </w:rPr>
    </w:lvl>
    <w:lvl w:ilvl="3" w:tplc="5B44939A">
      <w:numFmt w:val="bullet"/>
      <w:lvlText w:val="•"/>
      <w:lvlJc w:val="left"/>
      <w:pPr>
        <w:ind w:left="3337" w:hanging="325"/>
      </w:pPr>
      <w:rPr>
        <w:rFonts w:hint="default"/>
        <w:lang w:val="en-US" w:eastAsia="en-US" w:bidi="ar-SA"/>
      </w:rPr>
    </w:lvl>
    <w:lvl w:ilvl="4" w:tplc="20E67F90">
      <w:numFmt w:val="bullet"/>
      <w:lvlText w:val="•"/>
      <w:lvlJc w:val="left"/>
      <w:pPr>
        <w:ind w:left="4183" w:hanging="325"/>
      </w:pPr>
      <w:rPr>
        <w:rFonts w:hint="default"/>
        <w:lang w:val="en-US" w:eastAsia="en-US" w:bidi="ar-SA"/>
      </w:rPr>
    </w:lvl>
    <w:lvl w:ilvl="5" w:tplc="16DC40EC">
      <w:numFmt w:val="bullet"/>
      <w:lvlText w:val="•"/>
      <w:lvlJc w:val="left"/>
      <w:pPr>
        <w:ind w:left="5029" w:hanging="325"/>
      </w:pPr>
      <w:rPr>
        <w:rFonts w:hint="default"/>
        <w:lang w:val="en-US" w:eastAsia="en-US" w:bidi="ar-SA"/>
      </w:rPr>
    </w:lvl>
    <w:lvl w:ilvl="6" w:tplc="02D4DCDE">
      <w:numFmt w:val="bullet"/>
      <w:lvlText w:val="•"/>
      <w:lvlJc w:val="left"/>
      <w:pPr>
        <w:ind w:left="5875" w:hanging="325"/>
      </w:pPr>
      <w:rPr>
        <w:rFonts w:hint="default"/>
        <w:lang w:val="en-US" w:eastAsia="en-US" w:bidi="ar-SA"/>
      </w:rPr>
    </w:lvl>
    <w:lvl w:ilvl="7" w:tplc="D86C2592">
      <w:numFmt w:val="bullet"/>
      <w:lvlText w:val="•"/>
      <w:lvlJc w:val="left"/>
      <w:pPr>
        <w:ind w:left="6721" w:hanging="325"/>
      </w:pPr>
      <w:rPr>
        <w:rFonts w:hint="default"/>
        <w:lang w:val="en-US" w:eastAsia="en-US" w:bidi="ar-SA"/>
      </w:rPr>
    </w:lvl>
    <w:lvl w:ilvl="8" w:tplc="95A6849E">
      <w:numFmt w:val="bullet"/>
      <w:lvlText w:val="•"/>
      <w:lvlJc w:val="left"/>
      <w:pPr>
        <w:ind w:left="7567" w:hanging="325"/>
      </w:pPr>
      <w:rPr>
        <w:rFonts w:hint="default"/>
        <w:lang w:val="en-US" w:eastAsia="en-US" w:bidi="ar-SA"/>
      </w:rPr>
    </w:lvl>
  </w:abstractNum>
  <w:abstractNum w:abstractNumId="3" w15:restartNumberingAfterBreak="0">
    <w:nsid w:val="0D466E37"/>
    <w:multiLevelType w:val="hybridMultilevel"/>
    <w:tmpl w:val="07CC7E60"/>
    <w:lvl w:ilvl="0" w:tplc="CA141088">
      <w:start w:val="1"/>
      <w:numFmt w:val="decimal"/>
      <w:lvlText w:val="%1)"/>
      <w:lvlJc w:val="left"/>
      <w:pPr>
        <w:ind w:left="917" w:hanging="338"/>
        <w:jc w:val="left"/>
      </w:pPr>
      <w:rPr>
        <w:rFonts w:ascii="Arial" w:eastAsia="Arial" w:hAnsi="Arial" w:cs="Arial" w:hint="default"/>
        <w:b w:val="0"/>
        <w:bCs w:val="0"/>
        <w:i w:val="0"/>
        <w:iCs w:val="0"/>
        <w:color w:val="050505"/>
        <w:spacing w:val="-1"/>
        <w:w w:val="102"/>
        <w:sz w:val="21"/>
        <w:szCs w:val="21"/>
        <w:lang w:val="en-US" w:eastAsia="en-US" w:bidi="ar-SA"/>
      </w:rPr>
    </w:lvl>
    <w:lvl w:ilvl="1" w:tplc="81C6FD36">
      <w:numFmt w:val="bullet"/>
      <w:lvlText w:val="•"/>
      <w:lvlJc w:val="left"/>
      <w:pPr>
        <w:ind w:left="1769" w:hanging="338"/>
      </w:pPr>
      <w:rPr>
        <w:rFonts w:hint="default"/>
        <w:lang w:val="en-US" w:eastAsia="en-US" w:bidi="ar-SA"/>
      </w:rPr>
    </w:lvl>
    <w:lvl w:ilvl="2" w:tplc="99E450DA">
      <w:numFmt w:val="bullet"/>
      <w:lvlText w:val="•"/>
      <w:lvlJc w:val="left"/>
      <w:pPr>
        <w:ind w:left="2619" w:hanging="338"/>
      </w:pPr>
      <w:rPr>
        <w:rFonts w:hint="default"/>
        <w:lang w:val="en-US" w:eastAsia="en-US" w:bidi="ar-SA"/>
      </w:rPr>
    </w:lvl>
    <w:lvl w:ilvl="3" w:tplc="10A4AEB6">
      <w:numFmt w:val="bullet"/>
      <w:lvlText w:val="•"/>
      <w:lvlJc w:val="left"/>
      <w:pPr>
        <w:ind w:left="3469" w:hanging="338"/>
      </w:pPr>
      <w:rPr>
        <w:rFonts w:hint="default"/>
        <w:lang w:val="en-US" w:eastAsia="en-US" w:bidi="ar-SA"/>
      </w:rPr>
    </w:lvl>
    <w:lvl w:ilvl="4" w:tplc="2AC65F36">
      <w:numFmt w:val="bullet"/>
      <w:lvlText w:val="•"/>
      <w:lvlJc w:val="left"/>
      <w:pPr>
        <w:ind w:left="4319" w:hanging="338"/>
      </w:pPr>
      <w:rPr>
        <w:rFonts w:hint="default"/>
        <w:lang w:val="en-US" w:eastAsia="en-US" w:bidi="ar-SA"/>
      </w:rPr>
    </w:lvl>
    <w:lvl w:ilvl="5" w:tplc="36329880">
      <w:numFmt w:val="bullet"/>
      <w:lvlText w:val="•"/>
      <w:lvlJc w:val="left"/>
      <w:pPr>
        <w:ind w:left="5169" w:hanging="338"/>
      </w:pPr>
      <w:rPr>
        <w:rFonts w:hint="default"/>
        <w:lang w:val="en-US" w:eastAsia="en-US" w:bidi="ar-SA"/>
      </w:rPr>
    </w:lvl>
    <w:lvl w:ilvl="6" w:tplc="D2A81C4A">
      <w:numFmt w:val="bullet"/>
      <w:lvlText w:val="•"/>
      <w:lvlJc w:val="left"/>
      <w:pPr>
        <w:ind w:left="6019" w:hanging="338"/>
      </w:pPr>
      <w:rPr>
        <w:rFonts w:hint="default"/>
        <w:lang w:val="en-US" w:eastAsia="en-US" w:bidi="ar-SA"/>
      </w:rPr>
    </w:lvl>
    <w:lvl w:ilvl="7" w:tplc="91F860C4">
      <w:numFmt w:val="bullet"/>
      <w:lvlText w:val="•"/>
      <w:lvlJc w:val="left"/>
      <w:pPr>
        <w:ind w:left="6869" w:hanging="338"/>
      </w:pPr>
      <w:rPr>
        <w:rFonts w:hint="default"/>
        <w:lang w:val="en-US" w:eastAsia="en-US" w:bidi="ar-SA"/>
      </w:rPr>
    </w:lvl>
    <w:lvl w:ilvl="8" w:tplc="CB980530">
      <w:numFmt w:val="bullet"/>
      <w:lvlText w:val="•"/>
      <w:lvlJc w:val="left"/>
      <w:pPr>
        <w:ind w:left="7719" w:hanging="338"/>
      </w:pPr>
      <w:rPr>
        <w:rFonts w:hint="default"/>
        <w:lang w:val="en-US" w:eastAsia="en-US" w:bidi="ar-SA"/>
      </w:rPr>
    </w:lvl>
  </w:abstractNum>
  <w:abstractNum w:abstractNumId="4" w15:restartNumberingAfterBreak="0">
    <w:nsid w:val="0F7B0DAD"/>
    <w:multiLevelType w:val="multilevel"/>
    <w:tmpl w:val="951A8280"/>
    <w:lvl w:ilvl="0">
      <w:start w:val="1"/>
      <w:numFmt w:val="lowerRoman"/>
      <w:lvlText w:val=".%1"/>
      <w:lvlJc w:val="left"/>
      <w:pPr>
        <w:ind w:left="314" w:hanging="198"/>
        <w:jc w:val="left"/>
      </w:pPr>
      <w:rPr>
        <w:rFonts w:hint="default"/>
        <w:lang w:val="en-US" w:eastAsia="en-US" w:bidi="ar-SA"/>
      </w:rPr>
    </w:lvl>
    <w:lvl w:ilvl="1">
      <w:start w:val="1"/>
      <w:numFmt w:val="lowerRoman"/>
      <w:lvlText w:val="%1.%2"/>
      <w:lvlJc w:val="left"/>
      <w:pPr>
        <w:ind w:left="314" w:hanging="198"/>
        <w:jc w:val="left"/>
      </w:pPr>
      <w:rPr>
        <w:rFonts w:hint="default"/>
        <w:lang w:val="en-US" w:eastAsia="en-US" w:bidi="ar-SA"/>
      </w:rPr>
    </w:lvl>
    <w:lvl w:ilvl="2">
      <w:start w:val="1"/>
      <w:numFmt w:val="lowerRoman"/>
      <w:lvlText w:val="%1.%2.%3."/>
      <w:lvlJc w:val="left"/>
      <w:pPr>
        <w:ind w:left="314" w:hanging="198"/>
        <w:jc w:val="left"/>
      </w:pPr>
      <w:rPr>
        <w:rFonts w:ascii="Times New Roman" w:eastAsia="Times New Roman" w:hAnsi="Times New Roman" w:cs="Times New Roman" w:hint="default"/>
        <w:b w:val="0"/>
        <w:bCs w:val="0"/>
        <w:i w:val="0"/>
        <w:iCs w:val="0"/>
        <w:color w:val="010101"/>
        <w:spacing w:val="-37"/>
        <w:w w:val="54"/>
        <w:position w:val="-11"/>
        <w:sz w:val="30"/>
        <w:szCs w:val="30"/>
        <w:lang w:val="en-US" w:eastAsia="en-US" w:bidi="ar-SA"/>
      </w:rPr>
    </w:lvl>
    <w:lvl w:ilvl="3">
      <w:start w:val="1"/>
      <w:numFmt w:val="decimal"/>
      <w:lvlText w:val="%4."/>
      <w:lvlJc w:val="left"/>
      <w:pPr>
        <w:ind w:left="930" w:hanging="329"/>
        <w:jc w:val="right"/>
      </w:pPr>
      <w:rPr>
        <w:rFonts w:hint="default"/>
        <w:w w:val="106"/>
        <w:lang w:val="en-US" w:eastAsia="en-US" w:bidi="ar-SA"/>
      </w:rPr>
    </w:lvl>
    <w:lvl w:ilvl="4">
      <w:start w:val="1"/>
      <w:numFmt w:val="decimal"/>
      <w:lvlText w:val="%4.%5."/>
      <w:lvlJc w:val="left"/>
      <w:pPr>
        <w:ind w:left="941" w:hanging="706"/>
        <w:jc w:val="left"/>
      </w:pPr>
      <w:rPr>
        <w:rFonts w:hint="default"/>
        <w:spacing w:val="-22"/>
        <w:w w:val="100"/>
        <w:lang w:val="en-US" w:eastAsia="en-US" w:bidi="ar-SA"/>
      </w:rPr>
    </w:lvl>
    <w:lvl w:ilvl="5">
      <w:numFmt w:val="bullet"/>
      <w:lvlText w:val="•"/>
      <w:lvlJc w:val="left"/>
      <w:pPr>
        <w:ind w:left="1432" w:hanging="706"/>
      </w:pPr>
      <w:rPr>
        <w:rFonts w:hint="default"/>
        <w:lang w:val="en-US" w:eastAsia="en-US" w:bidi="ar-SA"/>
      </w:rPr>
    </w:lvl>
    <w:lvl w:ilvl="6">
      <w:numFmt w:val="bullet"/>
      <w:lvlText w:val="•"/>
      <w:lvlJc w:val="left"/>
      <w:pPr>
        <w:ind w:left="1555" w:hanging="706"/>
      </w:pPr>
      <w:rPr>
        <w:rFonts w:hint="default"/>
        <w:lang w:val="en-US" w:eastAsia="en-US" w:bidi="ar-SA"/>
      </w:rPr>
    </w:lvl>
    <w:lvl w:ilvl="7">
      <w:numFmt w:val="bullet"/>
      <w:lvlText w:val="•"/>
      <w:lvlJc w:val="left"/>
      <w:pPr>
        <w:ind w:left="1678" w:hanging="706"/>
      </w:pPr>
      <w:rPr>
        <w:rFonts w:hint="default"/>
        <w:lang w:val="en-US" w:eastAsia="en-US" w:bidi="ar-SA"/>
      </w:rPr>
    </w:lvl>
    <w:lvl w:ilvl="8">
      <w:numFmt w:val="bullet"/>
      <w:lvlText w:val="•"/>
      <w:lvlJc w:val="left"/>
      <w:pPr>
        <w:ind w:left="1801" w:hanging="706"/>
      </w:pPr>
      <w:rPr>
        <w:rFonts w:hint="default"/>
        <w:lang w:val="en-US" w:eastAsia="en-US" w:bidi="ar-SA"/>
      </w:rPr>
    </w:lvl>
  </w:abstractNum>
  <w:abstractNum w:abstractNumId="5" w15:restartNumberingAfterBreak="0">
    <w:nsid w:val="1E1678AA"/>
    <w:multiLevelType w:val="hybridMultilevel"/>
    <w:tmpl w:val="A376699A"/>
    <w:lvl w:ilvl="0" w:tplc="9FA88A28">
      <w:start w:val="1"/>
      <w:numFmt w:val="decimal"/>
      <w:lvlText w:val="%1."/>
      <w:lvlJc w:val="left"/>
      <w:pPr>
        <w:ind w:left="817" w:hanging="330"/>
        <w:jc w:val="left"/>
      </w:pPr>
      <w:rPr>
        <w:rFonts w:hint="default"/>
        <w:spacing w:val="-1"/>
        <w:w w:val="105"/>
        <w:lang w:val="en-US" w:eastAsia="en-US" w:bidi="ar-SA"/>
      </w:rPr>
    </w:lvl>
    <w:lvl w:ilvl="1" w:tplc="97727236">
      <w:numFmt w:val="bullet"/>
      <w:lvlText w:val="•"/>
      <w:lvlJc w:val="left"/>
      <w:pPr>
        <w:ind w:left="819" w:hanging="325"/>
      </w:pPr>
      <w:rPr>
        <w:rFonts w:ascii="Arial" w:eastAsia="Arial" w:hAnsi="Arial" w:cs="Arial" w:hint="default"/>
        <w:b w:val="0"/>
        <w:bCs w:val="0"/>
        <w:i w:val="0"/>
        <w:iCs w:val="0"/>
        <w:color w:val="050505"/>
        <w:w w:val="113"/>
        <w:sz w:val="21"/>
        <w:szCs w:val="21"/>
        <w:lang w:val="en-US" w:eastAsia="en-US" w:bidi="ar-SA"/>
      </w:rPr>
    </w:lvl>
    <w:lvl w:ilvl="2" w:tplc="2542AFE8">
      <w:numFmt w:val="bullet"/>
      <w:lvlText w:val="•"/>
      <w:lvlJc w:val="left"/>
      <w:pPr>
        <w:ind w:left="2507" w:hanging="325"/>
      </w:pPr>
      <w:rPr>
        <w:rFonts w:hint="default"/>
        <w:lang w:val="en-US" w:eastAsia="en-US" w:bidi="ar-SA"/>
      </w:rPr>
    </w:lvl>
    <w:lvl w:ilvl="3" w:tplc="C54ED850">
      <w:numFmt w:val="bullet"/>
      <w:lvlText w:val="•"/>
      <w:lvlJc w:val="left"/>
      <w:pPr>
        <w:ind w:left="3351" w:hanging="325"/>
      </w:pPr>
      <w:rPr>
        <w:rFonts w:hint="default"/>
        <w:lang w:val="en-US" w:eastAsia="en-US" w:bidi="ar-SA"/>
      </w:rPr>
    </w:lvl>
    <w:lvl w:ilvl="4" w:tplc="2886F55E">
      <w:numFmt w:val="bullet"/>
      <w:lvlText w:val="•"/>
      <w:lvlJc w:val="left"/>
      <w:pPr>
        <w:ind w:left="4195" w:hanging="325"/>
      </w:pPr>
      <w:rPr>
        <w:rFonts w:hint="default"/>
        <w:lang w:val="en-US" w:eastAsia="en-US" w:bidi="ar-SA"/>
      </w:rPr>
    </w:lvl>
    <w:lvl w:ilvl="5" w:tplc="A4AA9D3C">
      <w:numFmt w:val="bullet"/>
      <w:lvlText w:val="•"/>
      <w:lvlJc w:val="left"/>
      <w:pPr>
        <w:ind w:left="5039" w:hanging="325"/>
      </w:pPr>
      <w:rPr>
        <w:rFonts w:hint="default"/>
        <w:lang w:val="en-US" w:eastAsia="en-US" w:bidi="ar-SA"/>
      </w:rPr>
    </w:lvl>
    <w:lvl w:ilvl="6" w:tplc="B50C3858">
      <w:numFmt w:val="bullet"/>
      <w:lvlText w:val="•"/>
      <w:lvlJc w:val="left"/>
      <w:pPr>
        <w:ind w:left="5883" w:hanging="325"/>
      </w:pPr>
      <w:rPr>
        <w:rFonts w:hint="default"/>
        <w:lang w:val="en-US" w:eastAsia="en-US" w:bidi="ar-SA"/>
      </w:rPr>
    </w:lvl>
    <w:lvl w:ilvl="7" w:tplc="E674B346">
      <w:numFmt w:val="bullet"/>
      <w:lvlText w:val="•"/>
      <w:lvlJc w:val="left"/>
      <w:pPr>
        <w:ind w:left="6727" w:hanging="325"/>
      </w:pPr>
      <w:rPr>
        <w:rFonts w:hint="default"/>
        <w:lang w:val="en-US" w:eastAsia="en-US" w:bidi="ar-SA"/>
      </w:rPr>
    </w:lvl>
    <w:lvl w:ilvl="8" w:tplc="126879DA">
      <w:numFmt w:val="bullet"/>
      <w:lvlText w:val="•"/>
      <w:lvlJc w:val="left"/>
      <w:pPr>
        <w:ind w:left="7571" w:hanging="325"/>
      </w:pPr>
      <w:rPr>
        <w:rFonts w:hint="default"/>
        <w:lang w:val="en-US" w:eastAsia="en-US" w:bidi="ar-SA"/>
      </w:rPr>
    </w:lvl>
  </w:abstractNum>
  <w:abstractNum w:abstractNumId="6" w15:restartNumberingAfterBreak="0">
    <w:nsid w:val="208F5466"/>
    <w:multiLevelType w:val="hybridMultilevel"/>
    <w:tmpl w:val="12406FD8"/>
    <w:lvl w:ilvl="0" w:tplc="28A8306E">
      <w:start w:val="1"/>
      <w:numFmt w:val="decimal"/>
      <w:lvlText w:val="%1)"/>
      <w:lvlJc w:val="left"/>
      <w:pPr>
        <w:ind w:left="931" w:hanging="329"/>
        <w:jc w:val="left"/>
      </w:pPr>
      <w:rPr>
        <w:rFonts w:hint="default"/>
        <w:spacing w:val="-1"/>
        <w:w w:val="111"/>
        <w:lang w:val="en-US" w:eastAsia="en-US" w:bidi="ar-SA"/>
      </w:rPr>
    </w:lvl>
    <w:lvl w:ilvl="1" w:tplc="7B34D894">
      <w:numFmt w:val="bullet"/>
      <w:lvlText w:val="•"/>
      <w:lvlJc w:val="left"/>
      <w:pPr>
        <w:ind w:left="920" w:hanging="330"/>
      </w:pPr>
      <w:rPr>
        <w:rFonts w:ascii="Arial" w:eastAsia="Arial" w:hAnsi="Arial" w:cs="Arial" w:hint="default"/>
        <w:b w:val="0"/>
        <w:bCs w:val="0"/>
        <w:i w:val="0"/>
        <w:iCs w:val="0"/>
        <w:color w:val="050505"/>
        <w:w w:val="104"/>
        <w:sz w:val="21"/>
        <w:szCs w:val="21"/>
        <w:lang w:val="en-US" w:eastAsia="en-US" w:bidi="ar-SA"/>
      </w:rPr>
    </w:lvl>
    <w:lvl w:ilvl="2" w:tplc="39529216">
      <w:numFmt w:val="bullet"/>
      <w:lvlText w:val="•"/>
      <w:lvlJc w:val="left"/>
      <w:pPr>
        <w:ind w:left="1882" w:hanging="330"/>
      </w:pPr>
      <w:rPr>
        <w:rFonts w:hint="default"/>
        <w:lang w:val="en-US" w:eastAsia="en-US" w:bidi="ar-SA"/>
      </w:rPr>
    </w:lvl>
    <w:lvl w:ilvl="3" w:tplc="DB84FA9A">
      <w:numFmt w:val="bullet"/>
      <w:lvlText w:val="•"/>
      <w:lvlJc w:val="left"/>
      <w:pPr>
        <w:ind w:left="2824" w:hanging="330"/>
      </w:pPr>
      <w:rPr>
        <w:rFonts w:hint="default"/>
        <w:lang w:val="en-US" w:eastAsia="en-US" w:bidi="ar-SA"/>
      </w:rPr>
    </w:lvl>
    <w:lvl w:ilvl="4" w:tplc="802A5DC4">
      <w:numFmt w:val="bullet"/>
      <w:lvlText w:val="•"/>
      <w:lvlJc w:val="left"/>
      <w:pPr>
        <w:ind w:left="3766" w:hanging="330"/>
      </w:pPr>
      <w:rPr>
        <w:rFonts w:hint="default"/>
        <w:lang w:val="en-US" w:eastAsia="en-US" w:bidi="ar-SA"/>
      </w:rPr>
    </w:lvl>
    <w:lvl w:ilvl="5" w:tplc="B6DCAF9A">
      <w:numFmt w:val="bullet"/>
      <w:lvlText w:val="•"/>
      <w:lvlJc w:val="left"/>
      <w:pPr>
        <w:ind w:left="4708" w:hanging="330"/>
      </w:pPr>
      <w:rPr>
        <w:rFonts w:hint="default"/>
        <w:lang w:val="en-US" w:eastAsia="en-US" w:bidi="ar-SA"/>
      </w:rPr>
    </w:lvl>
    <w:lvl w:ilvl="6" w:tplc="57165CDC">
      <w:numFmt w:val="bullet"/>
      <w:lvlText w:val="•"/>
      <w:lvlJc w:val="left"/>
      <w:pPr>
        <w:ind w:left="5650" w:hanging="330"/>
      </w:pPr>
      <w:rPr>
        <w:rFonts w:hint="default"/>
        <w:lang w:val="en-US" w:eastAsia="en-US" w:bidi="ar-SA"/>
      </w:rPr>
    </w:lvl>
    <w:lvl w:ilvl="7" w:tplc="C2B8AC50">
      <w:numFmt w:val="bullet"/>
      <w:lvlText w:val="•"/>
      <w:lvlJc w:val="left"/>
      <w:pPr>
        <w:ind w:left="6592" w:hanging="330"/>
      </w:pPr>
      <w:rPr>
        <w:rFonts w:hint="default"/>
        <w:lang w:val="en-US" w:eastAsia="en-US" w:bidi="ar-SA"/>
      </w:rPr>
    </w:lvl>
    <w:lvl w:ilvl="8" w:tplc="1B2CD194">
      <w:numFmt w:val="bullet"/>
      <w:lvlText w:val="•"/>
      <w:lvlJc w:val="left"/>
      <w:pPr>
        <w:ind w:left="7534" w:hanging="330"/>
      </w:pPr>
      <w:rPr>
        <w:rFonts w:hint="default"/>
        <w:lang w:val="en-US" w:eastAsia="en-US" w:bidi="ar-SA"/>
      </w:rPr>
    </w:lvl>
  </w:abstractNum>
  <w:abstractNum w:abstractNumId="7" w15:restartNumberingAfterBreak="0">
    <w:nsid w:val="20AF0B6F"/>
    <w:multiLevelType w:val="hybridMultilevel"/>
    <w:tmpl w:val="82440F0E"/>
    <w:lvl w:ilvl="0" w:tplc="CB6C73AC">
      <w:start w:val="6"/>
      <w:numFmt w:val="decimal"/>
      <w:lvlText w:val="%1."/>
      <w:lvlJc w:val="left"/>
      <w:pPr>
        <w:ind w:left="817" w:hanging="327"/>
        <w:jc w:val="left"/>
      </w:pPr>
      <w:rPr>
        <w:rFonts w:hint="default"/>
        <w:spacing w:val="-1"/>
        <w:w w:val="106"/>
        <w:lang w:val="en-US" w:eastAsia="en-US" w:bidi="ar-SA"/>
      </w:rPr>
    </w:lvl>
    <w:lvl w:ilvl="1" w:tplc="F968B760">
      <w:numFmt w:val="bullet"/>
      <w:lvlText w:val="•"/>
      <w:lvlJc w:val="left"/>
      <w:pPr>
        <w:ind w:left="816" w:hanging="327"/>
      </w:pPr>
      <w:rPr>
        <w:rFonts w:ascii="Arial" w:eastAsia="Arial" w:hAnsi="Arial" w:cs="Arial" w:hint="default"/>
        <w:b w:val="0"/>
        <w:bCs w:val="0"/>
        <w:i w:val="0"/>
        <w:iCs w:val="0"/>
        <w:color w:val="050505"/>
        <w:w w:val="104"/>
        <w:sz w:val="21"/>
        <w:szCs w:val="21"/>
        <w:lang w:val="en-US" w:eastAsia="en-US" w:bidi="ar-SA"/>
      </w:rPr>
    </w:lvl>
    <w:lvl w:ilvl="2" w:tplc="78E66F96">
      <w:numFmt w:val="bullet"/>
      <w:lvlText w:val="•"/>
      <w:lvlJc w:val="left"/>
      <w:pPr>
        <w:ind w:left="2507" w:hanging="327"/>
      </w:pPr>
      <w:rPr>
        <w:rFonts w:hint="default"/>
        <w:lang w:val="en-US" w:eastAsia="en-US" w:bidi="ar-SA"/>
      </w:rPr>
    </w:lvl>
    <w:lvl w:ilvl="3" w:tplc="3E0E225A">
      <w:numFmt w:val="bullet"/>
      <w:lvlText w:val="•"/>
      <w:lvlJc w:val="left"/>
      <w:pPr>
        <w:ind w:left="3351" w:hanging="327"/>
      </w:pPr>
      <w:rPr>
        <w:rFonts w:hint="default"/>
        <w:lang w:val="en-US" w:eastAsia="en-US" w:bidi="ar-SA"/>
      </w:rPr>
    </w:lvl>
    <w:lvl w:ilvl="4" w:tplc="3376B5CA">
      <w:numFmt w:val="bullet"/>
      <w:lvlText w:val="•"/>
      <w:lvlJc w:val="left"/>
      <w:pPr>
        <w:ind w:left="4195" w:hanging="327"/>
      </w:pPr>
      <w:rPr>
        <w:rFonts w:hint="default"/>
        <w:lang w:val="en-US" w:eastAsia="en-US" w:bidi="ar-SA"/>
      </w:rPr>
    </w:lvl>
    <w:lvl w:ilvl="5" w:tplc="894ED7EC">
      <w:numFmt w:val="bullet"/>
      <w:lvlText w:val="•"/>
      <w:lvlJc w:val="left"/>
      <w:pPr>
        <w:ind w:left="5039" w:hanging="327"/>
      </w:pPr>
      <w:rPr>
        <w:rFonts w:hint="default"/>
        <w:lang w:val="en-US" w:eastAsia="en-US" w:bidi="ar-SA"/>
      </w:rPr>
    </w:lvl>
    <w:lvl w:ilvl="6" w:tplc="2D6E23D2">
      <w:numFmt w:val="bullet"/>
      <w:lvlText w:val="•"/>
      <w:lvlJc w:val="left"/>
      <w:pPr>
        <w:ind w:left="5883" w:hanging="327"/>
      </w:pPr>
      <w:rPr>
        <w:rFonts w:hint="default"/>
        <w:lang w:val="en-US" w:eastAsia="en-US" w:bidi="ar-SA"/>
      </w:rPr>
    </w:lvl>
    <w:lvl w:ilvl="7" w:tplc="8DE63516">
      <w:numFmt w:val="bullet"/>
      <w:lvlText w:val="•"/>
      <w:lvlJc w:val="left"/>
      <w:pPr>
        <w:ind w:left="6727" w:hanging="327"/>
      </w:pPr>
      <w:rPr>
        <w:rFonts w:hint="default"/>
        <w:lang w:val="en-US" w:eastAsia="en-US" w:bidi="ar-SA"/>
      </w:rPr>
    </w:lvl>
    <w:lvl w:ilvl="8" w:tplc="1E3683F8">
      <w:numFmt w:val="bullet"/>
      <w:lvlText w:val="•"/>
      <w:lvlJc w:val="left"/>
      <w:pPr>
        <w:ind w:left="7571" w:hanging="327"/>
      </w:pPr>
      <w:rPr>
        <w:rFonts w:hint="default"/>
        <w:lang w:val="en-US" w:eastAsia="en-US" w:bidi="ar-SA"/>
      </w:rPr>
    </w:lvl>
  </w:abstractNum>
  <w:abstractNum w:abstractNumId="8" w15:restartNumberingAfterBreak="0">
    <w:nsid w:val="20BF6D5F"/>
    <w:multiLevelType w:val="hybridMultilevel"/>
    <w:tmpl w:val="2A0EC6BA"/>
    <w:lvl w:ilvl="0" w:tplc="4FCE0D50">
      <w:numFmt w:val="bullet"/>
      <w:lvlText w:val="-"/>
      <w:lvlJc w:val="left"/>
      <w:pPr>
        <w:ind w:left="915" w:hanging="334"/>
      </w:pPr>
      <w:rPr>
        <w:rFonts w:ascii="Arial" w:eastAsia="Arial" w:hAnsi="Arial" w:cs="Arial" w:hint="default"/>
        <w:w w:val="99"/>
        <w:lang w:val="en-US" w:eastAsia="en-US" w:bidi="ar-SA"/>
      </w:rPr>
    </w:lvl>
    <w:lvl w:ilvl="1" w:tplc="F40C20FA">
      <w:numFmt w:val="bullet"/>
      <w:lvlText w:val="•"/>
      <w:lvlJc w:val="left"/>
      <w:pPr>
        <w:ind w:left="1769" w:hanging="334"/>
      </w:pPr>
      <w:rPr>
        <w:rFonts w:hint="default"/>
        <w:lang w:val="en-US" w:eastAsia="en-US" w:bidi="ar-SA"/>
      </w:rPr>
    </w:lvl>
    <w:lvl w:ilvl="2" w:tplc="95FE9A10">
      <w:numFmt w:val="bullet"/>
      <w:lvlText w:val="•"/>
      <w:lvlJc w:val="left"/>
      <w:pPr>
        <w:ind w:left="2619" w:hanging="334"/>
      </w:pPr>
      <w:rPr>
        <w:rFonts w:hint="default"/>
        <w:lang w:val="en-US" w:eastAsia="en-US" w:bidi="ar-SA"/>
      </w:rPr>
    </w:lvl>
    <w:lvl w:ilvl="3" w:tplc="00180196">
      <w:numFmt w:val="bullet"/>
      <w:lvlText w:val="•"/>
      <w:lvlJc w:val="left"/>
      <w:pPr>
        <w:ind w:left="3469" w:hanging="334"/>
      </w:pPr>
      <w:rPr>
        <w:rFonts w:hint="default"/>
        <w:lang w:val="en-US" w:eastAsia="en-US" w:bidi="ar-SA"/>
      </w:rPr>
    </w:lvl>
    <w:lvl w:ilvl="4" w:tplc="1160F6B2">
      <w:numFmt w:val="bullet"/>
      <w:lvlText w:val="•"/>
      <w:lvlJc w:val="left"/>
      <w:pPr>
        <w:ind w:left="4319" w:hanging="334"/>
      </w:pPr>
      <w:rPr>
        <w:rFonts w:hint="default"/>
        <w:lang w:val="en-US" w:eastAsia="en-US" w:bidi="ar-SA"/>
      </w:rPr>
    </w:lvl>
    <w:lvl w:ilvl="5" w:tplc="D578F50C">
      <w:numFmt w:val="bullet"/>
      <w:lvlText w:val="•"/>
      <w:lvlJc w:val="left"/>
      <w:pPr>
        <w:ind w:left="5169" w:hanging="334"/>
      </w:pPr>
      <w:rPr>
        <w:rFonts w:hint="default"/>
        <w:lang w:val="en-US" w:eastAsia="en-US" w:bidi="ar-SA"/>
      </w:rPr>
    </w:lvl>
    <w:lvl w:ilvl="6" w:tplc="892E4384">
      <w:numFmt w:val="bullet"/>
      <w:lvlText w:val="•"/>
      <w:lvlJc w:val="left"/>
      <w:pPr>
        <w:ind w:left="6019" w:hanging="334"/>
      </w:pPr>
      <w:rPr>
        <w:rFonts w:hint="default"/>
        <w:lang w:val="en-US" w:eastAsia="en-US" w:bidi="ar-SA"/>
      </w:rPr>
    </w:lvl>
    <w:lvl w:ilvl="7" w:tplc="AA22871A">
      <w:numFmt w:val="bullet"/>
      <w:lvlText w:val="•"/>
      <w:lvlJc w:val="left"/>
      <w:pPr>
        <w:ind w:left="6869" w:hanging="334"/>
      </w:pPr>
      <w:rPr>
        <w:rFonts w:hint="default"/>
        <w:lang w:val="en-US" w:eastAsia="en-US" w:bidi="ar-SA"/>
      </w:rPr>
    </w:lvl>
    <w:lvl w:ilvl="8" w:tplc="981029B6">
      <w:numFmt w:val="bullet"/>
      <w:lvlText w:val="•"/>
      <w:lvlJc w:val="left"/>
      <w:pPr>
        <w:ind w:left="7719" w:hanging="334"/>
      </w:pPr>
      <w:rPr>
        <w:rFonts w:hint="default"/>
        <w:lang w:val="en-US" w:eastAsia="en-US" w:bidi="ar-SA"/>
      </w:rPr>
    </w:lvl>
  </w:abstractNum>
  <w:abstractNum w:abstractNumId="9" w15:restartNumberingAfterBreak="0">
    <w:nsid w:val="218E0A12"/>
    <w:multiLevelType w:val="multilevel"/>
    <w:tmpl w:val="0DBC216A"/>
    <w:lvl w:ilvl="0">
      <w:start w:val="2"/>
      <w:numFmt w:val="decimal"/>
      <w:lvlText w:val="%1"/>
      <w:lvlJc w:val="left"/>
      <w:pPr>
        <w:ind w:left="562" w:hanging="336"/>
        <w:jc w:val="left"/>
      </w:pPr>
      <w:rPr>
        <w:rFonts w:hint="default"/>
        <w:lang w:val="en-US" w:eastAsia="en-US" w:bidi="ar-SA"/>
      </w:rPr>
    </w:lvl>
    <w:lvl w:ilvl="1">
      <w:start w:val="1"/>
      <w:numFmt w:val="decimal"/>
      <w:lvlText w:val="%1.%2"/>
      <w:lvlJc w:val="left"/>
      <w:pPr>
        <w:ind w:left="562" w:hanging="336"/>
        <w:jc w:val="left"/>
      </w:pPr>
      <w:rPr>
        <w:rFonts w:hint="default"/>
        <w:w w:val="92"/>
        <w:lang w:val="en-US" w:eastAsia="en-US" w:bidi="ar-SA"/>
      </w:rPr>
    </w:lvl>
    <w:lvl w:ilvl="2">
      <w:numFmt w:val="bullet"/>
      <w:lvlText w:val="•"/>
      <w:lvlJc w:val="left"/>
      <w:pPr>
        <w:ind w:left="2331" w:hanging="336"/>
      </w:pPr>
      <w:rPr>
        <w:rFonts w:hint="default"/>
        <w:lang w:val="en-US" w:eastAsia="en-US" w:bidi="ar-SA"/>
      </w:rPr>
    </w:lvl>
    <w:lvl w:ilvl="3">
      <w:numFmt w:val="bullet"/>
      <w:lvlText w:val="•"/>
      <w:lvlJc w:val="left"/>
      <w:pPr>
        <w:ind w:left="3217" w:hanging="336"/>
      </w:pPr>
      <w:rPr>
        <w:rFonts w:hint="default"/>
        <w:lang w:val="en-US" w:eastAsia="en-US" w:bidi="ar-SA"/>
      </w:rPr>
    </w:lvl>
    <w:lvl w:ilvl="4">
      <w:numFmt w:val="bullet"/>
      <w:lvlText w:val="•"/>
      <w:lvlJc w:val="left"/>
      <w:pPr>
        <w:ind w:left="4103" w:hanging="336"/>
      </w:pPr>
      <w:rPr>
        <w:rFonts w:hint="default"/>
        <w:lang w:val="en-US" w:eastAsia="en-US" w:bidi="ar-SA"/>
      </w:rPr>
    </w:lvl>
    <w:lvl w:ilvl="5">
      <w:numFmt w:val="bullet"/>
      <w:lvlText w:val="•"/>
      <w:lvlJc w:val="left"/>
      <w:pPr>
        <w:ind w:left="4989" w:hanging="336"/>
      </w:pPr>
      <w:rPr>
        <w:rFonts w:hint="default"/>
        <w:lang w:val="en-US" w:eastAsia="en-US" w:bidi="ar-SA"/>
      </w:rPr>
    </w:lvl>
    <w:lvl w:ilvl="6">
      <w:numFmt w:val="bullet"/>
      <w:lvlText w:val="•"/>
      <w:lvlJc w:val="left"/>
      <w:pPr>
        <w:ind w:left="5875" w:hanging="336"/>
      </w:pPr>
      <w:rPr>
        <w:rFonts w:hint="default"/>
        <w:lang w:val="en-US" w:eastAsia="en-US" w:bidi="ar-SA"/>
      </w:rPr>
    </w:lvl>
    <w:lvl w:ilvl="7">
      <w:numFmt w:val="bullet"/>
      <w:lvlText w:val="•"/>
      <w:lvlJc w:val="left"/>
      <w:pPr>
        <w:ind w:left="6761" w:hanging="336"/>
      </w:pPr>
      <w:rPr>
        <w:rFonts w:hint="default"/>
        <w:lang w:val="en-US" w:eastAsia="en-US" w:bidi="ar-SA"/>
      </w:rPr>
    </w:lvl>
    <w:lvl w:ilvl="8">
      <w:numFmt w:val="bullet"/>
      <w:lvlText w:val="•"/>
      <w:lvlJc w:val="left"/>
      <w:pPr>
        <w:ind w:left="7647" w:hanging="336"/>
      </w:pPr>
      <w:rPr>
        <w:rFonts w:hint="default"/>
        <w:lang w:val="en-US" w:eastAsia="en-US" w:bidi="ar-SA"/>
      </w:rPr>
    </w:lvl>
  </w:abstractNum>
  <w:abstractNum w:abstractNumId="10" w15:restartNumberingAfterBreak="0">
    <w:nsid w:val="251B38BB"/>
    <w:multiLevelType w:val="hybridMultilevel"/>
    <w:tmpl w:val="1CBEED86"/>
    <w:lvl w:ilvl="0" w:tplc="CD3AB824">
      <w:numFmt w:val="bullet"/>
      <w:lvlText w:val="•"/>
      <w:lvlJc w:val="left"/>
      <w:pPr>
        <w:ind w:left="887" w:hanging="291"/>
      </w:pPr>
      <w:rPr>
        <w:rFonts w:ascii="Arial" w:eastAsia="Arial" w:hAnsi="Arial" w:cs="Arial" w:hint="default"/>
        <w:b w:val="0"/>
        <w:bCs w:val="0"/>
        <w:i w:val="0"/>
        <w:iCs w:val="0"/>
        <w:color w:val="050505"/>
        <w:w w:val="104"/>
        <w:sz w:val="20"/>
        <w:szCs w:val="20"/>
        <w:lang w:val="en-US" w:eastAsia="en-US" w:bidi="ar-SA"/>
      </w:rPr>
    </w:lvl>
    <w:lvl w:ilvl="1" w:tplc="EFDEB55C">
      <w:numFmt w:val="bullet"/>
      <w:lvlText w:val="•"/>
      <w:lvlJc w:val="left"/>
      <w:pPr>
        <w:ind w:left="1733" w:hanging="291"/>
      </w:pPr>
      <w:rPr>
        <w:rFonts w:hint="default"/>
        <w:lang w:val="en-US" w:eastAsia="en-US" w:bidi="ar-SA"/>
      </w:rPr>
    </w:lvl>
    <w:lvl w:ilvl="2" w:tplc="22183D68">
      <w:numFmt w:val="bullet"/>
      <w:lvlText w:val="•"/>
      <w:lvlJc w:val="left"/>
      <w:pPr>
        <w:ind w:left="2587" w:hanging="291"/>
      </w:pPr>
      <w:rPr>
        <w:rFonts w:hint="default"/>
        <w:lang w:val="en-US" w:eastAsia="en-US" w:bidi="ar-SA"/>
      </w:rPr>
    </w:lvl>
    <w:lvl w:ilvl="3" w:tplc="2A2406C4">
      <w:numFmt w:val="bullet"/>
      <w:lvlText w:val="•"/>
      <w:lvlJc w:val="left"/>
      <w:pPr>
        <w:ind w:left="3441" w:hanging="291"/>
      </w:pPr>
      <w:rPr>
        <w:rFonts w:hint="default"/>
        <w:lang w:val="en-US" w:eastAsia="en-US" w:bidi="ar-SA"/>
      </w:rPr>
    </w:lvl>
    <w:lvl w:ilvl="4" w:tplc="02001E78">
      <w:numFmt w:val="bullet"/>
      <w:lvlText w:val="•"/>
      <w:lvlJc w:val="left"/>
      <w:pPr>
        <w:ind w:left="4295" w:hanging="291"/>
      </w:pPr>
      <w:rPr>
        <w:rFonts w:hint="default"/>
        <w:lang w:val="en-US" w:eastAsia="en-US" w:bidi="ar-SA"/>
      </w:rPr>
    </w:lvl>
    <w:lvl w:ilvl="5" w:tplc="3AC873E0">
      <w:numFmt w:val="bullet"/>
      <w:lvlText w:val="•"/>
      <w:lvlJc w:val="left"/>
      <w:pPr>
        <w:ind w:left="5149" w:hanging="291"/>
      </w:pPr>
      <w:rPr>
        <w:rFonts w:hint="default"/>
        <w:lang w:val="en-US" w:eastAsia="en-US" w:bidi="ar-SA"/>
      </w:rPr>
    </w:lvl>
    <w:lvl w:ilvl="6" w:tplc="CCD49A52">
      <w:numFmt w:val="bullet"/>
      <w:lvlText w:val="•"/>
      <w:lvlJc w:val="left"/>
      <w:pPr>
        <w:ind w:left="6003" w:hanging="291"/>
      </w:pPr>
      <w:rPr>
        <w:rFonts w:hint="default"/>
        <w:lang w:val="en-US" w:eastAsia="en-US" w:bidi="ar-SA"/>
      </w:rPr>
    </w:lvl>
    <w:lvl w:ilvl="7" w:tplc="C2DA98C2">
      <w:numFmt w:val="bullet"/>
      <w:lvlText w:val="•"/>
      <w:lvlJc w:val="left"/>
      <w:pPr>
        <w:ind w:left="6857" w:hanging="291"/>
      </w:pPr>
      <w:rPr>
        <w:rFonts w:hint="default"/>
        <w:lang w:val="en-US" w:eastAsia="en-US" w:bidi="ar-SA"/>
      </w:rPr>
    </w:lvl>
    <w:lvl w:ilvl="8" w:tplc="DFC2A6FC">
      <w:numFmt w:val="bullet"/>
      <w:lvlText w:val="•"/>
      <w:lvlJc w:val="left"/>
      <w:pPr>
        <w:ind w:left="7711" w:hanging="291"/>
      </w:pPr>
      <w:rPr>
        <w:rFonts w:hint="default"/>
        <w:lang w:val="en-US" w:eastAsia="en-US" w:bidi="ar-SA"/>
      </w:rPr>
    </w:lvl>
  </w:abstractNum>
  <w:abstractNum w:abstractNumId="11" w15:restartNumberingAfterBreak="0">
    <w:nsid w:val="25433E39"/>
    <w:multiLevelType w:val="hybridMultilevel"/>
    <w:tmpl w:val="A49446E2"/>
    <w:lvl w:ilvl="0" w:tplc="C4C09198">
      <w:numFmt w:val="bullet"/>
      <w:lvlText w:val="•"/>
      <w:lvlJc w:val="left"/>
      <w:pPr>
        <w:ind w:left="817" w:hanging="325"/>
      </w:pPr>
      <w:rPr>
        <w:rFonts w:ascii="Arial" w:eastAsia="Arial" w:hAnsi="Arial" w:cs="Arial" w:hint="default"/>
        <w:b w:val="0"/>
        <w:bCs w:val="0"/>
        <w:i w:val="0"/>
        <w:iCs w:val="0"/>
        <w:color w:val="050505"/>
        <w:w w:val="108"/>
        <w:sz w:val="21"/>
        <w:szCs w:val="21"/>
        <w:lang w:val="en-US" w:eastAsia="en-US" w:bidi="ar-SA"/>
      </w:rPr>
    </w:lvl>
    <w:lvl w:ilvl="1" w:tplc="14A45428">
      <w:numFmt w:val="bullet"/>
      <w:lvlText w:val="•"/>
      <w:lvlJc w:val="left"/>
      <w:pPr>
        <w:ind w:left="1663" w:hanging="325"/>
      </w:pPr>
      <w:rPr>
        <w:rFonts w:hint="default"/>
        <w:lang w:val="en-US" w:eastAsia="en-US" w:bidi="ar-SA"/>
      </w:rPr>
    </w:lvl>
    <w:lvl w:ilvl="2" w:tplc="EEE0B572">
      <w:numFmt w:val="bullet"/>
      <w:lvlText w:val="•"/>
      <w:lvlJc w:val="left"/>
      <w:pPr>
        <w:ind w:left="2507" w:hanging="325"/>
      </w:pPr>
      <w:rPr>
        <w:rFonts w:hint="default"/>
        <w:lang w:val="en-US" w:eastAsia="en-US" w:bidi="ar-SA"/>
      </w:rPr>
    </w:lvl>
    <w:lvl w:ilvl="3" w:tplc="4C14184A">
      <w:numFmt w:val="bullet"/>
      <w:lvlText w:val="•"/>
      <w:lvlJc w:val="left"/>
      <w:pPr>
        <w:ind w:left="3351" w:hanging="325"/>
      </w:pPr>
      <w:rPr>
        <w:rFonts w:hint="default"/>
        <w:lang w:val="en-US" w:eastAsia="en-US" w:bidi="ar-SA"/>
      </w:rPr>
    </w:lvl>
    <w:lvl w:ilvl="4" w:tplc="1D7EF556">
      <w:numFmt w:val="bullet"/>
      <w:lvlText w:val="•"/>
      <w:lvlJc w:val="left"/>
      <w:pPr>
        <w:ind w:left="4195" w:hanging="325"/>
      </w:pPr>
      <w:rPr>
        <w:rFonts w:hint="default"/>
        <w:lang w:val="en-US" w:eastAsia="en-US" w:bidi="ar-SA"/>
      </w:rPr>
    </w:lvl>
    <w:lvl w:ilvl="5" w:tplc="6840BBB2">
      <w:numFmt w:val="bullet"/>
      <w:lvlText w:val="•"/>
      <w:lvlJc w:val="left"/>
      <w:pPr>
        <w:ind w:left="5039" w:hanging="325"/>
      </w:pPr>
      <w:rPr>
        <w:rFonts w:hint="default"/>
        <w:lang w:val="en-US" w:eastAsia="en-US" w:bidi="ar-SA"/>
      </w:rPr>
    </w:lvl>
    <w:lvl w:ilvl="6" w:tplc="4E72D150">
      <w:numFmt w:val="bullet"/>
      <w:lvlText w:val="•"/>
      <w:lvlJc w:val="left"/>
      <w:pPr>
        <w:ind w:left="5883" w:hanging="325"/>
      </w:pPr>
      <w:rPr>
        <w:rFonts w:hint="default"/>
        <w:lang w:val="en-US" w:eastAsia="en-US" w:bidi="ar-SA"/>
      </w:rPr>
    </w:lvl>
    <w:lvl w:ilvl="7" w:tplc="6D22338E">
      <w:numFmt w:val="bullet"/>
      <w:lvlText w:val="•"/>
      <w:lvlJc w:val="left"/>
      <w:pPr>
        <w:ind w:left="6727" w:hanging="325"/>
      </w:pPr>
      <w:rPr>
        <w:rFonts w:hint="default"/>
        <w:lang w:val="en-US" w:eastAsia="en-US" w:bidi="ar-SA"/>
      </w:rPr>
    </w:lvl>
    <w:lvl w:ilvl="8" w:tplc="3FC26DD4">
      <w:numFmt w:val="bullet"/>
      <w:lvlText w:val="•"/>
      <w:lvlJc w:val="left"/>
      <w:pPr>
        <w:ind w:left="7571" w:hanging="325"/>
      </w:pPr>
      <w:rPr>
        <w:rFonts w:hint="default"/>
        <w:lang w:val="en-US" w:eastAsia="en-US" w:bidi="ar-SA"/>
      </w:rPr>
    </w:lvl>
  </w:abstractNum>
  <w:abstractNum w:abstractNumId="12" w15:restartNumberingAfterBreak="0">
    <w:nsid w:val="2A6E06BF"/>
    <w:multiLevelType w:val="hybridMultilevel"/>
    <w:tmpl w:val="D714CE90"/>
    <w:lvl w:ilvl="0" w:tplc="19E8491C">
      <w:numFmt w:val="bullet"/>
      <w:lvlText w:val="•"/>
      <w:lvlJc w:val="left"/>
      <w:pPr>
        <w:ind w:left="916" w:hanging="329"/>
      </w:pPr>
      <w:rPr>
        <w:rFonts w:ascii="Arial" w:eastAsia="Arial" w:hAnsi="Arial" w:cs="Arial" w:hint="default"/>
        <w:b w:val="0"/>
        <w:bCs w:val="0"/>
        <w:i w:val="0"/>
        <w:iCs w:val="0"/>
        <w:color w:val="050505"/>
        <w:w w:val="102"/>
        <w:sz w:val="21"/>
        <w:szCs w:val="21"/>
        <w:lang w:val="en-US" w:eastAsia="en-US" w:bidi="ar-SA"/>
      </w:rPr>
    </w:lvl>
    <w:lvl w:ilvl="1" w:tplc="08FAA6F6">
      <w:numFmt w:val="bullet"/>
      <w:lvlText w:val="•"/>
      <w:lvlJc w:val="left"/>
      <w:pPr>
        <w:ind w:left="1769" w:hanging="329"/>
      </w:pPr>
      <w:rPr>
        <w:rFonts w:hint="default"/>
        <w:lang w:val="en-US" w:eastAsia="en-US" w:bidi="ar-SA"/>
      </w:rPr>
    </w:lvl>
    <w:lvl w:ilvl="2" w:tplc="DA7E9226">
      <w:numFmt w:val="bullet"/>
      <w:lvlText w:val="•"/>
      <w:lvlJc w:val="left"/>
      <w:pPr>
        <w:ind w:left="2619" w:hanging="329"/>
      </w:pPr>
      <w:rPr>
        <w:rFonts w:hint="default"/>
        <w:lang w:val="en-US" w:eastAsia="en-US" w:bidi="ar-SA"/>
      </w:rPr>
    </w:lvl>
    <w:lvl w:ilvl="3" w:tplc="45CC0C80">
      <w:numFmt w:val="bullet"/>
      <w:lvlText w:val="•"/>
      <w:lvlJc w:val="left"/>
      <w:pPr>
        <w:ind w:left="3469" w:hanging="329"/>
      </w:pPr>
      <w:rPr>
        <w:rFonts w:hint="default"/>
        <w:lang w:val="en-US" w:eastAsia="en-US" w:bidi="ar-SA"/>
      </w:rPr>
    </w:lvl>
    <w:lvl w:ilvl="4" w:tplc="F7EE2840">
      <w:numFmt w:val="bullet"/>
      <w:lvlText w:val="•"/>
      <w:lvlJc w:val="left"/>
      <w:pPr>
        <w:ind w:left="4319" w:hanging="329"/>
      </w:pPr>
      <w:rPr>
        <w:rFonts w:hint="default"/>
        <w:lang w:val="en-US" w:eastAsia="en-US" w:bidi="ar-SA"/>
      </w:rPr>
    </w:lvl>
    <w:lvl w:ilvl="5" w:tplc="8AFC6CC8">
      <w:numFmt w:val="bullet"/>
      <w:lvlText w:val="•"/>
      <w:lvlJc w:val="left"/>
      <w:pPr>
        <w:ind w:left="5169" w:hanging="329"/>
      </w:pPr>
      <w:rPr>
        <w:rFonts w:hint="default"/>
        <w:lang w:val="en-US" w:eastAsia="en-US" w:bidi="ar-SA"/>
      </w:rPr>
    </w:lvl>
    <w:lvl w:ilvl="6" w:tplc="D0C6BD54">
      <w:numFmt w:val="bullet"/>
      <w:lvlText w:val="•"/>
      <w:lvlJc w:val="left"/>
      <w:pPr>
        <w:ind w:left="6019" w:hanging="329"/>
      </w:pPr>
      <w:rPr>
        <w:rFonts w:hint="default"/>
        <w:lang w:val="en-US" w:eastAsia="en-US" w:bidi="ar-SA"/>
      </w:rPr>
    </w:lvl>
    <w:lvl w:ilvl="7" w:tplc="CBB20DD4">
      <w:numFmt w:val="bullet"/>
      <w:lvlText w:val="•"/>
      <w:lvlJc w:val="left"/>
      <w:pPr>
        <w:ind w:left="6869" w:hanging="329"/>
      </w:pPr>
      <w:rPr>
        <w:rFonts w:hint="default"/>
        <w:lang w:val="en-US" w:eastAsia="en-US" w:bidi="ar-SA"/>
      </w:rPr>
    </w:lvl>
    <w:lvl w:ilvl="8" w:tplc="C0D06D3A">
      <w:numFmt w:val="bullet"/>
      <w:lvlText w:val="•"/>
      <w:lvlJc w:val="left"/>
      <w:pPr>
        <w:ind w:left="7719" w:hanging="329"/>
      </w:pPr>
      <w:rPr>
        <w:rFonts w:hint="default"/>
        <w:lang w:val="en-US" w:eastAsia="en-US" w:bidi="ar-SA"/>
      </w:rPr>
    </w:lvl>
  </w:abstractNum>
  <w:abstractNum w:abstractNumId="13" w15:restartNumberingAfterBreak="0">
    <w:nsid w:val="32CA26D8"/>
    <w:multiLevelType w:val="multilevel"/>
    <w:tmpl w:val="EF0AF53A"/>
    <w:lvl w:ilvl="0">
      <w:start w:val="4"/>
      <w:numFmt w:val="decimal"/>
      <w:lvlText w:val="%1"/>
      <w:lvlJc w:val="left"/>
      <w:pPr>
        <w:ind w:left="582" w:hanging="360"/>
        <w:jc w:val="left"/>
      </w:pPr>
      <w:rPr>
        <w:rFonts w:hint="default"/>
        <w:lang w:val="en-US" w:eastAsia="en-US" w:bidi="ar-SA"/>
      </w:rPr>
    </w:lvl>
    <w:lvl w:ilvl="1">
      <w:start w:val="1"/>
      <w:numFmt w:val="decimal"/>
      <w:lvlText w:val="%1.%2"/>
      <w:lvlJc w:val="left"/>
      <w:pPr>
        <w:ind w:left="582" w:hanging="360"/>
        <w:jc w:val="right"/>
      </w:pPr>
      <w:rPr>
        <w:rFonts w:hint="default"/>
        <w:spacing w:val="-1"/>
        <w:w w:val="89"/>
        <w:lang w:val="en-US" w:eastAsia="en-US" w:bidi="ar-SA"/>
      </w:rPr>
    </w:lvl>
    <w:lvl w:ilvl="2">
      <w:start w:val="1"/>
      <w:numFmt w:val="decimal"/>
      <w:lvlText w:val="%1.%2.%3"/>
      <w:lvlJc w:val="left"/>
      <w:pPr>
        <w:ind w:left="1487" w:hanging="544"/>
        <w:jc w:val="left"/>
      </w:pPr>
      <w:rPr>
        <w:rFonts w:ascii="Arial" w:eastAsia="Arial" w:hAnsi="Arial" w:cs="Arial" w:hint="default"/>
        <w:b/>
        <w:bCs/>
        <w:i w:val="0"/>
        <w:iCs w:val="0"/>
        <w:color w:val="050505"/>
        <w:spacing w:val="-1"/>
        <w:w w:val="116"/>
        <w:sz w:val="20"/>
        <w:szCs w:val="20"/>
        <w:lang w:val="en-US" w:eastAsia="en-US" w:bidi="ar-SA"/>
      </w:rPr>
    </w:lvl>
    <w:lvl w:ilvl="3">
      <w:numFmt w:val="bullet"/>
      <w:lvlText w:val="•"/>
      <w:lvlJc w:val="left"/>
      <w:pPr>
        <w:ind w:left="3244" w:hanging="544"/>
      </w:pPr>
      <w:rPr>
        <w:rFonts w:hint="default"/>
        <w:lang w:val="en-US" w:eastAsia="en-US" w:bidi="ar-SA"/>
      </w:rPr>
    </w:lvl>
    <w:lvl w:ilvl="4">
      <w:numFmt w:val="bullet"/>
      <w:lvlText w:val="•"/>
      <w:lvlJc w:val="left"/>
      <w:pPr>
        <w:ind w:left="4126" w:hanging="544"/>
      </w:pPr>
      <w:rPr>
        <w:rFonts w:hint="default"/>
        <w:lang w:val="en-US" w:eastAsia="en-US" w:bidi="ar-SA"/>
      </w:rPr>
    </w:lvl>
    <w:lvl w:ilvl="5">
      <w:numFmt w:val="bullet"/>
      <w:lvlText w:val="•"/>
      <w:lvlJc w:val="left"/>
      <w:pPr>
        <w:ind w:left="5008" w:hanging="544"/>
      </w:pPr>
      <w:rPr>
        <w:rFonts w:hint="default"/>
        <w:lang w:val="en-US" w:eastAsia="en-US" w:bidi="ar-SA"/>
      </w:rPr>
    </w:lvl>
    <w:lvl w:ilvl="6">
      <w:numFmt w:val="bullet"/>
      <w:lvlText w:val="•"/>
      <w:lvlJc w:val="left"/>
      <w:pPr>
        <w:ind w:left="5890" w:hanging="544"/>
      </w:pPr>
      <w:rPr>
        <w:rFonts w:hint="default"/>
        <w:lang w:val="en-US" w:eastAsia="en-US" w:bidi="ar-SA"/>
      </w:rPr>
    </w:lvl>
    <w:lvl w:ilvl="7">
      <w:numFmt w:val="bullet"/>
      <w:lvlText w:val="•"/>
      <w:lvlJc w:val="left"/>
      <w:pPr>
        <w:ind w:left="6772" w:hanging="544"/>
      </w:pPr>
      <w:rPr>
        <w:rFonts w:hint="default"/>
        <w:lang w:val="en-US" w:eastAsia="en-US" w:bidi="ar-SA"/>
      </w:rPr>
    </w:lvl>
    <w:lvl w:ilvl="8">
      <w:numFmt w:val="bullet"/>
      <w:lvlText w:val="•"/>
      <w:lvlJc w:val="left"/>
      <w:pPr>
        <w:ind w:left="7654" w:hanging="544"/>
      </w:pPr>
      <w:rPr>
        <w:rFonts w:hint="default"/>
        <w:lang w:val="en-US" w:eastAsia="en-US" w:bidi="ar-SA"/>
      </w:rPr>
    </w:lvl>
  </w:abstractNum>
  <w:abstractNum w:abstractNumId="14" w15:restartNumberingAfterBreak="0">
    <w:nsid w:val="39025064"/>
    <w:multiLevelType w:val="hybridMultilevel"/>
    <w:tmpl w:val="7FA66482"/>
    <w:lvl w:ilvl="0" w:tplc="5AD4E684">
      <w:start w:val="1"/>
      <w:numFmt w:val="decimal"/>
      <w:lvlText w:val="%1)"/>
      <w:lvlJc w:val="left"/>
      <w:pPr>
        <w:ind w:left="921" w:hanging="342"/>
        <w:jc w:val="left"/>
      </w:pPr>
      <w:rPr>
        <w:rFonts w:hint="default"/>
        <w:spacing w:val="-1"/>
        <w:w w:val="98"/>
        <w:lang w:val="en-US" w:eastAsia="en-US" w:bidi="ar-SA"/>
      </w:rPr>
    </w:lvl>
    <w:lvl w:ilvl="1" w:tplc="0158D350">
      <w:numFmt w:val="bullet"/>
      <w:lvlText w:val="•"/>
      <w:lvlJc w:val="left"/>
      <w:pPr>
        <w:ind w:left="1769" w:hanging="342"/>
      </w:pPr>
      <w:rPr>
        <w:rFonts w:hint="default"/>
        <w:lang w:val="en-US" w:eastAsia="en-US" w:bidi="ar-SA"/>
      </w:rPr>
    </w:lvl>
    <w:lvl w:ilvl="2" w:tplc="30DAA342">
      <w:numFmt w:val="bullet"/>
      <w:lvlText w:val="•"/>
      <w:lvlJc w:val="left"/>
      <w:pPr>
        <w:ind w:left="2619" w:hanging="342"/>
      </w:pPr>
      <w:rPr>
        <w:rFonts w:hint="default"/>
        <w:lang w:val="en-US" w:eastAsia="en-US" w:bidi="ar-SA"/>
      </w:rPr>
    </w:lvl>
    <w:lvl w:ilvl="3" w:tplc="C7964106">
      <w:numFmt w:val="bullet"/>
      <w:lvlText w:val="•"/>
      <w:lvlJc w:val="left"/>
      <w:pPr>
        <w:ind w:left="3469" w:hanging="342"/>
      </w:pPr>
      <w:rPr>
        <w:rFonts w:hint="default"/>
        <w:lang w:val="en-US" w:eastAsia="en-US" w:bidi="ar-SA"/>
      </w:rPr>
    </w:lvl>
    <w:lvl w:ilvl="4" w:tplc="007A8EFA">
      <w:numFmt w:val="bullet"/>
      <w:lvlText w:val="•"/>
      <w:lvlJc w:val="left"/>
      <w:pPr>
        <w:ind w:left="4319" w:hanging="342"/>
      </w:pPr>
      <w:rPr>
        <w:rFonts w:hint="default"/>
        <w:lang w:val="en-US" w:eastAsia="en-US" w:bidi="ar-SA"/>
      </w:rPr>
    </w:lvl>
    <w:lvl w:ilvl="5" w:tplc="B59CCCAA">
      <w:numFmt w:val="bullet"/>
      <w:lvlText w:val="•"/>
      <w:lvlJc w:val="left"/>
      <w:pPr>
        <w:ind w:left="5169" w:hanging="342"/>
      </w:pPr>
      <w:rPr>
        <w:rFonts w:hint="default"/>
        <w:lang w:val="en-US" w:eastAsia="en-US" w:bidi="ar-SA"/>
      </w:rPr>
    </w:lvl>
    <w:lvl w:ilvl="6" w:tplc="396E8822">
      <w:numFmt w:val="bullet"/>
      <w:lvlText w:val="•"/>
      <w:lvlJc w:val="left"/>
      <w:pPr>
        <w:ind w:left="6019" w:hanging="342"/>
      </w:pPr>
      <w:rPr>
        <w:rFonts w:hint="default"/>
        <w:lang w:val="en-US" w:eastAsia="en-US" w:bidi="ar-SA"/>
      </w:rPr>
    </w:lvl>
    <w:lvl w:ilvl="7" w:tplc="DF762F18">
      <w:numFmt w:val="bullet"/>
      <w:lvlText w:val="•"/>
      <w:lvlJc w:val="left"/>
      <w:pPr>
        <w:ind w:left="6869" w:hanging="342"/>
      </w:pPr>
      <w:rPr>
        <w:rFonts w:hint="default"/>
        <w:lang w:val="en-US" w:eastAsia="en-US" w:bidi="ar-SA"/>
      </w:rPr>
    </w:lvl>
    <w:lvl w:ilvl="8" w:tplc="1C625B52">
      <w:numFmt w:val="bullet"/>
      <w:lvlText w:val="•"/>
      <w:lvlJc w:val="left"/>
      <w:pPr>
        <w:ind w:left="7719" w:hanging="342"/>
      </w:pPr>
      <w:rPr>
        <w:rFonts w:hint="default"/>
        <w:lang w:val="en-US" w:eastAsia="en-US" w:bidi="ar-SA"/>
      </w:rPr>
    </w:lvl>
  </w:abstractNum>
  <w:abstractNum w:abstractNumId="15" w15:restartNumberingAfterBreak="0">
    <w:nsid w:val="3A3139C7"/>
    <w:multiLevelType w:val="multilevel"/>
    <w:tmpl w:val="749289C8"/>
    <w:lvl w:ilvl="0">
      <w:start w:val="3"/>
      <w:numFmt w:val="decimal"/>
      <w:lvlText w:val="%1"/>
      <w:lvlJc w:val="left"/>
      <w:pPr>
        <w:ind w:left="577" w:hanging="354"/>
        <w:jc w:val="left"/>
      </w:pPr>
      <w:rPr>
        <w:rFonts w:hint="default"/>
        <w:lang w:val="en-US" w:eastAsia="en-US" w:bidi="ar-SA"/>
      </w:rPr>
    </w:lvl>
    <w:lvl w:ilvl="1">
      <w:start w:val="1"/>
      <w:numFmt w:val="decimal"/>
      <w:lvlText w:val="%1.%2"/>
      <w:lvlJc w:val="left"/>
      <w:pPr>
        <w:ind w:left="577" w:hanging="354"/>
        <w:jc w:val="left"/>
      </w:pPr>
      <w:rPr>
        <w:rFonts w:hint="default"/>
        <w:spacing w:val="-1"/>
        <w:w w:val="87"/>
        <w:lang w:val="en-US" w:eastAsia="en-US" w:bidi="ar-SA"/>
      </w:rPr>
    </w:lvl>
    <w:lvl w:ilvl="2">
      <w:start w:val="1"/>
      <w:numFmt w:val="decimal"/>
      <w:lvlText w:val="%1.%2.%3"/>
      <w:lvlJc w:val="left"/>
      <w:pPr>
        <w:ind w:left="1482" w:hanging="537"/>
        <w:jc w:val="left"/>
      </w:pPr>
      <w:rPr>
        <w:rFonts w:ascii="Arial" w:eastAsia="Arial" w:hAnsi="Arial" w:cs="Arial" w:hint="default"/>
        <w:b/>
        <w:bCs/>
        <w:i w:val="0"/>
        <w:iCs w:val="0"/>
        <w:color w:val="050505"/>
        <w:spacing w:val="-1"/>
        <w:w w:val="116"/>
        <w:sz w:val="20"/>
        <w:szCs w:val="20"/>
        <w:lang w:val="en-US" w:eastAsia="en-US" w:bidi="ar-SA"/>
      </w:rPr>
    </w:lvl>
    <w:lvl w:ilvl="3">
      <w:numFmt w:val="bullet"/>
      <w:lvlText w:val="•"/>
      <w:lvlJc w:val="left"/>
      <w:pPr>
        <w:ind w:left="3244" w:hanging="537"/>
      </w:pPr>
      <w:rPr>
        <w:rFonts w:hint="default"/>
        <w:lang w:val="en-US" w:eastAsia="en-US" w:bidi="ar-SA"/>
      </w:rPr>
    </w:lvl>
    <w:lvl w:ilvl="4">
      <w:numFmt w:val="bullet"/>
      <w:lvlText w:val="•"/>
      <w:lvlJc w:val="left"/>
      <w:pPr>
        <w:ind w:left="4126" w:hanging="537"/>
      </w:pPr>
      <w:rPr>
        <w:rFonts w:hint="default"/>
        <w:lang w:val="en-US" w:eastAsia="en-US" w:bidi="ar-SA"/>
      </w:rPr>
    </w:lvl>
    <w:lvl w:ilvl="5">
      <w:numFmt w:val="bullet"/>
      <w:lvlText w:val="•"/>
      <w:lvlJc w:val="left"/>
      <w:pPr>
        <w:ind w:left="5008" w:hanging="537"/>
      </w:pPr>
      <w:rPr>
        <w:rFonts w:hint="default"/>
        <w:lang w:val="en-US" w:eastAsia="en-US" w:bidi="ar-SA"/>
      </w:rPr>
    </w:lvl>
    <w:lvl w:ilvl="6">
      <w:numFmt w:val="bullet"/>
      <w:lvlText w:val="•"/>
      <w:lvlJc w:val="left"/>
      <w:pPr>
        <w:ind w:left="5890" w:hanging="537"/>
      </w:pPr>
      <w:rPr>
        <w:rFonts w:hint="default"/>
        <w:lang w:val="en-US" w:eastAsia="en-US" w:bidi="ar-SA"/>
      </w:rPr>
    </w:lvl>
    <w:lvl w:ilvl="7">
      <w:numFmt w:val="bullet"/>
      <w:lvlText w:val="•"/>
      <w:lvlJc w:val="left"/>
      <w:pPr>
        <w:ind w:left="6772" w:hanging="537"/>
      </w:pPr>
      <w:rPr>
        <w:rFonts w:hint="default"/>
        <w:lang w:val="en-US" w:eastAsia="en-US" w:bidi="ar-SA"/>
      </w:rPr>
    </w:lvl>
    <w:lvl w:ilvl="8">
      <w:numFmt w:val="bullet"/>
      <w:lvlText w:val="•"/>
      <w:lvlJc w:val="left"/>
      <w:pPr>
        <w:ind w:left="7654" w:hanging="537"/>
      </w:pPr>
      <w:rPr>
        <w:rFonts w:hint="default"/>
        <w:lang w:val="en-US" w:eastAsia="en-US" w:bidi="ar-SA"/>
      </w:rPr>
    </w:lvl>
  </w:abstractNum>
  <w:abstractNum w:abstractNumId="16" w15:restartNumberingAfterBreak="0">
    <w:nsid w:val="3DE06DCC"/>
    <w:multiLevelType w:val="hybridMultilevel"/>
    <w:tmpl w:val="E5661994"/>
    <w:lvl w:ilvl="0" w:tplc="913C52C0">
      <w:start w:val="133"/>
      <w:numFmt w:val="decimal"/>
      <w:lvlText w:val="%1"/>
      <w:lvlJc w:val="left"/>
      <w:pPr>
        <w:ind w:left="516" w:hanging="298"/>
        <w:jc w:val="left"/>
      </w:pPr>
      <w:rPr>
        <w:rFonts w:ascii="Times New Roman" w:eastAsia="Times New Roman" w:hAnsi="Times New Roman" w:cs="Times New Roman" w:hint="default"/>
        <w:b w:val="0"/>
        <w:bCs w:val="0"/>
        <w:i w:val="0"/>
        <w:iCs w:val="0"/>
        <w:color w:val="1C1C1C"/>
        <w:w w:val="106"/>
        <w:position w:val="11"/>
        <w:sz w:val="15"/>
        <w:szCs w:val="15"/>
        <w:lang w:val="en-US" w:eastAsia="en-US" w:bidi="ar-SA"/>
      </w:rPr>
    </w:lvl>
    <w:lvl w:ilvl="1" w:tplc="1FC8ADFA">
      <w:numFmt w:val="bullet"/>
      <w:lvlText w:val="•"/>
      <w:lvlJc w:val="left"/>
      <w:pPr>
        <w:ind w:left="1409" w:hanging="298"/>
      </w:pPr>
      <w:rPr>
        <w:rFonts w:hint="default"/>
        <w:lang w:val="en-US" w:eastAsia="en-US" w:bidi="ar-SA"/>
      </w:rPr>
    </w:lvl>
    <w:lvl w:ilvl="2" w:tplc="FED27E30">
      <w:numFmt w:val="bullet"/>
      <w:lvlText w:val="•"/>
      <w:lvlJc w:val="left"/>
      <w:pPr>
        <w:ind w:left="2299" w:hanging="298"/>
      </w:pPr>
      <w:rPr>
        <w:rFonts w:hint="default"/>
        <w:lang w:val="en-US" w:eastAsia="en-US" w:bidi="ar-SA"/>
      </w:rPr>
    </w:lvl>
    <w:lvl w:ilvl="3" w:tplc="65F606BC">
      <w:numFmt w:val="bullet"/>
      <w:lvlText w:val="•"/>
      <w:lvlJc w:val="left"/>
      <w:pPr>
        <w:ind w:left="3189" w:hanging="298"/>
      </w:pPr>
      <w:rPr>
        <w:rFonts w:hint="default"/>
        <w:lang w:val="en-US" w:eastAsia="en-US" w:bidi="ar-SA"/>
      </w:rPr>
    </w:lvl>
    <w:lvl w:ilvl="4" w:tplc="B586594A">
      <w:numFmt w:val="bullet"/>
      <w:lvlText w:val="•"/>
      <w:lvlJc w:val="left"/>
      <w:pPr>
        <w:ind w:left="4079" w:hanging="298"/>
      </w:pPr>
      <w:rPr>
        <w:rFonts w:hint="default"/>
        <w:lang w:val="en-US" w:eastAsia="en-US" w:bidi="ar-SA"/>
      </w:rPr>
    </w:lvl>
    <w:lvl w:ilvl="5" w:tplc="FD3A5D00">
      <w:numFmt w:val="bullet"/>
      <w:lvlText w:val="•"/>
      <w:lvlJc w:val="left"/>
      <w:pPr>
        <w:ind w:left="4969" w:hanging="298"/>
      </w:pPr>
      <w:rPr>
        <w:rFonts w:hint="default"/>
        <w:lang w:val="en-US" w:eastAsia="en-US" w:bidi="ar-SA"/>
      </w:rPr>
    </w:lvl>
    <w:lvl w:ilvl="6" w:tplc="28F47582">
      <w:numFmt w:val="bullet"/>
      <w:lvlText w:val="•"/>
      <w:lvlJc w:val="left"/>
      <w:pPr>
        <w:ind w:left="5859" w:hanging="298"/>
      </w:pPr>
      <w:rPr>
        <w:rFonts w:hint="default"/>
        <w:lang w:val="en-US" w:eastAsia="en-US" w:bidi="ar-SA"/>
      </w:rPr>
    </w:lvl>
    <w:lvl w:ilvl="7" w:tplc="8578F422">
      <w:numFmt w:val="bullet"/>
      <w:lvlText w:val="•"/>
      <w:lvlJc w:val="left"/>
      <w:pPr>
        <w:ind w:left="6749" w:hanging="298"/>
      </w:pPr>
      <w:rPr>
        <w:rFonts w:hint="default"/>
        <w:lang w:val="en-US" w:eastAsia="en-US" w:bidi="ar-SA"/>
      </w:rPr>
    </w:lvl>
    <w:lvl w:ilvl="8" w:tplc="53CAE366">
      <w:numFmt w:val="bullet"/>
      <w:lvlText w:val="•"/>
      <w:lvlJc w:val="left"/>
      <w:pPr>
        <w:ind w:left="7639" w:hanging="298"/>
      </w:pPr>
      <w:rPr>
        <w:rFonts w:hint="default"/>
        <w:lang w:val="en-US" w:eastAsia="en-US" w:bidi="ar-SA"/>
      </w:rPr>
    </w:lvl>
  </w:abstractNum>
  <w:abstractNum w:abstractNumId="17" w15:restartNumberingAfterBreak="0">
    <w:nsid w:val="40EF4931"/>
    <w:multiLevelType w:val="hybridMultilevel"/>
    <w:tmpl w:val="1CD6B72C"/>
    <w:lvl w:ilvl="0" w:tplc="9796CC5C">
      <w:start w:val="1"/>
      <w:numFmt w:val="decimal"/>
      <w:lvlText w:val="%1."/>
      <w:lvlJc w:val="left"/>
      <w:pPr>
        <w:ind w:left="222" w:hanging="234"/>
        <w:jc w:val="left"/>
      </w:pPr>
      <w:rPr>
        <w:rFonts w:hint="default"/>
        <w:spacing w:val="-1"/>
        <w:w w:val="107"/>
        <w:lang w:val="en-US" w:eastAsia="en-US" w:bidi="ar-SA"/>
      </w:rPr>
    </w:lvl>
    <w:lvl w:ilvl="1" w:tplc="704A2976">
      <w:start w:val="1"/>
      <w:numFmt w:val="upperLetter"/>
      <w:lvlText w:val="%2)"/>
      <w:lvlJc w:val="left"/>
      <w:pPr>
        <w:ind w:left="226" w:hanging="265"/>
        <w:jc w:val="left"/>
      </w:pPr>
      <w:rPr>
        <w:rFonts w:hint="default"/>
        <w:spacing w:val="-1"/>
        <w:w w:val="95"/>
        <w:lang w:val="en-US" w:eastAsia="en-US" w:bidi="ar-SA"/>
      </w:rPr>
    </w:lvl>
    <w:lvl w:ilvl="2" w:tplc="1B865810">
      <w:numFmt w:val="bullet"/>
      <w:lvlText w:val="•"/>
      <w:lvlJc w:val="left"/>
      <w:pPr>
        <w:ind w:left="2059" w:hanging="265"/>
      </w:pPr>
      <w:rPr>
        <w:rFonts w:hint="default"/>
        <w:lang w:val="en-US" w:eastAsia="en-US" w:bidi="ar-SA"/>
      </w:rPr>
    </w:lvl>
    <w:lvl w:ilvl="3" w:tplc="D1067AB2">
      <w:numFmt w:val="bullet"/>
      <w:lvlText w:val="•"/>
      <w:lvlJc w:val="left"/>
      <w:pPr>
        <w:ind w:left="2979" w:hanging="265"/>
      </w:pPr>
      <w:rPr>
        <w:rFonts w:hint="default"/>
        <w:lang w:val="en-US" w:eastAsia="en-US" w:bidi="ar-SA"/>
      </w:rPr>
    </w:lvl>
    <w:lvl w:ilvl="4" w:tplc="9A808A66">
      <w:numFmt w:val="bullet"/>
      <w:lvlText w:val="•"/>
      <w:lvlJc w:val="left"/>
      <w:pPr>
        <w:ind w:left="3899" w:hanging="265"/>
      </w:pPr>
      <w:rPr>
        <w:rFonts w:hint="default"/>
        <w:lang w:val="en-US" w:eastAsia="en-US" w:bidi="ar-SA"/>
      </w:rPr>
    </w:lvl>
    <w:lvl w:ilvl="5" w:tplc="03DC6520">
      <w:numFmt w:val="bullet"/>
      <w:lvlText w:val="•"/>
      <w:lvlJc w:val="left"/>
      <w:pPr>
        <w:ind w:left="4819" w:hanging="265"/>
      </w:pPr>
      <w:rPr>
        <w:rFonts w:hint="default"/>
        <w:lang w:val="en-US" w:eastAsia="en-US" w:bidi="ar-SA"/>
      </w:rPr>
    </w:lvl>
    <w:lvl w:ilvl="6" w:tplc="0C2A0C3E">
      <w:numFmt w:val="bullet"/>
      <w:lvlText w:val="•"/>
      <w:lvlJc w:val="left"/>
      <w:pPr>
        <w:ind w:left="5739" w:hanging="265"/>
      </w:pPr>
      <w:rPr>
        <w:rFonts w:hint="default"/>
        <w:lang w:val="en-US" w:eastAsia="en-US" w:bidi="ar-SA"/>
      </w:rPr>
    </w:lvl>
    <w:lvl w:ilvl="7" w:tplc="129C3028">
      <w:numFmt w:val="bullet"/>
      <w:lvlText w:val="•"/>
      <w:lvlJc w:val="left"/>
      <w:pPr>
        <w:ind w:left="6659" w:hanging="265"/>
      </w:pPr>
      <w:rPr>
        <w:rFonts w:hint="default"/>
        <w:lang w:val="en-US" w:eastAsia="en-US" w:bidi="ar-SA"/>
      </w:rPr>
    </w:lvl>
    <w:lvl w:ilvl="8" w:tplc="DF4021A0">
      <w:numFmt w:val="bullet"/>
      <w:lvlText w:val="•"/>
      <w:lvlJc w:val="left"/>
      <w:pPr>
        <w:ind w:left="7579" w:hanging="265"/>
      </w:pPr>
      <w:rPr>
        <w:rFonts w:hint="default"/>
        <w:lang w:val="en-US" w:eastAsia="en-US" w:bidi="ar-SA"/>
      </w:rPr>
    </w:lvl>
  </w:abstractNum>
  <w:abstractNum w:abstractNumId="18" w15:restartNumberingAfterBreak="0">
    <w:nsid w:val="48F22FC7"/>
    <w:multiLevelType w:val="hybridMultilevel"/>
    <w:tmpl w:val="2B6C43D0"/>
    <w:lvl w:ilvl="0" w:tplc="DE4A4D78">
      <w:start w:val="1"/>
      <w:numFmt w:val="decimal"/>
      <w:lvlText w:val="%1."/>
      <w:lvlJc w:val="left"/>
      <w:pPr>
        <w:ind w:left="832" w:hanging="331"/>
        <w:jc w:val="left"/>
      </w:pPr>
      <w:rPr>
        <w:rFonts w:hint="default"/>
        <w:w w:val="106"/>
        <w:lang w:val="en-US" w:eastAsia="en-US" w:bidi="ar-SA"/>
      </w:rPr>
    </w:lvl>
    <w:lvl w:ilvl="1" w:tplc="4BFA4CB0">
      <w:numFmt w:val="bullet"/>
      <w:lvlText w:val="-"/>
      <w:lvlJc w:val="left"/>
      <w:pPr>
        <w:ind w:left="815" w:hanging="335"/>
      </w:pPr>
      <w:rPr>
        <w:rFonts w:ascii="Arial" w:eastAsia="Arial" w:hAnsi="Arial" w:cs="Arial" w:hint="default"/>
        <w:b w:val="0"/>
        <w:bCs w:val="0"/>
        <w:i w:val="0"/>
        <w:iCs w:val="0"/>
        <w:color w:val="050505"/>
        <w:w w:val="105"/>
        <w:sz w:val="20"/>
        <w:szCs w:val="20"/>
        <w:lang w:val="en-US" w:eastAsia="en-US" w:bidi="ar-SA"/>
      </w:rPr>
    </w:lvl>
    <w:lvl w:ilvl="2" w:tplc="676E5EF2">
      <w:numFmt w:val="bullet"/>
      <w:lvlText w:val="•"/>
      <w:lvlJc w:val="left"/>
      <w:pPr>
        <w:ind w:left="1775" w:hanging="335"/>
      </w:pPr>
      <w:rPr>
        <w:rFonts w:hint="default"/>
        <w:lang w:val="en-US" w:eastAsia="en-US" w:bidi="ar-SA"/>
      </w:rPr>
    </w:lvl>
    <w:lvl w:ilvl="3" w:tplc="C0E801B0">
      <w:numFmt w:val="bullet"/>
      <w:lvlText w:val="•"/>
      <w:lvlJc w:val="left"/>
      <w:pPr>
        <w:ind w:left="2710" w:hanging="335"/>
      </w:pPr>
      <w:rPr>
        <w:rFonts w:hint="default"/>
        <w:lang w:val="en-US" w:eastAsia="en-US" w:bidi="ar-SA"/>
      </w:rPr>
    </w:lvl>
    <w:lvl w:ilvl="4" w:tplc="F84AD504">
      <w:numFmt w:val="bullet"/>
      <w:lvlText w:val="•"/>
      <w:lvlJc w:val="left"/>
      <w:pPr>
        <w:ind w:left="3646" w:hanging="335"/>
      </w:pPr>
      <w:rPr>
        <w:rFonts w:hint="default"/>
        <w:lang w:val="en-US" w:eastAsia="en-US" w:bidi="ar-SA"/>
      </w:rPr>
    </w:lvl>
    <w:lvl w:ilvl="5" w:tplc="A19C711E">
      <w:numFmt w:val="bullet"/>
      <w:lvlText w:val="•"/>
      <w:lvlJc w:val="left"/>
      <w:pPr>
        <w:ind w:left="4581" w:hanging="335"/>
      </w:pPr>
      <w:rPr>
        <w:rFonts w:hint="default"/>
        <w:lang w:val="en-US" w:eastAsia="en-US" w:bidi="ar-SA"/>
      </w:rPr>
    </w:lvl>
    <w:lvl w:ilvl="6" w:tplc="2C3C4F0C">
      <w:numFmt w:val="bullet"/>
      <w:lvlText w:val="•"/>
      <w:lvlJc w:val="left"/>
      <w:pPr>
        <w:ind w:left="5517" w:hanging="335"/>
      </w:pPr>
      <w:rPr>
        <w:rFonts w:hint="default"/>
        <w:lang w:val="en-US" w:eastAsia="en-US" w:bidi="ar-SA"/>
      </w:rPr>
    </w:lvl>
    <w:lvl w:ilvl="7" w:tplc="CE9A9D02">
      <w:numFmt w:val="bullet"/>
      <w:lvlText w:val="•"/>
      <w:lvlJc w:val="left"/>
      <w:pPr>
        <w:ind w:left="6452" w:hanging="335"/>
      </w:pPr>
      <w:rPr>
        <w:rFonts w:hint="default"/>
        <w:lang w:val="en-US" w:eastAsia="en-US" w:bidi="ar-SA"/>
      </w:rPr>
    </w:lvl>
    <w:lvl w:ilvl="8" w:tplc="C91CABBA">
      <w:numFmt w:val="bullet"/>
      <w:lvlText w:val="•"/>
      <w:lvlJc w:val="left"/>
      <w:pPr>
        <w:ind w:left="7388" w:hanging="335"/>
      </w:pPr>
      <w:rPr>
        <w:rFonts w:hint="default"/>
        <w:lang w:val="en-US" w:eastAsia="en-US" w:bidi="ar-SA"/>
      </w:rPr>
    </w:lvl>
  </w:abstractNum>
  <w:abstractNum w:abstractNumId="19" w15:restartNumberingAfterBreak="0">
    <w:nsid w:val="4A665D64"/>
    <w:multiLevelType w:val="hybridMultilevel"/>
    <w:tmpl w:val="2934F7A6"/>
    <w:lvl w:ilvl="0" w:tplc="286C02E4">
      <w:start w:val="2"/>
      <w:numFmt w:val="decimal"/>
      <w:lvlText w:val="%1."/>
      <w:lvlJc w:val="left"/>
      <w:pPr>
        <w:ind w:left="427" w:hanging="201"/>
        <w:jc w:val="left"/>
      </w:pPr>
      <w:rPr>
        <w:rFonts w:ascii="Arial" w:eastAsia="Arial" w:hAnsi="Arial" w:cs="Arial" w:hint="default"/>
        <w:b w:val="0"/>
        <w:bCs w:val="0"/>
        <w:i w:val="0"/>
        <w:iCs w:val="0"/>
        <w:color w:val="050505"/>
        <w:spacing w:val="-1"/>
        <w:w w:val="108"/>
        <w:sz w:val="17"/>
        <w:szCs w:val="17"/>
        <w:lang w:val="en-US" w:eastAsia="en-US" w:bidi="ar-SA"/>
      </w:rPr>
    </w:lvl>
    <w:lvl w:ilvl="1" w:tplc="40B4A86A">
      <w:numFmt w:val="bullet"/>
      <w:lvlText w:val="•"/>
      <w:lvlJc w:val="left"/>
      <w:pPr>
        <w:ind w:left="1319" w:hanging="201"/>
      </w:pPr>
      <w:rPr>
        <w:rFonts w:hint="default"/>
        <w:lang w:val="en-US" w:eastAsia="en-US" w:bidi="ar-SA"/>
      </w:rPr>
    </w:lvl>
    <w:lvl w:ilvl="2" w:tplc="5BAE7CE8">
      <w:numFmt w:val="bullet"/>
      <w:lvlText w:val="•"/>
      <w:lvlJc w:val="left"/>
      <w:pPr>
        <w:ind w:left="2219" w:hanging="201"/>
      </w:pPr>
      <w:rPr>
        <w:rFonts w:hint="default"/>
        <w:lang w:val="en-US" w:eastAsia="en-US" w:bidi="ar-SA"/>
      </w:rPr>
    </w:lvl>
    <w:lvl w:ilvl="3" w:tplc="64768A3E">
      <w:numFmt w:val="bullet"/>
      <w:lvlText w:val="•"/>
      <w:lvlJc w:val="left"/>
      <w:pPr>
        <w:ind w:left="3119" w:hanging="201"/>
      </w:pPr>
      <w:rPr>
        <w:rFonts w:hint="default"/>
        <w:lang w:val="en-US" w:eastAsia="en-US" w:bidi="ar-SA"/>
      </w:rPr>
    </w:lvl>
    <w:lvl w:ilvl="4" w:tplc="D092EE18">
      <w:numFmt w:val="bullet"/>
      <w:lvlText w:val="•"/>
      <w:lvlJc w:val="left"/>
      <w:pPr>
        <w:ind w:left="4019" w:hanging="201"/>
      </w:pPr>
      <w:rPr>
        <w:rFonts w:hint="default"/>
        <w:lang w:val="en-US" w:eastAsia="en-US" w:bidi="ar-SA"/>
      </w:rPr>
    </w:lvl>
    <w:lvl w:ilvl="5" w:tplc="B3265010">
      <w:numFmt w:val="bullet"/>
      <w:lvlText w:val="•"/>
      <w:lvlJc w:val="left"/>
      <w:pPr>
        <w:ind w:left="4919" w:hanging="201"/>
      </w:pPr>
      <w:rPr>
        <w:rFonts w:hint="default"/>
        <w:lang w:val="en-US" w:eastAsia="en-US" w:bidi="ar-SA"/>
      </w:rPr>
    </w:lvl>
    <w:lvl w:ilvl="6" w:tplc="DF705FD8">
      <w:numFmt w:val="bullet"/>
      <w:lvlText w:val="•"/>
      <w:lvlJc w:val="left"/>
      <w:pPr>
        <w:ind w:left="5819" w:hanging="201"/>
      </w:pPr>
      <w:rPr>
        <w:rFonts w:hint="default"/>
        <w:lang w:val="en-US" w:eastAsia="en-US" w:bidi="ar-SA"/>
      </w:rPr>
    </w:lvl>
    <w:lvl w:ilvl="7" w:tplc="38C8B56E">
      <w:numFmt w:val="bullet"/>
      <w:lvlText w:val="•"/>
      <w:lvlJc w:val="left"/>
      <w:pPr>
        <w:ind w:left="6719" w:hanging="201"/>
      </w:pPr>
      <w:rPr>
        <w:rFonts w:hint="default"/>
        <w:lang w:val="en-US" w:eastAsia="en-US" w:bidi="ar-SA"/>
      </w:rPr>
    </w:lvl>
    <w:lvl w:ilvl="8" w:tplc="B4CA38B8">
      <w:numFmt w:val="bullet"/>
      <w:lvlText w:val="•"/>
      <w:lvlJc w:val="left"/>
      <w:pPr>
        <w:ind w:left="7619" w:hanging="201"/>
      </w:pPr>
      <w:rPr>
        <w:rFonts w:hint="default"/>
        <w:lang w:val="en-US" w:eastAsia="en-US" w:bidi="ar-SA"/>
      </w:rPr>
    </w:lvl>
  </w:abstractNum>
  <w:abstractNum w:abstractNumId="20" w15:restartNumberingAfterBreak="0">
    <w:nsid w:val="53E53B32"/>
    <w:multiLevelType w:val="hybridMultilevel"/>
    <w:tmpl w:val="5F023E9A"/>
    <w:lvl w:ilvl="0" w:tplc="0B7CF79E">
      <w:numFmt w:val="bullet"/>
      <w:lvlText w:val="•"/>
      <w:lvlJc w:val="left"/>
      <w:pPr>
        <w:ind w:left="814" w:hanging="324"/>
      </w:pPr>
      <w:rPr>
        <w:rFonts w:ascii="Arial" w:eastAsia="Arial" w:hAnsi="Arial" w:cs="Arial" w:hint="default"/>
        <w:b w:val="0"/>
        <w:bCs w:val="0"/>
        <w:i w:val="0"/>
        <w:iCs w:val="0"/>
        <w:color w:val="050505"/>
        <w:w w:val="105"/>
        <w:sz w:val="21"/>
        <w:szCs w:val="21"/>
        <w:lang w:val="en-US" w:eastAsia="en-US" w:bidi="ar-SA"/>
      </w:rPr>
    </w:lvl>
    <w:lvl w:ilvl="1" w:tplc="0F1627E8">
      <w:numFmt w:val="bullet"/>
      <w:lvlText w:val="•"/>
      <w:lvlJc w:val="left"/>
      <w:pPr>
        <w:ind w:left="1663" w:hanging="324"/>
      </w:pPr>
      <w:rPr>
        <w:rFonts w:hint="default"/>
        <w:lang w:val="en-US" w:eastAsia="en-US" w:bidi="ar-SA"/>
      </w:rPr>
    </w:lvl>
    <w:lvl w:ilvl="2" w:tplc="7DB89200">
      <w:numFmt w:val="bullet"/>
      <w:lvlText w:val="•"/>
      <w:lvlJc w:val="left"/>
      <w:pPr>
        <w:ind w:left="2507" w:hanging="324"/>
      </w:pPr>
      <w:rPr>
        <w:rFonts w:hint="default"/>
        <w:lang w:val="en-US" w:eastAsia="en-US" w:bidi="ar-SA"/>
      </w:rPr>
    </w:lvl>
    <w:lvl w:ilvl="3" w:tplc="797AE366">
      <w:numFmt w:val="bullet"/>
      <w:lvlText w:val="•"/>
      <w:lvlJc w:val="left"/>
      <w:pPr>
        <w:ind w:left="3351" w:hanging="324"/>
      </w:pPr>
      <w:rPr>
        <w:rFonts w:hint="default"/>
        <w:lang w:val="en-US" w:eastAsia="en-US" w:bidi="ar-SA"/>
      </w:rPr>
    </w:lvl>
    <w:lvl w:ilvl="4" w:tplc="56C2C006">
      <w:numFmt w:val="bullet"/>
      <w:lvlText w:val="•"/>
      <w:lvlJc w:val="left"/>
      <w:pPr>
        <w:ind w:left="4195" w:hanging="324"/>
      </w:pPr>
      <w:rPr>
        <w:rFonts w:hint="default"/>
        <w:lang w:val="en-US" w:eastAsia="en-US" w:bidi="ar-SA"/>
      </w:rPr>
    </w:lvl>
    <w:lvl w:ilvl="5" w:tplc="2A128082">
      <w:numFmt w:val="bullet"/>
      <w:lvlText w:val="•"/>
      <w:lvlJc w:val="left"/>
      <w:pPr>
        <w:ind w:left="5039" w:hanging="324"/>
      </w:pPr>
      <w:rPr>
        <w:rFonts w:hint="default"/>
        <w:lang w:val="en-US" w:eastAsia="en-US" w:bidi="ar-SA"/>
      </w:rPr>
    </w:lvl>
    <w:lvl w:ilvl="6" w:tplc="837A437A">
      <w:numFmt w:val="bullet"/>
      <w:lvlText w:val="•"/>
      <w:lvlJc w:val="left"/>
      <w:pPr>
        <w:ind w:left="5883" w:hanging="324"/>
      </w:pPr>
      <w:rPr>
        <w:rFonts w:hint="default"/>
        <w:lang w:val="en-US" w:eastAsia="en-US" w:bidi="ar-SA"/>
      </w:rPr>
    </w:lvl>
    <w:lvl w:ilvl="7" w:tplc="044C4C4E">
      <w:numFmt w:val="bullet"/>
      <w:lvlText w:val="•"/>
      <w:lvlJc w:val="left"/>
      <w:pPr>
        <w:ind w:left="6727" w:hanging="324"/>
      </w:pPr>
      <w:rPr>
        <w:rFonts w:hint="default"/>
        <w:lang w:val="en-US" w:eastAsia="en-US" w:bidi="ar-SA"/>
      </w:rPr>
    </w:lvl>
    <w:lvl w:ilvl="8" w:tplc="C43E114C">
      <w:numFmt w:val="bullet"/>
      <w:lvlText w:val="•"/>
      <w:lvlJc w:val="left"/>
      <w:pPr>
        <w:ind w:left="7571" w:hanging="324"/>
      </w:pPr>
      <w:rPr>
        <w:rFonts w:hint="default"/>
        <w:lang w:val="en-US" w:eastAsia="en-US" w:bidi="ar-SA"/>
      </w:rPr>
    </w:lvl>
  </w:abstractNum>
  <w:abstractNum w:abstractNumId="21" w15:restartNumberingAfterBreak="0">
    <w:nsid w:val="556013CB"/>
    <w:multiLevelType w:val="hybridMultilevel"/>
    <w:tmpl w:val="2ADA59B4"/>
    <w:lvl w:ilvl="0" w:tplc="E78EF2FE">
      <w:numFmt w:val="bullet"/>
      <w:lvlText w:val="•"/>
      <w:lvlJc w:val="left"/>
      <w:pPr>
        <w:ind w:left="945" w:hanging="353"/>
      </w:pPr>
      <w:rPr>
        <w:rFonts w:ascii="Arial" w:eastAsia="Arial" w:hAnsi="Arial" w:cs="Arial" w:hint="default"/>
        <w:b w:val="0"/>
        <w:bCs w:val="0"/>
        <w:i w:val="0"/>
        <w:iCs w:val="0"/>
        <w:color w:val="050505"/>
        <w:w w:val="105"/>
        <w:sz w:val="21"/>
        <w:szCs w:val="21"/>
        <w:lang w:val="en-US" w:eastAsia="en-US" w:bidi="ar-SA"/>
      </w:rPr>
    </w:lvl>
    <w:lvl w:ilvl="1" w:tplc="B714132A">
      <w:numFmt w:val="bullet"/>
      <w:lvlText w:val="•"/>
      <w:lvlJc w:val="left"/>
      <w:pPr>
        <w:ind w:left="1787" w:hanging="353"/>
      </w:pPr>
      <w:rPr>
        <w:rFonts w:hint="default"/>
        <w:lang w:val="en-US" w:eastAsia="en-US" w:bidi="ar-SA"/>
      </w:rPr>
    </w:lvl>
    <w:lvl w:ilvl="2" w:tplc="7DCA4014">
      <w:numFmt w:val="bullet"/>
      <w:lvlText w:val="•"/>
      <w:lvlJc w:val="left"/>
      <w:pPr>
        <w:ind w:left="2635" w:hanging="353"/>
      </w:pPr>
      <w:rPr>
        <w:rFonts w:hint="default"/>
        <w:lang w:val="en-US" w:eastAsia="en-US" w:bidi="ar-SA"/>
      </w:rPr>
    </w:lvl>
    <w:lvl w:ilvl="3" w:tplc="B09AAA24">
      <w:numFmt w:val="bullet"/>
      <w:lvlText w:val="•"/>
      <w:lvlJc w:val="left"/>
      <w:pPr>
        <w:ind w:left="3483" w:hanging="353"/>
      </w:pPr>
      <w:rPr>
        <w:rFonts w:hint="default"/>
        <w:lang w:val="en-US" w:eastAsia="en-US" w:bidi="ar-SA"/>
      </w:rPr>
    </w:lvl>
    <w:lvl w:ilvl="4" w:tplc="A7920402">
      <w:numFmt w:val="bullet"/>
      <w:lvlText w:val="•"/>
      <w:lvlJc w:val="left"/>
      <w:pPr>
        <w:ind w:left="4331" w:hanging="353"/>
      </w:pPr>
      <w:rPr>
        <w:rFonts w:hint="default"/>
        <w:lang w:val="en-US" w:eastAsia="en-US" w:bidi="ar-SA"/>
      </w:rPr>
    </w:lvl>
    <w:lvl w:ilvl="5" w:tplc="100CF35E">
      <w:numFmt w:val="bullet"/>
      <w:lvlText w:val="•"/>
      <w:lvlJc w:val="left"/>
      <w:pPr>
        <w:ind w:left="5179" w:hanging="353"/>
      </w:pPr>
      <w:rPr>
        <w:rFonts w:hint="default"/>
        <w:lang w:val="en-US" w:eastAsia="en-US" w:bidi="ar-SA"/>
      </w:rPr>
    </w:lvl>
    <w:lvl w:ilvl="6" w:tplc="F1F62156">
      <w:numFmt w:val="bullet"/>
      <w:lvlText w:val="•"/>
      <w:lvlJc w:val="left"/>
      <w:pPr>
        <w:ind w:left="6027" w:hanging="353"/>
      </w:pPr>
      <w:rPr>
        <w:rFonts w:hint="default"/>
        <w:lang w:val="en-US" w:eastAsia="en-US" w:bidi="ar-SA"/>
      </w:rPr>
    </w:lvl>
    <w:lvl w:ilvl="7" w:tplc="323A5986">
      <w:numFmt w:val="bullet"/>
      <w:lvlText w:val="•"/>
      <w:lvlJc w:val="left"/>
      <w:pPr>
        <w:ind w:left="6875" w:hanging="353"/>
      </w:pPr>
      <w:rPr>
        <w:rFonts w:hint="default"/>
        <w:lang w:val="en-US" w:eastAsia="en-US" w:bidi="ar-SA"/>
      </w:rPr>
    </w:lvl>
    <w:lvl w:ilvl="8" w:tplc="D2408382">
      <w:numFmt w:val="bullet"/>
      <w:lvlText w:val="•"/>
      <w:lvlJc w:val="left"/>
      <w:pPr>
        <w:ind w:left="7723" w:hanging="353"/>
      </w:pPr>
      <w:rPr>
        <w:rFonts w:hint="default"/>
        <w:lang w:val="en-US" w:eastAsia="en-US" w:bidi="ar-SA"/>
      </w:rPr>
    </w:lvl>
  </w:abstractNum>
  <w:abstractNum w:abstractNumId="22" w15:restartNumberingAfterBreak="0">
    <w:nsid w:val="55D504A5"/>
    <w:multiLevelType w:val="hybridMultilevel"/>
    <w:tmpl w:val="DBCE1306"/>
    <w:lvl w:ilvl="0" w:tplc="54885D52">
      <w:start w:val="165"/>
      <w:numFmt w:val="decimal"/>
      <w:lvlText w:val="%1"/>
      <w:lvlJc w:val="left"/>
      <w:pPr>
        <w:ind w:left="559" w:hanging="336"/>
        <w:jc w:val="left"/>
      </w:pPr>
      <w:rPr>
        <w:rFonts w:ascii="Times New Roman" w:eastAsia="Times New Roman" w:hAnsi="Times New Roman" w:cs="Times New Roman" w:hint="default"/>
        <w:b w:val="0"/>
        <w:bCs w:val="0"/>
        <w:i w:val="0"/>
        <w:iCs w:val="0"/>
        <w:color w:val="4B4B4B"/>
        <w:w w:val="106"/>
        <w:position w:val="10"/>
        <w:sz w:val="15"/>
        <w:szCs w:val="15"/>
        <w:lang w:val="en-US" w:eastAsia="en-US" w:bidi="ar-SA"/>
      </w:rPr>
    </w:lvl>
    <w:lvl w:ilvl="1" w:tplc="AB2AD952">
      <w:numFmt w:val="bullet"/>
      <w:lvlText w:val="•"/>
      <w:lvlJc w:val="left"/>
      <w:pPr>
        <w:ind w:left="1445" w:hanging="336"/>
      </w:pPr>
      <w:rPr>
        <w:rFonts w:hint="default"/>
        <w:lang w:val="en-US" w:eastAsia="en-US" w:bidi="ar-SA"/>
      </w:rPr>
    </w:lvl>
    <w:lvl w:ilvl="2" w:tplc="B792E19E">
      <w:numFmt w:val="bullet"/>
      <w:lvlText w:val="•"/>
      <w:lvlJc w:val="left"/>
      <w:pPr>
        <w:ind w:left="2331" w:hanging="336"/>
      </w:pPr>
      <w:rPr>
        <w:rFonts w:hint="default"/>
        <w:lang w:val="en-US" w:eastAsia="en-US" w:bidi="ar-SA"/>
      </w:rPr>
    </w:lvl>
    <w:lvl w:ilvl="3" w:tplc="28EE8E6A">
      <w:numFmt w:val="bullet"/>
      <w:lvlText w:val="•"/>
      <w:lvlJc w:val="left"/>
      <w:pPr>
        <w:ind w:left="3217" w:hanging="336"/>
      </w:pPr>
      <w:rPr>
        <w:rFonts w:hint="default"/>
        <w:lang w:val="en-US" w:eastAsia="en-US" w:bidi="ar-SA"/>
      </w:rPr>
    </w:lvl>
    <w:lvl w:ilvl="4" w:tplc="EE54C77E">
      <w:numFmt w:val="bullet"/>
      <w:lvlText w:val="•"/>
      <w:lvlJc w:val="left"/>
      <w:pPr>
        <w:ind w:left="4103" w:hanging="336"/>
      </w:pPr>
      <w:rPr>
        <w:rFonts w:hint="default"/>
        <w:lang w:val="en-US" w:eastAsia="en-US" w:bidi="ar-SA"/>
      </w:rPr>
    </w:lvl>
    <w:lvl w:ilvl="5" w:tplc="B1F6A21C">
      <w:numFmt w:val="bullet"/>
      <w:lvlText w:val="•"/>
      <w:lvlJc w:val="left"/>
      <w:pPr>
        <w:ind w:left="4989" w:hanging="336"/>
      </w:pPr>
      <w:rPr>
        <w:rFonts w:hint="default"/>
        <w:lang w:val="en-US" w:eastAsia="en-US" w:bidi="ar-SA"/>
      </w:rPr>
    </w:lvl>
    <w:lvl w:ilvl="6" w:tplc="9964FE4E">
      <w:numFmt w:val="bullet"/>
      <w:lvlText w:val="•"/>
      <w:lvlJc w:val="left"/>
      <w:pPr>
        <w:ind w:left="5875" w:hanging="336"/>
      </w:pPr>
      <w:rPr>
        <w:rFonts w:hint="default"/>
        <w:lang w:val="en-US" w:eastAsia="en-US" w:bidi="ar-SA"/>
      </w:rPr>
    </w:lvl>
    <w:lvl w:ilvl="7" w:tplc="B6E01DAC">
      <w:numFmt w:val="bullet"/>
      <w:lvlText w:val="•"/>
      <w:lvlJc w:val="left"/>
      <w:pPr>
        <w:ind w:left="6761" w:hanging="336"/>
      </w:pPr>
      <w:rPr>
        <w:rFonts w:hint="default"/>
        <w:lang w:val="en-US" w:eastAsia="en-US" w:bidi="ar-SA"/>
      </w:rPr>
    </w:lvl>
    <w:lvl w:ilvl="8" w:tplc="A906CC8E">
      <w:numFmt w:val="bullet"/>
      <w:lvlText w:val="•"/>
      <w:lvlJc w:val="left"/>
      <w:pPr>
        <w:ind w:left="7647" w:hanging="336"/>
      </w:pPr>
      <w:rPr>
        <w:rFonts w:hint="default"/>
        <w:lang w:val="en-US" w:eastAsia="en-US" w:bidi="ar-SA"/>
      </w:rPr>
    </w:lvl>
  </w:abstractNum>
  <w:abstractNum w:abstractNumId="23" w15:restartNumberingAfterBreak="0">
    <w:nsid w:val="5FF205D2"/>
    <w:multiLevelType w:val="hybridMultilevel"/>
    <w:tmpl w:val="D32855B2"/>
    <w:lvl w:ilvl="0" w:tplc="EE82A030">
      <w:numFmt w:val="bullet"/>
      <w:lvlText w:val="•"/>
      <w:lvlJc w:val="left"/>
      <w:pPr>
        <w:ind w:left="915" w:hanging="325"/>
      </w:pPr>
      <w:rPr>
        <w:rFonts w:ascii="Arial" w:eastAsia="Arial" w:hAnsi="Arial" w:cs="Arial" w:hint="default"/>
        <w:b w:val="0"/>
        <w:bCs w:val="0"/>
        <w:i w:val="0"/>
        <w:iCs w:val="0"/>
        <w:color w:val="050505"/>
        <w:w w:val="106"/>
        <w:sz w:val="21"/>
        <w:szCs w:val="21"/>
        <w:lang w:val="en-US" w:eastAsia="en-US" w:bidi="ar-SA"/>
      </w:rPr>
    </w:lvl>
    <w:lvl w:ilvl="1" w:tplc="D23A9D64">
      <w:numFmt w:val="bullet"/>
      <w:lvlText w:val="•"/>
      <w:lvlJc w:val="left"/>
      <w:pPr>
        <w:ind w:left="1769" w:hanging="325"/>
      </w:pPr>
      <w:rPr>
        <w:rFonts w:hint="default"/>
        <w:lang w:val="en-US" w:eastAsia="en-US" w:bidi="ar-SA"/>
      </w:rPr>
    </w:lvl>
    <w:lvl w:ilvl="2" w:tplc="94A88686">
      <w:numFmt w:val="bullet"/>
      <w:lvlText w:val="•"/>
      <w:lvlJc w:val="left"/>
      <w:pPr>
        <w:ind w:left="2619" w:hanging="325"/>
      </w:pPr>
      <w:rPr>
        <w:rFonts w:hint="default"/>
        <w:lang w:val="en-US" w:eastAsia="en-US" w:bidi="ar-SA"/>
      </w:rPr>
    </w:lvl>
    <w:lvl w:ilvl="3" w:tplc="4F0AC08A">
      <w:numFmt w:val="bullet"/>
      <w:lvlText w:val="•"/>
      <w:lvlJc w:val="left"/>
      <w:pPr>
        <w:ind w:left="3469" w:hanging="325"/>
      </w:pPr>
      <w:rPr>
        <w:rFonts w:hint="default"/>
        <w:lang w:val="en-US" w:eastAsia="en-US" w:bidi="ar-SA"/>
      </w:rPr>
    </w:lvl>
    <w:lvl w:ilvl="4" w:tplc="EB1055AE">
      <w:numFmt w:val="bullet"/>
      <w:lvlText w:val="•"/>
      <w:lvlJc w:val="left"/>
      <w:pPr>
        <w:ind w:left="4319" w:hanging="325"/>
      </w:pPr>
      <w:rPr>
        <w:rFonts w:hint="default"/>
        <w:lang w:val="en-US" w:eastAsia="en-US" w:bidi="ar-SA"/>
      </w:rPr>
    </w:lvl>
    <w:lvl w:ilvl="5" w:tplc="4CA493DC">
      <w:numFmt w:val="bullet"/>
      <w:lvlText w:val="•"/>
      <w:lvlJc w:val="left"/>
      <w:pPr>
        <w:ind w:left="5169" w:hanging="325"/>
      </w:pPr>
      <w:rPr>
        <w:rFonts w:hint="default"/>
        <w:lang w:val="en-US" w:eastAsia="en-US" w:bidi="ar-SA"/>
      </w:rPr>
    </w:lvl>
    <w:lvl w:ilvl="6" w:tplc="E59C3FF6">
      <w:numFmt w:val="bullet"/>
      <w:lvlText w:val="•"/>
      <w:lvlJc w:val="left"/>
      <w:pPr>
        <w:ind w:left="6019" w:hanging="325"/>
      </w:pPr>
      <w:rPr>
        <w:rFonts w:hint="default"/>
        <w:lang w:val="en-US" w:eastAsia="en-US" w:bidi="ar-SA"/>
      </w:rPr>
    </w:lvl>
    <w:lvl w:ilvl="7" w:tplc="1E2AAB16">
      <w:numFmt w:val="bullet"/>
      <w:lvlText w:val="•"/>
      <w:lvlJc w:val="left"/>
      <w:pPr>
        <w:ind w:left="6869" w:hanging="325"/>
      </w:pPr>
      <w:rPr>
        <w:rFonts w:hint="default"/>
        <w:lang w:val="en-US" w:eastAsia="en-US" w:bidi="ar-SA"/>
      </w:rPr>
    </w:lvl>
    <w:lvl w:ilvl="8" w:tplc="055E3678">
      <w:numFmt w:val="bullet"/>
      <w:lvlText w:val="•"/>
      <w:lvlJc w:val="left"/>
      <w:pPr>
        <w:ind w:left="7719" w:hanging="325"/>
      </w:pPr>
      <w:rPr>
        <w:rFonts w:hint="default"/>
        <w:lang w:val="en-US" w:eastAsia="en-US" w:bidi="ar-SA"/>
      </w:rPr>
    </w:lvl>
  </w:abstractNum>
  <w:abstractNum w:abstractNumId="24" w15:restartNumberingAfterBreak="0">
    <w:nsid w:val="6365710F"/>
    <w:multiLevelType w:val="hybridMultilevel"/>
    <w:tmpl w:val="257EBE74"/>
    <w:lvl w:ilvl="0" w:tplc="F782DDC6">
      <w:start w:val="67"/>
      <w:numFmt w:val="decimal"/>
      <w:lvlText w:val="%1"/>
      <w:lvlJc w:val="left"/>
      <w:pPr>
        <w:ind w:left="435" w:hanging="211"/>
        <w:jc w:val="left"/>
      </w:pPr>
      <w:rPr>
        <w:rFonts w:hint="default"/>
        <w:w w:val="107"/>
        <w:position w:val="11"/>
        <w:lang w:val="en-US" w:eastAsia="en-US" w:bidi="ar-SA"/>
      </w:rPr>
    </w:lvl>
    <w:lvl w:ilvl="1" w:tplc="881C10D0">
      <w:numFmt w:val="bullet"/>
      <w:lvlText w:val="•"/>
      <w:lvlJc w:val="left"/>
      <w:pPr>
        <w:ind w:left="1337" w:hanging="211"/>
      </w:pPr>
      <w:rPr>
        <w:rFonts w:hint="default"/>
        <w:lang w:val="en-US" w:eastAsia="en-US" w:bidi="ar-SA"/>
      </w:rPr>
    </w:lvl>
    <w:lvl w:ilvl="2" w:tplc="63C4B59C">
      <w:numFmt w:val="bullet"/>
      <w:lvlText w:val="•"/>
      <w:lvlJc w:val="left"/>
      <w:pPr>
        <w:ind w:left="2235" w:hanging="211"/>
      </w:pPr>
      <w:rPr>
        <w:rFonts w:hint="default"/>
        <w:lang w:val="en-US" w:eastAsia="en-US" w:bidi="ar-SA"/>
      </w:rPr>
    </w:lvl>
    <w:lvl w:ilvl="3" w:tplc="A48AB580">
      <w:numFmt w:val="bullet"/>
      <w:lvlText w:val="•"/>
      <w:lvlJc w:val="left"/>
      <w:pPr>
        <w:ind w:left="3133" w:hanging="211"/>
      </w:pPr>
      <w:rPr>
        <w:rFonts w:hint="default"/>
        <w:lang w:val="en-US" w:eastAsia="en-US" w:bidi="ar-SA"/>
      </w:rPr>
    </w:lvl>
    <w:lvl w:ilvl="4" w:tplc="971C80F6">
      <w:numFmt w:val="bullet"/>
      <w:lvlText w:val="•"/>
      <w:lvlJc w:val="left"/>
      <w:pPr>
        <w:ind w:left="4031" w:hanging="211"/>
      </w:pPr>
      <w:rPr>
        <w:rFonts w:hint="default"/>
        <w:lang w:val="en-US" w:eastAsia="en-US" w:bidi="ar-SA"/>
      </w:rPr>
    </w:lvl>
    <w:lvl w:ilvl="5" w:tplc="D5C215F2">
      <w:numFmt w:val="bullet"/>
      <w:lvlText w:val="•"/>
      <w:lvlJc w:val="left"/>
      <w:pPr>
        <w:ind w:left="4929" w:hanging="211"/>
      </w:pPr>
      <w:rPr>
        <w:rFonts w:hint="default"/>
        <w:lang w:val="en-US" w:eastAsia="en-US" w:bidi="ar-SA"/>
      </w:rPr>
    </w:lvl>
    <w:lvl w:ilvl="6" w:tplc="3FD2DE6A">
      <w:numFmt w:val="bullet"/>
      <w:lvlText w:val="•"/>
      <w:lvlJc w:val="left"/>
      <w:pPr>
        <w:ind w:left="5827" w:hanging="211"/>
      </w:pPr>
      <w:rPr>
        <w:rFonts w:hint="default"/>
        <w:lang w:val="en-US" w:eastAsia="en-US" w:bidi="ar-SA"/>
      </w:rPr>
    </w:lvl>
    <w:lvl w:ilvl="7" w:tplc="4244959C">
      <w:numFmt w:val="bullet"/>
      <w:lvlText w:val="•"/>
      <w:lvlJc w:val="left"/>
      <w:pPr>
        <w:ind w:left="6725" w:hanging="211"/>
      </w:pPr>
      <w:rPr>
        <w:rFonts w:hint="default"/>
        <w:lang w:val="en-US" w:eastAsia="en-US" w:bidi="ar-SA"/>
      </w:rPr>
    </w:lvl>
    <w:lvl w:ilvl="8" w:tplc="EDA21472">
      <w:numFmt w:val="bullet"/>
      <w:lvlText w:val="•"/>
      <w:lvlJc w:val="left"/>
      <w:pPr>
        <w:ind w:left="7623" w:hanging="211"/>
      </w:pPr>
      <w:rPr>
        <w:rFonts w:hint="default"/>
        <w:lang w:val="en-US" w:eastAsia="en-US" w:bidi="ar-SA"/>
      </w:rPr>
    </w:lvl>
  </w:abstractNum>
  <w:abstractNum w:abstractNumId="25" w15:restartNumberingAfterBreak="0">
    <w:nsid w:val="69CE5DB7"/>
    <w:multiLevelType w:val="hybridMultilevel"/>
    <w:tmpl w:val="220C6A16"/>
    <w:lvl w:ilvl="0" w:tplc="33F0DC9E">
      <w:start w:val="1"/>
      <w:numFmt w:val="decimal"/>
      <w:lvlText w:val="%1)"/>
      <w:lvlJc w:val="left"/>
      <w:pPr>
        <w:ind w:left="913" w:hanging="333"/>
        <w:jc w:val="left"/>
      </w:pPr>
      <w:rPr>
        <w:rFonts w:hint="default"/>
        <w:spacing w:val="-1"/>
        <w:w w:val="103"/>
        <w:lang w:val="en-US" w:eastAsia="en-US" w:bidi="ar-SA"/>
      </w:rPr>
    </w:lvl>
    <w:lvl w:ilvl="1" w:tplc="192CF5B4">
      <w:numFmt w:val="bullet"/>
      <w:lvlText w:val="•"/>
      <w:lvlJc w:val="left"/>
      <w:pPr>
        <w:ind w:left="1769" w:hanging="333"/>
      </w:pPr>
      <w:rPr>
        <w:rFonts w:hint="default"/>
        <w:lang w:val="en-US" w:eastAsia="en-US" w:bidi="ar-SA"/>
      </w:rPr>
    </w:lvl>
    <w:lvl w:ilvl="2" w:tplc="81B0D21E">
      <w:numFmt w:val="bullet"/>
      <w:lvlText w:val="•"/>
      <w:lvlJc w:val="left"/>
      <w:pPr>
        <w:ind w:left="2619" w:hanging="333"/>
      </w:pPr>
      <w:rPr>
        <w:rFonts w:hint="default"/>
        <w:lang w:val="en-US" w:eastAsia="en-US" w:bidi="ar-SA"/>
      </w:rPr>
    </w:lvl>
    <w:lvl w:ilvl="3" w:tplc="650CFCA8">
      <w:numFmt w:val="bullet"/>
      <w:lvlText w:val="•"/>
      <w:lvlJc w:val="left"/>
      <w:pPr>
        <w:ind w:left="3469" w:hanging="333"/>
      </w:pPr>
      <w:rPr>
        <w:rFonts w:hint="default"/>
        <w:lang w:val="en-US" w:eastAsia="en-US" w:bidi="ar-SA"/>
      </w:rPr>
    </w:lvl>
    <w:lvl w:ilvl="4" w:tplc="6CFA1D3A">
      <w:numFmt w:val="bullet"/>
      <w:lvlText w:val="•"/>
      <w:lvlJc w:val="left"/>
      <w:pPr>
        <w:ind w:left="4319" w:hanging="333"/>
      </w:pPr>
      <w:rPr>
        <w:rFonts w:hint="default"/>
        <w:lang w:val="en-US" w:eastAsia="en-US" w:bidi="ar-SA"/>
      </w:rPr>
    </w:lvl>
    <w:lvl w:ilvl="5" w:tplc="94E45E52">
      <w:numFmt w:val="bullet"/>
      <w:lvlText w:val="•"/>
      <w:lvlJc w:val="left"/>
      <w:pPr>
        <w:ind w:left="5169" w:hanging="333"/>
      </w:pPr>
      <w:rPr>
        <w:rFonts w:hint="default"/>
        <w:lang w:val="en-US" w:eastAsia="en-US" w:bidi="ar-SA"/>
      </w:rPr>
    </w:lvl>
    <w:lvl w:ilvl="6" w:tplc="073A996A">
      <w:numFmt w:val="bullet"/>
      <w:lvlText w:val="•"/>
      <w:lvlJc w:val="left"/>
      <w:pPr>
        <w:ind w:left="6019" w:hanging="333"/>
      </w:pPr>
      <w:rPr>
        <w:rFonts w:hint="default"/>
        <w:lang w:val="en-US" w:eastAsia="en-US" w:bidi="ar-SA"/>
      </w:rPr>
    </w:lvl>
    <w:lvl w:ilvl="7" w:tplc="1B4459FC">
      <w:numFmt w:val="bullet"/>
      <w:lvlText w:val="•"/>
      <w:lvlJc w:val="left"/>
      <w:pPr>
        <w:ind w:left="6869" w:hanging="333"/>
      </w:pPr>
      <w:rPr>
        <w:rFonts w:hint="default"/>
        <w:lang w:val="en-US" w:eastAsia="en-US" w:bidi="ar-SA"/>
      </w:rPr>
    </w:lvl>
    <w:lvl w:ilvl="8" w:tplc="69C88702">
      <w:numFmt w:val="bullet"/>
      <w:lvlText w:val="•"/>
      <w:lvlJc w:val="left"/>
      <w:pPr>
        <w:ind w:left="7719" w:hanging="333"/>
      </w:pPr>
      <w:rPr>
        <w:rFonts w:hint="default"/>
        <w:lang w:val="en-US" w:eastAsia="en-US" w:bidi="ar-SA"/>
      </w:rPr>
    </w:lvl>
  </w:abstractNum>
  <w:abstractNum w:abstractNumId="26" w15:restartNumberingAfterBreak="0">
    <w:nsid w:val="704B4997"/>
    <w:multiLevelType w:val="hybridMultilevel"/>
    <w:tmpl w:val="F580B23C"/>
    <w:lvl w:ilvl="0" w:tplc="1F209024">
      <w:numFmt w:val="bullet"/>
      <w:lvlText w:val="•"/>
      <w:lvlJc w:val="left"/>
      <w:pPr>
        <w:ind w:left="814" w:hanging="324"/>
      </w:pPr>
      <w:rPr>
        <w:rFonts w:ascii="Arial" w:eastAsia="Arial" w:hAnsi="Arial" w:cs="Arial" w:hint="default"/>
        <w:b w:val="0"/>
        <w:bCs w:val="0"/>
        <w:i w:val="0"/>
        <w:iCs w:val="0"/>
        <w:color w:val="050505"/>
        <w:w w:val="105"/>
        <w:sz w:val="21"/>
        <w:szCs w:val="21"/>
        <w:lang w:val="en-US" w:eastAsia="en-US" w:bidi="ar-SA"/>
      </w:rPr>
    </w:lvl>
    <w:lvl w:ilvl="1" w:tplc="17CAE5F0">
      <w:numFmt w:val="bullet"/>
      <w:lvlText w:val="•"/>
      <w:lvlJc w:val="left"/>
      <w:pPr>
        <w:ind w:left="1663" w:hanging="324"/>
      </w:pPr>
      <w:rPr>
        <w:rFonts w:hint="default"/>
        <w:lang w:val="en-US" w:eastAsia="en-US" w:bidi="ar-SA"/>
      </w:rPr>
    </w:lvl>
    <w:lvl w:ilvl="2" w:tplc="D7A443BE">
      <w:numFmt w:val="bullet"/>
      <w:lvlText w:val="•"/>
      <w:lvlJc w:val="left"/>
      <w:pPr>
        <w:ind w:left="2507" w:hanging="324"/>
      </w:pPr>
      <w:rPr>
        <w:rFonts w:hint="default"/>
        <w:lang w:val="en-US" w:eastAsia="en-US" w:bidi="ar-SA"/>
      </w:rPr>
    </w:lvl>
    <w:lvl w:ilvl="3" w:tplc="59B276D6">
      <w:numFmt w:val="bullet"/>
      <w:lvlText w:val="•"/>
      <w:lvlJc w:val="left"/>
      <w:pPr>
        <w:ind w:left="3351" w:hanging="324"/>
      </w:pPr>
      <w:rPr>
        <w:rFonts w:hint="default"/>
        <w:lang w:val="en-US" w:eastAsia="en-US" w:bidi="ar-SA"/>
      </w:rPr>
    </w:lvl>
    <w:lvl w:ilvl="4" w:tplc="5D3E7264">
      <w:numFmt w:val="bullet"/>
      <w:lvlText w:val="•"/>
      <w:lvlJc w:val="left"/>
      <w:pPr>
        <w:ind w:left="4195" w:hanging="324"/>
      </w:pPr>
      <w:rPr>
        <w:rFonts w:hint="default"/>
        <w:lang w:val="en-US" w:eastAsia="en-US" w:bidi="ar-SA"/>
      </w:rPr>
    </w:lvl>
    <w:lvl w:ilvl="5" w:tplc="E2767EFE">
      <w:numFmt w:val="bullet"/>
      <w:lvlText w:val="•"/>
      <w:lvlJc w:val="left"/>
      <w:pPr>
        <w:ind w:left="5039" w:hanging="324"/>
      </w:pPr>
      <w:rPr>
        <w:rFonts w:hint="default"/>
        <w:lang w:val="en-US" w:eastAsia="en-US" w:bidi="ar-SA"/>
      </w:rPr>
    </w:lvl>
    <w:lvl w:ilvl="6" w:tplc="5240D348">
      <w:numFmt w:val="bullet"/>
      <w:lvlText w:val="•"/>
      <w:lvlJc w:val="left"/>
      <w:pPr>
        <w:ind w:left="5883" w:hanging="324"/>
      </w:pPr>
      <w:rPr>
        <w:rFonts w:hint="default"/>
        <w:lang w:val="en-US" w:eastAsia="en-US" w:bidi="ar-SA"/>
      </w:rPr>
    </w:lvl>
    <w:lvl w:ilvl="7" w:tplc="177647EC">
      <w:numFmt w:val="bullet"/>
      <w:lvlText w:val="•"/>
      <w:lvlJc w:val="left"/>
      <w:pPr>
        <w:ind w:left="6727" w:hanging="324"/>
      </w:pPr>
      <w:rPr>
        <w:rFonts w:hint="default"/>
        <w:lang w:val="en-US" w:eastAsia="en-US" w:bidi="ar-SA"/>
      </w:rPr>
    </w:lvl>
    <w:lvl w:ilvl="8" w:tplc="A6E29FDE">
      <w:numFmt w:val="bullet"/>
      <w:lvlText w:val="•"/>
      <w:lvlJc w:val="left"/>
      <w:pPr>
        <w:ind w:left="7571" w:hanging="324"/>
      </w:pPr>
      <w:rPr>
        <w:rFonts w:hint="default"/>
        <w:lang w:val="en-US" w:eastAsia="en-US" w:bidi="ar-SA"/>
      </w:rPr>
    </w:lvl>
  </w:abstractNum>
  <w:abstractNum w:abstractNumId="27" w15:restartNumberingAfterBreak="0">
    <w:nsid w:val="7EA710FC"/>
    <w:multiLevelType w:val="hybridMultilevel"/>
    <w:tmpl w:val="8F5EA482"/>
    <w:lvl w:ilvl="0" w:tplc="7E54E57C">
      <w:start w:val="1"/>
      <w:numFmt w:val="decimal"/>
      <w:lvlText w:val="%1."/>
      <w:lvlJc w:val="left"/>
      <w:pPr>
        <w:ind w:left="927" w:hanging="325"/>
        <w:jc w:val="left"/>
      </w:pPr>
      <w:rPr>
        <w:rFonts w:hint="default"/>
        <w:spacing w:val="-1"/>
        <w:w w:val="108"/>
        <w:lang w:val="en-US" w:eastAsia="en-US" w:bidi="ar-SA"/>
      </w:rPr>
    </w:lvl>
    <w:lvl w:ilvl="1" w:tplc="668A28DE">
      <w:numFmt w:val="bullet"/>
      <w:lvlText w:val="•"/>
      <w:lvlJc w:val="left"/>
      <w:pPr>
        <w:ind w:left="1769" w:hanging="325"/>
      </w:pPr>
      <w:rPr>
        <w:rFonts w:hint="default"/>
        <w:lang w:val="en-US" w:eastAsia="en-US" w:bidi="ar-SA"/>
      </w:rPr>
    </w:lvl>
    <w:lvl w:ilvl="2" w:tplc="51C2EB4A">
      <w:numFmt w:val="bullet"/>
      <w:lvlText w:val="•"/>
      <w:lvlJc w:val="left"/>
      <w:pPr>
        <w:ind w:left="2619" w:hanging="325"/>
      </w:pPr>
      <w:rPr>
        <w:rFonts w:hint="default"/>
        <w:lang w:val="en-US" w:eastAsia="en-US" w:bidi="ar-SA"/>
      </w:rPr>
    </w:lvl>
    <w:lvl w:ilvl="3" w:tplc="3538196C">
      <w:numFmt w:val="bullet"/>
      <w:lvlText w:val="•"/>
      <w:lvlJc w:val="left"/>
      <w:pPr>
        <w:ind w:left="3469" w:hanging="325"/>
      </w:pPr>
      <w:rPr>
        <w:rFonts w:hint="default"/>
        <w:lang w:val="en-US" w:eastAsia="en-US" w:bidi="ar-SA"/>
      </w:rPr>
    </w:lvl>
    <w:lvl w:ilvl="4" w:tplc="A17E0122">
      <w:numFmt w:val="bullet"/>
      <w:lvlText w:val="•"/>
      <w:lvlJc w:val="left"/>
      <w:pPr>
        <w:ind w:left="4319" w:hanging="325"/>
      </w:pPr>
      <w:rPr>
        <w:rFonts w:hint="default"/>
        <w:lang w:val="en-US" w:eastAsia="en-US" w:bidi="ar-SA"/>
      </w:rPr>
    </w:lvl>
    <w:lvl w:ilvl="5" w:tplc="B43268BE">
      <w:numFmt w:val="bullet"/>
      <w:lvlText w:val="•"/>
      <w:lvlJc w:val="left"/>
      <w:pPr>
        <w:ind w:left="5169" w:hanging="325"/>
      </w:pPr>
      <w:rPr>
        <w:rFonts w:hint="default"/>
        <w:lang w:val="en-US" w:eastAsia="en-US" w:bidi="ar-SA"/>
      </w:rPr>
    </w:lvl>
    <w:lvl w:ilvl="6" w:tplc="B3A09C66">
      <w:numFmt w:val="bullet"/>
      <w:lvlText w:val="•"/>
      <w:lvlJc w:val="left"/>
      <w:pPr>
        <w:ind w:left="6019" w:hanging="325"/>
      </w:pPr>
      <w:rPr>
        <w:rFonts w:hint="default"/>
        <w:lang w:val="en-US" w:eastAsia="en-US" w:bidi="ar-SA"/>
      </w:rPr>
    </w:lvl>
    <w:lvl w:ilvl="7" w:tplc="897281DA">
      <w:numFmt w:val="bullet"/>
      <w:lvlText w:val="•"/>
      <w:lvlJc w:val="left"/>
      <w:pPr>
        <w:ind w:left="6869" w:hanging="325"/>
      </w:pPr>
      <w:rPr>
        <w:rFonts w:hint="default"/>
        <w:lang w:val="en-US" w:eastAsia="en-US" w:bidi="ar-SA"/>
      </w:rPr>
    </w:lvl>
    <w:lvl w:ilvl="8" w:tplc="F9CE0760">
      <w:numFmt w:val="bullet"/>
      <w:lvlText w:val="•"/>
      <w:lvlJc w:val="left"/>
      <w:pPr>
        <w:ind w:left="7719" w:hanging="325"/>
      </w:pPr>
      <w:rPr>
        <w:rFonts w:hint="default"/>
        <w:lang w:val="en-US" w:eastAsia="en-US" w:bidi="ar-SA"/>
      </w:rPr>
    </w:lvl>
  </w:abstractNum>
  <w:num w:numId="1">
    <w:abstractNumId w:val="1"/>
  </w:num>
  <w:num w:numId="2">
    <w:abstractNumId w:val="22"/>
  </w:num>
  <w:num w:numId="3">
    <w:abstractNumId w:val="3"/>
  </w:num>
  <w:num w:numId="4">
    <w:abstractNumId w:val="10"/>
  </w:num>
  <w:num w:numId="5">
    <w:abstractNumId w:val="19"/>
  </w:num>
  <w:num w:numId="6">
    <w:abstractNumId w:val="14"/>
  </w:num>
  <w:num w:numId="7">
    <w:abstractNumId w:val="25"/>
  </w:num>
  <w:num w:numId="8">
    <w:abstractNumId w:val="27"/>
  </w:num>
  <w:num w:numId="9">
    <w:abstractNumId w:val="8"/>
  </w:num>
  <w:num w:numId="10">
    <w:abstractNumId w:val="16"/>
  </w:num>
  <w:num w:numId="11">
    <w:abstractNumId w:val="6"/>
  </w:num>
  <w:num w:numId="12">
    <w:abstractNumId w:val="21"/>
  </w:num>
  <w:num w:numId="13">
    <w:abstractNumId w:val="17"/>
  </w:num>
  <w:num w:numId="14">
    <w:abstractNumId w:val="12"/>
  </w:num>
  <w:num w:numId="15">
    <w:abstractNumId w:val="24"/>
  </w:num>
  <w:num w:numId="16">
    <w:abstractNumId w:val="23"/>
  </w:num>
  <w:num w:numId="17">
    <w:abstractNumId w:val="0"/>
  </w:num>
  <w:num w:numId="18">
    <w:abstractNumId w:val="13"/>
  </w:num>
  <w:num w:numId="19">
    <w:abstractNumId w:val="15"/>
  </w:num>
  <w:num w:numId="20">
    <w:abstractNumId w:val="9"/>
  </w:num>
  <w:num w:numId="21">
    <w:abstractNumId w:val="4"/>
  </w:num>
  <w:num w:numId="22">
    <w:abstractNumId w:val="11"/>
  </w:num>
  <w:num w:numId="23">
    <w:abstractNumId w:val="26"/>
  </w:num>
  <w:num w:numId="24">
    <w:abstractNumId w:val="18"/>
  </w:num>
  <w:num w:numId="25">
    <w:abstractNumId w:val="20"/>
  </w:num>
  <w:num w:numId="26">
    <w:abstractNumId w:val="2"/>
  </w:num>
  <w:num w:numId="27">
    <w:abstractNumId w:val="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84967"/>
    <w:rsid w:val="00284967"/>
    <w:rsid w:val="0080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AA31051"/>
  <w15:docId w15:val="{B2BFA6CB-B353-4D02-B613-0198BCFE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4"/>
      <w:ind w:left="117"/>
      <w:outlineLvl w:val="0"/>
    </w:pPr>
    <w:rPr>
      <w:b/>
      <w:bCs/>
      <w:sz w:val="28"/>
      <w:szCs w:val="28"/>
    </w:rPr>
  </w:style>
  <w:style w:type="paragraph" w:styleId="Heading2">
    <w:name w:val="heading 2"/>
    <w:basedOn w:val="Normal"/>
    <w:uiPriority w:val="9"/>
    <w:unhideWhenUsed/>
    <w:qFormat/>
    <w:pPr>
      <w:spacing w:before="64"/>
      <w:ind w:left="893" w:right="841"/>
      <w:jc w:val="center"/>
      <w:outlineLvl w:val="1"/>
    </w:pPr>
    <w:rPr>
      <w:b/>
      <w:bCs/>
      <w:sz w:val="27"/>
      <w:szCs w:val="27"/>
      <w:u w:val="single" w:color="000000"/>
    </w:rPr>
  </w:style>
  <w:style w:type="paragraph" w:styleId="Heading3">
    <w:name w:val="heading 3"/>
    <w:basedOn w:val="Normal"/>
    <w:uiPriority w:val="9"/>
    <w:unhideWhenUsed/>
    <w:qFormat/>
    <w:pPr>
      <w:spacing w:before="73"/>
      <w:ind w:left="2631" w:right="2631"/>
      <w:jc w:val="center"/>
      <w:outlineLvl w:val="2"/>
    </w:pPr>
    <w:rPr>
      <w:b/>
      <w:bCs/>
      <w:sz w:val="26"/>
      <w:szCs w:val="26"/>
      <w:u w:val="single" w:color="000000"/>
    </w:rPr>
  </w:style>
  <w:style w:type="paragraph" w:styleId="Heading4">
    <w:name w:val="heading 4"/>
    <w:basedOn w:val="Normal"/>
    <w:uiPriority w:val="9"/>
    <w:unhideWhenUsed/>
    <w:qFormat/>
    <w:pPr>
      <w:ind w:left="559" w:hanging="341"/>
      <w:outlineLvl w:val="3"/>
    </w:pPr>
    <w:rPr>
      <w:rFonts w:ascii="Times New Roman" w:eastAsia="Times New Roman" w:hAnsi="Times New Roman" w:cs="Times New Roman"/>
      <w:b/>
      <w:bCs/>
      <w:sz w:val="25"/>
      <w:szCs w:val="25"/>
    </w:rPr>
  </w:style>
  <w:style w:type="paragraph" w:styleId="Heading5">
    <w:name w:val="heading 5"/>
    <w:basedOn w:val="Normal"/>
    <w:uiPriority w:val="9"/>
    <w:unhideWhenUsed/>
    <w:qFormat/>
    <w:pPr>
      <w:ind w:left="224"/>
      <w:outlineLvl w:val="4"/>
    </w:pPr>
    <w:rPr>
      <w:b/>
      <w:bCs/>
      <w:sz w:val="24"/>
      <w:szCs w:val="24"/>
    </w:rPr>
  </w:style>
  <w:style w:type="paragraph" w:styleId="Heading6">
    <w:name w:val="heading 6"/>
    <w:basedOn w:val="Normal"/>
    <w:uiPriority w:val="9"/>
    <w:unhideWhenUsed/>
    <w:qFormat/>
    <w:pPr>
      <w:ind w:left="224"/>
      <w:outlineLvl w:val="5"/>
    </w:pPr>
    <w:rPr>
      <w:b/>
      <w:bCs/>
      <w:sz w:val="23"/>
      <w:szCs w:val="23"/>
    </w:rPr>
  </w:style>
  <w:style w:type="paragraph" w:styleId="Heading7">
    <w:name w:val="heading 7"/>
    <w:basedOn w:val="Normal"/>
    <w:uiPriority w:val="1"/>
    <w:qFormat/>
    <w:pPr>
      <w:ind w:left="121"/>
      <w:outlineLvl w:val="6"/>
    </w:pPr>
    <w:rPr>
      <w:sz w:val="23"/>
      <w:szCs w:val="23"/>
    </w:rPr>
  </w:style>
  <w:style w:type="paragraph" w:styleId="Heading8">
    <w:name w:val="heading 8"/>
    <w:basedOn w:val="Normal"/>
    <w:uiPriority w:val="1"/>
    <w:qFormat/>
    <w:pPr>
      <w:ind w:left="939"/>
      <w:outlineLvl w:val="7"/>
    </w:pPr>
    <w:rPr>
      <w:rFonts w:ascii="Times New Roman" w:eastAsia="Times New Roman" w:hAnsi="Times New Roman" w:cs="Times New Roman"/>
      <w:i/>
      <w:iCs/>
      <w:sz w:val="23"/>
      <w:szCs w:val="23"/>
    </w:rPr>
  </w:style>
  <w:style w:type="paragraph" w:styleId="Heading9">
    <w:name w:val="heading 9"/>
    <w:basedOn w:val="Normal"/>
    <w:uiPriority w:val="1"/>
    <w:qFormat/>
    <w:pPr>
      <w:ind w:left="225" w:hanging="334"/>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1"/>
      <w:ind w:left="124"/>
    </w:pPr>
    <w:rPr>
      <w:sz w:val="24"/>
      <w:szCs w:val="24"/>
    </w:rPr>
  </w:style>
  <w:style w:type="paragraph" w:styleId="TOC2">
    <w:name w:val="toc 2"/>
    <w:basedOn w:val="Normal"/>
    <w:uiPriority w:val="1"/>
    <w:qFormat/>
    <w:pPr>
      <w:spacing w:before="411"/>
      <w:ind w:left="124"/>
    </w:pPr>
    <w:rPr>
      <w:sz w:val="24"/>
      <w:szCs w:val="24"/>
    </w:rPr>
  </w:style>
  <w:style w:type="paragraph" w:styleId="TOC3">
    <w:name w:val="toc 3"/>
    <w:basedOn w:val="Normal"/>
    <w:uiPriority w:val="1"/>
    <w:qFormat/>
    <w:pPr>
      <w:spacing w:before="411"/>
      <w:ind w:left="124"/>
    </w:pPr>
    <w:rPr>
      <w:sz w:val="24"/>
      <w:szCs w:val="24"/>
    </w:rPr>
  </w:style>
  <w:style w:type="paragraph" w:styleId="BodyText">
    <w:name w:val="Body Text"/>
    <w:basedOn w:val="Normal"/>
    <w:uiPriority w:val="1"/>
    <w:qFormat/>
    <w:rPr>
      <w:sz w:val="21"/>
      <w:szCs w:val="21"/>
    </w:rPr>
  </w:style>
  <w:style w:type="paragraph" w:styleId="Title">
    <w:name w:val="Title"/>
    <w:basedOn w:val="Normal"/>
    <w:uiPriority w:val="10"/>
    <w:qFormat/>
    <w:pPr>
      <w:spacing w:before="34"/>
      <w:ind w:left="483" w:right="542"/>
      <w:jc w:val="center"/>
    </w:pPr>
    <w:rPr>
      <w:rFonts w:ascii="Times New Roman" w:eastAsia="Times New Roman" w:hAnsi="Times New Roman" w:cs="Times New Roman"/>
      <w:b/>
      <w:bCs/>
      <w:sz w:val="93"/>
      <w:szCs w:val="93"/>
    </w:rPr>
  </w:style>
  <w:style w:type="paragraph" w:styleId="ListParagraph">
    <w:name w:val="List Paragraph"/>
    <w:basedOn w:val="Normal"/>
    <w:uiPriority w:val="1"/>
    <w:qFormat/>
    <w:pPr>
      <w:ind w:left="816" w:hanging="3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ublications.parliament.uk/pa/cm201212/cmhansrd/cm120312/text/120312w0003.htm)" TargetMode="External"/><Relationship Id="rId26" Type="http://schemas.openxmlformats.org/officeDocument/2006/relationships/image" Target="media/image6.jpeg"/><Relationship Id="rId39" Type="http://schemas.openxmlformats.org/officeDocument/2006/relationships/hyperlink" Target="http://diaryofabenefitscrounger.blogspot.co.uk/2012/08/positive-experiences-of-back-to-work.htmI" TargetMode="External"/><Relationship Id="rId3" Type="http://schemas.openxmlformats.org/officeDocument/2006/relationships/settings" Target="settings.xml"/><Relationship Id="rId21" Type="http://schemas.openxmlformats.org/officeDocument/2006/relationships/hyperlink" Target="http://www.publications.parliament.uk/pa/cm201011/cmhansrd/cm110131/text/110131w0004.htm" TargetMode="External"/><Relationship Id="rId34" Type="http://schemas.openxmlformats.org/officeDocument/2006/relationships/hyperlink" Target="http://www.dwp.gov.uk/docs/wp-pg-chapter-3a-22-" TargetMode="External"/><Relationship Id="rId42" Type="http://schemas.openxmlformats.org/officeDocument/2006/relationships/hyperlink" Target="http://www.carers.org/news/carers-save-uk" TargetMode="External"/><Relationship Id="rId47" Type="http://schemas.openxmlformats.org/officeDocument/2006/relationships/hyperlink" Target="http://www.spartacusnetwork.orq.uk/imaqes/reports/AppendixPolicyAssumptions.pdf" TargetMode="External"/><Relationship Id="rId50" Type="http://schemas.openxmlformats.org/officeDocument/2006/relationships/hyperlink" Target="http://www.spartacusnetwork.org.uk/"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www.publications.parliament.uk/pa/cm201212/cmhansrd/cm120312/text/120312w0003.htm" TargetMode="External"/><Relationship Id="rId25" Type="http://schemas.openxmlformats.org/officeDocument/2006/relationships/image" Target="media/image5.jpeg"/><Relationship Id="rId33" Type="http://schemas.openxmlformats.org/officeDocument/2006/relationships/hyperlink" Target="http://www.bbc.eo.uk/news/uk-politics-24321105" TargetMode="External"/><Relationship Id="rId38" Type="http://schemas.openxmlformats.org/officeDocument/2006/relationships/hyperlink" Target="http://diaryofabenefitscrounger.blogspot.co.uk/2013/09/welfare-for-people-by-people-report.htmI" TargetMode="External"/><Relationship Id="rId46" Type="http://schemas.openxmlformats.org/officeDocument/2006/relationships/hyperlink" Target="http://www.spartacusnetwork.orq.uk/imaqes/reports/AppendixFurtherWork.pdf" TargetMode="External"/><Relationship Id="rId2" Type="http://schemas.openxmlformats.org/officeDocument/2006/relationships/styles" Target="styles.xml"/><Relationship Id="rId16" Type="http://schemas.openxmlformats.org/officeDocument/2006/relationships/hyperlink" Target="http://www.publications.parliament.uk/pa/cm201212/cmhansrd/cm120301/text/120301w000l.htm" TargetMode="External"/><Relationship Id="rId20" Type="http://schemas.openxmlformats.org/officeDocument/2006/relationships/hyperlink" Target="http://www.publications.parliament.uk/pa/cm201011/cmhansrd/cm110503/text/110503w0005.htm" TargetMode="External"/><Relationship Id="rId29" Type="http://schemas.openxmlformats.org/officeDocument/2006/relationships/hyperlink" Target="http://www.publications.parliament.uk/pa/cm201011/cmhansrd/cmll0131/text/110131w0004.htm" TargetMode="External"/><Relationship Id="rId41" Type="http://schemas.openxmlformats.org/officeDocument/2006/relationships/hyperlink" Target="http://www.nhs.uk/Livewell/Disability/Pages/help-for-disabl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misweb.co.uk/" TargetMode="External"/><Relationship Id="rId24" Type="http://schemas.openxmlformats.org/officeDocument/2006/relationships/image" Target="media/image4.jpeg"/><Relationship Id="rId32" Type="http://schemas.openxmlformats.org/officeDocument/2006/relationships/hyperlink" Target="http://tabulation-tool.dwp.gov.uk/WorkProg/tabtool.html" TargetMode="External"/><Relationship Id="rId37" Type="http://schemas.openxmlformats.org/officeDocument/2006/relationships/hyperlink" Target="http://diaryofabenefitscrounger.blogspot.co.uk/2011/05/welfare-for-people-by-people.htmI" TargetMode="External"/><Relationship Id="rId40" Type="http://schemas.openxmlformats.org/officeDocument/2006/relationships/hyperlink" Target="http://www.gov.uk/government/uploads/system/uploads/attachment" TargetMode="External"/><Relationship Id="rId45" Type="http://schemas.openxmlformats.org/officeDocument/2006/relationships/hyperlink" Target="http://www.centreformodernfamily.com/Portals/0/lmages/pdfs/SW" TargetMode="External"/><Relationship Id="rId5" Type="http://schemas.openxmlformats.org/officeDocument/2006/relationships/footnotes" Target="footnotes.xml"/><Relationship Id="rId15" Type="http://schemas.openxmlformats.org/officeDocument/2006/relationships/hyperlink" Target="http://www.publications.parliament.uk/pa/cm201011/cmhansrd/cm111011/text/111011w0002.htm" TargetMode="External"/><Relationship Id="rId23" Type="http://schemas.openxmlformats.org/officeDocument/2006/relationships/image" Target="media/image3.png"/><Relationship Id="rId28" Type="http://schemas.openxmlformats.org/officeDocument/2006/relationships/hyperlink" Target="http://www.publications.parliament.uk/pa/cm201213/cmselect/cmworpen/769i/769i.pdf" TargetMode="External"/><Relationship Id="rId36" Type="http://schemas.openxmlformats.org/officeDocument/2006/relationships/hyperlink" Target="http://diaryofabenefitscrounger.blogspot.co.uk/2011/05/welfare-for-people-by-people-continued.htm" TargetMode="External"/><Relationship Id="rId49" Type="http://schemas.openxmlformats.org/officeDocument/2006/relationships/hyperlink" Target="http://www.spartacusnetwork.orq.uk/imaqes/reports/AppendixEmploymentGap.pdf" TargetMode="External"/><Relationship Id="rId10" Type="http://schemas.openxmlformats.org/officeDocument/2006/relationships/hyperlink" Target="http://www.publications.parliament.uk/pa/cm201012/cmselect/cmworpen/writev/1015/esa29.htm" TargetMode="External"/><Relationship Id="rId19" Type="http://schemas.openxmlformats.org/officeDocument/2006/relationships/hyperlink" Target="http://odi.dwp.gov.uk/disability-statistics-and-research/disability" TargetMode="External"/><Relationship Id="rId31" Type="http://schemas.openxmlformats.org/officeDocument/2006/relationships/hyperlink" Target="http://www.publications.parliament.uk/pa/cm201213/cmselect/cmworpen/769i/769i.pdf" TargetMode="External"/><Relationship Id="rId44" Type="http://schemas.openxmlformats.org/officeDocument/2006/relationships/hyperlink" Target="http://www.carersuk.org/policy-a-campaigns-scot/research"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ublications.parliament.uk/pa/cm201012/cmselect/cmworpen/writev/1015/esa15.htm" TargetMode="External"/><Relationship Id="rId14" Type="http://schemas.openxmlformats.org/officeDocument/2006/relationships/hyperlink" Target="http://calumslist.org/" TargetMode="External"/><Relationship Id="rId22" Type="http://schemas.openxmlformats.org/officeDocument/2006/relationships/image" Target="media/image2.jpeg"/><Relationship Id="rId27" Type="http://schemas.openxmlformats.org/officeDocument/2006/relationships/hyperlink" Target="http://diaryofabenefitscrounger.blogspot.co.uk/2013/09/if-you-could-say-just-one-thing-to-mark.html" TargetMode="External"/><Relationship Id="rId30" Type="http://schemas.openxmlformats.org/officeDocument/2006/relationships/hyperlink" Target="http://diaryofabenefitscrounger.blogspot.co.uk/2013/01/esasos.htmI" TargetMode="External"/><Relationship Id="rId35" Type="http://schemas.openxmlformats.org/officeDocument/2006/relationships/hyperlink" Target="http://www.gov.uk/government/organisations/department-for-work-pensions/series/work-programme" TargetMode="External"/><Relationship Id="rId43" Type="http://schemas.openxmlformats.org/officeDocument/2006/relationships/hyperlink" Target="http://www.carersuk.org/newsroom/item/2121-unpaid" TargetMode="External"/><Relationship Id="rId48" Type="http://schemas.openxmlformats.org/officeDocument/2006/relationships/hyperlink" Target="http://www.spartacusnetwork.orq.uk/imaqes/reports/HarrinqtonReport.pdf"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29577</Words>
  <Characters>168590</Characters>
  <Application>Microsoft Office Word</Application>
  <DocSecurity>0</DocSecurity>
  <Lines>1404</Lines>
  <Paragraphs>395</Paragraphs>
  <ScaleCrop>false</ScaleCrop>
  <Company/>
  <LinksUpToDate>false</LinksUpToDate>
  <CharactersWithSpaces>197772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FLIPPANCE, Vicki</cp:lastModifiedBy>
  <cp:revision>2</cp:revision>
  <dcterms:created xsi:type="dcterms:W3CDTF">2022-08-16T17:04:00Z</dcterms:created>
  <dcterms:modified xsi:type="dcterms:W3CDTF">2022-08-16T17:04:00Z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2022-08-16T00:00:00Z</vt:filetime>
  </property>
</Properties>
</file>